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8EC" w:rsidRPr="00203DE8" w:rsidRDefault="001D48EC" w:rsidP="001D48EC">
      <w:pPr>
        <w:tabs>
          <w:tab w:val="left" w:pos="851"/>
        </w:tabs>
        <w:spacing w:after="0" w:line="240" w:lineRule="auto"/>
        <w:ind w:left="5812"/>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lang w:val="kk-KZ"/>
        </w:rPr>
        <w:t>«Бәйтерек» ұлттық басқарушы холдингі» акционерлік қоғамы Басқармасының шешімімен бекітілді</w:t>
      </w:r>
    </w:p>
    <w:p w:rsidR="004E31AF" w:rsidRPr="00203DE8" w:rsidRDefault="004E31AF" w:rsidP="004E31AF">
      <w:pPr>
        <w:tabs>
          <w:tab w:val="left" w:pos="0"/>
          <w:tab w:val="left" w:pos="851"/>
        </w:tabs>
        <w:spacing w:after="0" w:line="240" w:lineRule="auto"/>
        <w:ind w:firstLine="5670"/>
        <w:jc w:val="both"/>
        <w:rPr>
          <w:rFonts w:ascii="Times New Roman" w:eastAsia="Times New Roman" w:hAnsi="Times New Roman" w:cs="Times New Roman"/>
          <w:sz w:val="28"/>
          <w:szCs w:val="28"/>
        </w:rPr>
      </w:pPr>
    </w:p>
    <w:p w:rsidR="004E31AF" w:rsidRPr="00203DE8" w:rsidRDefault="004E31AF" w:rsidP="004E31AF">
      <w:pPr>
        <w:tabs>
          <w:tab w:val="left" w:pos="0"/>
          <w:tab w:val="left" w:pos="851"/>
        </w:tabs>
        <w:spacing w:after="0" w:line="240" w:lineRule="auto"/>
        <w:ind w:firstLine="5670"/>
        <w:jc w:val="both"/>
        <w:rPr>
          <w:rFonts w:ascii="Times New Roman" w:eastAsia="Times New Roman" w:hAnsi="Times New Roman" w:cs="Times New Roman"/>
          <w:sz w:val="28"/>
          <w:szCs w:val="28"/>
        </w:rPr>
      </w:pPr>
    </w:p>
    <w:p w:rsidR="001D48EC" w:rsidRDefault="001D48EC" w:rsidP="008B17C8">
      <w:pPr>
        <w:tabs>
          <w:tab w:val="left" w:pos="851"/>
        </w:tabs>
        <w:spacing w:after="0" w:line="240" w:lineRule="auto"/>
        <w:ind w:left="5812"/>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«Бәйтерек» ұлттық басқарушы холдингі» акционерлік қоғамы Басқармасының бетпе-бет отырысының </w:t>
      </w:r>
      <w:r w:rsidRPr="00203DE8">
        <w:rPr>
          <w:rFonts w:ascii="Times New Roman" w:eastAsia="Times New Roman" w:hAnsi="Times New Roman" w:cs="Times New Roman"/>
          <w:sz w:val="28"/>
          <w:szCs w:val="28"/>
        </w:rPr>
        <w:t xml:space="preserve"> </w:t>
      </w:r>
      <w:r w:rsidR="00714EF4">
        <w:rPr>
          <w:rFonts w:ascii="Times New Roman" w:eastAsiaTheme="minorHAnsi" w:hAnsi="Times New Roman" w:cs="Times New Roman"/>
          <w:sz w:val="28"/>
          <w:szCs w:val="28"/>
          <w:lang w:val="kk-KZ"/>
        </w:rPr>
        <w:t>2016 жылғы 28</w:t>
      </w:r>
      <w:r w:rsidR="00714EF4" w:rsidRPr="00714EF4">
        <w:rPr>
          <w:rFonts w:ascii="Times New Roman" w:eastAsiaTheme="minorHAnsi" w:hAnsi="Times New Roman" w:cs="Times New Roman"/>
          <w:sz w:val="28"/>
          <w:szCs w:val="28"/>
          <w:lang w:val="kk-KZ"/>
        </w:rPr>
        <w:t xml:space="preserve"> қаңтардағы</w:t>
      </w:r>
      <w:r w:rsidR="00714EF4" w:rsidRPr="00714EF4">
        <w:rPr>
          <w:rFonts w:ascii="Times New Roman" w:eastAsiaTheme="minorHAnsi" w:hAnsi="Times New Roman" w:cs="Times New Roman"/>
          <w:b/>
          <w:i/>
          <w:sz w:val="24"/>
          <w:szCs w:val="24"/>
          <w:lang w:val="kk-KZ"/>
        </w:rPr>
        <w:t xml:space="preserve"> </w:t>
      </w:r>
      <w:r w:rsidR="00714EF4">
        <w:rPr>
          <w:rFonts w:ascii="Times New Roman" w:eastAsia="Times New Roman" w:hAnsi="Times New Roman" w:cs="Times New Roman"/>
          <w:sz w:val="28"/>
          <w:szCs w:val="28"/>
        </w:rPr>
        <w:t xml:space="preserve">№ 02/16 </w:t>
      </w:r>
      <w:r>
        <w:rPr>
          <w:rFonts w:ascii="Times New Roman" w:eastAsia="Times New Roman" w:hAnsi="Times New Roman" w:cs="Times New Roman"/>
          <w:sz w:val="28"/>
          <w:szCs w:val="28"/>
          <w:lang w:val="kk-KZ"/>
        </w:rPr>
        <w:t xml:space="preserve">шешіміне </w:t>
      </w:r>
    </w:p>
    <w:p w:rsidR="004E31AF" w:rsidRPr="001D48EC" w:rsidRDefault="00714EF4" w:rsidP="001D48EC">
      <w:pPr>
        <w:tabs>
          <w:tab w:val="left" w:pos="851"/>
        </w:tabs>
        <w:spacing w:after="0" w:line="240" w:lineRule="auto"/>
        <w:ind w:left="5812"/>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18</w:t>
      </w:r>
      <w:r w:rsidR="001D48EC">
        <w:rPr>
          <w:rFonts w:ascii="Times New Roman" w:eastAsia="Times New Roman" w:hAnsi="Times New Roman" w:cs="Times New Roman"/>
          <w:sz w:val="28"/>
          <w:szCs w:val="28"/>
          <w:lang w:val="kk-KZ"/>
        </w:rPr>
        <w:t xml:space="preserve"> қосымша</w:t>
      </w:r>
    </w:p>
    <w:p w:rsidR="00711C5D" w:rsidRPr="00520B10" w:rsidRDefault="00711C5D" w:rsidP="002A31CD">
      <w:pPr>
        <w:spacing w:after="0" w:line="240" w:lineRule="auto"/>
        <w:ind w:firstLine="709"/>
        <w:jc w:val="both"/>
        <w:rPr>
          <w:rFonts w:ascii="Times New Roman" w:hAnsi="Times New Roman" w:cs="Times New Roman"/>
          <w:sz w:val="28"/>
          <w:szCs w:val="28"/>
          <w:lang w:val="kk-KZ"/>
        </w:rPr>
      </w:pPr>
    </w:p>
    <w:p w:rsidR="00711C5D" w:rsidRPr="00520B10" w:rsidRDefault="00711C5D" w:rsidP="002A31CD">
      <w:pPr>
        <w:spacing w:after="0" w:line="240" w:lineRule="auto"/>
        <w:ind w:firstLine="709"/>
        <w:jc w:val="both"/>
        <w:rPr>
          <w:rFonts w:ascii="Times New Roman" w:hAnsi="Times New Roman" w:cs="Times New Roman"/>
          <w:sz w:val="28"/>
          <w:szCs w:val="28"/>
          <w:lang w:val="kk-KZ"/>
        </w:rPr>
      </w:pPr>
    </w:p>
    <w:p w:rsidR="00711C5D" w:rsidRPr="00520B10" w:rsidRDefault="00711C5D" w:rsidP="002A31CD">
      <w:pPr>
        <w:spacing w:after="0" w:line="240" w:lineRule="auto"/>
        <w:ind w:firstLine="709"/>
        <w:jc w:val="both"/>
        <w:rPr>
          <w:rFonts w:ascii="Times New Roman" w:hAnsi="Times New Roman" w:cs="Times New Roman"/>
          <w:sz w:val="28"/>
          <w:szCs w:val="28"/>
          <w:lang w:val="kk-KZ"/>
        </w:rPr>
      </w:pPr>
    </w:p>
    <w:p w:rsidR="00245CF6" w:rsidRPr="00520B10" w:rsidRDefault="00245CF6" w:rsidP="002A31CD">
      <w:pPr>
        <w:spacing w:after="0" w:line="240" w:lineRule="auto"/>
        <w:ind w:firstLine="709"/>
        <w:jc w:val="both"/>
        <w:rPr>
          <w:rFonts w:ascii="Times New Roman" w:hAnsi="Times New Roman" w:cs="Times New Roman"/>
          <w:sz w:val="28"/>
          <w:szCs w:val="28"/>
          <w:lang w:val="kk-KZ"/>
        </w:rPr>
      </w:pPr>
    </w:p>
    <w:p w:rsidR="00245CF6" w:rsidRPr="00520B10" w:rsidRDefault="00245CF6" w:rsidP="002A31CD">
      <w:pPr>
        <w:spacing w:after="0" w:line="240" w:lineRule="auto"/>
        <w:ind w:firstLine="709"/>
        <w:jc w:val="both"/>
        <w:rPr>
          <w:rFonts w:ascii="Times New Roman" w:hAnsi="Times New Roman" w:cs="Times New Roman"/>
          <w:sz w:val="28"/>
          <w:szCs w:val="28"/>
          <w:lang w:val="kk-KZ"/>
        </w:rPr>
      </w:pPr>
    </w:p>
    <w:p w:rsidR="00245CF6" w:rsidRPr="00520B10" w:rsidRDefault="00245CF6" w:rsidP="002A31CD">
      <w:pPr>
        <w:spacing w:after="0" w:line="240" w:lineRule="auto"/>
        <w:ind w:firstLine="709"/>
        <w:jc w:val="both"/>
        <w:rPr>
          <w:rFonts w:ascii="Times New Roman" w:hAnsi="Times New Roman" w:cs="Times New Roman"/>
          <w:sz w:val="28"/>
          <w:szCs w:val="28"/>
          <w:lang w:val="kk-KZ"/>
        </w:rPr>
      </w:pPr>
    </w:p>
    <w:p w:rsidR="00245CF6" w:rsidRPr="00520B10" w:rsidRDefault="00245CF6" w:rsidP="002A31CD">
      <w:pPr>
        <w:spacing w:after="0" w:line="240" w:lineRule="auto"/>
        <w:ind w:firstLine="709"/>
        <w:jc w:val="both"/>
        <w:rPr>
          <w:rFonts w:ascii="Times New Roman" w:hAnsi="Times New Roman" w:cs="Times New Roman"/>
          <w:sz w:val="28"/>
          <w:szCs w:val="28"/>
          <w:lang w:val="kk-KZ"/>
        </w:rPr>
      </w:pPr>
    </w:p>
    <w:p w:rsidR="003F78E3" w:rsidRPr="00520B10" w:rsidRDefault="003F78E3" w:rsidP="002A31CD">
      <w:pPr>
        <w:pStyle w:val="a3"/>
        <w:tabs>
          <w:tab w:val="right" w:pos="9356"/>
        </w:tabs>
        <w:spacing w:after="0" w:line="240" w:lineRule="auto"/>
        <w:ind w:left="0" w:firstLine="709"/>
        <w:contextualSpacing w:val="0"/>
        <w:jc w:val="both"/>
        <w:rPr>
          <w:rFonts w:ascii="Times New Roman" w:eastAsiaTheme="minorHAnsi" w:hAnsi="Times New Roman" w:cs="Times New Roman"/>
          <w:sz w:val="28"/>
          <w:szCs w:val="28"/>
          <w:lang w:val="kk-KZ"/>
        </w:rPr>
      </w:pPr>
    </w:p>
    <w:p w:rsidR="008B17C8" w:rsidRPr="00520B10" w:rsidRDefault="008B17C8" w:rsidP="008B17C8">
      <w:pPr>
        <w:pStyle w:val="a3"/>
        <w:tabs>
          <w:tab w:val="right" w:pos="9356"/>
        </w:tabs>
        <w:spacing w:after="0" w:line="240" w:lineRule="auto"/>
        <w:ind w:left="0"/>
        <w:contextualSpacing w:val="0"/>
        <w:jc w:val="center"/>
        <w:rPr>
          <w:rFonts w:ascii="Times New Roman" w:eastAsiaTheme="minorHAnsi" w:hAnsi="Times New Roman" w:cs="Times New Roman"/>
          <w:b/>
          <w:sz w:val="28"/>
          <w:szCs w:val="28"/>
          <w:lang w:val="kk-KZ"/>
        </w:rPr>
      </w:pPr>
      <w:r>
        <w:rPr>
          <w:rFonts w:ascii="Times New Roman" w:eastAsiaTheme="minorHAnsi" w:hAnsi="Times New Roman" w:cs="Times New Roman"/>
          <w:b/>
          <w:sz w:val="28"/>
          <w:szCs w:val="28"/>
          <w:lang w:val="kk-KZ"/>
        </w:rPr>
        <w:t xml:space="preserve">«Бәйтерек» ұлттық басқарушы холдингі» акционерлік қоғамының қайырымдылықты жүзеге асыру </w:t>
      </w:r>
      <w:r w:rsidR="00DA4070">
        <w:rPr>
          <w:rFonts w:ascii="Times New Roman" w:eastAsiaTheme="minorHAnsi" w:hAnsi="Times New Roman" w:cs="Times New Roman"/>
          <w:b/>
          <w:sz w:val="28"/>
          <w:szCs w:val="28"/>
          <w:lang w:val="kk-KZ"/>
        </w:rPr>
        <w:t>қағидасы</w:t>
      </w:r>
    </w:p>
    <w:p w:rsidR="00E61D3F" w:rsidRPr="00411D80" w:rsidRDefault="00E61D3F" w:rsidP="00E61D3F">
      <w:pPr>
        <w:pStyle w:val="a3"/>
        <w:tabs>
          <w:tab w:val="right" w:pos="9356"/>
        </w:tabs>
        <w:jc w:val="center"/>
        <w:rPr>
          <w:rFonts w:ascii="Times New Roman" w:eastAsiaTheme="minorHAnsi" w:hAnsi="Times New Roman" w:cs="Times New Roman"/>
          <w:b/>
          <w:i/>
          <w:color w:val="4F81BD" w:themeColor="accent1"/>
          <w:sz w:val="24"/>
          <w:szCs w:val="24"/>
          <w:lang w:val="kk-KZ"/>
        </w:rPr>
      </w:pPr>
      <w:r w:rsidRPr="00411D80">
        <w:rPr>
          <w:rFonts w:ascii="Times New Roman" w:eastAsiaTheme="minorHAnsi" w:hAnsi="Times New Roman" w:cs="Times New Roman"/>
          <w:b/>
          <w:color w:val="4F81BD" w:themeColor="accent1"/>
          <w:sz w:val="24"/>
          <w:szCs w:val="24"/>
          <w:lang w:val="kk-KZ"/>
        </w:rPr>
        <w:t>(</w:t>
      </w:r>
      <w:r w:rsidR="00411D80" w:rsidRPr="00411D80">
        <w:rPr>
          <w:rFonts w:ascii="Times New Roman" w:eastAsiaTheme="minorHAnsi" w:hAnsi="Times New Roman" w:cs="Times New Roman"/>
          <w:b/>
          <w:i/>
          <w:color w:val="4F81BD" w:themeColor="accent1"/>
          <w:sz w:val="24"/>
          <w:szCs w:val="24"/>
          <w:lang w:val="kk-KZ"/>
        </w:rPr>
        <w:t>2017 жылғы 26 қаңтардағы Басқарма шешімімен бекітілген өзгерістермен</w:t>
      </w:r>
      <w:r w:rsidRPr="00411D80">
        <w:rPr>
          <w:rFonts w:ascii="Times New Roman" w:eastAsiaTheme="minorHAnsi" w:hAnsi="Times New Roman" w:cs="Times New Roman"/>
          <w:b/>
          <w:i/>
          <w:color w:val="4F81BD" w:themeColor="accent1"/>
          <w:sz w:val="24"/>
          <w:szCs w:val="24"/>
          <w:lang w:val="kk-KZ"/>
        </w:rPr>
        <w:t>.</w:t>
      </w:r>
    </w:p>
    <w:p w:rsidR="00E61D3F" w:rsidRDefault="00E61D3F" w:rsidP="00E61D3F">
      <w:pPr>
        <w:pStyle w:val="a3"/>
        <w:tabs>
          <w:tab w:val="right" w:pos="9356"/>
        </w:tabs>
        <w:jc w:val="center"/>
        <w:rPr>
          <w:rFonts w:ascii="Times New Roman" w:eastAsiaTheme="minorHAnsi" w:hAnsi="Times New Roman" w:cs="Times New Roman"/>
          <w:b/>
          <w:i/>
          <w:color w:val="4F81BD" w:themeColor="accent1"/>
          <w:sz w:val="24"/>
          <w:szCs w:val="24"/>
          <w:lang w:val="kk-KZ"/>
        </w:rPr>
      </w:pPr>
      <w:r w:rsidRPr="00F52DCA">
        <w:rPr>
          <w:rFonts w:ascii="Times New Roman" w:eastAsiaTheme="minorHAnsi" w:hAnsi="Times New Roman" w:cs="Times New Roman"/>
          <w:b/>
          <w:i/>
          <w:color w:val="4F81BD" w:themeColor="accent1"/>
          <w:sz w:val="24"/>
          <w:szCs w:val="24"/>
          <w:lang w:val="kk-KZ"/>
        </w:rPr>
        <w:t>(№04/17</w:t>
      </w:r>
      <w:r w:rsidR="00411D80">
        <w:rPr>
          <w:rFonts w:ascii="Times New Roman" w:eastAsiaTheme="minorHAnsi" w:hAnsi="Times New Roman" w:cs="Times New Roman"/>
          <w:b/>
          <w:i/>
          <w:color w:val="4F81BD" w:themeColor="accent1"/>
          <w:sz w:val="24"/>
          <w:szCs w:val="24"/>
          <w:lang w:val="kk-KZ"/>
        </w:rPr>
        <w:t xml:space="preserve"> хаттама</w:t>
      </w:r>
      <w:r w:rsidRPr="00F52DCA">
        <w:rPr>
          <w:rFonts w:ascii="Times New Roman" w:eastAsiaTheme="minorHAnsi" w:hAnsi="Times New Roman" w:cs="Times New Roman"/>
          <w:b/>
          <w:i/>
          <w:color w:val="4F81BD" w:themeColor="accent1"/>
          <w:sz w:val="24"/>
          <w:szCs w:val="24"/>
          <w:lang w:val="kk-KZ"/>
        </w:rPr>
        <w:t>)</w:t>
      </w:r>
    </w:p>
    <w:p w:rsidR="0067051B" w:rsidRPr="00411D80" w:rsidRDefault="0067051B" w:rsidP="0067051B">
      <w:pPr>
        <w:pStyle w:val="a3"/>
        <w:tabs>
          <w:tab w:val="right" w:pos="9356"/>
        </w:tabs>
        <w:jc w:val="center"/>
        <w:rPr>
          <w:rFonts w:ascii="Times New Roman" w:eastAsiaTheme="minorHAnsi" w:hAnsi="Times New Roman" w:cs="Times New Roman"/>
          <w:b/>
          <w:i/>
          <w:color w:val="4F81BD" w:themeColor="accent1"/>
          <w:sz w:val="24"/>
          <w:szCs w:val="24"/>
          <w:lang w:val="kk-KZ"/>
        </w:rPr>
      </w:pPr>
      <w:r w:rsidRPr="00411D80">
        <w:rPr>
          <w:rFonts w:ascii="Times New Roman" w:eastAsiaTheme="minorHAnsi" w:hAnsi="Times New Roman" w:cs="Times New Roman"/>
          <w:b/>
          <w:color w:val="4F81BD" w:themeColor="accent1"/>
          <w:sz w:val="24"/>
          <w:szCs w:val="24"/>
          <w:lang w:val="kk-KZ"/>
        </w:rPr>
        <w:t>(</w:t>
      </w:r>
      <w:r w:rsidRPr="00411D80">
        <w:rPr>
          <w:rFonts w:ascii="Times New Roman" w:eastAsiaTheme="minorHAnsi" w:hAnsi="Times New Roman" w:cs="Times New Roman"/>
          <w:b/>
          <w:i/>
          <w:color w:val="4F81BD" w:themeColor="accent1"/>
          <w:sz w:val="24"/>
          <w:szCs w:val="24"/>
          <w:lang w:val="kk-KZ"/>
        </w:rPr>
        <w:t xml:space="preserve">2017 жылғы </w:t>
      </w:r>
      <w:r>
        <w:rPr>
          <w:rFonts w:ascii="Times New Roman" w:eastAsiaTheme="minorHAnsi" w:hAnsi="Times New Roman" w:cs="Times New Roman"/>
          <w:b/>
          <w:i/>
          <w:color w:val="4F81BD" w:themeColor="accent1"/>
          <w:sz w:val="24"/>
          <w:szCs w:val="24"/>
          <w:lang w:val="kk-KZ"/>
        </w:rPr>
        <w:t>4</w:t>
      </w:r>
      <w:r w:rsidRPr="00411D80">
        <w:rPr>
          <w:rFonts w:ascii="Times New Roman" w:eastAsiaTheme="minorHAnsi" w:hAnsi="Times New Roman" w:cs="Times New Roman"/>
          <w:b/>
          <w:i/>
          <w:color w:val="4F81BD" w:themeColor="accent1"/>
          <w:sz w:val="24"/>
          <w:szCs w:val="24"/>
          <w:lang w:val="kk-KZ"/>
        </w:rPr>
        <w:t xml:space="preserve"> </w:t>
      </w:r>
      <w:r>
        <w:rPr>
          <w:rFonts w:ascii="Times New Roman" w:eastAsiaTheme="minorHAnsi" w:hAnsi="Times New Roman" w:cs="Times New Roman"/>
          <w:b/>
          <w:i/>
          <w:color w:val="4F81BD" w:themeColor="accent1"/>
          <w:sz w:val="24"/>
          <w:szCs w:val="24"/>
          <w:lang w:val="kk-KZ"/>
        </w:rPr>
        <w:t>қазандағы</w:t>
      </w:r>
      <w:r w:rsidRPr="00411D80">
        <w:rPr>
          <w:rFonts w:ascii="Times New Roman" w:eastAsiaTheme="minorHAnsi" w:hAnsi="Times New Roman" w:cs="Times New Roman"/>
          <w:b/>
          <w:i/>
          <w:color w:val="4F81BD" w:themeColor="accent1"/>
          <w:sz w:val="24"/>
          <w:szCs w:val="24"/>
          <w:lang w:val="kk-KZ"/>
        </w:rPr>
        <w:t xml:space="preserve"> Басқарма шешімімен бекітілген өзгерістермен.</w:t>
      </w:r>
    </w:p>
    <w:p w:rsidR="0067051B" w:rsidRPr="00F52DCA" w:rsidRDefault="0067051B" w:rsidP="0067051B">
      <w:pPr>
        <w:pStyle w:val="a3"/>
        <w:tabs>
          <w:tab w:val="right" w:pos="9356"/>
        </w:tabs>
        <w:jc w:val="center"/>
        <w:rPr>
          <w:rFonts w:ascii="Times New Roman" w:eastAsiaTheme="minorHAnsi" w:hAnsi="Times New Roman" w:cs="Times New Roman"/>
          <w:b/>
          <w:color w:val="4F81BD" w:themeColor="accent1"/>
          <w:sz w:val="24"/>
          <w:szCs w:val="24"/>
          <w:lang w:val="kk-KZ"/>
        </w:rPr>
      </w:pPr>
      <w:r w:rsidRPr="00F52DCA">
        <w:rPr>
          <w:rFonts w:ascii="Times New Roman" w:eastAsiaTheme="minorHAnsi" w:hAnsi="Times New Roman" w:cs="Times New Roman"/>
          <w:b/>
          <w:i/>
          <w:color w:val="4F81BD" w:themeColor="accent1"/>
          <w:sz w:val="24"/>
          <w:szCs w:val="24"/>
          <w:lang w:val="kk-KZ"/>
        </w:rPr>
        <w:t>(№</w:t>
      </w:r>
      <w:r>
        <w:rPr>
          <w:rFonts w:ascii="Times New Roman" w:eastAsiaTheme="minorHAnsi" w:hAnsi="Times New Roman" w:cs="Times New Roman"/>
          <w:b/>
          <w:i/>
          <w:color w:val="4F81BD" w:themeColor="accent1"/>
          <w:sz w:val="24"/>
          <w:szCs w:val="24"/>
          <w:lang w:val="kk-KZ"/>
        </w:rPr>
        <w:t>38</w:t>
      </w:r>
      <w:r w:rsidRPr="00F52DCA">
        <w:rPr>
          <w:rFonts w:ascii="Times New Roman" w:eastAsiaTheme="minorHAnsi" w:hAnsi="Times New Roman" w:cs="Times New Roman"/>
          <w:b/>
          <w:i/>
          <w:color w:val="4F81BD" w:themeColor="accent1"/>
          <w:sz w:val="24"/>
          <w:szCs w:val="24"/>
          <w:lang w:val="kk-KZ"/>
        </w:rPr>
        <w:t>/17</w:t>
      </w:r>
      <w:r>
        <w:rPr>
          <w:rFonts w:ascii="Times New Roman" w:eastAsiaTheme="minorHAnsi" w:hAnsi="Times New Roman" w:cs="Times New Roman"/>
          <w:b/>
          <w:i/>
          <w:color w:val="4F81BD" w:themeColor="accent1"/>
          <w:sz w:val="24"/>
          <w:szCs w:val="24"/>
          <w:lang w:val="kk-KZ"/>
        </w:rPr>
        <w:t xml:space="preserve"> хаттама</w:t>
      </w:r>
      <w:r w:rsidRPr="00F52DCA">
        <w:rPr>
          <w:rFonts w:ascii="Times New Roman" w:eastAsiaTheme="minorHAnsi" w:hAnsi="Times New Roman" w:cs="Times New Roman"/>
          <w:b/>
          <w:i/>
          <w:color w:val="4F81BD" w:themeColor="accent1"/>
          <w:sz w:val="24"/>
          <w:szCs w:val="24"/>
          <w:lang w:val="kk-KZ"/>
        </w:rPr>
        <w:t>)</w:t>
      </w:r>
    </w:p>
    <w:p w:rsidR="0067051B" w:rsidRPr="00F52DCA" w:rsidRDefault="0067051B" w:rsidP="00E61D3F">
      <w:pPr>
        <w:pStyle w:val="a3"/>
        <w:tabs>
          <w:tab w:val="right" w:pos="9356"/>
        </w:tabs>
        <w:jc w:val="center"/>
        <w:rPr>
          <w:rFonts w:ascii="Times New Roman" w:eastAsiaTheme="minorHAnsi" w:hAnsi="Times New Roman" w:cs="Times New Roman"/>
          <w:b/>
          <w:color w:val="4F81BD" w:themeColor="accent1"/>
          <w:sz w:val="24"/>
          <w:szCs w:val="24"/>
          <w:lang w:val="kk-KZ"/>
        </w:rPr>
      </w:pPr>
    </w:p>
    <w:p w:rsidR="00666695" w:rsidRPr="00520B10" w:rsidRDefault="00666695" w:rsidP="00645E81">
      <w:pPr>
        <w:pStyle w:val="a3"/>
        <w:tabs>
          <w:tab w:val="right" w:pos="9356"/>
        </w:tabs>
        <w:spacing w:after="0" w:line="240" w:lineRule="auto"/>
        <w:ind w:left="0"/>
        <w:contextualSpacing w:val="0"/>
        <w:jc w:val="center"/>
        <w:rPr>
          <w:rFonts w:ascii="Times New Roman" w:eastAsiaTheme="minorHAnsi" w:hAnsi="Times New Roman" w:cs="Times New Roman"/>
          <w:b/>
          <w:sz w:val="28"/>
          <w:szCs w:val="28"/>
          <w:lang w:val="kk-KZ"/>
        </w:rPr>
      </w:pPr>
    </w:p>
    <w:p w:rsidR="00721E7C" w:rsidRPr="00520B10" w:rsidRDefault="00721E7C" w:rsidP="00645E81">
      <w:pPr>
        <w:pStyle w:val="a3"/>
        <w:tabs>
          <w:tab w:val="right" w:pos="9356"/>
        </w:tabs>
        <w:spacing w:after="0" w:line="240" w:lineRule="auto"/>
        <w:ind w:left="0"/>
        <w:contextualSpacing w:val="0"/>
        <w:jc w:val="center"/>
        <w:rPr>
          <w:rFonts w:ascii="Times New Roman" w:eastAsiaTheme="minorHAnsi" w:hAnsi="Times New Roman" w:cs="Times New Roman"/>
          <w:b/>
          <w:sz w:val="28"/>
          <w:szCs w:val="28"/>
          <w:lang w:val="kk-KZ"/>
        </w:rPr>
      </w:pPr>
    </w:p>
    <w:p w:rsidR="00721E7C" w:rsidRPr="00520B10" w:rsidRDefault="00721E7C" w:rsidP="00645E81">
      <w:pPr>
        <w:spacing w:after="0" w:line="240" w:lineRule="auto"/>
        <w:jc w:val="both"/>
        <w:rPr>
          <w:rFonts w:ascii="Times New Roman" w:hAnsi="Times New Roman" w:cs="Times New Roman"/>
          <w:b/>
          <w:sz w:val="28"/>
          <w:szCs w:val="28"/>
          <w:lang w:val="kk-KZ"/>
        </w:rPr>
      </w:pPr>
    </w:p>
    <w:p w:rsidR="00721E7C" w:rsidRPr="00520B10" w:rsidRDefault="00721E7C" w:rsidP="002A31CD">
      <w:pPr>
        <w:spacing w:after="0" w:line="240" w:lineRule="auto"/>
        <w:ind w:firstLine="709"/>
        <w:jc w:val="both"/>
        <w:rPr>
          <w:rFonts w:ascii="Times New Roman" w:hAnsi="Times New Roman" w:cs="Times New Roman"/>
          <w:b/>
          <w:sz w:val="28"/>
          <w:szCs w:val="28"/>
          <w:lang w:val="kk-KZ"/>
        </w:rPr>
      </w:pPr>
    </w:p>
    <w:p w:rsidR="00721E7C" w:rsidRPr="00520B10" w:rsidRDefault="00721E7C" w:rsidP="002A31CD">
      <w:pPr>
        <w:spacing w:after="0" w:line="240" w:lineRule="auto"/>
        <w:ind w:firstLine="709"/>
        <w:jc w:val="both"/>
        <w:rPr>
          <w:rFonts w:ascii="Times New Roman" w:hAnsi="Times New Roman" w:cs="Times New Roman"/>
          <w:b/>
          <w:sz w:val="28"/>
          <w:szCs w:val="28"/>
          <w:lang w:val="kk-KZ"/>
        </w:rPr>
      </w:pPr>
    </w:p>
    <w:p w:rsidR="00721E7C" w:rsidRPr="00520B10" w:rsidRDefault="00721E7C" w:rsidP="002A31CD">
      <w:pPr>
        <w:spacing w:after="0" w:line="240" w:lineRule="auto"/>
        <w:ind w:firstLine="709"/>
        <w:jc w:val="both"/>
        <w:rPr>
          <w:rFonts w:ascii="Times New Roman" w:hAnsi="Times New Roman" w:cs="Times New Roman"/>
          <w:b/>
          <w:sz w:val="28"/>
          <w:szCs w:val="28"/>
          <w:lang w:val="kk-KZ"/>
        </w:rPr>
      </w:pPr>
    </w:p>
    <w:p w:rsidR="00721E7C" w:rsidRPr="00520B10" w:rsidRDefault="00721E7C" w:rsidP="002A31CD">
      <w:pPr>
        <w:spacing w:after="0" w:line="240" w:lineRule="auto"/>
        <w:ind w:firstLine="709"/>
        <w:jc w:val="both"/>
        <w:rPr>
          <w:rFonts w:ascii="Times New Roman" w:hAnsi="Times New Roman" w:cs="Times New Roman"/>
          <w:b/>
          <w:sz w:val="28"/>
          <w:szCs w:val="28"/>
          <w:lang w:val="kk-KZ"/>
        </w:rPr>
      </w:pPr>
    </w:p>
    <w:p w:rsidR="00721E7C" w:rsidRPr="00520B10" w:rsidRDefault="00721E7C" w:rsidP="002A31CD">
      <w:pPr>
        <w:spacing w:after="0" w:line="240" w:lineRule="auto"/>
        <w:ind w:firstLine="709"/>
        <w:jc w:val="both"/>
        <w:rPr>
          <w:rFonts w:ascii="Times New Roman" w:hAnsi="Times New Roman" w:cs="Times New Roman"/>
          <w:b/>
          <w:sz w:val="28"/>
          <w:szCs w:val="28"/>
          <w:lang w:val="kk-KZ"/>
        </w:rPr>
      </w:pPr>
    </w:p>
    <w:p w:rsidR="00721E7C" w:rsidRPr="00520B10" w:rsidRDefault="00721E7C" w:rsidP="002A31CD">
      <w:pPr>
        <w:spacing w:after="0" w:line="240" w:lineRule="auto"/>
        <w:ind w:firstLine="709"/>
        <w:jc w:val="both"/>
        <w:rPr>
          <w:rFonts w:ascii="Times New Roman" w:hAnsi="Times New Roman" w:cs="Times New Roman"/>
          <w:b/>
          <w:sz w:val="28"/>
          <w:szCs w:val="28"/>
          <w:lang w:val="kk-KZ"/>
        </w:rPr>
      </w:pPr>
    </w:p>
    <w:p w:rsidR="00721E7C" w:rsidRPr="00520B10" w:rsidRDefault="00721E7C" w:rsidP="002A31CD">
      <w:pPr>
        <w:spacing w:after="0" w:line="240" w:lineRule="auto"/>
        <w:ind w:firstLine="709"/>
        <w:jc w:val="both"/>
        <w:rPr>
          <w:rFonts w:ascii="Times New Roman" w:hAnsi="Times New Roman" w:cs="Times New Roman"/>
          <w:b/>
          <w:sz w:val="28"/>
          <w:szCs w:val="28"/>
          <w:lang w:val="kk-KZ"/>
        </w:rPr>
      </w:pPr>
    </w:p>
    <w:p w:rsidR="00D62C80" w:rsidRPr="00520B10" w:rsidRDefault="00D62C80" w:rsidP="002A31CD">
      <w:pPr>
        <w:spacing w:after="0" w:line="240" w:lineRule="auto"/>
        <w:ind w:firstLine="709"/>
        <w:jc w:val="both"/>
        <w:rPr>
          <w:rFonts w:ascii="Times New Roman" w:hAnsi="Times New Roman" w:cs="Times New Roman"/>
          <w:b/>
          <w:sz w:val="28"/>
          <w:szCs w:val="28"/>
          <w:lang w:val="kk-KZ"/>
        </w:rPr>
      </w:pPr>
    </w:p>
    <w:p w:rsidR="002633FB" w:rsidRPr="00520B10" w:rsidRDefault="002633FB" w:rsidP="002A31CD">
      <w:pPr>
        <w:spacing w:after="0" w:line="240" w:lineRule="auto"/>
        <w:ind w:firstLine="709"/>
        <w:jc w:val="both"/>
        <w:rPr>
          <w:rFonts w:ascii="Times New Roman" w:hAnsi="Times New Roman" w:cs="Times New Roman"/>
          <w:b/>
          <w:sz w:val="28"/>
          <w:szCs w:val="28"/>
          <w:lang w:val="kk-KZ"/>
        </w:rPr>
      </w:pPr>
    </w:p>
    <w:p w:rsidR="00293F0F" w:rsidRPr="00520B10" w:rsidRDefault="0031079C" w:rsidP="001F1CDB">
      <w:pPr>
        <w:spacing w:after="0" w:line="240" w:lineRule="auto"/>
        <w:jc w:val="both"/>
        <w:rPr>
          <w:rFonts w:ascii="Times New Roman" w:hAnsi="Times New Roman" w:cs="Times New Roman"/>
          <w:sz w:val="28"/>
          <w:szCs w:val="28"/>
          <w:lang w:val="kk-KZ"/>
        </w:rPr>
      </w:pPr>
      <w:r w:rsidRPr="00520B10">
        <w:rPr>
          <w:rFonts w:ascii="Times New Roman" w:hAnsi="Times New Roman" w:cs="Times New Roman"/>
          <w:b/>
          <w:sz w:val="28"/>
          <w:szCs w:val="28"/>
          <w:lang w:val="kk-KZ"/>
        </w:rPr>
        <w:br w:type="page"/>
      </w:r>
    </w:p>
    <w:p w:rsidR="0010092D" w:rsidRPr="00520B10" w:rsidRDefault="008053D9" w:rsidP="00B367B1">
      <w:pPr>
        <w:spacing w:after="0" w:line="240" w:lineRule="auto"/>
        <w:jc w:val="center"/>
        <w:rPr>
          <w:rFonts w:ascii="Times New Roman" w:hAnsi="Times New Roman" w:cs="Times New Roman"/>
          <w:b/>
          <w:sz w:val="28"/>
          <w:szCs w:val="28"/>
          <w:lang w:val="kk-KZ"/>
        </w:rPr>
      </w:pPr>
      <w:r w:rsidRPr="00520B10">
        <w:rPr>
          <w:rFonts w:ascii="Times New Roman" w:hAnsi="Times New Roman" w:cs="Times New Roman"/>
          <w:b/>
          <w:sz w:val="28"/>
          <w:szCs w:val="28"/>
          <w:lang w:val="kk-KZ"/>
        </w:rPr>
        <w:lastRenderedPageBreak/>
        <w:t>1</w:t>
      </w:r>
      <w:r w:rsidR="008B17C8">
        <w:rPr>
          <w:rFonts w:ascii="Times New Roman" w:hAnsi="Times New Roman" w:cs="Times New Roman"/>
          <w:b/>
          <w:sz w:val="28"/>
          <w:szCs w:val="28"/>
          <w:lang w:val="kk-KZ"/>
        </w:rPr>
        <w:t>-тарау</w:t>
      </w:r>
      <w:r w:rsidRPr="00520B10">
        <w:rPr>
          <w:rFonts w:ascii="Times New Roman" w:hAnsi="Times New Roman" w:cs="Times New Roman"/>
          <w:b/>
          <w:sz w:val="28"/>
          <w:szCs w:val="28"/>
          <w:lang w:val="kk-KZ"/>
        </w:rPr>
        <w:t xml:space="preserve">. </w:t>
      </w:r>
      <w:r w:rsidR="008B17C8">
        <w:rPr>
          <w:rFonts w:ascii="Times New Roman" w:hAnsi="Times New Roman" w:cs="Times New Roman"/>
          <w:b/>
          <w:sz w:val="28"/>
          <w:szCs w:val="28"/>
          <w:lang w:val="kk-KZ"/>
        </w:rPr>
        <w:t>Жалпы ережелер</w:t>
      </w:r>
    </w:p>
    <w:p w:rsidR="005859FF" w:rsidRPr="00520B10" w:rsidRDefault="005859FF" w:rsidP="002A31CD">
      <w:pPr>
        <w:pStyle w:val="a3"/>
        <w:spacing w:after="0" w:line="240" w:lineRule="auto"/>
        <w:ind w:left="0" w:firstLine="709"/>
        <w:contextualSpacing w:val="0"/>
        <w:jc w:val="both"/>
        <w:rPr>
          <w:rFonts w:ascii="Times New Roman" w:hAnsi="Times New Roman" w:cs="Times New Roman"/>
          <w:b/>
          <w:sz w:val="28"/>
          <w:szCs w:val="28"/>
          <w:lang w:val="kk-KZ"/>
        </w:rPr>
      </w:pPr>
    </w:p>
    <w:p w:rsidR="001C5804" w:rsidRPr="00520B10" w:rsidRDefault="001C5804" w:rsidP="00D868BB">
      <w:pPr>
        <w:pStyle w:val="a3"/>
        <w:tabs>
          <w:tab w:val="right" w:pos="9356"/>
        </w:tabs>
        <w:spacing w:after="0" w:line="240" w:lineRule="auto"/>
        <w:ind w:left="0" w:firstLine="709"/>
        <w:contextualSpacing w:val="0"/>
        <w:jc w:val="both"/>
        <w:rPr>
          <w:rFonts w:ascii="Times New Roman" w:eastAsiaTheme="minorHAnsi" w:hAnsi="Times New Roman" w:cs="Times New Roman"/>
          <w:b/>
          <w:sz w:val="28"/>
          <w:szCs w:val="28"/>
          <w:lang w:val="kk-KZ"/>
        </w:rPr>
      </w:pPr>
      <w:r w:rsidRPr="00520B10">
        <w:rPr>
          <w:rFonts w:ascii="Times New Roman" w:hAnsi="Times New Roman" w:cs="Times New Roman"/>
          <w:sz w:val="28"/>
          <w:szCs w:val="28"/>
          <w:lang w:val="kk-KZ"/>
        </w:rPr>
        <w:t xml:space="preserve">1. </w:t>
      </w:r>
      <w:r w:rsidR="008B17C8" w:rsidRPr="008B17C8">
        <w:rPr>
          <w:rFonts w:ascii="Times New Roman" w:eastAsiaTheme="minorHAnsi" w:hAnsi="Times New Roman" w:cs="Times New Roman"/>
          <w:sz w:val="28"/>
          <w:szCs w:val="28"/>
          <w:lang w:val="kk-KZ"/>
        </w:rPr>
        <w:t>«Бәйтерек» ұлттық басқарушы холдингі» акционерлік қоғамының қайырымдылықты жүзеге асыру</w:t>
      </w:r>
      <w:r w:rsidR="008B17C8">
        <w:rPr>
          <w:rFonts w:ascii="Times New Roman" w:eastAsiaTheme="minorHAnsi" w:hAnsi="Times New Roman" w:cs="Times New Roman"/>
          <w:sz w:val="28"/>
          <w:szCs w:val="28"/>
          <w:lang w:val="kk-KZ"/>
        </w:rPr>
        <w:t>дың осы</w:t>
      </w:r>
      <w:r w:rsidR="008B17C8" w:rsidRPr="008B17C8">
        <w:rPr>
          <w:rFonts w:ascii="Times New Roman" w:eastAsiaTheme="minorHAnsi" w:hAnsi="Times New Roman" w:cs="Times New Roman"/>
          <w:sz w:val="28"/>
          <w:szCs w:val="28"/>
          <w:lang w:val="kk-KZ"/>
        </w:rPr>
        <w:t xml:space="preserve"> </w:t>
      </w:r>
      <w:r w:rsidR="00DA4070">
        <w:rPr>
          <w:rFonts w:ascii="Times New Roman" w:eastAsiaTheme="minorHAnsi" w:hAnsi="Times New Roman" w:cs="Times New Roman"/>
          <w:sz w:val="28"/>
          <w:szCs w:val="28"/>
          <w:lang w:val="kk-KZ"/>
        </w:rPr>
        <w:t>қағидасы</w:t>
      </w:r>
      <w:r w:rsidR="008B17C8" w:rsidRPr="00520B10">
        <w:rPr>
          <w:rFonts w:ascii="Times New Roman" w:hAnsi="Times New Roman" w:cs="Times New Roman"/>
          <w:sz w:val="28"/>
          <w:szCs w:val="28"/>
          <w:lang w:val="kk-KZ"/>
        </w:rPr>
        <w:t xml:space="preserve"> </w:t>
      </w:r>
      <w:r w:rsidR="008B17C8">
        <w:rPr>
          <w:rFonts w:ascii="Times New Roman" w:hAnsi="Times New Roman" w:cs="Times New Roman"/>
          <w:sz w:val="28"/>
          <w:szCs w:val="28"/>
          <w:lang w:val="kk-KZ"/>
        </w:rPr>
        <w:t xml:space="preserve">(бұдан әрі – </w:t>
      </w:r>
      <w:r w:rsidR="00DA4070">
        <w:rPr>
          <w:rFonts w:ascii="Times New Roman" w:hAnsi="Times New Roman" w:cs="Times New Roman"/>
          <w:sz w:val="28"/>
          <w:szCs w:val="28"/>
          <w:lang w:val="kk-KZ"/>
        </w:rPr>
        <w:t>Қағида</w:t>
      </w:r>
      <w:r w:rsidR="008B17C8">
        <w:rPr>
          <w:rFonts w:ascii="Times New Roman" w:hAnsi="Times New Roman" w:cs="Times New Roman"/>
          <w:sz w:val="28"/>
          <w:szCs w:val="28"/>
          <w:lang w:val="kk-KZ"/>
        </w:rPr>
        <w:t xml:space="preserve">) </w:t>
      </w:r>
      <w:r w:rsidR="008B17C8" w:rsidRPr="008B17C8">
        <w:rPr>
          <w:rFonts w:ascii="Times New Roman" w:eastAsiaTheme="minorHAnsi" w:hAnsi="Times New Roman" w:cs="Times New Roman"/>
          <w:sz w:val="28"/>
          <w:szCs w:val="28"/>
          <w:lang w:val="kk-KZ"/>
        </w:rPr>
        <w:t xml:space="preserve">«Бәйтерек» ұлттық басқарушы холдингі» акционерлік қоғамының </w:t>
      </w:r>
      <w:r w:rsidR="008B17C8">
        <w:rPr>
          <w:rFonts w:ascii="Times New Roman" w:eastAsiaTheme="minorHAnsi" w:hAnsi="Times New Roman" w:cs="Times New Roman"/>
          <w:sz w:val="28"/>
          <w:szCs w:val="28"/>
          <w:lang w:val="kk-KZ"/>
        </w:rPr>
        <w:t xml:space="preserve">(бұдан әрі – Холдинг) </w:t>
      </w:r>
      <w:r w:rsidR="008B17C8" w:rsidRPr="008B17C8">
        <w:rPr>
          <w:rFonts w:ascii="Times New Roman" w:eastAsiaTheme="minorHAnsi" w:hAnsi="Times New Roman" w:cs="Times New Roman"/>
          <w:sz w:val="28"/>
          <w:szCs w:val="28"/>
          <w:lang w:val="kk-KZ"/>
        </w:rPr>
        <w:t xml:space="preserve">қайырымдылықты жүзеге асыру </w:t>
      </w:r>
      <w:r w:rsidR="008B17C8">
        <w:rPr>
          <w:rFonts w:ascii="Times New Roman" w:eastAsiaTheme="minorHAnsi" w:hAnsi="Times New Roman" w:cs="Times New Roman"/>
          <w:sz w:val="28"/>
          <w:szCs w:val="28"/>
          <w:lang w:val="kk-KZ"/>
        </w:rPr>
        <w:t xml:space="preserve">тәртібін, Консультациялық кеңестің </w:t>
      </w:r>
      <w:r w:rsidR="008B17C8" w:rsidRPr="008B17C8">
        <w:rPr>
          <w:rFonts w:ascii="Times New Roman" w:eastAsiaTheme="minorHAnsi" w:hAnsi="Times New Roman" w:cs="Times New Roman"/>
          <w:sz w:val="28"/>
          <w:szCs w:val="28"/>
          <w:lang w:val="kk-KZ"/>
        </w:rPr>
        <w:t xml:space="preserve">«Бәйтерек» ұлттық басқарушы холдингі» акционерлік қоғамының қайырымдылықты жүзеге асыру </w:t>
      </w:r>
      <w:r w:rsidR="008B17C8">
        <w:rPr>
          <w:rFonts w:ascii="Times New Roman" w:eastAsiaTheme="minorHAnsi" w:hAnsi="Times New Roman" w:cs="Times New Roman"/>
          <w:sz w:val="28"/>
          <w:szCs w:val="28"/>
          <w:lang w:val="kk-KZ"/>
        </w:rPr>
        <w:t>бойынша қызметі туралы негізгі ережелерді анықтайды.</w:t>
      </w:r>
      <w:r w:rsidRPr="00520B10">
        <w:rPr>
          <w:rFonts w:ascii="Times New Roman" w:hAnsi="Times New Roman" w:cs="Times New Roman"/>
          <w:sz w:val="28"/>
          <w:szCs w:val="28"/>
          <w:lang w:val="kk-KZ"/>
        </w:rPr>
        <w:t xml:space="preserve"> </w:t>
      </w:r>
    </w:p>
    <w:p w:rsidR="00074A45" w:rsidRPr="00520B10" w:rsidRDefault="001C5804" w:rsidP="001F1F62">
      <w:pPr>
        <w:pStyle w:val="a3"/>
        <w:tabs>
          <w:tab w:val="right" w:pos="9356"/>
        </w:tabs>
        <w:spacing w:after="0" w:line="240" w:lineRule="auto"/>
        <w:ind w:left="0" w:firstLine="709"/>
        <w:contextualSpacing w:val="0"/>
        <w:jc w:val="both"/>
        <w:rPr>
          <w:rFonts w:ascii="Times New Roman" w:hAnsi="Times New Roman" w:cs="Times New Roman"/>
          <w:sz w:val="28"/>
          <w:szCs w:val="28"/>
          <w:lang w:val="kk-KZ"/>
        </w:rPr>
      </w:pPr>
      <w:r w:rsidRPr="00520B10">
        <w:rPr>
          <w:rFonts w:ascii="Times New Roman" w:hAnsi="Times New Roman" w:cs="Times New Roman"/>
          <w:sz w:val="28"/>
          <w:szCs w:val="28"/>
          <w:lang w:val="kk-KZ"/>
        </w:rPr>
        <w:t xml:space="preserve">2. </w:t>
      </w:r>
      <w:r w:rsidR="00DA4070">
        <w:rPr>
          <w:rFonts w:ascii="Times New Roman" w:hAnsi="Times New Roman" w:cs="Times New Roman"/>
          <w:sz w:val="28"/>
          <w:szCs w:val="28"/>
          <w:lang w:val="kk-KZ"/>
        </w:rPr>
        <w:t>Қағиданың</w:t>
      </w:r>
      <w:r w:rsidR="008B17C8">
        <w:rPr>
          <w:rFonts w:ascii="Times New Roman" w:hAnsi="Times New Roman" w:cs="Times New Roman"/>
          <w:sz w:val="28"/>
          <w:szCs w:val="28"/>
          <w:lang w:val="kk-KZ"/>
        </w:rPr>
        <w:t xml:space="preserve"> мақсаты Холдингтің бекітілген жылдық бюджеті және (немесе) даму жоспары шеңберінде қайырымдылықты жүзеге асыруды жоспарлаудың айқындылығы мен оларға арналған құралдарды тиімді басқаруды қамтамасыз ету болып табылады.</w:t>
      </w:r>
      <w:r w:rsidRPr="00520B10">
        <w:rPr>
          <w:rFonts w:ascii="Times New Roman" w:hAnsi="Times New Roman" w:cs="Times New Roman"/>
          <w:sz w:val="28"/>
          <w:szCs w:val="28"/>
          <w:lang w:val="kk-KZ"/>
        </w:rPr>
        <w:t xml:space="preserve"> </w:t>
      </w:r>
    </w:p>
    <w:p w:rsidR="009C3DB7" w:rsidRPr="00520B10" w:rsidRDefault="000519FA" w:rsidP="001F1F62">
      <w:pPr>
        <w:pStyle w:val="a3"/>
        <w:tabs>
          <w:tab w:val="right" w:pos="9356"/>
        </w:tabs>
        <w:spacing w:after="0" w:line="240" w:lineRule="auto"/>
        <w:ind w:left="0" w:firstLine="709"/>
        <w:contextualSpacing w:val="0"/>
        <w:jc w:val="both"/>
        <w:rPr>
          <w:rFonts w:ascii="Times New Roman" w:hAnsi="Times New Roman" w:cs="Times New Roman"/>
          <w:sz w:val="28"/>
          <w:szCs w:val="28"/>
          <w:lang w:val="kk-KZ"/>
        </w:rPr>
      </w:pPr>
      <w:r w:rsidRPr="00520B10">
        <w:rPr>
          <w:rFonts w:ascii="Times New Roman" w:hAnsi="Times New Roman" w:cs="Times New Roman"/>
          <w:sz w:val="28"/>
          <w:szCs w:val="28"/>
          <w:lang w:val="kk-KZ"/>
        </w:rPr>
        <w:t xml:space="preserve">3. </w:t>
      </w:r>
      <w:r w:rsidR="00DA4070">
        <w:rPr>
          <w:rFonts w:ascii="Times New Roman" w:hAnsi="Times New Roman" w:cs="Times New Roman"/>
          <w:sz w:val="28"/>
          <w:szCs w:val="28"/>
          <w:lang w:val="kk-KZ"/>
        </w:rPr>
        <w:t>Қағида</w:t>
      </w:r>
      <w:r w:rsidR="008B17C8">
        <w:rPr>
          <w:rFonts w:ascii="Times New Roman" w:hAnsi="Times New Roman" w:cs="Times New Roman"/>
          <w:sz w:val="28"/>
          <w:szCs w:val="28"/>
          <w:lang w:val="kk-KZ"/>
        </w:rPr>
        <w:t xml:space="preserve"> Қазақстан Республикасының заңнамасына, оның ішінде «Салықтар және бюджетке өзге де міндетті төлемдер туралы (Салық кодексі)» Қазақстан Республикасының 2008 жылғы 10 желтоқсандағы кодексіне, «Қайырымдылық туралы» Қазақстан Республикасының 2015 жылғы 16 қарашадағы Заңына (бұдан әрі – Заң), Холдингтің Жарғысына және ішкі құжаттарына сәйкес әзірленген</w:t>
      </w:r>
      <w:r w:rsidR="00ED12A4" w:rsidRPr="00520B10">
        <w:rPr>
          <w:rFonts w:ascii="Times New Roman" w:hAnsi="Times New Roman" w:cs="Times New Roman"/>
          <w:sz w:val="28"/>
          <w:szCs w:val="28"/>
          <w:lang w:val="kk-KZ"/>
        </w:rPr>
        <w:t>.</w:t>
      </w:r>
    </w:p>
    <w:p w:rsidR="00F034ED" w:rsidRPr="00203DE8" w:rsidRDefault="000519FA" w:rsidP="001F1F62">
      <w:pPr>
        <w:pStyle w:val="a3"/>
        <w:tabs>
          <w:tab w:val="right" w:pos="9356"/>
        </w:tabs>
        <w:spacing w:after="0" w:line="240" w:lineRule="auto"/>
        <w:ind w:left="0" w:firstLine="709"/>
        <w:contextualSpacing w:val="0"/>
        <w:jc w:val="both"/>
        <w:rPr>
          <w:rFonts w:ascii="Times New Roman" w:hAnsi="Times New Roman" w:cs="Times New Roman"/>
          <w:sz w:val="28"/>
          <w:szCs w:val="28"/>
        </w:rPr>
      </w:pPr>
      <w:r w:rsidRPr="00203DE8">
        <w:rPr>
          <w:rFonts w:ascii="Times New Roman" w:hAnsi="Times New Roman" w:cs="Times New Roman"/>
          <w:sz w:val="28"/>
          <w:szCs w:val="28"/>
        </w:rPr>
        <w:t>4</w:t>
      </w:r>
      <w:r w:rsidR="009C3DB7" w:rsidRPr="00203DE8">
        <w:rPr>
          <w:rFonts w:ascii="Times New Roman" w:hAnsi="Times New Roman" w:cs="Times New Roman"/>
          <w:sz w:val="28"/>
          <w:szCs w:val="28"/>
        </w:rPr>
        <w:t xml:space="preserve">. </w:t>
      </w:r>
      <w:r w:rsidR="00DA4070">
        <w:rPr>
          <w:rFonts w:ascii="Times New Roman" w:hAnsi="Times New Roman" w:cs="Times New Roman"/>
          <w:sz w:val="28"/>
          <w:szCs w:val="28"/>
          <w:lang w:val="kk-KZ"/>
        </w:rPr>
        <w:t>Қағидада</w:t>
      </w:r>
      <w:r w:rsidR="008B17C8">
        <w:rPr>
          <w:rFonts w:ascii="Times New Roman" w:hAnsi="Times New Roman" w:cs="Times New Roman"/>
          <w:sz w:val="28"/>
          <w:szCs w:val="28"/>
          <w:lang w:val="kk-KZ"/>
        </w:rPr>
        <w:t xml:space="preserve"> мынадай терминдер мен анықтамалар қолданылады:</w:t>
      </w:r>
    </w:p>
    <w:p w:rsidR="00545B77" w:rsidRPr="00203DE8" w:rsidRDefault="000C48FC" w:rsidP="00545B77">
      <w:pPr>
        <w:tabs>
          <w:tab w:val="left" w:pos="0"/>
          <w:tab w:val="left" w:pos="851"/>
        </w:tabs>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1) </w:t>
      </w:r>
      <w:r w:rsidR="001F01E8">
        <w:rPr>
          <w:rFonts w:ascii="Times New Roman" w:hAnsi="Times New Roman" w:cs="Times New Roman"/>
          <w:color w:val="000000"/>
          <w:sz w:val="28"/>
          <w:szCs w:val="28"/>
          <w:lang w:val="kk-KZ"/>
        </w:rPr>
        <w:t>қайырымдылық көмек – пайдаланушыға қаржылық және (немесе) материалдық жағдайын жақсартуға ықпал ету мақсатында тегін түрде қайырымдылық көрсетуші берген мүлік</w:t>
      </w:r>
      <w:r w:rsidR="00545B77" w:rsidRPr="00203DE8">
        <w:rPr>
          <w:rFonts w:ascii="Times New Roman" w:hAnsi="Times New Roman" w:cs="Times New Roman"/>
          <w:color w:val="000000"/>
          <w:sz w:val="28"/>
          <w:szCs w:val="28"/>
        </w:rPr>
        <w:t xml:space="preserve">: </w:t>
      </w:r>
    </w:p>
    <w:p w:rsidR="00545B77" w:rsidRPr="00203DE8" w:rsidRDefault="001F01E8" w:rsidP="00545B77">
      <w:pPr>
        <w:tabs>
          <w:tab w:val="left" w:pos="0"/>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val="kk-KZ"/>
        </w:rPr>
        <w:t>жеке адамға әлеуметтік қолдау түрінде</w:t>
      </w:r>
      <w:r w:rsidR="00545B77" w:rsidRPr="00203DE8">
        <w:rPr>
          <w:rFonts w:ascii="Times New Roman" w:hAnsi="Times New Roman" w:cs="Times New Roman"/>
          <w:color w:val="000000"/>
          <w:sz w:val="28"/>
          <w:szCs w:val="28"/>
        </w:rPr>
        <w:t>;</w:t>
      </w:r>
    </w:p>
    <w:p w:rsidR="00545B77" w:rsidRPr="00203DE8" w:rsidRDefault="001F01E8" w:rsidP="00545B77">
      <w:pPr>
        <w:tabs>
          <w:tab w:val="left" w:pos="0"/>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val="kk-KZ"/>
        </w:rPr>
        <w:t>демеушілік көмек түрінде</w:t>
      </w:r>
      <w:r w:rsidR="00545B77" w:rsidRPr="00203DE8">
        <w:rPr>
          <w:rFonts w:ascii="Times New Roman" w:hAnsi="Times New Roman" w:cs="Times New Roman"/>
          <w:color w:val="000000"/>
          <w:sz w:val="28"/>
          <w:szCs w:val="28"/>
        </w:rPr>
        <w:t>;</w:t>
      </w:r>
    </w:p>
    <w:p w:rsidR="00545B77" w:rsidRPr="00203DE8" w:rsidRDefault="001F01E8" w:rsidP="00545B77">
      <w:pPr>
        <w:tabs>
          <w:tab w:val="left" w:pos="0"/>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val="kk-KZ"/>
        </w:rPr>
        <w:t>жарғылық қызметін қолдау мақсатында коммерциялық емес ұйым</w:t>
      </w:r>
      <w:r w:rsidR="00545B77" w:rsidRPr="00203DE8">
        <w:rPr>
          <w:rFonts w:ascii="Times New Roman" w:hAnsi="Times New Roman" w:cs="Times New Roman"/>
          <w:color w:val="000000"/>
          <w:sz w:val="28"/>
          <w:szCs w:val="28"/>
        </w:rPr>
        <w:t>;</w:t>
      </w:r>
    </w:p>
    <w:p w:rsidR="00545B77" w:rsidRPr="00203DE8" w:rsidRDefault="001F01E8" w:rsidP="00545B77">
      <w:pPr>
        <w:tabs>
          <w:tab w:val="left" w:pos="0"/>
          <w:tab w:val="left" w:pos="851"/>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val="kk-KZ"/>
        </w:rPr>
        <w:t>«Салықтар және бюджетке өзге де міндетті төлемдер туралы (Салық кодексі)» Қазақстан Республикасының кодексіне сәйкес анықталатын әлеуметтік салада қызметті жүзеге асыратын ұйым</w:t>
      </w:r>
      <w:r w:rsidRPr="001F01E8">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ұсынған</w:t>
      </w:r>
      <w:r w:rsidR="00545B77" w:rsidRPr="00203DE8">
        <w:rPr>
          <w:rFonts w:ascii="Times New Roman" w:hAnsi="Times New Roman" w:cs="Times New Roman"/>
          <w:color w:val="000000"/>
          <w:sz w:val="28"/>
          <w:szCs w:val="28"/>
        </w:rPr>
        <w:t>;</w:t>
      </w:r>
    </w:p>
    <w:p w:rsidR="00545B77" w:rsidRPr="00203DE8" w:rsidRDefault="000C48FC" w:rsidP="00545B77">
      <w:pPr>
        <w:tabs>
          <w:tab w:val="left" w:pos="0"/>
          <w:tab w:val="left" w:pos="851"/>
        </w:tabs>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2) </w:t>
      </w:r>
      <w:r w:rsidR="001F01E8">
        <w:rPr>
          <w:rFonts w:ascii="Times New Roman" w:hAnsi="Times New Roman" w:cs="Times New Roman"/>
          <w:color w:val="000000"/>
          <w:sz w:val="28"/>
          <w:szCs w:val="28"/>
          <w:lang w:val="kk-KZ"/>
        </w:rPr>
        <w:t>қайырымдылық</w:t>
      </w:r>
      <w:r w:rsidR="00545B77" w:rsidRPr="00203DE8">
        <w:rPr>
          <w:rFonts w:ascii="Times New Roman" w:hAnsi="Times New Roman" w:cs="Times New Roman"/>
          <w:color w:val="000000"/>
          <w:sz w:val="28"/>
          <w:szCs w:val="28"/>
        </w:rPr>
        <w:t xml:space="preserve"> – </w:t>
      </w:r>
      <w:r w:rsidR="001F01E8">
        <w:rPr>
          <w:rFonts w:ascii="Times New Roman" w:hAnsi="Times New Roman" w:cs="Times New Roman"/>
          <w:color w:val="000000"/>
          <w:sz w:val="28"/>
          <w:szCs w:val="28"/>
          <w:lang w:val="kk-KZ"/>
        </w:rPr>
        <w:t>филантропиялық, демеушілік және меценаттық қызмет түрінде өз еркімен, тегін не жеңілдіктер жағдайында жүзеге асырылатын қайырымдылық көмек көрсету және гуманистік қажеттілікті қанағаттандыруға негізделген әлеуметтік-пайдалы қызмет</w:t>
      </w:r>
      <w:r w:rsidR="00545B77" w:rsidRPr="00203DE8">
        <w:rPr>
          <w:rFonts w:ascii="Times New Roman" w:hAnsi="Times New Roman" w:cs="Times New Roman"/>
          <w:color w:val="000000"/>
          <w:sz w:val="28"/>
          <w:szCs w:val="28"/>
        </w:rPr>
        <w:t>;</w:t>
      </w:r>
    </w:p>
    <w:p w:rsidR="00545B77" w:rsidRPr="00203DE8" w:rsidRDefault="000C48FC" w:rsidP="00545B77">
      <w:pPr>
        <w:tabs>
          <w:tab w:val="left" w:pos="0"/>
          <w:tab w:val="left" w:pos="851"/>
        </w:tabs>
        <w:spacing w:after="0" w:line="240" w:lineRule="auto"/>
        <w:ind w:firstLine="709"/>
        <w:jc w:val="both"/>
        <w:rPr>
          <w:rFonts w:ascii="Times New Roman" w:hAnsi="Times New Roman" w:cs="Times New Roman"/>
          <w:sz w:val="28"/>
          <w:szCs w:val="28"/>
        </w:rPr>
      </w:pPr>
      <w:r w:rsidRPr="00203DE8">
        <w:rPr>
          <w:rFonts w:ascii="Times New Roman" w:hAnsi="Times New Roman" w:cs="Times New Roman"/>
          <w:color w:val="000000"/>
          <w:sz w:val="28"/>
          <w:szCs w:val="28"/>
        </w:rPr>
        <w:t xml:space="preserve">3) </w:t>
      </w:r>
      <w:r w:rsidR="001F01E8">
        <w:rPr>
          <w:rFonts w:ascii="Times New Roman" w:hAnsi="Times New Roman" w:cs="Times New Roman"/>
          <w:color w:val="000000"/>
          <w:sz w:val="28"/>
          <w:szCs w:val="28"/>
          <w:lang w:val="kk-KZ"/>
        </w:rPr>
        <w:t xml:space="preserve">қайырымдылық </w:t>
      </w:r>
      <w:r w:rsidR="00545B77" w:rsidRPr="00203DE8">
        <w:rPr>
          <w:rFonts w:ascii="Times New Roman" w:hAnsi="Times New Roman" w:cs="Times New Roman"/>
          <w:color w:val="000000"/>
          <w:sz w:val="28"/>
          <w:szCs w:val="28"/>
        </w:rPr>
        <w:t xml:space="preserve">грант – </w:t>
      </w:r>
      <w:r w:rsidR="00745E30">
        <w:rPr>
          <w:rFonts w:ascii="Times New Roman" w:hAnsi="Times New Roman" w:cs="Times New Roman"/>
          <w:color w:val="000000"/>
          <w:sz w:val="28"/>
          <w:szCs w:val="28"/>
          <w:lang w:val="kk-KZ"/>
        </w:rPr>
        <w:t>пайдаланушыға мақсатты пайдаланылуы есеппен расталатын қаржылық көмек үшін бөлінетін ақшалар</w:t>
      </w:r>
      <w:r w:rsidR="00545B77" w:rsidRPr="00203DE8">
        <w:rPr>
          <w:rFonts w:ascii="Times New Roman" w:hAnsi="Times New Roman" w:cs="Times New Roman"/>
          <w:color w:val="000000"/>
          <w:sz w:val="28"/>
          <w:szCs w:val="28"/>
        </w:rPr>
        <w:t>;</w:t>
      </w:r>
    </w:p>
    <w:p w:rsidR="00545B77" w:rsidRPr="00203DE8" w:rsidRDefault="000C48FC" w:rsidP="00545B77">
      <w:pPr>
        <w:tabs>
          <w:tab w:val="left" w:pos="0"/>
          <w:tab w:val="left" w:pos="851"/>
        </w:tabs>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4) </w:t>
      </w:r>
      <w:r w:rsidR="00745E30">
        <w:rPr>
          <w:rFonts w:ascii="Times New Roman" w:hAnsi="Times New Roman" w:cs="Times New Roman"/>
          <w:color w:val="000000"/>
          <w:sz w:val="28"/>
          <w:szCs w:val="28"/>
          <w:lang w:val="kk-KZ"/>
        </w:rPr>
        <w:t>ерікті қайырым көрсету</w:t>
      </w:r>
      <w:r w:rsidR="00545B77" w:rsidRPr="00203DE8">
        <w:rPr>
          <w:rFonts w:ascii="Times New Roman" w:hAnsi="Times New Roman" w:cs="Times New Roman"/>
          <w:color w:val="000000"/>
          <w:sz w:val="28"/>
          <w:szCs w:val="28"/>
        </w:rPr>
        <w:t xml:space="preserve"> – </w:t>
      </w:r>
      <w:r w:rsidR="00745E30">
        <w:rPr>
          <w:rFonts w:ascii="Times New Roman" w:hAnsi="Times New Roman" w:cs="Times New Roman"/>
          <w:color w:val="000000"/>
          <w:sz w:val="28"/>
          <w:szCs w:val="28"/>
          <w:lang w:val="kk-KZ"/>
        </w:rPr>
        <w:t xml:space="preserve">Холдингтен пайдаланушыларға ағымдағы қажеттіліктерін қанағаттандыру үшін күнтізбелік жыл ішінде бір рет </w:t>
      </w:r>
      <w:r w:rsidR="00880FA8">
        <w:rPr>
          <w:rFonts w:ascii="Times New Roman" w:hAnsi="Times New Roman" w:cs="Times New Roman"/>
          <w:color w:val="000000"/>
          <w:sz w:val="28"/>
          <w:szCs w:val="28"/>
          <w:lang w:val="kk-KZ"/>
        </w:rPr>
        <w:t>берілетін ақша, сондай-ақ өзге де мүлік</w:t>
      </w:r>
      <w:r w:rsidR="00545B77" w:rsidRPr="00203DE8">
        <w:rPr>
          <w:rFonts w:ascii="Times New Roman" w:hAnsi="Times New Roman" w:cs="Times New Roman"/>
          <w:color w:val="000000"/>
          <w:sz w:val="28"/>
          <w:szCs w:val="28"/>
        </w:rPr>
        <w:t>;</w:t>
      </w:r>
    </w:p>
    <w:p w:rsidR="00885553" w:rsidRPr="00203DE8" w:rsidRDefault="000C48FC" w:rsidP="00885553">
      <w:pPr>
        <w:tabs>
          <w:tab w:val="left" w:pos="0"/>
          <w:tab w:val="left" w:pos="851"/>
        </w:tabs>
        <w:spacing w:after="0" w:line="240" w:lineRule="auto"/>
        <w:ind w:firstLine="709"/>
        <w:jc w:val="both"/>
        <w:rPr>
          <w:rFonts w:ascii="Times New Roman" w:hAnsi="Times New Roman" w:cs="Times New Roman"/>
          <w:sz w:val="28"/>
          <w:szCs w:val="28"/>
        </w:rPr>
      </w:pPr>
      <w:r w:rsidRPr="00203DE8">
        <w:rPr>
          <w:rFonts w:ascii="Times New Roman" w:hAnsi="Times New Roman" w:cs="Times New Roman"/>
          <w:sz w:val="28"/>
          <w:szCs w:val="28"/>
        </w:rPr>
        <w:t xml:space="preserve">5) </w:t>
      </w:r>
      <w:r w:rsidR="00880FA8">
        <w:rPr>
          <w:rFonts w:ascii="Times New Roman" w:hAnsi="Times New Roman" w:cs="Times New Roman"/>
          <w:sz w:val="28"/>
          <w:szCs w:val="28"/>
          <w:lang w:val="kk-KZ"/>
        </w:rPr>
        <w:t xml:space="preserve">«Бәйтерек» ұлттық басқарушы холдингі» акционерлік қоғамының қайырымдылықты жүзеге асыру жөніндегі консультативтік кеңес (бұдан әрі </w:t>
      </w:r>
      <w:r w:rsidR="00880FA8">
        <w:rPr>
          <w:rFonts w:ascii="Times New Roman" w:hAnsi="Times New Roman" w:cs="Times New Roman"/>
          <w:sz w:val="28"/>
          <w:szCs w:val="28"/>
        </w:rPr>
        <w:t>–</w:t>
      </w:r>
      <w:r w:rsidR="00885553" w:rsidRPr="00203DE8">
        <w:rPr>
          <w:rFonts w:ascii="Times New Roman" w:hAnsi="Times New Roman" w:cs="Times New Roman"/>
          <w:sz w:val="28"/>
          <w:szCs w:val="28"/>
        </w:rPr>
        <w:t xml:space="preserve"> Консультатив</w:t>
      </w:r>
      <w:r w:rsidR="00880FA8">
        <w:rPr>
          <w:rFonts w:ascii="Times New Roman" w:hAnsi="Times New Roman" w:cs="Times New Roman"/>
          <w:sz w:val="28"/>
          <w:szCs w:val="28"/>
          <w:lang w:val="kk-KZ"/>
        </w:rPr>
        <w:t>тік кеңес</w:t>
      </w:r>
      <w:r w:rsidR="00885553" w:rsidRPr="00203DE8">
        <w:rPr>
          <w:rFonts w:ascii="Times New Roman" w:hAnsi="Times New Roman" w:cs="Times New Roman"/>
          <w:sz w:val="28"/>
          <w:szCs w:val="28"/>
        </w:rPr>
        <w:t xml:space="preserve">) – </w:t>
      </w:r>
      <w:r w:rsidR="00DA4070">
        <w:rPr>
          <w:rFonts w:ascii="Times New Roman" w:hAnsi="Times New Roman" w:cs="Times New Roman"/>
          <w:sz w:val="28"/>
          <w:szCs w:val="28"/>
          <w:lang w:val="kk-KZ"/>
        </w:rPr>
        <w:t>Қағидаларға</w:t>
      </w:r>
      <w:r w:rsidR="00880FA8">
        <w:rPr>
          <w:rFonts w:ascii="Times New Roman" w:hAnsi="Times New Roman" w:cs="Times New Roman"/>
          <w:sz w:val="28"/>
          <w:szCs w:val="28"/>
          <w:lang w:val="kk-KZ"/>
        </w:rPr>
        <w:t xml:space="preserve"> сәйкес өкілеттікке шеңберінде өз қызметін жүзеге асыратын Холдинг Басқармасы жанындағы кеңесу органы</w:t>
      </w:r>
      <w:r w:rsidR="00885553" w:rsidRPr="00203DE8">
        <w:rPr>
          <w:rFonts w:ascii="Times New Roman" w:hAnsi="Times New Roman" w:cs="Times New Roman"/>
          <w:sz w:val="28"/>
          <w:szCs w:val="28"/>
        </w:rPr>
        <w:t>;</w:t>
      </w:r>
    </w:p>
    <w:p w:rsidR="00584CE2" w:rsidRPr="00203DE8" w:rsidRDefault="000C48FC" w:rsidP="00885553">
      <w:pPr>
        <w:tabs>
          <w:tab w:val="left" w:pos="0"/>
          <w:tab w:val="left" w:pos="851"/>
        </w:tabs>
        <w:spacing w:after="0" w:line="240" w:lineRule="auto"/>
        <w:ind w:firstLine="709"/>
        <w:jc w:val="both"/>
        <w:rPr>
          <w:rFonts w:ascii="Times New Roman" w:hAnsi="Times New Roman" w:cs="Times New Roman"/>
          <w:sz w:val="28"/>
          <w:szCs w:val="28"/>
        </w:rPr>
      </w:pPr>
      <w:r w:rsidRPr="00203DE8">
        <w:rPr>
          <w:rFonts w:ascii="Times New Roman" w:hAnsi="Times New Roman" w:cs="Times New Roman"/>
          <w:sz w:val="28"/>
          <w:szCs w:val="28"/>
        </w:rPr>
        <w:t xml:space="preserve">6) </w:t>
      </w:r>
      <w:r w:rsidR="00584CE2" w:rsidRPr="00203DE8">
        <w:rPr>
          <w:rFonts w:ascii="Times New Roman" w:hAnsi="Times New Roman" w:cs="Times New Roman"/>
          <w:sz w:val="28"/>
          <w:szCs w:val="28"/>
        </w:rPr>
        <w:t>меценат</w:t>
      </w:r>
      <w:r w:rsidR="00880FA8">
        <w:rPr>
          <w:rFonts w:ascii="Times New Roman" w:hAnsi="Times New Roman" w:cs="Times New Roman"/>
          <w:sz w:val="28"/>
          <w:szCs w:val="28"/>
          <w:lang w:val="kk-KZ"/>
        </w:rPr>
        <w:t>тық қызмет</w:t>
      </w:r>
      <w:r w:rsidR="00584CE2" w:rsidRPr="00203DE8">
        <w:rPr>
          <w:rFonts w:ascii="Times New Roman" w:hAnsi="Times New Roman" w:cs="Times New Roman"/>
          <w:sz w:val="28"/>
          <w:szCs w:val="28"/>
        </w:rPr>
        <w:t xml:space="preserve"> – </w:t>
      </w:r>
      <w:r w:rsidR="00880FA8">
        <w:rPr>
          <w:rFonts w:ascii="Times New Roman" w:hAnsi="Times New Roman" w:cs="Times New Roman"/>
          <w:sz w:val="28"/>
          <w:szCs w:val="28"/>
          <w:lang w:val="kk-KZ"/>
        </w:rPr>
        <w:t xml:space="preserve">Холдингтің Қазақстан Республикасының заңдарына және </w:t>
      </w:r>
      <w:r w:rsidR="00DA4070">
        <w:rPr>
          <w:rFonts w:ascii="Times New Roman" w:hAnsi="Times New Roman" w:cs="Times New Roman"/>
          <w:sz w:val="28"/>
          <w:szCs w:val="28"/>
          <w:lang w:val="kk-KZ"/>
        </w:rPr>
        <w:t>Қағидаларға</w:t>
      </w:r>
      <w:r w:rsidR="00880FA8">
        <w:rPr>
          <w:rFonts w:ascii="Times New Roman" w:hAnsi="Times New Roman" w:cs="Times New Roman"/>
          <w:sz w:val="28"/>
          <w:szCs w:val="28"/>
          <w:lang w:val="kk-KZ"/>
        </w:rPr>
        <w:t xml:space="preserve"> сәйкес ғылымды, білімді, мәдениетті, өнерді, </w:t>
      </w:r>
      <w:r w:rsidR="00880FA8">
        <w:rPr>
          <w:rFonts w:ascii="Times New Roman" w:hAnsi="Times New Roman" w:cs="Times New Roman"/>
          <w:sz w:val="28"/>
          <w:szCs w:val="28"/>
          <w:lang w:val="kk-KZ"/>
        </w:rPr>
        <w:lastRenderedPageBreak/>
        <w:t>спорттық шеберлікті дамытуда, қоғам мен мемлекеттің тарихи және этномәдени игілігін сақтауда ерікті еркі негізінде қайырымдылық көмек көрсету бойынша қызметі</w:t>
      </w:r>
      <w:r w:rsidR="00584CE2" w:rsidRPr="00203DE8">
        <w:rPr>
          <w:rFonts w:ascii="Times New Roman" w:hAnsi="Times New Roman" w:cs="Times New Roman"/>
          <w:sz w:val="28"/>
          <w:szCs w:val="28"/>
        </w:rPr>
        <w:t>;</w:t>
      </w:r>
    </w:p>
    <w:p w:rsidR="00885553" w:rsidRPr="00203DE8" w:rsidRDefault="000C48FC" w:rsidP="00885553">
      <w:pPr>
        <w:tabs>
          <w:tab w:val="left" w:pos="0"/>
          <w:tab w:val="left" w:pos="851"/>
        </w:tabs>
        <w:spacing w:after="0" w:line="240" w:lineRule="auto"/>
        <w:ind w:firstLine="709"/>
        <w:jc w:val="both"/>
        <w:rPr>
          <w:rFonts w:ascii="Times New Roman" w:hAnsi="Times New Roman" w:cs="Times New Roman"/>
          <w:sz w:val="28"/>
          <w:szCs w:val="28"/>
        </w:rPr>
      </w:pPr>
      <w:r w:rsidRPr="00203DE8">
        <w:rPr>
          <w:rFonts w:ascii="Times New Roman" w:hAnsi="Times New Roman" w:cs="Times New Roman"/>
          <w:sz w:val="28"/>
          <w:szCs w:val="28"/>
        </w:rPr>
        <w:t xml:space="preserve">7) </w:t>
      </w:r>
      <w:r w:rsidR="00880FA8">
        <w:rPr>
          <w:rFonts w:ascii="Times New Roman" w:hAnsi="Times New Roman" w:cs="Times New Roman"/>
          <w:sz w:val="28"/>
          <w:szCs w:val="28"/>
        </w:rPr>
        <w:t xml:space="preserve">мониторинг </w:t>
      </w:r>
      <w:r w:rsidR="00F222BF">
        <w:rPr>
          <w:rFonts w:ascii="Times New Roman" w:hAnsi="Times New Roman" w:cs="Times New Roman"/>
          <w:sz w:val="28"/>
          <w:szCs w:val="28"/>
        </w:rPr>
        <w:t>–</w:t>
      </w:r>
      <w:r w:rsidR="00880FA8">
        <w:rPr>
          <w:rFonts w:ascii="Times New Roman" w:hAnsi="Times New Roman" w:cs="Times New Roman"/>
          <w:sz w:val="28"/>
          <w:szCs w:val="28"/>
        </w:rPr>
        <w:t xml:space="preserve"> </w:t>
      </w:r>
      <w:r w:rsidR="00F222BF">
        <w:rPr>
          <w:rFonts w:ascii="Times New Roman" w:hAnsi="Times New Roman" w:cs="Times New Roman"/>
          <w:sz w:val="28"/>
          <w:szCs w:val="28"/>
          <w:lang w:val="kk-KZ"/>
        </w:rPr>
        <w:t>қайырымдылық көмек көрсету шеңберінде бөлінген ақша қаражатын пайдаланушылардың жұмсауына бақылауды жүзеге асырумен байланысты Холдинг қабылдайтын шаралар кешені</w:t>
      </w:r>
      <w:r w:rsidR="00885553" w:rsidRPr="00203DE8">
        <w:rPr>
          <w:rFonts w:ascii="Times New Roman" w:hAnsi="Times New Roman" w:cs="Times New Roman"/>
          <w:sz w:val="28"/>
          <w:szCs w:val="28"/>
        </w:rPr>
        <w:t>;</w:t>
      </w:r>
    </w:p>
    <w:p w:rsidR="00885553" w:rsidRPr="00203DE8" w:rsidRDefault="000C48FC" w:rsidP="00885553">
      <w:pPr>
        <w:spacing w:after="0" w:line="240" w:lineRule="auto"/>
        <w:ind w:firstLine="709"/>
        <w:jc w:val="both"/>
        <w:rPr>
          <w:rFonts w:ascii="Times New Roman" w:hAnsi="Times New Roman" w:cs="Times New Roman"/>
          <w:sz w:val="28"/>
          <w:szCs w:val="28"/>
        </w:rPr>
      </w:pPr>
      <w:r w:rsidRPr="00203DE8">
        <w:rPr>
          <w:rFonts w:ascii="Times New Roman" w:hAnsi="Times New Roman" w:cs="Times New Roman"/>
          <w:sz w:val="28"/>
          <w:szCs w:val="28"/>
        </w:rPr>
        <w:t xml:space="preserve">8) </w:t>
      </w:r>
      <w:r w:rsidR="00F222BF">
        <w:rPr>
          <w:rFonts w:ascii="Times New Roman" w:hAnsi="Times New Roman" w:cs="Times New Roman"/>
          <w:sz w:val="28"/>
          <w:szCs w:val="28"/>
          <w:lang w:val="kk-KZ"/>
        </w:rPr>
        <w:t>мақсатты пайдаланбау</w:t>
      </w:r>
      <w:r w:rsidR="00885553" w:rsidRPr="00203DE8">
        <w:rPr>
          <w:rFonts w:ascii="Times New Roman" w:hAnsi="Times New Roman" w:cs="Times New Roman"/>
          <w:sz w:val="28"/>
          <w:szCs w:val="28"/>
        </w:rPr>
        <w:t xml:space="preserve"> </w:t>
      </w:r>
      <w:r w:rsidR="00F222BF">
        <w:rPr>
          <w:rFonts w:ascii="Times New Roman" w:hAnsi="Times New Roman" w:cs="Times New Roman"/>
          <w:sz w:val="28"/>
          <w:szCs w:val="28"/>
        </w:rPr>
        <w:t>–</w:t>
      </w:r>
      <w:r w:rsidR="00885553" w:rsidRPr="00203DE8">
        <w:rPr>
          <w:rFonts w:ascii="Times New Roman" w:hAnsi="Times New Roman" w:cs="Times New Roman"/>
          <w:sz w:val="28"/>
          <w:szCs w:val="28"/>
        </w:rPr>
        <w:t xml:space="preserve"> </w:t>
      </w:r>
      <w:r w:rsidR="00F222BF">
        <w:rPr>
          <w:rFonts w:ascii="Times New Roman" w:hAnsi="Times New Roman" w:cs="Times New Roman"/>
          <w:sz w:val="28"/>
          <w:szCs w:val="28"/>
          <w:lang w:val="kk-KZ"/>
        </w:rPr>
        <w:t>қайырымдылық көмек құралдарын пайдаланушымен тиісті шартта көзделген оларды пайдалану шарттарына сәйкес келмейтін мақсаттарға пайдалану</w:t>
      </w:r>
      <w:r w:rsidR="00885553" w:rsidRPr="00203DE8">
        <w:rPr>
          <w:rFonts w:ascii="Times New Roman" w:hAnsi="Times New Roman" w:cs="Times New Roman"/>
          <w:sz w:val="28"/>
          <w:szCs w:val="28"/>
        </w:rPr>
        <w:t>;</w:t>
      </w:r>
    </w:p>
    <w:p w:rsidR="00885553" w:rsidRPr="00203DE8" w:rsidRDefault="000C48FC" w:rsidP="00885553">
      <w:pPr>
        <w:tabs>
          <w:tab w:val="left" w:pos="0"/>
          <w:tab w:val="left" w:pos="851"/>
        </w:tabs>
        <w:spacing w:after="0" w:line="240" w:lineRule="auto"/>
        <w:ind w:firstLine="709"/>
        <w:jc w:val="both"/>
        <w:rPr>
          <w:rFonts w:ascii="Times New Roman" w:hAnsi="Times New Roman" w:cs="Times New Roman"/>
          <w:sz w:val="28"/>
          <w:szCs w:val="28"/>
        </w:rPr>
      </w:pPr>
      <w:r w:rsidRPr="00203DE8">
        <w:rPr>
          <w:rFonts w:ascii="Times New Roman" w:hAnsi="Times New Roman" w:cs="Times New Roman"/>
          <w:sz w:val="28"/>
          <w:szCs w:val="28"/>
        </w:rPr>
        <w:t xml:space="preserve">9) </w:t>
      </w:r>
      <w:r w:rsidR="00F222BF">
        <w:rPr>
          <w:rFonts w:ascii="Times New Roman" w:hAnsi="Times New Roman" w:cs="Times New Roman"/>
          <w:sz w:val="28"/>
          <w:szCs w:val="28"/>
          <w:lang w:val="kk-KZ"/>
        </w:rPr>
        <w:t>өтініш</w:t>
      </w:r>
      <w:r w:rsidR="00885553" w:rsidRPr="00203DE8">
        <w:rPr>
          <w:rFonts w:ascii="Times New Roman" w:hAnsi="Times New Roman" w:cs="Times New Roman"/>
          <w:sz w:val="28"/>
          <w:szCs w:val="28"/>
        </w:rPr>
        <w:t xml:space="preserve"> – </w:t>
      </w:r>
      <w:r w:rsidR="00F222BF">
        <w:rPr>
          <w:rFonts w:ascii="Times New Roman" w:hAnsi="Times New Roman" w:cs="Times New Roman"/>
          <w:sz w:val="28"/>
          <w:szCs w:val="28"/>
          <w:lang w:val="kk-KZ"/>
        </w:rPr>
        <w:t>заңды және (немесе) жеке тұлғалардың қайырымдылық көмек көрсету, және (немесе) қайырымдылықты жүзеге асыру туралы жазбаша өтініш</w:t>
      </w:r>
      <w:r w:rsidR="00885553" w:rsidRPr="00203DE8">
        <w:rPr>
          <w:rFonts w:ascii="Times New Roman" w:hAnsi="Times New Roman" w:cs="Times New Roman"/>
          <w:sz w:val="28"/>
          <w:szCs w:val="28"/>
        </w:rPr>
        <w:t>;</w:t>
      </w:r>
    </w:p>
    <w:p w:rsidR="00885553" w:rsidRPr="00203DE8" w:rsidRDefault="000C48FC" w:rsidP="00885553">
      <w:pPr>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10) </w:t>
      </w:r>
      <w:r w:rsidR="00DA4070">
        <w:rPr>
          <w:rFonts w:ascii="Times New Roman" w:hAnsi="Times New Roman" w:cs="Times New Roman"/>
          <w:color w:val="000000"/>
          <w:sz w:val="28"/>
          <w:szCs w:val="28"/>
          <w:lang w:val="kk-KZ"/>
        </w:rPr>
        <w:t>алушы</w:t>
      </w:r>
      <w:r w:rsidR="00885553" w:rsidRPr="00203DE8">
        <w:rPr>
          <w:rFonts w:ascii="Times New Roman" w:hAnsi="Times New Roman" w:cs="Times New Roman"/>
          <w:color w:val="000000"/>
          <w:sz w:val="28"/>
          <w:szCs w:val="28"/>
        </w:rPr>
        <w:t xml:space="preserve"> – </w:t>
      </w:r>
      <w:r w:rsidR="00F222BF">
        <w:rPr>
          <w:rFonts w:ascii="Times New Roman" w:hAnsi="Times New Roman" w:cs="Times New Roman"/>
          <w:color w:val="000000"/>
          <w:sz w:val="28"/>
          <w:szCs w:val="28"/>
          <w:lang w:val="kk-KZ"/>
        </w:rPr>
        <w:t>әлеуметтік сипаттағы мәселелерді шешуде қайырымдылық көмек алған адам</w:t>
      </w:r>
      <w:r w:rsidR="00885553" w:rsidRPr="00203DE8">
        <w:rPr>
          <w:rFonts w:ascii="Times New Roman" w:hAnsi="Times New Roman" w:cs="Times New Roman"/>
          <w:color w:val="000000"/>
          <w:sz w:val="28"/>
          <w:szCs w:val="28"/>
        </w:rPr>
        <w:t>;</w:t>
      </w:r>
    </w:p>
    <w:p w:rsidR="004750E4" w:rsidRPr="00203DE8" w:rsidRDefault="000C48FC" w:rsidP="001F1F62">
      <w:pPr>
        <w:pStyle w:val="a3"/>
        <w:tabs>
          <w:tab w:val="right" w:pos="9356"/>
        </w:tabs>
        <w:spacing w:after="0" w:line="240" w:lineRule="auto"/>
        <w:ind w:left="0" w:firstLine="709"/>
        <w:contextualSpacing w:val="0"/>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11) </w:t>
      </w:r>
      <w:r w:rsidR="00F222BF">
        <w:rPr>
          <w:rFonts w:ascii="Times New Roman" w:hAnsi="Times New Roman" w:cs="Times New Roman"/>
          <w:color w:val="000000"/>
          <w:sz w:val="28"/>
          <w:szCs w:val="28"/>
          <w:lang w:val="kk-KZ"/>
        </w:rPr>
        <w:t>демеуші атын жария ету</w:t>
      </w:r>
      <w:r w:rsidR="00545B77" w:rsidRPr="00203DE8">
        <w:rPr>
          <w:rFonts w:ascii="Times New Roman" w:hAnsi="Times New Roman" w:cs="Times New Roman"/>
          <w:color w:val="000000"/>
          <w:sz w:val="28"/>
          <w:szCs w:val="28"/>
        </w:rPr>
        <w:t xml:space="preserve"> – </w:t>
      </w:r>
      <w:r w:rsidR="00F222BF">
        <w:rPr>
          <w:rFonts w:ascii="Times New Roman" w:hAnsi="Times New Roman" w:cs="Times New Roman"/>
          <w:color w:val="000000"/>
          <w:sz w:val="28"/>
          <w:szCs w:val="28"/>
          <w:lang w:val="kk-KZ"/>
        </w:rPr>
        <w:t xml:space="preserve">Холдингтің аты (атауы), оның тауар белгісі, </w:t>
      </w:r>
      <w:r w:rsidR="00F94775">
        <w:rPr>
          <w:rFonts w:ascii="Times New Roman" w:hAnsi="Times New Roman" w:cs="Times New Roman"/>
          <w:color w:val="000000"/>
          <w:sz w:val="28"/>
          <w:szCs w:val="28"/>
          <w:lang w:val="kk-KZ"/>
        </w:rPr>
        <w:t xml:space="preserve">іс-шараны қаржыландыруға және (немесе) материалдық-техникалық қолдауға ауыстырудағы </w:t>
      </w:r>
      <w:r w:rsidR="00F222BF">
        <w:rPr>
          <w:rFonts w:ascii="Times New Roman" w:hAnsi="Times New Roman" w:cs="Times New Roman"/>
          <w:color w:val="000000"/>
          <w:sz w:val="28"/>
          <w:szCs w:val="28"/>
          <w:lang w:val="kk-KZ"/>
        </w:rPr>
        <w:t>қызметі туралы ақпаратты визуалды және (немесе) дыбыстық нысанда тарату</w:t>
      </w:r>
      <w:r w:rsidR="00545B77" w:rsidRPr="00203DE8">
        <w:rPr>
          <w:rFonts w:ascii="Times New Roman" w:hAnsi="Times New Roman" w:cs="Times New Roman"/>
          <w:color w:val="000000"/>
          <w:sz w:val="28"/>
          <w:szCs w:val="28"/>
        </w:rPr>
        <w:t>;</w:t>
      </w:r>
    </w:p>
    <w:p w:rsidR="00885553" w:rsidRPr="00E97174" w:rsidRDefault="000C48FC" w:rsidP="001F1F62">
      <w:pPr>
        <w:pStyle w:val="a3"/>
        <w:tabs>
          <w:tab w:val="right" w:pos="9356"/>
        </w:tabs>
        <w:spacing w:after="0" w:line="240" w:lineRule="auto"/>
        <w:ind w:left="0" w:firstLine="709"/>
        <w:contextualSpacing w:val="0"/>
        <w:jc w:val="both"/>
        <w:rPr>
          <w:rFonts w:ascii="Times New Roman" w:hAnsi="Times New Roman" w:cs="Times New Roman"/>
          <w:i/>
          <w:sz w:val="24"/>
          <w:szCs w:val="24"/>
        </w:rPr>
      </w:pPr>
      <w:r w:rsidRPr="00BE58F7">
        <w:rPr>
          <w:rFonts w:ascii="Times New Roman" w:hAnsi="Times New Roman" w:cs="Times New Roman"/>
          <w:sz w:val="28"/>
          <w:szCs w:val="28"/>
        </w:rPr>
        <w:t xml:space="preserve">12) </w:t>
      </w:r>
      <w:r w:rsidR="00E61D3F" w:rsidRPr="00BE58F7">
        <w:rPr>
          <w:rFonts w:ascii="Times New Roman" w:hAnsi="Times New Roman" w:cs="Times New Roman"/>
          <w:i/>
          <w:color w:val="4F81BD" w:themeColor="accent1"/>
          <w:sz w:val="24"/>
          <w:szCs w:val="24"/>
        </w:rPr>
        <w:t>(</w:t>
      </w:r>
      <w:r w:rsidR="00411D80" w:rsidRPr="00BE58F7">
        <w:rPr>
          <w:rFonts w:ascii="Times New Roman" w:hAnsi="Times New Roman" w:cs="Times New Roman"/>
          <w:i/>
          <w:color w:val="4F81BD" w:themeColor="accent1"/>
          <w:sz w:val="24"/>
          <w:szCs w:val="24"/>
        </w:rPr>
        <w:t>Басқарма шешіміне сәйкес алынып тасталған</w:t>
      </w:r>
      <w:r w:rsidR="00E61D3F" w:rsidRPr="00BE58F7">
        <w:rPr>
          <w:rFonts w:ascii="Times New Roman" w:hAnsi="Times New Roman" w:cs="Times New Roman"/>
          <w:i/>
          <w:color w:val="4F81BD" w:themeColor="accent1"/>
          <w:sz w:val="24"/>
          <w:szCs w:val="24"/>
        </w:rPr>
        <w:t xml:space="preserve">  (</w:t>
      </w:r>
      <w:r w:rsidR="00411D80" w:rsidRPr="00BE58F7">
        <w:rPr>
          <w:rFonts w:ascii="Times New Roman" w:hAnsi="Times New Roman" w:cs="Times New Roman"/>
          <w:i/>
          <w:color w:val="4F81BD" w:themeColor="accent1"/>
          <w:sz w:val="24"/>
          <w:szCs w:val="24"/>
        </w:rPr>
        <w:t>2017 жылғы 26 қаңтардағы № 04/17 хаттама</w:t>
      </w:r>
      <w:r w:rsidR="00E61D3F" w:rsidRPr="00BE58F7">
        <w:rPr>
          <w:rFonts w:ascii="Times New Roman" w:hAnsi="Times New Roman" w:cs="Times New Roman"/>
          <w:i/>
          <w:color w:val="4F81BD" w:themeColor="accent1"/>
          <w:sz w:val="24"/>
          <w:szCs w:val="24"/>
        </w:rPr>
        <w:t>)</w:t>
      </w:r>
    </w:p>
    <w:p w:rsidR="00885553" w:rsidRPr="00203DE8" w:rsidRDefault="000C48FC" w:rsidP="001F1F62">
      <w:pPr>
        <w:pStyle w:val="a3"/>
        <w:tabs>
          <w:tab w:val="right" w:pos="9356"/>
        </w:tabs>
        <w:spacing w:after="0" w:line="240" w:lineRule="auto"/>
        <w:ind w:left="0" w:firstLine="709"/>
        <w:contextualSpacing w:val="0"/>
        <w:jc w:val="both"/>
        <w:rPr>
          <w:rFonts w:ascii="Times New Roman" w:hAnsi="Times New Roman" w:cs="Times New Roman"/>
          <w:sz w:val="28"/>
          <w:szCs w:val="28"/>
        </w:rPr>
      </w:pPr>
      <w:r w:rsidRPr="00203DE8">
        <w:rPr>
          <w:rFonts w:ascii="Times New Roman" w:hAnsi="Times New Roman" w:cs="Times New Roman"/>
          <w:sz w:val="28"/>
          <w:szCs w:val="28"/>
        </w:rPr>
        <w:t xml:space="preserve">13) </w:t>
      </w:r>
      <w:r w:rsidR="00F94775">
        <w:rPr>
          <w:rFonts w:ascii="Times New Roman" w:hAnsi="Times New Roman" w:cs="Times New Roman"/>
          <w:sz w:val="28"/>
          <w:szCs w:val="28"/>
          <w:lang w:val="kk-KZ"/>
        </w:rPr>
        <w:t>жұмыс органы</w:t>
      </w:r>
      <w:r w:rsidR="00885553" w:rsidRPr="00203DE8">
        <w:rPr>
          <w:rFonts w:ascii="Times New Roman" w:hAnsi="Times New Roman" w:cs="Times New Roman"/>
          <w:sz w:val="28"/>
          <w:szCs w:val="28"/>
        </w:rPr>
        <w:t xml:space="preserve"> – </w:t>
      </w:r>
      <w:r w:rsidR="00F94775">
        <w:rPr>
          <w:rFonts w:ascii="Times New Roman" w:hAnsi="Times New Roman" w:cs="Times New Roman"/>
          <w:sz w:val="28"/>
          <w:szCs w:val="28"/>
          <w:lang w:val="kk-KZ"/>
        </w:rPr>
        <w:t xml:space="preserve">Холдингтің қайырымдылыққа байланысты мәселелерді қарауыды ұйымдастыруды, сондай-ақ </w:t>
      </w:r>
      <w:r w:rsidR="00DA4070">
        <w:rPr>
          <w:rFonts w:ascii="Times New Roman" w:hAnsi="Times New Roman" w:cs="Times New Roman"/>
          <w:sz w:val="28"/>
          <w:szCs w:val="28"/>
          <w:lang w:val="kk-KZ"/>
        </w:rPr>
        <w:t>Қағидаларға</w:t>
      </w:r>
      <w:r w:rsidR="00F94775">
        <w:rPr>
          <w:rFonts w:ascii="Times New Roman" w:hAnsi="Times New Roman" w:cs="Times New Roman"/>
          <w:sz w:val="28"/>
          <w:szCs w:val="28"/>
          <w:lang w:val="kk-KZ"/>
        </w:rPr>
        <w:t xml:space="preserve"> сәйкес өзге де функцияларды жүзеге асыратын құрылымдық бөлімше</w:t>
      </w:r>
      <w:r w:rsidR="00885553" w:rsidRPr="00203DE8">
        <w:rPr>
          <w:rFonts w:ascii="Times New Roman" w:hAnsi="Times New Roman" w:cs="Times New Roman"/>
          <w:sz w:val="28"/>
          <w:szCs w:val="28"/>
        </w:rPr>
        <w:t>;</w:t>
      </w:r>
    </w:p>
    <w:p w:rsidR="004750E4" w:rsidRPr="00203DE8" w:rsidRDefault="000C48FC" w:rsidP="004750E4">
      <w:pPr>
        <w:pStyle w:val="a3"/>
        <w:tabs>
          <w:tab w:val="right" w:pos="9356"/>
        </w:tabs>
        <w:spacing w:after="0" w:line="240" w:lineRule="auto"/>
        <w:ind w:left="0" w:firstLine="709"/>
        <w:contextualSpacing w:val="0"/>
        <w:jc w:val="both"/>
        <w:rPr>
          <w:rFonts w:ascii="Times New Roman" w:hAnsi="Times New Roman" w:cs="Times New Roman"/>
          <w:sz w:val="28"/>
          <w:szCs w:val="28"/>
        </w:rPr>
      </w:pPr>
      <w:r w:rsidRPr="00203DE8">
        <w:rPr>
          <w:rFonts w:ascii="Times New Roman" w:hAnsi="Times New Roman" w:cs="Times New Roman"/>
          <w:sz w:val="28"/>
          <w:szCs w:val="28"/>
        </w:rPr>
        <w:t xml:space="preserve">14) </w:t>
      </w:r>
      <w:r w:rsidR="00F94775">
        <w:rPr>
          <w:rFonts w:ascii="Times New Roman" w:hAnsi="Times New Roman" w:cs="Times New Roman"/>
          <w:sz w:val="28"/>
          <w:szCs w:val="28"/>
          <w:lang w:val="kk-KZ"/>
        </w:rPr>
        <w:t>демеушілік қызмет</w:t>
      </w:r>
      <w:r w:rsidR="004750E4" w:rsidRPr="00203DE8">
        <w:rPr>
          <w:rFonts w:ascii="Times New Roman" w:hAnsi="Times New Roman" w:cs="Times New Roman"/>
          <w:sz w:val="28"/>
          <w:szCs w:val="28"/>
        </w:rPr>
        <w:t xml:space="preserve"> – </w:t>
      </w:r>
      <w:r w:rsidR="00EA48FD">
        <w:rPr>
          <w:rFonts w:ascii="Times New Roman" w:hAnsi="Times New Roman" w:cs="Times New Roman"/>
          <w:sz w:val="28"/>
          <w:szCs w:val="28"/>
          <w:lang w:val="kk-KZ"/>
        </w:rPr>
        <w:t xml:space="preserve">Холдингтің Қазақстан Республикасының заңдарына және </w:t>
      </w:r>
      <w:r w:rsidR="00DA4070">
        <w:rPr>
          <w:rFonts w:ascii="Times New Roman" w:hAnsi="Times New Roman" w:cs="Times New Roman"/>
          <w:sz w:val="28"/>
          <w:szCs w:val="28"/>
          <w:lang w:val="kk-KZ"/>
        </w:rPr>
        <w:t>Қағидаларға</w:t>
      </w:r>
      <w:r w:rsidR="00EA48FD">
        <w:rPr>
          <w:rFonts w:ascii="Times New Roman" w:hAnsi="Times New Roman" w:cs="Times New Roman"/>
          <w:sz w:val="28"/>
          <w:szCs w:val="28"/>
          <w:lang w:val="kk-KZ"/>
        </w:rPr>
        <w:t xml:space="preserve"> сәйкес атын жария ету шарттарында қайырымдылық көмек көрсету бойынша қызметі</w:t>
      </w:r>
      <w:r w:rsidR="004750E4" w:rsidRPr="00203DE8">
        <w:rPr>
          <w:rFonts w:ascii="Times New Roman" w:hAnsi="Times New Roman" w:cs="Times New Roman"/>
          <w:color w:val="000000"/>
          <w:sz w:val="28"/>
          <w:szCs w:val="28"/>
        </w:rPr>
        <w:t>;</w:t>
      </w:r>
    </w:p>
    <w:p w:rsidR="004750E4" w:rsidRPr="000B298E" w:rsidRDefault="000C48FC" w:rsidP="004750E4">
      <w:pPr>
        <w:tabs>
          <w:tab w:val="left" w:pos="0"/>
          <w:tab w:val="left" w:pos="851"/>
        </w:tabs>
        <w:spacing w:after="0" w:line="240" w:lineRule="auto"/>
        <w:ind w:firstLine="709"/>
        <w:jc w:val="both"/>
        <w:rPr>
          <w:rFonts w:ascii="Times New Roman" w:hAnsi="Times New Roman" w:cs="Times New Roman"/>
          <w:i/>
          <w:sz w:val="24"/>
          <w:szCs w:val="24"/>
        </w:rPr>
      </w:pPr>
      <w:r w:rsidRPr="00BE58F7">
        <w:rPr>
          <w:rFonts w:ascii="Times New Roman" w:hAnsi="Times New Roman" w:cs="Times New Roman"/>
          <w:sz w:val="28"/>
          <w:szCs w:val="28"/>
        </w:rPr>
        <w:t xml:space="preserve">15) </w:t>
      </w:r>
      <w:r w:rsidR="00EA48FD" w:rsidRPr="00BE58F7">
        <w:rPr>
          <w:rFonts w:ascii="Times New Roman" w:hAnsi="Times New Roman" w:cs="Times New Roman"/>
          <w:sz w:val="28"/>
          <w:szCs w:val="28"/>
          <w:lang w:val="kk-KZ"/>
        </w:rPr>
        <w:t>демеушілік көмек</w:t>
      </w:r>
      <w:r w:rsidR="004750E4" w:rsidRPr="00BE58F7">
        <w:rPr>
          <w:rFonts w:ascii="Times New Roman" w:hAnsi="Times New Roman" w:cs="Times New Roman"/>
          <w:sz w:val="28"/>
          <w:szCs w:val="28"/>
        </w:rPr>
        <w:t xml:space="preserve"> </w:t>
      </w:r>
      <w:r w:rsidR="00EA48FD" w:rsidRPr="00BE58F7">
        <w:rPr>
          <w:rFonts w:ascii="Times New Roman" w:hAnsi="Times New Roman" w:cs="Times New Roman"/>
          <w:sz w:val="28"/>
          <w:szCs w:val="28"/>
        </w:rPr>
        <w:t>–</w:t>
      </w:r>
      <w:r w:rsidR="004750E4" w:rsidRPr="00BE58F7">
        <w:rPr>
          <w:rFonts w:ascii="Times New Roman" w:hAnsi="Times New Roman" w:cs="Times New Roman"/>
          <w:sz w:val="28"/>
          <w:szCs w:val="28"/>
        </w:rPr>
        <w:t xml:space="preserve"> </w:t>
      </w:r>
      <w:r w:rsidR="00EA48FD" w:rsidRPr="00BE58F7">
        <w:rPr>
          <w:rFonts w:ascii="Times New Roman" w:hAnsi="Times New Roman" w:cs="Times New Roman"/>
          <w:sz w:val="28"/>
          <w:szCs w:val="28"/>
          <w:lang w:val="kk-KZ"/>
        </w:rPr>
        <w:t>Холдинг туралы ақпарат тарату мақсатында тегін негізде ұсынылатын мүлік</w:t>
      </w:r>
      <w:bookmarkStart w:id="1" w:name="z53"/>
      <w:bookmarkEnd w:id="1"/>
      <w:r w:rsidR="00E97174" w:rsidRPr="00BE58F7">
        <w:rPr>
          <w:rFonts w:ascii="Times New Roman" w:hAnsi="Times New Roman" w:cs="Times New Roman"/>
          <w:sz w:val="28"/>
          <w:szCs w:val="28"/>
        </w:rPr>
        <w:t xml:space="preserve">; </w:t>
      </w:r>
      <w:r w:rsidR="00E61D3F" w:rsidRPr="00BE58F7">
        <w:rPr>
          <w:rFonts w:ascii="Times New Roman" w:eastAsia="Times New Roman" w:hAnsi="Times New Roman" w:cs="Times New Roman"/>
          <w:i/>
          <w:color w:val="5B9BD5"/>
        </w:rPr>
        <w:t>(</w:t>
      </w:r>
      <w:r w:rsidR="00411D80" w:rsidRPr="00BE58F7">
        <w:rPr>
          <w:rFonts w:ascii="Times New Roman" w:eastAsia="Times New Roman" w:hAnsi="Times New Roman" w:cs="Times New Roman"/>
          <w:i/>
          <w:color w:val="5B9BD5"/>
        </w:rPr>
        <w:t>Басқарма шешіміне сәйкес редакцияда жазылған</w:t>
      </w:r>
      <w:r w:rsidR="00E61D3F" w:rsidRPr="00BE58F7">
        <w:rPr>
          <w:rFonts w:ascii="Times New Roman" w:eastAsia="Times New Roman" w:hAnsi="Times New Roman" w:cs="Times New Roman"/>
          <w:i/>
          <w:color w:val="5B9BD5"/>
        </w:rPr>
        <w:t xml:space="preserve"> (</w:t>
      </w:r>
      <w:r w:rsidR="00411D80" w:rsidRPr="00BE58F7">
        <w:rPr>
          <w:rFonts w:ascii="Times New Roman" w:eastAsia="Times New Roman" w:hAnsi="Times New Roman" w:cs="Times New Roman"/>
          <w:i/>
          <w:color w:val="5B9BD5"/>
        </w:rPr>
        <w:t>2017 жылғы 26 қаңтардағы № 04/17 хаттама</w:t>
      </w:r>
      <w:r w:rsidR="00E61D3F" w:rsidRPr="00BE58F7">
        <w:rPr>
          <w:rFonts w:ascii="Times New Roman" w:eastAsia="Times New Roman" w:hAnsi="Times New Roman" w:cs="Times New Roman"/>
          <w:i/>
          <w:color w:val="5B9BD5"/>
        </w:rPr>
        <w:t>)</w:t>
      </w:r>
    </w:p>
    <w:p w:rsidR="004750E4" w:rsidRPr="00203DE8" w:rsidRDefault="00AE04E9" w:rsidP="001F1F62">
      <w:pPr>
        <w:pStyle w:val="a3"/>
        <w:tabs>
          <w:tab w:val="right" w:pos="9356"/>
        </w:tabs>
        <w:spacing w:after="0" w:line="240" w:lineRule="auto"/>
        <w:ind w:left="0" w:firstLine="709"/>
        <w:contextualSpacing w:val="0"/>
        <w:jc w:val="both"/>
        <w:rPr>
          <w:rFonts w:ascii="Times New Roman" w:hAnsi="Times New Roman" w:cs="Times New Roman"/>
          <w:sz w:val="28"/>
          <w:szCs w:val="28"/>
        </w:rPr>
      </w:pPr>
      <w:r w:rsidRPr="00203DE8">
        <w:rPr>
          <w:rFonts w:ascii="Times New Roman" w:hAnsi="Times New Roman" w:cs="Times New Roman"/>
          <w:color w:val="000000"/>
          <w:sz w:val="28"/>
          <w:szCs w:val="28"/>
        </w:rPr>
        <w:t xml:space="preserve">16) </w:t>
      </w:r>
      <w:r w:rsidR="00885553" w:rsidRPr="00203DE8">
        <w:rPr>
          <w:rFonts w:ascii="Times New Roman" w:hAnsi="Times New Roman" w:cs="Times New Roman"/>
          <w:color w:val="000000"/>
          <w:sz w:val="28"/>
          <w:szCs w:val="28"/>
        </w:rPr>
        <w:t>филантропи</w:t>
      </w:r>
      <w:r w:rsidR="00EA48FD">
        <w:rPr>
          <w:rFonts w:ascii="Times New Roman" w:hAnsi="Times New Roman" w:cs="Times New Roman"/>
          <w:color w:val="000000"/>
          <w:sz w:val="28"/>
          <w:szCs w:val="28"/>
          <w:lang w:val="kk-KZ"/>
        </w:rPr>
        <w:t>ялық қызмет</w:t>
      </w:r>
      <w:r w:rsidR="00885553" w:rsidRPr="00203DE8">
        <w:rPr>
          <w:rFonts w:ascii="Times New Roman" w:hAnsi="Times New Roman" w:cs="Times New Roman"/>
          <w:color w:val="000000"/>
          <w:sz w:val="28"/>
          <w:szCs w:val="28"/>
        </w:rPr>
        <w:t xml:space="preserve"> – </w:t>
      </w:r>
      <w:r w:rsidR="0033561B">
        <w:rPr>
          <w:rFonts w:ascii="Times New Roman" w:hAnsi="Times New Roman" w:cs="Times New Roman"/>
          <w:color w:val="000000"/>
          <w:sz w:val="28"/>
          <w:szCs w:val="28"/>
          <w:lang w:val="kk-KZ"/>
        </w:rPr>
        <w:t xml:space="preserve">Холдингтің қоғам мен адамдардық қажеттілігін қанағаттандыру, Қазақстан Республикасының заңдарына және </w:t>
      </w:r>
      <w:r w:rsidR="00DA4070">
        <w:rPr>
          <w:rFonts w:ascii="Times New Roman" w:hAnsi="Times New Roman" w:cs="Times New Roman"/>
          <w:color w:val="000000"/>
          <w:sz w:val="28"/>
          <w:szCs w:val="28"/>
          <w:lang w:val="kk-KZ"/>
        </w:rPr>
        <w:t>Қағидаларға</w:t>
      </w:r>
      <w:r w:rsidR="0033561B">
        <w:rPr>
          <w:rFonts w:ascii="Times New Roman" w:hAnsi="Times New Roman" w:cs="Times New Roman"/>
          <w:color w:val="000000"/>
          <w:sz w:val="28"/>
          <w:szCs w:val="28"/>
          <w:lang w:val="kk-KZ"/>
        </w:rPr>
        <w:t xml:space="preserve"> сә</w:t>
      </w:r>
      <w:r w:rsidR="00DA4070">
        <w:rPr>
          <w:rFonts w:ascii="Times New Roman" w:hAnsi="Times New Roman" w:cs="Times New Roman"/>
          <w:color w:val="000000"/>
          <w:sz w:val="28"/>
          <w:szCs w:val="28"/>
          <w:lang w:val="kk-KZ"/>
        </w:rPr>
        <w:t>йкес</w:t>
      </w:r>
      <w:r w:rsidR="0033561B">
        <w:rPr>
          <w:rFonts w:ascii="Times New Roman" w:hAnsi="Times New Roman" w:cs="Times New Roman"/>
          <w:color w:val="000000"/>
          <w:sz w:val="28"/>
          <w:szCs w:val="28"/>
          <w:lang w:val="kk-KZ"/>
        </w:rPr>
        <w:t xml:space="preserve"> олардың өмірлерін жақсарту үшін оның жеке ресурстарын бөлуге негізделген ерікті қызметі</w:t>
      </w:r>
      <w:r w:rsidR="00885553" w:rsidRPr="00203DE8">
        <w:rPr>
          <w:rFonts w:ascii="Times New Roman" w:hAnsi="Times New Roman" w:cs="Times New Roman"/>
          <w:color w:val="000000"/>
          <w:sz w:val="28"/>
          <w:szCs w:val="28"/>
        </w:rPr>
        <w:t>.</w:t>
      </w:r>
    </w:p>
    <w:p w:rsidR="006E67D0" w:rsidRPr="00203DE8" w:rsidRDefault="00C11C2A" w:rsidP="002A31CD">
      <w:pPr>
        <w:tabs>
          <w:tab w:val="left" w:pos="0"/>
          <w:tab w:val="left" w:pos="851"/>
        </w:tabs>
        <w:spacing w:after="0" w:line="240" w:lineRule="auto"/>
        <w:ind w:firstLine="709"/>
        <w:jc w:val="both"/>
        <w:rPr>
          <w:rFonts w:ascii="Times New Roman" w:hAnsi="Times New Roman" w:cs="Times New Roman"/>
          <w:sz w:val="28"/>
          <w:szCs w:val="28"/>
        </w:rPr>
      </w:pPr>
      <w:r w:rsidRPr="00203DE8">
        <w:rPr>
          <w:rFonts w:ascii="Times New Roman" w:hAnsi="Times New Roman" w:cs="Times New Roman"/>
          <w:sz w:val="28"/>
          <w:szCs w:val="28"/>
        </w:rPr>
        <w:t xml:space="preserve"> </w:t>
      </w:r>
    </w:p>
    <w:p w:rsidR="004E26D1" w:rsidRPr="00203DE8" w:rsidRDefault="004E26D1" w:rsidP="004E26D1">
      <w:pPr>
        <w:spacing w:after="0" w:line="240" w:lineRule="auto"/>
        <w:jc w:val="center"/>
        <w:rPr>
          <w:rFonts w:ascii="Times New Roman" w:hAnsi="Times New Roman" w:cs="Times New Roman"/>
          <w:b/>
          <w:sz w:val="28"/>
          <w:szCs w:val="28"/>
        </w:rPr>
      </w:pPr>
      <w:r w:rsidRPr="00203DE8">
        <w:rPr>
          <w:rFonts w:ascii="Times New Roman" w:hAnsi="Times New Roman" w:cs="Times New Roman"/>
          <w:b/>
          <w:sz w:val="28"/>
          <w:szCs w:val="28"/>
        </w:rPr>
        <w:t>2</w:t>
      </w:r>
      <w:r w:rsidR="0033561B">
        <w:rPr>
          <w:rFonts w:ascii="Times New Roman" w:hAnsi="Times New Roman" w:cs="Times New Roman"/>
          <w:b/>
          <w:sz w:val="28"/>
          <w:szCs w:val="28"/>
          <w:lang w:val="kk-KZ"/>
        </w:rPr>
        <w:t>-тарау</w:t>
      </w:r>
      <w:r w:rsidRPr="00203DE8">
        <w:rPr>
          <w:rFonts w:ascii="Times New Roman" w:hAnsi="Times New Roman" w:cs="Times New Roman"/>
          <w:b/>
          <w:sz w:val="28"/>
          <w:szCs w:val="28"/>
        </w:rPr>
        <w:t xml:space="preserve">. </w:t>
      </w:r>
      <w:r w:rsidR="0033561B">
        <w:rPr>
          <w:rFonts w:ascii="Times New Roman" w:hAnsi="Times New Roman" w:cs="Times New Roman"/>
          <w:b/>
          <w:sz w:val="28"/>
          <w:szCs w:val="28"/>
          <w:lang w:val="kk-KZ"/>
        </w:rPr>
        <w:t>Қайырымдылық мақсаты, міндеттері мен қағидалары</w:t>
      </w:r>
    </w:p>
    <w:p w:rsidR="0020029D" w:rsidRPr="00203DE8" w:rsidRDefault="0020029D" w:rsidP="00F034ED">
      <w:pPr>
        <w:spacing w:after="0" w:line="240" w:lineRule="auto"/>
        <w:ind w:firstLine="567"/>
        <w:jc w:val="both"/>
        <w:rPr>
          <w:rFonts w:ascii="Times New Roman" w:hAnsi="Times New Roman" w:cs="Times New Roman"/>
          <w:color w:val="000000"/>
          <w:sz w:val="28"/>
          <w:szCs w:val="28"/>
        </w:rPr>
      </w:pPr>
      <w:bookmarkStart w:id="2" w:name="z58"/>
    </w:p>
    <w:p w:rsidR="00F034ED" w:rsidRPr="00203DE8" w:rsidRDefault="003D2748" w:rsidP="00F034ED">
      <w:pPr>
        <w:spacing w:after="0" w:line="240" w:lineRule="auto"/>
        <w:ind w:firstLine="567"/>
        <w:jc w:val="both"/>
        <w:rPr>
          <w:rFonts w:ascii="Times New Roman" w:hAnsi="Times New Roman" w:cs="Times New Roman"/>
          <w:sz w:val="28"/>
          <w:szCs w:val="28"/>
        </w:rPr>
      </w:pPr>
      <w:r w:rsidRPr="00203DE8">
        <w:rPr>
          <w:rFonts w:ascii="Times New Roman" w:hAnsi="Times New Roman" w:cs="Times New Roman"/>
          <w:color w:val="000000"/>
          <w:sz w:val="28"/>
          <w:szCs w:val="28"/>
        </w:rPr>
        <w:t>5</w:t>
      </w:r>
      <w:r w:rsidR="002D15C6" w:rsidRPr="00203DE8">
        <w:rPr>
          <w:rFonts w:ascii="Times New Roman" w:hAnsi="Times New Roman" w:cs="Times New Roman"/>
          <w:color w:val="000000"/>
          <w:sz w:val="28"/>
          <w:szCs w:val="28"/>
        </w:rPr>
        <w:t xml:space="preserve">. </w:t>
      </w:r>
      <w:r w:rsidR="00583A36">
        <w:rPr>
          <w:rFonts w:ascii="Times New Roman" w:hAnsi="Times New Roman" w:cs="Times New Roman"/>
          <w:color w:val="000000"/>
          <w:sz w:val="28"/>
          <w:szCs w:val="28"/>
          <w:lang w:val="kk-KZ"/>
        </w:rPr>
        <w:t>Қайырымдылық мақсаты қоғамда қайырымдылықтың рухани-адамгершілік құндылықтарын қоғамда қалыптастыру, қолдау және нығайту арқылы қоғамның өзін ұйымдастыруды дамытуға әрекет ету болып табылады.</w:t>
      </w:r>
    </w:p>
    <w:p w:rsidR="001827A5" w:rsidRPr="00583A36" w:rsidRDefault="003D2748" w:rsidP="00F034ED">
      <w:pPr>
        <w:spacing w:after="0" w:line="240" w:lineRule="auto"/>
        <w:ind w:firstLine="567"/>
        <w:jc w:val="both"/>
        <w:rPr>
          <w:rFonts w:ascii="Times New Roman" w:hAnsi="Times New Roman" w:cs="Times New Roman"/>
          <w:color w:val="000000"/>
          <w:sz w:val="28"/>
          <w:szCs w:val="28"/>
          <w:lang w:val="kk-KZ"/>
        </w:rPr>
      </w:pPr>
      <w:r w:rsidRPr="00203DE8">
        <w:rPr>
          <w:rFonts w:ascii="Times New Roman" w:hAnsi="Times New Roman" w:cs="Times New Roman"/>
          <w:color w:val="000000"/>
          <w:sz w:val="28"/>
          <w:szCs w:val="28"/>
        </w:rPr>
        <w:t>6</w:t>
      </w:r>
      <w:r w:rsidR="002D15C6" w:rsidRPr="00203DE8">
        <w:rPr>
          <w:rFonts w:ascii="Times New Roman" w:hAnsi="Times New Roman" w:cs="Times New Roman"/>
          <w:color w:val="000000"/>
          <w:sz w:val="28"/>
          <w:szCs w:val="28"/>
        </w:rPr>
        <w:t>.</w:t>
      </w:r>
      <w:r w:rsidR="007A5FD3" w:rsidRPr="00203DE8">
        <w:rPr>
          <w:rFonts w:ascii="Times New Roman" w:hAnsi="Times New Roman" w:cs="Times New Roman"/>
          <w:color w:val="000000"/>
          <w:sz w:val="28"/>
          <w:szCs w:val="28"/>
        </w:rPr>
        <w:t xml:space="preserve"> </w:t>
      </w:r>
      <w:r w:rsidR="00583A36">
        <w:rPr>
          <w:rFonts w:ascii="Times New Roman" w:hAnsi="Times New Roman" w:cs="Times New Roman"/>
          <w:color w:val="000000"/>
          <w:sz w:val="28"/>
          <w:szCs w:val="28"/>
          <w:lang w:val="kk-KZ"/>
        </w:rPr>
        <w:t>Қайырымдылық мақсатына мынадай міндеттерді орындаумен қол жеткізіледі:</w:t>
      </w:r>
    </w:p>
    <w:p w:rsidR="007A5FD3" w:rsidRPr="006B5AC0" w:rsidRDefault="002D15C6" w:rsidP="00F034ED">
      <w:pPr>
        <w:spacing w:after="0" w:line="240" w:lineRule="auto"/>
        <w:ind w:firstLine="567"/>
        <w:jc w:val="both"/>
        <w:rPr>
          <w:rFonts w:ascii="Times New Roman" w:hAnsi="Times New Roman" w:cs="Times New Roman"/>
          <w:color w:val="000000"/>
          <w:sz w:val="28"/>
          <w:szCs w:val="28"/>
          <w:lang w:val="kk-KZ"/>
        </w:rPr>
      </w:pPr>
      <w:r w:rsidRPr="006B5AC0">
        <w:rPr>
          <w:rFonts w:ascii="Times New Roman" w:hAnsi="Times New Roman" w:cs="Times New Roman"/>
          <w:color w:val="000000"/>
          <w:sz w:val="28"/>
          <w:szCs w:val="28"/>
          <w:lang w:val="kk-KZ"/>
        </w:rPr>
        <w:t xml:space="preserve">1) </w:t>
      </w:r>
      <w:r w:rsidR="00874D82">
        <w:rPr>
          <w:rFonts w:ascii="Times New Roman" w:hAnsi="Times New Roman" w:cs="Times New Roman"/>
          <w:color w:val="000000"/>
          <w:sz w:val="28"/>
          <w:szCs w:val="28"/>
          <w:lang w:val="kk-KZ"/>
        </w:rPr>
        <w:t>бейбітшілікті, достық пен қоғамдық келісімді, халықтар бірлігін, рухани мәдениетті, отбасының қоғамдағы беделі мен рөлін нығайтуға</w:t>
      </w:r>
      <w:r w:rsidR="006B5AC0">
        <w:rPr>
          <w:rFonts w:ascii="Times New Roman" w:hAnsi="Times New Roman" w:cs="Times New Roman"/>
          <w:color w:val="000000"/>
          <w:sz w:val="28"/>
          <w:szCs w:val="28"/>
          <w:lang w:val="kk-KZ"/>
        </w:rPr>
        <w:t>, сондай-ақ ананы, қорғауға, балалар мен жастарды патриоттық тәрбиелеуге әрекет ету</w:t>
      </w:r>
      <w:r w:rsidRPr="006B5AC0">
        <w:rPr>
          <w:rFonts w:ascii="Times New Roman" w:hAnsi="Times New Roman" w:cs="Times New Roman"/>
          <w:color w:val="000000"/>
          <w:sz w:val="28"/>
          <w:szCs w:val="28"/>
          <w:lang w:val="kk-KZ"/>
        </w:rPr>
        <w:t>;</w:t>
      </w:r>
    </w:p>
    <w:p w:rsidR="007A5FD3" w:rsidRPr="006B5AC0" w:rsidRDefault="002D15C6" w:rsidP="00F034ED">
      <w:pPr>
        <w:spacing w:after="0" w:line="240" w:lineRule="auto"/>
        <w:ind w:firstLine="567"/>
        <w:jc w:val="both"/>
        <w:rPr>
          <w:rFonts w:ascii="Times New Roman" w:hAnsi="Times New Roman" w:cs="Times New Roman"/>
          <w:color w:val="000000"/>
          <w:sz w:val="28"/>
          <w:szCs w:val="28"/>
          <w:lang w:val="kk-KZ"/>
        </w:rPr>
      </w:pPr>
      <w:r w:rsidRPr="006B5AC0">
        <w:rPr>
          <w:rFonts w:ascii="Times New Roman" w:hAnsi="Times New Roman" w:cs="Times New Roman"/>
          <w:color w:val="000000"/>
          <w:sz w:val="28"/>
          <w:szCs w:val="28"/>
          <w:lang w:val="kk-KZ"/>
        </w:rPr>
        <w:t xml:space="preserve">2) </w:t>
      </w:r>
      <w:r w:rsidR="006B5AC0">
        <w:rPr>
          <w:rFonts w:ascii="Times New Roman" w:hAnsi="Times New Roman" w:cs="Times New Roman"/>
          <w:color w:val="000000"/>
          <w:sz w:val="28"/>
          <w:szCs w:val="28"/>
          <w:lang w:val="kk-KZ"/>
        </w:rPr>
        <w:t>азаматтар мен қоғамның материалдық, мәдени-білім қажеттілігін қанағаттандыру</w:t>
      </w:r>
      <w:r w:rsidRPr="006B5AC0">
        <w:rPr>
          <w:rFonts w:ascii="Times New Roman" w:hAnsi="Times New Roman" w:cs="Times New Roman"/>
          <w:color w:val="000000"/>
          <w:sz w:val="28"/>
          <w:szCs w:val="28"/>
          <w:lang w:val="kk-KZ"/>
        </w:rPr>
        <w:t>;</w:t>
      </w:r>
    </w:p>
    <w:p w:rsidR="007A5FD3" w:rsidRPr="00941B04" w:rsidRDefault="002D15C6" w:rsidP="00F034ED">
      <w:pPr>
        <w:spacing w:after="0" w:line="240" w:lineRule="auto"/>
        <w:ind w:firstLine="567"/>
        <w:jc w:val="both"/>
        <w:rPr>
          <w:rFonts w:ascii="Times New Roman" w:hAnsi="Times New Roman" w:cs="Times New Roman"/>
          <w:color w:val="000000"/>
          <w:sz w:val="28"/>
          <w:szCs w:val="28"/>
          <w:lang w:val="kk-KZ"/>
        </w:rPr>
      </w:pPr>
      <w:r w:rsidRPr="00941B04">
        <w:rPr>
          <w:rFonts w:ascii="Times New Roman" w:hAnsi="Times New Roman" w:cs="Times New Roman"/>
          <w:color w:val="000000"/>
          <w:sz w:val="28"/>
          <w:szCs w:val="28"/>
          <w:lang w:val="kk-KZ"/>
        </w:rPr>
        <w:lastRenderedPageBreak/>
        <w:t xml:space="preserve">3) </w:t>
      </w:r>
      <w:r w:rsidR="006D3540">
        <w:rPr>
          <w:rFonts w:ascii="Times New Roman" w:hAnsi="Times New Roman" w:cs="Times New Roman"/>
          <w:color w:val="000000"/>
          <w:sz w:val="28"/>
          <w:szCs w:val="28"/>
          <w:lang w:val="kk-KZ"/>
        </w:rPr>
        <w:t>қайырымдылық көмек көрсету, оның ішінде әлеуметтік және медициналық мекемелерге, этномәдени бірлестіктерге, мәдениет және өнер</w:t>
      </w:r>
      <w:r w:rsidR="00941B04">
        <w:rPr>
          <w:rFonts w:ascii="Times New Roman" w:hAnsi="Times New Roman" w:cs="Times New Roman"/>
          <w:color w:val="000000"/>
          <w:sz w:val="28"/>
          <w:szCs w:val="28"/>
          <w:lang w:val="kk-KZ"/>
        </w:rPr>
        <w:t>, білім, ғылым, спорт ұйымдарына және Қазақстан халықтары үшін мәдени-тарихи мәні бар объектілерге, сондай-ақ аталған салаларға үлес қосқан жекелеген қайраткерлерге көмек көрсету</w:t>
      </w:r>
      <w:r w:rsidRPr="00941B04">
        <w:rPr>
          <w:rFonts w:ascii="Times New Roman" w:hAnsi="Times New Roman" w:cs="Times New Roman"/>
          <w:color w:val="000000"/>
          <w:sz w:val="28"/>
          <w:szCs w:val="28"/>
          <w:lang w:val="kk-KZ"/>
        </w:rPr>
        <w:t>;</w:t>
      </w:r>
    </w:p>
    <w:p w:rsidR="00C4465E" w:rsidRPr="00941B04" w:rsidRDefault="002D15C6" w:rsidP="00C4465E">
      <w:pPr>
        <w:spacing w:after="0" w:line="240" w:lineRule="auto"/>
        <w:ind w:firstLine="567"/>
        <w:jc w:val="both"/>
        <w:rPr>
          <w:rFonts w:ascii="Times New Roman" w:hAnsi="Times New Roman" w:cs="Times New Roman"/>
          <w:color w:val="000000"/>
          <w:sz w:val="28"/>
          <w:szCs w:val="28"/>
          <w:lang w:val="kk-KZ"/>
        </w:rPr>
      </w:pPr>
      <w:r w:rsidRPr="00941B04">
        <w:rPr>
          <w:rFonts w:ascii="Times New Roman" w:hAnsi="Times New Roman" w:cs="Times New Roman"/>
          <w:color w:val="000000"/>
          <w:sz w:val="28"/>
          <w:szCs w:val="28"/>
          <w:lang w:val="kk-KZ"/>
        </w:rPr>
        <w:t xml:space="preserve">4) </w:t>
      </w:r>
      <w:r w:rsidR="00941B04">
        <w:rPr>
          <w:rFonts w:ascii="Times New Roman" w:hAnsi="Times New Roman" w:cs="Times New Roman"/>
          <w:color w:val="000000"/>
          <w:sz w:val="28"/>
          <w:szCs w:val="28"/>
          <w:lang w:val="kk-KZ"/>
        </w:rPr>
        <w:t>табиғатты пайдалануды, қоршаған ортаны қорғауды, мал және өсімдік әлемін қорғауды жақсарту бойынша іс-шараларды іске асыру</w:t>
      </w:r>
      <w:r w:rsidRPr="00941B04">
        <w:rPr>
          <w:rFonts w:ascii="Times New Roman" w:hAnsi="Times New Roman" w:cs="Times New Roman"/>
          <w:color w:val="000000"/>
          <w:sz w:val="28"/>
          <w:szCs w:val="28"/>
          <w:lang w:val="kk-KZ"/>
        </w:rPr>
        <w:t>.</w:t>
      </w:r>
    </w:p>
    <w:p w:rsidR="004E26D1" w:rsidRPr="00BF0300" w:rsidRDefault="00596ACE" w:rsidP="004E26D1">
      <w:pPr>
        <w:spacing w:after="0" w:line="240" w:lineRule="auto"/>
        <w:ind w:firstLine="567"/>
        <w:jc w:val="both"/>
        <w:rPr>
          <w:rFonts w:ascii="Times New Roman" w:hAnsi="Times New Roman" w:cs="Times New Roman"/>
          <w:color w:val="000000"/>
          <w:sz w:val="28"/>
          <w:szCs w:val="28"/>
          <w:lang w:val="kk-KZ"/>
        </w:rPr>
      </w:pPr>
      <w:r w:rsidRPr="00BF0300">
        <w:rPr>
          <w:rFonts w:ascii="Times New Roman" w:hAnsi="Times New Roman" w:cs="Times New Roman"/>
          <w:color w:val="000000"/>
          <w:sz w:val="28"/>
          <w:szCs w:val="28"/>
          <w:lang w:val="kk-KZ"/>
        </w:rPr>
        <w:t>7</w:t>
      </w:r>
      <w:r w:rsidR="008E1FA5" w:rsidRPr="00BF0300">
        <w:rPr>
          <w:rFonts w:ascii="Times New Roman" w:hAnsi="Times New Roman" w:cs="Times New Roman"/>
          <w:color w:val="000000"/>
          <w:sz w:val="28"/>
          <w:szCs w:val="28"/>
          <w:lang w:val="kk-KZ"/>
        </w:rPr>
        <w:t xml:space="preserve">. </w:t>
      </w:r>
      <w:r w:rsidR="00BF0300">
        <w:rPr>
          <w:rFonts w:ascii="Times New Roman" w:hAnsi="Times New Roman" w:cs="Times New Roman"/>
          <w:color w:val="000000"/>
          <w:sz w:val="28"/>
          <w:szCs w:val="28"/>
          <w:lang w:val="kk-KZ"/>
        </w:rPr>
        <w:t>Қағидаларда көзделген қайырымдылықтың іске асырылатын міндеттерін еркін таңдау Қазақстан Республикасының заңнамасымен ғана шектелуі мүмкін.</w:t>
      </w:r>
      <w:bookmarkEnd w:id="2"/>
    </w:p>
    <w:p w:rsidR="00633F43" w:rsidRPr="00520B10" w:rsidRDefault="00596ACE" w:rsidP="004E26D1">
      <w:pPr>
        <w:spacing w:after="0" w:line="240" w:lineRule="auto"/>
        <w:ind w:firstLine="567"/>
        <w:jc w:val="both"/>
        <w:rPr>
          <w:rFonts w:ascii="Times New Roman" w:hAnsi="Times New Roman" w:cs="Times New Roman"/>
          <w:color w:val="000000"/>
          <w:sz w:val="28"/>
          <w:szCs w:val="28"/>
          <w:lang w:val="kk-KZ"/>
        </w:rPr>
      </w:pPr>
      <w:r w:rsidRPr="00520B10">
        <w:rPr>
          <w:rFonts w:ascii="Times New Roman" w:hAnsi="Times New Roman" w:cs="Times New Roman"/>
          <w:color w:val="000000"/>
          <w:sz w:val="28"/>
          <w:szCs w:val="28"/>
          <w:lang w:val="kk-KZ"/>
        </w:rPr>
        <w:t>8</w:t>
      </w:r>
      <w:r w:rsidR="002D15C6" w:rsidRPr="00520B10">
        <w:rPr>
          <w:rFonts w:ascii="Times New Roman" w:hAnsi="Times New Roman" w:cs="Times New Roman"/>
          <w:color w:val="000000"/>
          <w:sz w:val="28"/>
          <w:szCs w:val="28"/>
          <w:lang w:val="kk-KZ"/>
        </w:rPr>
        <w:t xml:space="preserve">. </w:t>
      </w:r>
      <w:r w:rsidR="00633F43" w:rsidRPr="00520B10">
        <w:rPr>
          <w:rFonts w:ascii="Times New Roman" w:hAnsi="Times New Roman" w:cs="Times New Roman"/>
          <w:color w:val="000000"/>
          <w:sz w:val="28"/>
          <w:szCs w:val="28"/>
          <w:lang w:val="kk-KZ"/>
        </w:rPr>
        <w:t>Холдинг</w:t>
      </w:r>
      <w:r w:rsidR="002D15C6" w:rsidRPr="00520B10">
        <w:rPr>
          <w:rFonts w:ascii="Times New Roman" w:hAnsi="Times New Roman" w:cs="Times New Roman"/>
          <w:color w:val="000000"/>
          <w:sz w:val="28"/>
          <w:szCs w:val="28"/>
          <w:lang w:val="kk-KZ"/>
        </w:rPr>
        <w:t xml:space="preserve"> </w:t>
      </w:r>
      <w:r w:rsidR="00C505BA">
        <w:rPr>
          <w:rFonts w:ascii="Times New Roman" w:hAnsi="Times New Roman" w:cs="Times New Roman"/>
          <w:color w:val="000000"/>
          <w:sz w:val="28"/>
          <w:szCs w:val="28"/>
          <w:lang w:val="kk-KZ"/>
        </w:rPr>
        <w:t>пен алушылар заңдылық, тең құқылық, еркіндік және ашықтық қағидалары негізінде қайырымдылыққа қатысады.</w:t>
      </w:r>
    </w:p>
    <w:p w:rsidR="002A5562" w:rsidRPr="00520B10" w:rsidRDefault="00100EC3" w:rsidP="004E26D1">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Заңдылық қағидасы </w:t>
      </w:r>
      <w:r w:rsidR="00ED68E0">
        <w:rPr>
          <w:rFonts w:ascii="Times New Roman" w:hAnsi="Times New Roman" w:cs="Times New Roman"/>
          <w:color w:val="000000"/>
          <w:sz w:val="28"/>
          <w:szCs w:val="28"/>
          <w:lang w:val="kk-KZ"/>
        </w:rPr>
        <w:t>барлық адамдар Қазақстан Республикасының конституциясында және Қазақстан Республикасының Заңы мен өзге де нормативтік құқықтық актілерінде бекітілген құқықтық нормаларды қатаң сақтайтын құқықтың нақты әрекеттерін белгілейтін құқықтық режимді сақтауды білдіреді.</w:t>
      </w:r>
      <w:r w:rsidR="002D15C6" w:rsidRPr="00520B10">
        <w:rPr>
          <w:rFonts w:ascii="Times New Roman" w:hAnsi="Times New Roman" w:cs="Times New Roman"/>
          <w:sz w:val="28"/>
          <w:szCs w:val="28"/>
          <w:lang w:val="kk-KZ"/>
        </w:rPr>
        <w:br/>
      </w:r>
      <w:r w:rsidR="002D15C6" w:rsidRPr="00520B10">
        <w:rPr>
          <w:rFonts w:ascii="Times New Roman" w:hAnsi="Times New Roman" w:cs="Times New Roman"/>
          <w:color w:val="000000"/>
          <w:sz w:val="28"/>
          <w:szCs w:val="28"/>
          <w:lang w:val="kk-KZ"/>
        </w:rPr>
        <w:t xml:space="preserve">      </w:t>
      </w:r>
      <w:r w:rsidR="00DD7DFC">
        <w:rPr>
          <w:rFonts w:ascii="Times New Roman" w:hAnsi="Times New Roman" w:cs="Times New Roman"/>
          <w:color w:val="000000"/>
          <w:sz w:val="28"/>
          <w:szCs w:val="28"/>
          <w:lang w:val="kk-KZ"/>
        </w:rPr>
        <w:t xml:space="preserve">Тең құқылық қағидасы </w:t>
      </w:r>
      <w:r w:rsidR="00080D87">
        <w:rPr>
          <w:rFonts w:ascii="Times New Roman" w:hAnsi="Times New Roman" w:cs="Times New Roman"/>
          <w:color w:val="000000"/>
          <w:sz w:val="28"/>
          <w:szCs w:val="28"/>
          <w:lang w:val="kk-KZ"/>
        </w:rPr>
        <w:t xml:space="preserve">Холдингтің, алушылардың </w:t>
      </w:r>
      <w:r w:rsidR="00783597">
        <w:rPr>
          <w:rFonts w:ascii="Times New Roman" w:hAnsi="Times New Roman" w:cs="Times New Roman"/>
          <w:color w:val="000000"/>
          <w:sz w:val="28"/>
          <w:szCs w:val="28"/>
          <w:lang w:val="kk-KZ"/>
        </w:rPr>
        <w:t>шығу тегіне, әлеуметтік, лауазымдық және мүліктік жағдайына, жынысына, ұлтына, тіліне, дінге деген көзқарасына, сеніміне, тұрғылықты жеріне немесе кез келген өзге де жағдайларына қарамай  заң мен сот алдында тең құқығын қамтамасыз ететін құқықтық режимді сақтауды білдіреді.</w:t>
      </w:r>
    </w:p>
    <w:p w:rsidR="002A5562" w:rsidRPr="00520B10" w:rsidRDefault="004E0943" w:rsidP="004E26D1">
      <w:pPr>
        <w:spacing w:after="0" w:line="240" w:lineRule="auto"/>
        <w:ind w:firstLine="567"/>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Еріктілік қағидасы Холдингтің алушыға қайырымдылық көмек көрсету құқығын</w:t>
      </w:r>
      <w:r w:rsidR="008349EF">
        <w:rPr>
          <w:rFonts w:ascii="Times New Roman" w:hAnsi="Times New Roman" w:cs="Times New Roman"/>
          <w:color w:val="000000"/>
          <w:sz w:val="28"/>
          <w:szCs w:val="28"/>
          <w:lang w:val="kk-KZ"/>
        </w:rPr>
        <w:t xml:space="preserve"> және алушының үшінші жақ тарапынан мәжбүрлі әрекет етусіз алу немесе алмау құқығын белгілейтін құқықтық режимін сақтауды білдіреді. </w:t>
      </w:r>
    </w:p>
    <w:p w:rsidR="00A71021" w:rsidRPr="00520B10" w:rsidRDefault="00B54E06" w:rsidP="004E26D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Ашықтық қағидасы Холдинг пен алушының қайырымдылыққа ашық қатысу, осындай қатысу қорытындыларын бұқаралық ақпарат құралдарында еркін жариялау, сондай-ақ қайырымдылыққа қатысты салық, қаржы және бухгалтерлік есеп туралы ақпаратты ашуға кедергі келтірмеу міндеттемесі құқығын белгілейтін құқықтық режимді сақтауды білдіреді. </w:t>
      </w:r>
    </w:p>
    <w:p w:rsidR="001F1CDB" w:rsidRPr="00520B10" w:rsidRDefault="001F1CDB" w:rsidP="002A31CD">
      <w:pPr>
        <w:tabs>
          <w:tab w:val="left" w:pos="0"/>
          <w:tab w:val="left" w:pos="851"/>
        </w:tabs>
        <w:spacing w:after="0" w:line="240" w:lineRule="auto"/>
        <w:ind w:firstLine="709"/>
        <w:jc w:val="both"/>
        <w:rPr>
          <w:rFonts w:ascii="Times New Roman" w:hAnsi="Times New Roman" w:cs="Times New Roman"/>
          <w:sz w:val="28"/>
          <w:szCs w:val="28"/>
          <w:lang w:val="kk-KZ"/>
        </w:rPr>
      </w:pPr>
    </w:p>
    <w:p w:rsidR="001F1CDB" w:rsidRDefault="000709AB" w:rsidP="00B54E06">
      <w:pPr>
        <w:spacing w:after="0" w:line="240" w:lineRule="auto"/>
        <w:jc w:val="center"/>
        <w:rPr>
          <w:rFonts w:ascii="Times New Roman" w:hAnsi="Times New Roman" w:cs="Times New Roman"/>
          <w:b/>
          <w:sz w:val="28"/>
          <w:szCs w:val="28"/>
          <w:lang w:val="kk-KZ"/>
        </w:rPr>
      </w:pPr>
      <w:r w:rsidRPr="00520B10">
        <w:rPr>
          <w:rFonts w:ascii="Times New Roman" w:hAnsi="Times New Roman" w:cs="Times New Roman"/>
          <w:b/>
          <w:sz w:val="28"/>
          <w:szCs w:val="28"/>
          <w:lang w:val="kk-KZ"/>
        </w:rPr>
        <w:t>3</w:t>
      </w:r>
      <w:r w:rsidR="00B54E06">
        <w:rPr>
          <w:rFonts w:ascii="Times New Roman" w:hAnsi="Times New Roman" w:cs="Times New Roman"/>
          <w:b/>
          <w:sz w:val="28"/>
          <w:szCs w:val="28"/>
          <w:lang w:val="kk-KZ"/>
        </w:rPr>
        <w:t>-тарау</w:t>
      </w:r>
      <w:r w:rsidR="001F1CDB" w:rsidRPr="00520B10">
        <w:rPr>
          <w:rFonts w:ascii="Times New Roman" w:hAnsi="Times New Roman" w:cs="Times New Roman"/>
          <w:b/>
          <w:sz w:val="28"/>
          <w:szCs w:val="28"/>
          <w:lang w:val="kk-KZ"/>
        </w:rPr>
        <w:t xml:space="preserve">. </w:t>
      </w:r>
      <w:r w:rsidR="00B54E06">
        <w:rPr>
          <w:rFonts w:ascii="Times New Roman" w:hAnsi="Times New Roman" w:cs="Times New Roman"/>
          <w:b/>
          <w:sz w:val="28"/>
          <w:szCs w:val="28"/>
          <w:lang w:val="kk-KZ"/>
        </w:rPr>
        <w:t>Қайырымдылықты жүзеге асыру шарттары</w:t>
      </w:r>
    </w:p>
    <w:p w:rsidR="00B54E06" w:rsidRPr="00520B10" w:rsidRDefault="00B54E06" w:rsidP="00B54E06">
      <w:pPr>
        <w:spacing w:after="0" w:line="240" w:lineRule="auto"/>
        <w:jc w:val="center"/>
        <w:rPr>
          <w:rFonts w:ascii="Times New Roman" w:hAnsi="Times New Roman" w:cs="Times New Roman"/>
          <w:sz w:val="28"/>
          <w:szCs w:val="28"/>
          <w:lang w:val="kk-KZ"/>
        </w:rPr>
      </w:pPr>
    </w:p>
    <w:p w:rsidR="00833D9D" w:rsidRPr="00520B10" w:rsidRDefault="00596ACE" w:rsidP="002A31CD">
      <w:pPr>
        <w:tabs>
          <w:tab w:val="left" w:pos="0"/>
          <w:tab w:val="left" w:pos="851"/>
        </w:tabs>
        <w:spacing w:after="0" w:line="240" w:lineRule="auto"/>
        <w:ind w:firstLine="709"/>
        <w:jc w:val="both"/>
        <w:rPr>
          <w:rFonts w:ascii="Times New Roman" w:eastAsiaTheme="minorHAnsi" w:hAnsi="Times New Roman" w:cs="Times New Roman"/>
          <w:sz w:val="28"/>
          <w:szCs w:val="28"/>
          <w:lang w:val="kk-KZ"/>
        </w:rPr>
      </w:pPr>
      <w:r w:rsidRPr="00520B10">
        <w:rPr>
          <w:rFonts w:ascii="Times New Roman" w:hAnsi="Times New Roman" w:cs="Times New Roman"/>
          <w:sz w:val="28"/>
          <w:szCs w:val="28"/>
          <w:lang w:val="kk-KZ"/>
        </w:rPr>
        <w:t>9</w:t>
      </w:r>
      <w:r w:rsidR="00833D9D" w:rsidRPr="00520B10">
        <w:rPr>
          <w:rFonts w:ascii="Times New Roman" w:hAnsi="Times New Roman" w:cs="Times New Roman"/>
          <w:sz w:val="28"/>
          <w:szCs w:val="28"/>
          <w:lang w:val="kk-KZ"/>
        </w:rPr>
        <w:t xml:space="preserve">. </w:t>
      </w:r>
      <w:r w:rsidR="003F300C">
        <w:rPr>
          <w:rFonts w:ascii="Times New Roman" w:hAnsi="Times New Roman" w:cs="Times New Roman"/>
          <w:sz w:val="28"/>
          <w:szCs w:val="28"/>
          <w:lang w:val="kk-KZ"/>
        </w:rPr>
        <w:t>Холдингтің қайырымдылықты жүзеге асыру шарттары</w:t>
      </w:r>
      <w:r w:rsidR="00833D9D" w:rsidRPr="00520B10">
        <w:rPr>
          <w:rFonts w:ascii="Times New Roman" w:eastAsiaTheme="minorHAnsi" w:hAnsi="Times New Roman" w:cs="Times New Roman"/>
          <w:sz w:val="28"/>
          <w:szCs w:val="28"/>
          <w:lang w:val="kk-KZ"/>
        </w:rPr>
        <w:t>:</w:t>
      </w:r>
    </w:p>
    <w:p w:rsidR="00833D9D" w:rsidRPr="00520B10" w:rsidRDefault="00E6239B" w:rsidP="002A31CD">
      <w:pPr>
        <w:tabs>
          <w:tab w:val="left" w:pos="0"/>
          <w:tab w:val="left" w:pos="851"/>
        </w:tabs>
        <w:spacing w:after="0" w:line="240" w:lineRule="auto"/>
        <w:ind w:firstLine="709"/>
        <w:jc w:val="both"/>
        <w:rPr>
          <w:rFonts w:ascii="Times New Roman" w:hAnsi="Times New Roman" w:cs="Times New Roman"/>
          <w:sz w:val="28"/>
          <w:szCs w:val="28"/>
          <w:lang w:val="kk-KZ"/>
        </w:rPr>
      </w:pPr>
      <w:r w:rsidRPr="00520B10">
        <w:rPr>
          <w:rFonts w:ascii="Times New Roman" w:eastAsiaTheme="minorHAnsi" w:hAnsi="Times New Roman" w:cs="Times New Roman"/>
          <w:sz w:val="28"/>
          <w:szCs w:val="28"/>
          <w:lang w:val="kk-KZ"/>
        </w:rPr>
        <w:t>1)</w:t>
      </w:r>
      <w:r w:rsidR="00833D9D" w:rsidRPr="00520B10">
        <w:rPr>
          <w:rFonts w:ascii="Times New Roman" w:eastAsiaTheme="minorHAnsi" w:hAnsi="Times New Roman" w:cs="Times New Roman"/>
          <w:sz w:val="28"/>
          <w:szCs w:val="28"/>
          <w:lang w:val="kk-KZ"/>
        </w:rPr>
        <w:t xml:space="preserve"> </w:t>
      </w:r>
      <w:r w:rsidR="00E152D2">
        <w:rPr>
          <w:rFonts w:ascii="Times New Roman" w:eastAsiaTheme="minorHAnsi" w:hAnsi="Times New Roman" w:cs="Times New Roman"/>
          <w:sz w:val="28"/>
          <w:szCs w:val="28"/>
          <w:lang w:val="kk-KZ"/>
        </w:rPr>
        <w:t>Заңның талаптарын есепке алып бекітілген қайырымдылық бағдарламасының болуы</w:t>
      </w:r>
      <w:r w:rsidR="005F138D" w:rsidRPr="00520B10">
        <w:rPr>
          <w:rFonts w:ascii="Times New Roman" w:eastAsiaTheme="minorHAnsi" w:hAnsi="Times New Roman" w:cs="Times New Roman"/>
          <w:sz w:val="28"/>
          <w:szCs w:val="28"/>
          <w:lang w:val="kk-KZ"/>
        </w:rPr>
        <w:t>;</w:t>
      </w:r>
    </w:p>
    <w:p w:rsidR="00A71021" w:rsidRPr="00520B10" w:rsidRDefault="00E6239B" w:rsidP="002A31CD">
      <w:pPr>
        <w:tabs>
          <w:tab w:val="left" w:pos="0"/>
          <w:tab w:val="left" w:pos="851"/>
        </w:tabs>
        <w:spacing w:after="0" w:line="240" w:lineRule="auto"/>
        <w:ind w:firstLine="709"/>
        <w:jc w:val="both"/>
        <w:rPr>
          <w:rFonts w:ascii="Times New Roman" w:hAnsi="Times New Roman" w:cs="Times New Roman"/>
          <w:sz w:val="28"/>
          <w:szCs w:val="28"/>
          <w:lang w:val="kk-KZ"/>
        </w:rPr>
      </w:pPr>
      <w:r w:rsidRPr="00520B10">
        <w:rPr>
          <w:rFonts w:ascii="Times New Roman" w:hAnsi="Times New Roman" w:cs="Times New Roman"/>
          <w:sz w:val="28"/>
          <w:szCs w:val="28"/>
          <w:lang w:val="kk-KZ"/>
        </w:rPr>
        <w:t>2)</w:t>
      </w:r>
      <w:r w:rsidR="005F138D" w:rsidRPr="00520B10">
        <w:rPr>
          <w:rFonts w:ascii="Times New Roman" w:hAnsi="Times New Roman" w:cs="Times New Roman"/>
          <w:sz w:val="28"/>
          <w:szCs w:val="28"/>
          <w:lang w:val="kk-KZ"/>
        </w:rPr>
        <w:t xml:space="preserve"> </w:t>
      </w:r>
      <w:r w:rsidR="00B7286D">
        <w:rPr>
          <w:rFonts w:ascii="Times New Roman" w:hAnsi="Times New Roman" w:cs="Times New Roman"/>
          <w:sz w:val="28"/>
          <w:szCs w:val="28"/>
          <w:lang w:val="kk-KZ"/>
        </w:rPr>
        <w:t>Холдингтің жылдық бюджетінде және (немесе) даму жоспарында қайырымдылықты жүзеге асыруға арналған қаражаттың болуы</w:t>
      </w:r>
      <w:r w:rsidR="00045ABA" w:rsidRPr="00520B10">
        <w:rPr>
          <w:rFonts w:ascii="Times New Roman" w:hAnsi="Times New Roman" w:cs="Times New Roman"/>
          <w:sz w:val="28"/>
          <w:szCs w:val="28"/>
          <w:lang w:val="kk-KZ"/>
        </w:rPr>
        <w:t>;</w:t>
      </w:r>
    </w:p>
    <w:p w:rsidR="00E95413" w:rsidRPr="00520B10" w:rsidRDefault="00E6239B" w:rsidP="002A31CD">
      <w:pPr>
        <w:tabs>
          <w:tab w:val="left" w:pos="0"/>
          <w:tab w:val="left" w:pos="851"/>
        </w:tabs>
        <w:spacing w:after="0" w:line="240" w:lineRule="auto"/>
        <w:ind w:firstLine="709"/>
        <w:jc w:val="both"/>
        <w:rPr>
          <w:rFonts w:ascii="Times New Roman" w:hAnsi="Times New Roman" w:cs="Times New Roman"/>
          <w:i/>
          <w:sz w:val="24"/>
          <w:szCs w:val="24"/>
          <w:lang w:val="kk-KZ"/>
        </w:rPr>
      </w:pPr>
      <w:r w:rsidRPr="00BE58F7">
        <w:rPr>
          <w:rFonts w:ascii="Times New Roman" w:hAnsi="Times New Roman" w:cs="Times New Roman"/>
          <w:sz w:val="28"/>
          <w:szCs w:val="28"/>
          <w:lang w:val="kk-KZ"/>
        </w:rPr>
        <w:t>3)</w:t>
      </w:r>
      <w:r w:rsidR="00EC2774" w:rsidRPr="00BE58F7">
        <w:rPr>
          <w:rFonts w:ascii="Times New Roman" w:hAnsi="Times New Roman" w:cs="Times New Roman"/>
          <w:sz w:val="28"/>
          <w:szCs w:val="28"/>
          <w:lang w:val="kk-KZ"/>
        </w:rPr>
        <w:t xml:space="preserve"> </w:t>
      </w:r>
      <w:r w:rsidR="00B7286D" w:rsidRPr="00BE58F7">
        <w:rPr>
          <w:rFonts w:ascii="Times New Roman" w:hAnsi="Times New Roman" w:cs="Times New Roman"/>
          <w:sz w:val="28"/>
          <w:szCs w:val="28"/>
          <w:lang w:val="kk-KZ"/>
        </w:rPr>
        <w:t>Холдингтің оң бет-бейнесін арттыруға демеушілік көмек көрсетуге оң ықпал</w:t>
      </w:r>
      <w:r w:rsidR="00E95413" w:rsidRPr="00BE58F7">
        <w:rPr>
          <w:rFonts w:ascii="Times New Roman" w:hAnsi="Times New Roman" w:cs="Times New Roman"/>
          <w:sz w:val="28"/>
          <w:szCs w:val="28"/>
          <w:lang w:val="kk-KZ"/>
        </w:rPr>
        <w:t>;</w:t>
      </w:r>
      <w:r w:rsidR="000B298E" w:rsidRPr="00BE58F7">
        <w:rPr>
          <w:lang w:val="kk-KZ"/>
        </w:rPr>
        <w:t xml:space="preserve"> </w:t>
      </w:r>
      <w:r w:rsidR="00E61D3F" w:rsidRPr="00BE58F7">
        <w:rPr>
          <w:rFonts w:ascii="Times New Roman" w:eastAsia="Times New Roman" w:hAnsi="Times New Roman" w:cs="Times New Roman"/>
          <w:i/>
          <w:color w:val="5B9BD5"/>
          <w:lang w:val="kk-KZ"/>
        </w:rPr>
        <w:t>(</w:t>
      </w:r>
      <w:r w:rsidR="00411D80" w:rsidRPr="00BE58F7">
        <w:rPr>
          <w:rFonts w:ascii="Times New Roman" w:eastAsia="Times New Roman" w:hAnsi="Times New Roman" w:cs="Times New Roman"/>
          <w:i/>
          <w:color w:val="5B9BD5"/>
          <w:lang w:val="kk-KZ"/>
        </w:rPr>
        <w:t>Басқарма шешіміне сәйкес редакцияда жазылған</w:t>
      </w:r>
      <w:r w:rsidR="00E61D3F" w:rsidRPr="00BE58F7">
        <w:rPr>
          <w:rFonts w:ascii="Times New Roman" w:eastAsia="Times New Roman" w:hAnsi="Times New Roman" w:cs="Times New Roman"/>
          <w:i/>
          <w:color w:val="5B9BD5"/>
          <w:lang w:val="kk-KZ"/>
        </w:rPr>
        <w:t xml:space="preserve"> (</w:t>
      </w:r>
      <w:r w:rsidR="00411D80" w:rsidRPr="00BE58F7">
        <w:rPr>
          <w:rFonts w:ascii="Times New Roman" w:eastAsia="Times New Roman" w:hAnsi="Times New Roman" w:cs="Times New Roman"/>
          <w:i/>
          <w:color w:val="5B9BD5"/>
          <w:lang w:val="kk-KZ"/>
        </w:rPr>
        <w:t>2017 жылғы 26 қаңтардағы № 04/17 хаттама</w:t>
      </w:r>
      <w:r w:rsidR="00E61D3F" w:rsidRPr="00BE58F7">
        <w:rPr>
          <w:rFonts w:ascii="Times New Roman" w:eastAsia="Times New Roman" w:hAnsi="Times New Roman" w:cs="Times New Roman"/>
          <w:i/>
          <w:color w:val="5B9BD5"/>
          <w:lang w:val="kk-KZ"/>
        </w:rPr>
        <w:t>)</w:t>
      </w:r>
    </w:p>
    <w:p w:rsidR="00A71021" w:rsidRPr="00520B10" w:rsidRDefault="00E6239B" w:rsidP="00995D68">
      <w:pPr>
        <w:spacing w:after="0" w:line="240" w:lineRule="auto"/>
        <w:ind w:firstLine="709"/>
        <w:jc w:val="both"/>
        <w:rPr>
          <w:rFonts w:ascii="Times New Roman" w:hAnsi="Times New Roman" w:cs="Times New Roman"/>
          <w:sz w:val="28"/>
          <w:szCs w:val="28"/>
          <w:lang w:val="kk-KZ"/>
        </w:rPr>
      </w:pPr>
      <w:r w:rsidRPr="00BE58F7">
        <w:rPr>
          <w:rFonts w:ascii="Times New Roman" w:hAnsi="Times New Roman" w:cs="Times New Roman"/>
          <w:sz w:val="28"/>
          <w:szCs w:val="28"/>
          <w:lang w:val="kk-KZ"/>
        </w:rPr>
        <w:t>4)</w:t>
      </w:r>
      <w:r w:rsidR="00E95413" w:rsidRPr="00BE58F7">
        <w:rPr>
          <w:rFonts w:ascii="Times New Roman" w:hAnsi="Times New Roman" w:cs="Times New Roman"/>
          <w:sz w:val="28"/>
          <w:szCs w:val="28"/>
          <w:lang w:val="kk-KZ"/>
        </w:rPr>
        <w:t xml:space="preserve"> </w:t>
      </w:r>
      <w:r w:rsidR="0008273D" w:rsidRPr="00BE58F7">
        <w:rPr>
          <w:rFonts w:ascii="Times New Roman" w:hAnsi="Times New Roman" w:cs="Times New Roman"/>
          <w:sz w:val="28"/>
          <w:szCs w:val="28"/>
          <w:lang w:val="kk-KZ"/>
        </w:rPr>
        <w:t>Холдингтің қайырымдылық шеңберінде берілген мүлкін пайдалануы туралы есепті (филантропиялық қызметті немесе меценаттық қызметті/демеушілік қызметті жүзеге асыру туралы шартқа № 2 қосымшаға сәйкес) алушының кейіннен (Холдинг көрсеткен мерзімдерде) ұсынуы</w:t>
      </w:r>
      <w:r w:rsidR="00A71021" w:rsidRPr="00BE58F7">
        <w:rPr>
          <w:rFonts w:ascii="Times New Roman" w:hAnsi="Times New Roman" w:cs="Times New Roman"/>
          <w:sz w:val="28"/>
          <w:szCs w:val="28"/>
          <w:lang w:val="kk-KZ"/>
        </w:rPr>
        <w:t>.</w:t>
      </w:r>
      <w:r w:rsidR="00E61D3F" w:rsidRPr="00BE58F7">
        <w:rPr>
          <w:rFonts w:ascii="Times New Roman" w:eastAsia="Times New Roman" w:hAnsi="Times New Roman" w:cs="Times New Roman"/>
          <w:i/>
          <w:color w:val="5B9BD5"/>
          <w:lang w:val="kk-KZ"/>
        </w:rPr>
        <w:t xml:space="preserve"> </w:t>
      </w:r>
      <w:r w:rsidR="00E61D3F"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редакцияда жазылған</w:t>
      </w:r>
      <w:r w:rsidR="00E61D3F"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E61D3F" w:rsidRPr="00F52DCA">
        <w:rPr>
          <w:rFonts w:ascii="Times New Roman" w:eastAsia="Times New Roman" w:hAnsi="Times New Roman" w:cs="Times New Roman"/>
          <w:i/>
          <w:color w:val="5B9BD5"/>
          <w:lang w:val="kk-KZ"/>
        </w:rPr>
        <w:t>)</w:t>
      </w:r>
    </w:p>
    <w:p w:rsidR="001F1CDB" w:rsidRPr="00520B10" w:rsidRDefault="002D15C6" w:rsidP="001F1CDB">
      <w:pPr>
        <w:tabs>
          <w:tab w:val="left" w:pos="0"/>
          <w:tab w:val="left" w:pos="851"/>
        </w:tabs>
        <w:spacing w:after="0" w:line="240" w:lineRule="auto"/>
        <w:ind w:firstLine="709"/>
        <w:jc w:val="both"/>
        <w:rPr>
          <w:rFonts w:ascii="Times New Roman" w:hAnsi="Times New Roman" w:cs="Times New Roman"/>
          <w:sz w:val="28"/>
          <w:szCs w:val="28"/>
          <w:lang w:val="kk-KZ"/>
        </w:rPr>
      </w:pPr>
      <w:r w:rsidRPr="00520B10">
        <w:rPr>
          <w:rFonts w:ascii="Times New Roman" w:hAnsi="Times New Roman" w:cs="Times New Roman"/>
          <w:color w:val="000000"/>
          <w:sz w:val="28"/>
          <w:szCs w:val="28"/>
          <w:lang w:val="kk-KZ"/>
        </w:rPr>
        <w:lastRenderedPageBreak/>
        <w:t> </w:t>
      </w:r>
      <w:r w:rsidR="00215173" w:rsidRPr="00520B10">
        <w:rPr>
          <w:rFonts w:ascii="Times New Roman" w:hAnsi="Times New Roman" w:cs="Times New Roman"/>
          <w:color w:val="000000"/>
          <w:sz w:val="28"/>
          <w:szCs w:val="28"/>
          <w:lang w:val="kk-KZ"/>
        </w:rPr>
        <w:t>10</w:t>
      </w:r>
      <w:r w:rsidR="00045ABA" w:rsidRPr="00520B10">
        <w:rPr>
          <w:rFonts w:ascii="Times New Roman" w:hAnsi="Times New Roman" w:cs="Times New Roman"/>
          <w:color w:val="000000"/>
          <w:spacing w:val="2"/>
          <w:sz w:val="28"/>
          <w:szCs w:val="28"/>
          <w:shd w:val="clear" w:color="auto" w:fill="FFFFFF"/>
          <w:lang w:val="kk-KZ"/>
        </w:rPr>
        <w:t xml:space="preserve">. </w:t>
      </w:r>
      <w:r w:rsidR="0008273D">
        <w:rPr>
          <w:rFonts w:ascii="Times New Roman" w:hAnsi="Times New Roman" w:cs="Times New Roman"/>
          <w:color w:val="000000"/>
          <w:spacing w:val="2"/>
          <w:sz w:val="28"/>
          <w:szCs w:val="28"/>
          <w:shd w:val="clear" w:color="auto" w:fill="FFFFFF"/>
          <w:lang w:val="kk-KZ"/>
        </w:rPr>
        <w:t>Қайырымдылық бағдарламасы Заңға сәйкес әзірленеді және Холдингтің жылдық бюджетінде және (немесе) даму жоспарында қайырымдылықты жүзеге асыруға арналған қаражат есебінен Холдинг Басқармасы бекітеді.</w:t>
      </w:r>
      <w:r w:rsidR="001F1CDB" w:rsidRPr="00520B10">
        <w:rPr>
          <w:rFonts w:ascii="Times New Roman" w:hAnsi="Times New Roman" w:cs="Times New Roman"/>
          <w:sz w:val="28"/>
          <w:szCs w:val="28"/>
          <w:lang w:val="kk-KZ"/>
        </w:rPr>
        <w:t xml:space="preserve"> </w:t>
      </w:r>
    </w:p>
    <w:p w:rsidR="00A85E42" w:rsidRPr="00520B10" w:rsidRDefault="0068388F" w:rsidP="00E95413">
      <w:pPr>
        <w:tabs>
          <w:tab w:val="left" w:pos="0"/>
          <w:tab w:val="left" w:pos="851"/>
        </w:tabs>
        <w:spacing w:after="0" w:line="240" w:lineRule="auto"/>
        <w:ind w:firstLine="709"/>
        <w:jc w:val="both"/>
        <w:rPr>
          <w:rFonts w:ascii="Times New Roman" w:hAnsi="Times New Roman" w:cs="Times New Roman"/>
          <w:sz w:val="28"/>
          <w:szCs w:val="28"/>
          <w:lang w:val="kk-KZ"/>
        </w:rPr>
      </w:pPr>
      <w:r w:rsidRPr="00520B10">
        <w:rPr>
          <w:rFonts w:ascii="Times New Roman" w:hAnsi="Times New Roman" w:cs="Times New Roman"/>
          <w:sz w:val="28"/>
          <w:szCs w:val="28"/>
          <w:lang w:val="kk-KZ"/>
        </w:rPr>
        <w:t xml:space="preserve">11. </w:t>
      </w:r>
      <w:r w:rsidR="00AA6EE6">
        <w:rPr>
          <w:rFonts w:ascii="Times New Roman" w:hAnsi="Times New Roman" w:cs="Times New Roman"/>
          <w:sz w:val="28"/>
          <w:szCs w:val="28"/>
          <w:lang w:val="kk-KZ"/>
        </w:rPr>
        <w:t>Қайырымдылықты ұйымдастыру бойынша іс-шара Қағиданың 12-тармағында көзделген жағдайды есепке алмағанда, қайырымдылық бағдарламасында көрсетіледі.</w:t>
      </w:r>
    </w:p>
    <w:p w:rsidR="006912EE" w:rsidRPr="00520B10" w:rsidRDefault="0068388F" w:rsidP="006912EE">
      <w:pPr>
        <w:tabs>
          <w:tab w:val="left" w:pos="0"/>
          <w:tab w:val="left" w:pos="851"/>
        </w:tabs>
        <w:spacing w:after="0" w:line="240" w:lineRule="auto"/>
        <w:ind w:firstLine="709"/>
        <w:jc w:val="both"/>
        <w:rPr>
          <w:rFonts w:ascii="Times New Roman" w:hAnsi="Times New Roman" w:cs="Times New Roman"/>
          <w:sz w:val="28"/>
          <w:szCs w:val="28"/>
          <w:lang w:val="kk-KZ"/>
        </w:rPr>
      </w:pPr>
      <w:bookmarkStart w:id="3" w:name="z91"/>
      <w:bookmarkEnd w:id="3"/>
      <w:r w:rsidRPr="00520B10">
        <w:rPr>
          <w:rFonts w:ascii="Times New Roman" w:hAnsi="Times New Roman" w:cs="Times New Roman"/>
          <w:sz w:val="28"/>
          <w:szCs w:val="28"/>
          <w:lang w:val="kk-KZ"/>
        </w:rPr>
        <w:t>12</w:t>
      </w:r>
      <w:r w:rsidR="00AA6EE6">
        <w:rPr>
          <w:rFonts w:ascii="Times New Roman" w:hAnsi="Times New Roman" w:cs="Times New Roman"/>
          <w:sz w:val="28"/>
          <w:szCs w:val="28"/>
          <w:lang w:val="kk-KZ"/>
        </w:rPr>
        <w:t>.</w:t>
      </w:r>
      <w:r w:rsidR="006912EE" w:rsidRPr="00520B10">
        <w:rPr>
          <w:rFonts w:ascii="Times New Roman" w:hAnsi="Times New Roman" w:cs="Times New Roman"/>
          <w:sz w:val="28"/>
          <w:szCs w:val="28"/>
          <w:lang w:val="kk-KZ"/>
        </w:rPr>
        <w:t xml:space="preserve"> </w:t>
      </w:r>
      <w:r w:rsidR="00AA6EE6">
        <w:rPr>
          <w:rFonts w:ascii="Times New Roman" w:hAnsi="Times New Roman" w:cs="Times New Roman"/>
          <w:sz w:val="28"/>
          <w:szCs w:val="28"/>
          <w:lang w:val="kk-KZ"/>
        </w:rPr>
        <w:t xml:space="preserve">Ерікті қайырым көрсету қайырымдылық бағдарламасында көрсетілмейді. </w:t>
      </w:r>
    </w:p>
    <w:p w:rsidR="00B824DA" w:rsidRPr="00520B10" w:rsidRDefault="0068388F" w:rsidP="00B824DA">
      <w:pPr>
        <w:tabs>
          <w:tab w:val="left" w:pos="0"/>
          <w:tab w:val="left" w:pos="851"/>
        </w:tabs>
        <w:spacing w:after="0" w:line="240" w:lineRule="auto"/>
        <w:ind w:firstLine="709"/>
        <w:jc w:val="both"/>
        <w:rPr>
          <w:rFonts w:ascii="Times New Roman" w:hAnsi="Times New Roman" w:cs="Times New Roman"/>
          <w:sz w:val="28"/>
          <w:szCs w:val="28"/>
          <w:lang w:val="kk-KZ"/>
        </w:rPr>
      </w:pPr>
      <w:r w:rsidRPr="00520B10">
        <w:rPr>
          <w:rFonts w:ascii="Times New Roman" w:eastAsia="Times New Roman" w:hAnsi="Times New Roman" w:cs="Times New Roman"/>
          <w:sz w:val="28"/>
          <w:szCs w:val="28"/>
          <w:lang w:val="kk-KZ"/>
        </w:rPr>
        <w:t xml:space="preserve">13. </w:t>
      </w:r>
      <w:r w:rsidR="00C926E5">
        <w:rPr>
          <w:rFonts w:ascii="Times New Roman" w:eastAsia="Times New Roman" w:hAnsi="Times New Roman" w:cs="Times New Roman"/>
          <w:sz w:val="28"/>
          <w:szCs w:val="28"/>
          <w:lang w:val="kk-KZ"/>
        </w:rPr>
        <w:t>Холдинг қайырымдылық көмекті өткен қаржы жылы үшін қызметінің теріс қаржылық нәтижесі кезінде, не белгіленген тәртіппен қайырымдылық көмек көрсетілген жағдайда теріс қаржылық нәтиже туындаған болса, көрсетілмейді.</w:t>
      </w:r>
    </w:p>
    <w:p w:rsidR="00E95413" w:rsidRPr="00520B10" w:rsidRDefault="0068388F" w:rsidP="00E95413">
      <w:pPr>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520B10">
        <w:rPr>
          <w:rFonts w:ascii="Times New Roman" w:hAnsi="Times New Roman" w:cs="Times New Roman"/>
          <w:sz w:val="28"/>
          <w:szCs w:val="28"/>
          <w:lang w:val="kk-KZ"/>
        </w:rPr>
        <w:t xml:space="preserve">14. </w:t>
      </w:r>
      <w:r w:rsidR="00C926E5">
        <w:rPr>
          <w:rFonts w:ascii="Times New Roman" w:hAnsi="Times New Roman" w:cs="Times New Roman"/>
          <w:sz w:val="28"/>
          <w:szCs w:val="28"/>
          <w:lang w:val="kk-KZ"/>
        </w:rPr>
        <w:t>Қайырымдылық бағдарламасын орындау Холдингтің Консультациялық кеңесі мен Холдинг Басқармасына ұсынылатын есебімен расталады.</w:t>
      </w:r>
    </w:p>
    <w:p w:rsidR="00A14971" w:rsidRPr="00520B10" w:rsidRDefault="0068388F" w:rsidP="00E95413">
      <w:pPr>
        <w:tabs>
          <w:tab w:val="left" w:pos="0"/>
          <w:tab w:val="left" w:pos="851"/>
        </w:tabs>
        <w:spacing w:after="0" w:line="240" w:lineRule="auto"/>
        <w:ind w:firstLine="709"/>
        <w:jc w:val="both"/>
        <w:rPr>
          <w:rFonts w:ascii="Times New Roman" w:hAnsi="Times New Roman" w:cs="Times New Roman"/>
          <w:sz w:val="28"/>
          <w:szCs w:val="28"/>
          <w:lang w:val="kk-KZ"/>
        </w:rPr>
      </w:pPr>
      <w:bookmarkStart w:id="4" w:name="z87"/>
      <w:bookmarkEnd w:id="4"/>
      <w:r w:rsidRPr="00520B10">
        <w:rPr>
          <w:rFonts w:ascii="Times New Roman" w:hAnsi="Times New Roman" w:cs="Times New Roman"/>
          <w:sz w:val="28"/>
          <w:szCs w:val="28"/>
          <w:lang w:val="kk-KZ"/>
        </w:rPr>
        <w:t xml:space="preserve">15. </w:t>
      </w:r>
      <w:r w:rsidR="00EC30EF">
        <w:rPr>
          <w:rFonts w:ascii="Times New Roman" w:hAnsi="Times New Roman" w:cs="Times New Roman"/>
          <w:sz w:val="28"/>
          <w:szCs w:val="28"/>
          <w:lang w:val="kk-KZ"/>
        </w:rPr>
        <w:t>мақсатты сипаттағы қайырымдылық көмек (қайырымдылық грантын) алған алушы Холдингке есеп ұсынуы тиіс.</w:t>
      </w:r>
    </w:p>
    <w:p w:rsidR="00A14971" w:rsidRPr="00520B10" w:rsidRDefault="0068388F" w:rsidP="002A7FBE">
      <w:pPr>
        <w:tabs>
          <w:tab w:val="left" w:pos="0"/>
          <w:tab w:val="left" w:pos="851"/>
        </w:tabs>
        <w:spacing w:after="0" w:line="240" w:lineRule="auto"/>
        <w:ind w:firstLine="709"/>
        <w:jc w:val="both"/>
        <w:rPr>
          <w:rFonts w:ascii="Times New Roman" w:hAnsi="Times New Roman" w:cs="Times New Roman"/>
          <w:sz w:val="28"/>
          <w:szCs w:val="28"/>
          <w:lang w:val="kk-KZ"/>
        </w:rPr>
      </w:pPr>
      <w:r w:rsidRPr="00520B10">
        <w:rPr>
          <w:rFonts w:ascii="Times New Roman" w:hAnsi="Times New Roman" w:cs="Times New Roman"/>
          <w:sz w:val="28"/>
          <w:szCs w:val="28"/>
          <w:lang w:val="kk-KZ"/>
        </w:rPr>
        <w:t xml:space="preserve">16. </w:t>
      </w:r>
      <w:r w:rsidR="00EC30EF">
        <w:rPr>
          <w:rFonts w:ascii="Times New Roman" w:hAnsi="Times New Roman" w:cs="Times New Roman"/>
          <w:sz w:val="28"/>
          <w:szCs w:val="28"/>
          <w:lang w:val="kk-KZ"/>
        </w:rPr>
        <w:t>Қайырымдылық көмек саяси партияларды, кәсіптік одақтар мен сайлаушы қорларды қолдау үшін көрсетілмейді.</w:t>
      </w:r>
    </w:p>
    <w:p w:rsidR="00AA2902" w:rsidRPr="00520B10" w:rsidRDefault="0068388F" w:rsidP="00AA2902">
      <w:pPr>
        <w:spacing w:after="0" w:line="240" w:lineRule="auto"/>
        <w:ind w:firstLine="709"/>
        <w:jc w:val="both"/>
        <w:rPr>
          <w:rFonts w:ascii="Times New Roman" w:hAnsi="Times New Roman" w:cs="Times New Roman"/>
          <w:color w:val="000000"/>
          <w:sz w:val="28"/>
          <w:szCs w:val="28"/>
          <w:lang w:val="kk-KZ"/>
        </w:rPr>
      </w:pPr>
      <w:r w:rsidRPr="00520B10">
        <w:rPr>
          <w:rFonts w:ascii="Times New Roman" w:hAnsi="Times New Roman" w:cs="Times New Roman"/>
          <w:color w:val="000000"/>
          <w:sz w:val="28"/>
          <w:szCs w:val="28"/>
          <w:lang w:val="kk-KZ"/>
        </w:rPr>
        <w:t xml:space="preserve">17. </w:t>
      </w:r>
      <w:r w:rsidR="00EC30EF">
        <w:rPr>
          <w:rFonts w:ascii="Times New Roman" w:hAnsi="Times New Roman" w:cs="Times New Roman"/>
          <w:color w:val="000000"/>
          <w:sz w:val="28"/>
          <w:szCs w:val="28"/>
          <w:lang w:val="kk-KZ"/>
        </w:rPr>
        <w:t>Демеушілік қызметпен айналысатын Холдинг алушымен жасалған шартқа сәйкес өз атауы, тауарлық белгісі, өндірілетін тауар, көрсетілген қызметтер туралы ақпаратты таратады.</w:t>
      </w:r>
    </w:p>
    <w:p w:rsidR="00D057DA" w:rsidRDefault="00D057DA" w:rsidP="00AA2902">
      <w:pPr>
        <w:spacing w:after="0" w:line="240" w:lineRule="auto"/>
        <w:ind w:firstLine="709"/>
        <w:jc w:val="both"/>
        <w:rPr>
          <w:rFonts w:ascii="Times New Roman" w:eastAsia="Times New Roman" w:hAnsi="Times New Roman" w:cs="Times New Roman"/>
          <w:i/>
          <w:color w:val="5B9BD5"/>
          <w:lang w:val="kk-KZ"/>
        </w:rPr>
      </w:pPr>
      <w:r w:rsidRPr="00BE58F7">
        <w:rPr>
          <w:rFonts w:ascii="Times New Roman" w:hAnsi="Times New Roman" w:cs="Times New Roman"/>
          <w:color w:val="000000"/>
          <w:sz w:val="28"/>
          <w:szCs w:val="28"/>
          <w:lang w:val="kk-KZ"/>
        </w:rPr>
        <w:t xml:space="preserve">17-1. </w:t>
      </w:r>
      <w:r w:rsidR="00EC30EF" w:rsidRPr="00BE58F7">
        <w:rPr>
          <w:rFonts w:ascii="Times New Roman" w:hAnsi="Times New Roman" w:cs="Times New Roman"/>
          <w:color w:val="000000"/>
          <w:sz w:val="28"/>
          <w:szCs w:val="28"/>
          <w:lang w:val="kk-KZ"/>
        </w:rPr>
        <w:t>Қайырымдылық көмек (демеушілік, меценаттық, филантропиялық) көрсету кезінде салық аудару Қазақстан Республикасының Салық кодексінің талаптарына сәйкес жүзеге асырылады.</w:t>
      </w:r>
      <w:r w:rsidRPr="00BE58F7">
        <w:rPr>
          <w:rFonts w:ascii="Times New Roman" w:hAnsi="Times New Roman" w:cs="Times New Roman"/>
          <w:color w:val="000000"/>
          <w:sz w:val="28"/>
          <w:szCs w:val="28"/>
          <w:lang w:val="kk-KZ"/>
        </w:rPr>
        <w:t xml:space="preserve"> </w:t>
      </w:r>
      <w:r w:rsidR="00E61D3F"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тармақпен толықтырылған</w:t>
      </w:r>
      <w:r w:rsidR="00E61D3F"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E61D3F" w:rsidRPr="00F52DCA">
        <w:rPr>
          <w:rFonts w:ascii="Times New Roman" w:eastAsia="Times New Roman" w:hAnsi="Times New Roman" w:cs="Times New Roman"/>
          <w:i/>
          <w:color w:val="5B9BD5"/>
          <w:lang w:val="kk-KZ"/>
        </w:rPr>
        <w:t>)</w:t>
      </w:r>
    </w:p>
    <w:p w:rsidR="00F52DCA" w:rsidRPr="0067051B" w:rsidRDefault="00F52DCA" w:rsidP="00F52DCA">
      <w:pPr>
        <w:spacing w:after="0" w:line="0" w:lineRule="atLeast"/>
        <w:ind w:firstLine="708"/>
        <w:jc w:val="both"/>
        <w:rPr>
          <w:rFonts w:ascii="Times New Roman" w:hAnsi="Times New Roman"/>
          <w:sz w:val="28"/>
          <w:szCs w:val="28"/>
          <w:lang w:val="kk-KZ"/>
        </w:rPr>
      </w:pPr>
      <w:r w:rsidRPr="0067051B">
        <w:rPr>
          <w:rFonts w:ascii="Times New Roman" w:hAnsi="Times New Roman"/>
          <w:sz w:val="28"/>
          <w:szCs w:val="28"/>
          <w:lang w:val="kk-KZ"/>
        </w:rPr>
        <w:t xml:space="preserve">17-2.  </w:t>
      </w:r>
      <w:r w:rsidR="00C6511E" w:rsidRPr="00C6511E">
        <w:rPr>
          <w:rFonts w:ascii="Times New Roman" w:hAnsi="Times New Roman"/>
          <w:sz w:val="28"/>
          <w:szCs w:val="28"/>
          <w:lang w:val="kk-KZ"/>
        </w:rPr>
        <w:t xml:space="preserve">Пайдаланушы, оның құрылтайшысы, сондай-ақ пайдаланушының банктік шоты оффшорлық аймақта тіркелмеуі тиіс. </w:t>
      </w:r>
      <w:r w:rsidR="00C6511E" w:rsidRPr="00C6511E">
        <w:rPr>
          <w:rFonts w:ascii="Times New Roman" w:eastAsia="Times New Roman" w:hAnsi="Times New Roman" w:cs="Times New Roman"/>
          <w:i/>
          <w:color w:val="5B9BD5"/>
          <w:lang w:val="kk-KZ"/>
        </w:rPr>
        <w:t>(</w:t>
      </w:r>
      <w:r w:rsidR="00C6511E" w:rsidRPr="00F52DCA">
        <w:rPr>
          <w:rFonts w:ascii="Times New Roman" w:eastAsia="Times New Roman" w:hAnsi="Times New Roman" w:cs="Times New Roman"/>
          <w:i/>
          <w:color w:val="5B9BD5"/>
          <w:lang w:val="kk-KZ"/>
        </w:rPr>
        <w:t xml:space="preserve">Басқарма шешіміне сәйкес тармақпен толықтырылған (2017 жылғы </w:t>
      </w:r>
      <w:r w:rsidR="00C6511E">
        <w:rPr>
          <w:rFonts w:ascii="Times New Roman" w:eastAsia="Times New Roman" w:hAnsi="Times New Roman" w:cs="Times New Roman"/>
          <w:i/>
          <w:color w:val="5B9BD5"/>
          <w:lang w:val="kk-KZ"/>
        </w:rPr>
        <w:t>4 қазандағы</w:t>
      </w:r>
      <w:r w:rsidR="00C6511E" w:rsidRPr="00F52DCA">
        <w:rPr>
          <w:rFonts w:ascii="Times New Roman" w:eastAsia="Times New Roman" w:hAnsi="Times New Roman" w:cs="Times New Roman"/>
          <w:i/>
          <w:color w:val="5B9BD5"/>
          <w:lang w:val="kk-KZ"/>
        </w:rPr>
        <w:t xml:space="preserve"> № </w:t>
      </w:r>
      <w:r w:rsidR="00C6511E">
        <w:rPr>
          <w:rFonts w:ascii="Times New Roman" w:eastAsia="Times New Roman" w:hAnsi="Times New Roman" w:cs="Times New Roman"/>
          <w:i/>
          <w:color w:val="5B9BD5"/>
          <w:lang w:val="kk-KZ"/>
        </w:rPr>
        <w:t>38/17</w:t>
      </w:r>
      <w:r w:rsidR="00C6511E" w:rsidRPr="00F52DCA">
        <w:rPr>
          <w:rFonts w:ascii="Times New Roman" w:eastAsia="Times New Roman" w:hAnsi="Times New Roman" w:cs="Times New Roman"/>
          <w:i/>
          <w:color w:val="5B9BD5"/>
          <w:lang w:val="kk-KZ"/>
        </w:rPr>
        <w:t xml:space="preserve"> хаттама</w:t>
      </w:r>
      <w:r w:rsidR="00C6511E">
        <w:rPr>
          <w:rFonts w:ascii="Times New Roman" w:eastAsia="Times New Roman" w:hAnsi="Times New Roman" w:cs="Times New Roman"/>
          <w:i/>
          <w:color w:val="5B9BD5"/>
          <w:lang w:val="kk-KZ"/>
        </w:rPr>
        <w:t>)</w:t>
      </w:r>
      <w:r w:rsidR="00C6511E" w:rsidRPr="0067051B">
        <w:rPr>
          <w:rFonts w:ascii="Times New Roman" w:eastAsia="Times New Roman" w:hAnsi="Times New Roman" w:cs="Times New Roman"/>
          <w:i/>
          <w:color w:val="5B9BD5"/>
          <w:highlight w:val="yellow"/>
          <w:lang w:val="kk-KZ"/>
        </w:rPr>
        <w:t xml:space="preserve"> </w:t>
      </w:r>
    </w:p>
    <w:p w:rsidR="00F52DCA" w:rsidRPr="0067051B" w:rsidRDefault="00F52DCA" w:rsidP="00F52DCA">
      <w:pPr>
        <w:spacing w:after="0" w:line="0" w:lineRule="atLeast"/>
        <w:ind w:firstLine="708"/>
        <w:jc w:val="both"/>
        <w:rPr>
          <w:rFonts w:ascii="Times New Roman" w:hAnsi="Times New Roman"/>
          <w:sz w:val="28"/>
          <w:szCs w:val="28"/>
          <w:lang w:val="kk-KZ"/>
        </w:rPr>
      </w:pPr>
      <w:r w:rsidRPr="0067051B">
        <w:rPr>
          <w:rFonts w:ascii="Times New Roman" w:hAnsi="Times New Roman"/>
          <w:sz w:val="28"/>
          <w:szCs w:val="28"/>
          <w:lang w:val="kk-KZ"/>
        </w:rPr>
        <w:t xml:space="preserve">17-3. </w:t>
      </w:r>
      <w:r w:rsidR="00C6511E" w:rsidRPr="00E03E01">
        <w:rPr>
          <w:rFonts w:ascii="Times New Roman" w:hAnsi="Times New Roman"/>
          <w:sz w:val="28"/>
          <w:szCs w:val="28"/>
          <w:lang w:val="kk-KZ"/>
        </w:rPr>
        <w:t>Сұратылатын қайырымдылық көмектің мақсаттары пайдаланушы – коммерциялық емес ұйымның жарғылық қызметіне қарама-қайшы келмеуі тиіс.</w:t>
      </w:r>
      <w:r w:rsidRPr="0067051B">
        <w:rPr>
          <w:rFonts w:ascii="Times New Roman" w:hAnsi="Times New Roman"/>
          <w:sz w:val="28"/>
          <w:szCs w:val="28"/>
          <w:lang w:val="kk-KZ"/>
        </w:rPr>
        <w:t xml:space="preserve"> </w:t>
      </w:r>
      <w:r w:rsidR="00E03E01" w:rsidRPr="00E03E01">
        <w:rPr>
          <w:rFonts w:ascii="Times New Roman" w:hAnsi="Times New Roman"/>
          <w:sz w:val="28"/>
          <w:szCs w:val="28"/>
          <w:lang w:val="kk-KZ"/>
        </w:rPr>
        <w:t xml:space="preserve">Сұратылатын қайырымдылық көмектің мақсаттарының пайдаланушы – коммерциялық емес ұйымның жарғылық қызметіне қарама-қайшы келуі мен келмеуін Бухгалтерлік есеп және есептілік департаменті қарастырады. </w:t>
      </w:r>
      <w:r w:rsidR="00E03E01" w:rsidRPr="00E03E01">
        <w:rPr>
          <w:rFonts w:ascii="Times New Roman" w:eastAsia="Times New Roman" w:hAnsi="Times New Roman" w:cs="Times New Roman"/>
          <w:i/>
          <w:color w:val="5B9BD5"/>
          <w:lang w:val="kk-KZ"/>
        </w:rPr>
        <w:t>(</w:t>
      </w:r>
      <w:r w:rsidR="00E03E01" w:rsidRPr="00F52DCA">
        <w:rPr>
          <w:rFonts w:ascii="Times New Roman" w:eastAsia="Times New Roman" w:hAnsi="Times New Roman" w:cs="Times New Roman"/>
          <w:i/>
          <w:color w:val="5B9BD5"/>
          <w:lang w:val="kk-KZ"/>
        </w:rPr>
        <w:t xml:space="preserve">Басқарма шешіміне сәйкес тармақпен толықтырылған (2017 жылғы </w:t>
      </w:r>
      <w:r w:rsidR="00E03E01">
        <w:rPr>
          <w:rFonts w:ascii="Times New Roman" w:eastAsia="Times New Roman" w:hAnsi="Times New Roman" w:cs="Times New Roman"/>
          <w:i/>
          <w:color w:val="5B9BD5"/>
          <w:lang w:val="kk-KZ"/>
        </w:rPr>
        <w:t>4 қазандағы</w:t>
      </w:r>
      <w:r w:rsidR="00E03E01" w:rsidRPr="00F52DCA">
        <w:rPr>
          <w:rFonts w:ascii="Times New Roman" w:eastAsia="Times New Roman" w:hAnsi="Times New Roman" w:cs="Times New Roman"/>
          <w:i/>
          <w:color w:val="5B9BD5"/>
          <w:lang w:val="kk-KZ"/>
        </w:rPr>
        <w:t xml:space="preserve"> № </w:t>
      </w:r>
      <w:r w:rsidR="00E03E01">
        <w:rPr>
          <w:rFonts w:ascii="Times New Roman" w:eastAsia="Times New Roman" w:hAnsi="Times New Roman" w:cs="Times New Roman"/>
          <w:i/>
          <w:color w:val="5B9BD5"/>
          <w:lang w:val="kk-KZ"/>
        </w:rPr>
        <w:t>38/17</w:t>
      </w:r>
      <w:r w:rsidR="00E03E01" w:rsidRPr="00F52DCA">
        <w:rPr>
          <w:rFonts w:ascii="Times New Roman" w:eastAsia="Times New Roman" w:hAnsi="Times New Roman" w:cs="Times New Roman"/>
          <w:i/>
          <w:color w:val="5B9BD5"/>
          <w:lang w:val="kk-KZ"/>
        </w:rPr>
        <w:t xml:space="preserve"> хаттама</w:t>
      </w:r>
      <w:r w:rsidR="00E03E01">
        <w:rPr>
          <w:rFonts w:ascii="Times New Roman" w:eastAsia="Times New Roman" w:hAnsi="Times New Roman" w:cs="Times New Roman"/>
          <w:i/>
          <w:color w:val="5B9BD5"/>
          <w:lang w:val="kk-KZ"/>
        </w:rPr>
        <w:t>)</w:t>
      </w:r>
    </w:p>
    <w:p w:rsidR="00F52DCA" w:rsidRPr="0067051B" w:rsidRDefault="00F52DCA" w:rsidP="00AA2902">
      <w:pPr>
        <w:spacing w:after="0" w:line="240" w:lineRule="auto"/>
        <w:ind w:firstLine="709"/>
        <w:jc w:val="both"/>
        <w:rPr>
          <w:rFonts w:ascii="Times New Roman" w:hAnsi="Times New Roman" w:cs="Times New Roman"/>
          <w:i/>
          <w:color w:val="000000"/>
          <w:sz w:val="24"/>
          <w:szCs w:val="24"/>
          <w:lang w:val="kk-KZ"/>
        </w:rPr>
      </w:pPr>
    </w:p>
    <w:p w:rsidR="00AA2902" w:rsidRPr="00520B10" w:rsidRDefault="00AA2902" w:rsidP="00AA2902">
      <w:pPr>
        <w:spacing w:after="0" w:line="240" w:lineRule="auto"/>
        <w:ind w:firstLine="709"/>
        <w:jc w:val="both"/>
        <w:rPr>
          <w:rFonts w:ascii="Times New Roman" w:hAnsi="Times New Roman" w:cs="Times New Roman"/>
          <w:sz w:val="28"/>
          <w:szCs w:val="28"/>
          <w:lang w:val="kk-KZ"/>
        </w:rPr>
      </w:pPr>
    </w:p>
    <w:p w:rsidR="000709AB" w:rsidRPr="00520B10" w:rsidRDefault="000709AB" w:rsidP="000709AB">
      <w:pPr>
        <w:spacing w:after="0" w:line="240" w:lineRule="auto"/>
        <w:ind w:left="360"/>
        <w:jc w:val="center"/>
        <w:rPr>
          <w:rFonts w:ascii="Times New Roman" w:hAnsi="Times New Roman" w:cs="Times New Roman"/>
          <w:sz w:val="28"/>
          <w:szCs w:val="28"/>
          <w:lang w:val="kk-KZ"/>
        </w:rPr>
      </w:pPr>
      <w:r w:rsidRPr="00520B10">
        <w:rPr>
          <w:rFonts w:ascii="Times New Roman" w:hAnsi="Times New Roman" w:cs="Times New Roman"/>
          <w:b/>
          <w:sz w:val="28"/>
          <w:szCs w:val="28"/>
          <w:lang w:val="kk-KZ"/>
        </w:rPr>
        <w:t>4</w:t>
      </w:r>
      <w:r w:rsidR="00381B92">
        <w:rPr>
          <w:rFonts w:ascii="Times New Roman" w:hAnsi="Times New Roman" w:cs="Times New Roman"/>
          <w:b/>
          <w:sz w:val="28"/>
          <w:szCs w:val="28"/>
          <w:lang w:val="kk-KZ"/>
        </w:rPr>
        <w:t>-тарау</w:t>
      </w:r>
      <w:r w:rsidRPr="00520B10">
        <w:rPr>
          <w:rFonts w:ascii="Times New Roman" w:hAnsi="Times New Roman" w:cs="Times New Roman"/>
          <w:b/>
          <w:sz w:val="28"/>
          <w:szCs w:val="28"/>
          <w:lang w:val="kk-KZ"/>
        </w:rPr>
        <w:t>.</w:t>
      </w:r>
      <w:r w:rsidRPr="00520B10">
        <w:rPr>
          <w:rFonts w:ascii="Times New Roman" w:hAnsi="Times New Roman" w:cs="Times New Roman"/>
          <w:b/>
          <w:color w:val="000000"/>
          <w:sz w:val="28"/>
          <w:szCs w:val="28"/>
          <w:lang w:val="kk-KZ"/>
        </w:rPr>
        <w:t xml:space="preserve"> </w:t>
      </w:r>
      <w:r w:rsidR="00381B92">
        <w:rPr>
          <w:rFonts w:ascii="Times New Roman" w:hAnsi="Times New Roman" w:cs="Times New Roman"/>
          <w:b/>
          <w:color w:val="000000"/>
          <w:sz w:val="28"/>
          <w:szCs w:val="28"/>
          <w:lang w:val="kk-KZ"/>
        </w:rPr>
        <w:t>Қайырымдылық түрлері мен объектілері</w:t>
      </w:r>
    </w:p>
    <w:p w:rsidR="00A14971" w:rsidRPr="00520B10" w:rsidRDefault="00A14971" w:rsidP="002A7FBE">
      <w:pPr>
        <w:tabs>
          <w:tab w:val="left" w:pos="0"/>
          <w:tab w:val="left" w:pos="851"/>
        </w:tabs>
        <w:spacing w:after="0" w:line="240" w:lineRule="auto"/>
        <w:ind w:firstLine="709"/>
        <w:jc w:val="both"/>
        <w:rPr>
          <w:rFonts w:ascii="Times New Roman" w:hAnsi="Times New Roman" w:cs="Times New Roman"/>
          <w:sz w:val="28"/>
          <w:szCs w:val="28"/>
          <w:lang w:val="kk-KZ"/>
        </w:rPr>
      </w:pPr>
    </w:p>
    <w:p w:rsidR="00215173" w:rsidRPr="00520B10" w:rsidRDefault="0068388F" w:rsidP="000709AB">
      <w:pPr>
        <w:spacing w:after="0" w:line="240" w:lineRule="auto"/>
        <w:ind w:firstLine="709"/>
        <w:jc w:val="both"/>
        <w:rPr>
          <w:rFonts w:ascii="Times New Roman" w:hAnsi="Times New Roman" w:cs="Times New Roman"/>
          <w:color w:val="000000"/>
          <w:sz w:val="28"/>
          <w:szCs w:val="28"/>
          <w:lang w:val="kk-KZ"/>
        </w:rPr>
      </w:pPr>
      <w:bookmarkStart w:id="5" w:name="z62"/>
      <w:r w:rsidRPr="00520B10">
        <w:rPr>
          <w:rFonts w:ascii="Times New Roman" w:hAnsi="Times New Roman" w:cs="Times New Roman"/>
          <w:color w:val="000000"/>
          <w:sz w:val="28"/>
          <w:szCs w:val="28"/>
          <w:lang w:val="kk-KZ"/>
        </w:rPr>
        <w:t xml:space="preserve">18. </w:t>
      </w:r>
      <w:r w:rsidR="00886662">
        <w:rPr>
          <w:rFonts w:ascii="Times New Roman" w:hAnsi="Times New Roman" w:cs="Times New Roman"/>
          <w:color w:val="000000"/>
          <w:sz w:val="28"/>
          <w:szCs w:val="28"/>
          <w:lang w:val="kk-KZ"/>
        </w:rPr>
        <w:t xml:space="preserve">қайырымдылық түрлері </w:t>
      </w:r>
      <w:r w:rsidR="00215173" w:rsidRPr="00520B10">
        <w:rPr>
          <w:rFonts w:ascii="Times New Roman" w:hAnsi="Times New Roman" w:cs="Times New Roman"/>
          <w:color w:val="000000"/>
          <w:sz w:val="28"/>
          <w:szCs w:val="28"/>
          <w:lang w:val="kk-KZ"/>
        </w:rPr>
        <w:t>филантропи</w:t>
      </w:r>
      <w:r w:rsidR="00886662">
        <w:rPr>
          <w:rFonts w:ascii="Times New Roman" w:hAnsi="Times New Roman" w:cs="Times New Roman"/>
          <w:color w:val="000000"/>
          <w:sz w:val="28"/>
          <w:szCs w:val="28"/>
          <w:lang w:val="kk-KZ"/>
        </w:rPr>
        <w:t>ялық</w:t>
      </w:r>
      <w:r w:rsidR="00215173" w:rsidRPr="00520B10">
        <w:rPr>
          <w:rFonts w:ascii="Times New Roman" w:hAnsi="Times New Roman" w:cs="Times New Roman"/>
          <w:color w:val="000000"/>
          <w:sz w:val="28"/>
          <w:szCs w:val="28"/>
          <w:lang w:val="kk-KZ"/>
        </w:rPr>
        <w:t>,</w:t>
      </w:r>
      <w:r w:rsidR="007A56EC" w:rsidRPr="00520B10">
        <w:rPr>
          <w:rFonts w:ascii="Times New Roman" w:hAnsi="Times New Roman" w:cs="Times New Roman"/>
          <w:sz w:val="28"/>
          <w:szCs w:val="28"/>
          <w:lang w:val="kk-KZ"/>
        </w:rPr>
        <w:t xml:space="preserve"> </w:t>
      </w:r>
      <w:r w:rsidR="00886662">
        <w:rPr>
          <w:rFonts w:ascii="Times New Roman" w:hAnsi="Times New Roman" w:cs="Times New Roman"/>
          <w:color w:val="000000"/>
          <w:sz w:val="28"/>
          <w:szCs w:val="28"/>
          <w:lang w:val="kk-KZ"/>
        </w:rPr>
        <w:t>демеушілік</w:t>
      </w:r>
      <w:r w:rsidR="00215173" w:rsidRPr="00520B10">
        <w:rPr>
          <w:rFonts w:ascii="Times New Roman" w:hAnsi="Times New Roman" w:cs="Times New Roman"/>
          <w:color w:val="000000"/>
          <w:sz w:val="28"/>
          <w:szCs w:val="28"/>
          <w:lang w:val="kk-KZ"/>
        </w:rPr>
        <w:t>,</w:t>
      </w:r>
      <w:r w:rsidR="007A56EC" w:rsidRPr="00520B10">
        <w:rPr>
          <w:rFonts w:ascii="Times New Roman" w:hAnsi="Times New Roman" w:cs="Times New Roman"/>
          <w:color w:val="000000"/>
          <w:sz w:val="28"/>
          <w:szCs w:val="28"/>
          <w:lang w:val="kk-KZ"/>
        </w:rPr>
        <w:t xml:space="preserve"> </w:t>
      </w:r>
      <w:r w:rsidR="00215173" w:rsidRPr="00520B10">
        <w:rPr>
          <w:rFonts w:ascii="Times New Roman" w:hAnsi="Times New Roman" w:cs="Times New Roman"/>
          <w:color w:val="000000"/>
          <w:sz w:val="28"/>
          <w:szCs w:val="28"/>
          <w:lang w:val="kk-KZ"/>
        </w:rPr>
        <w:t>меценат</w:t>
      </w:r>
      <w:r w:rsidR="00886662">
        <w:rPr>
          <w:rFonts w:ascii="Times New Roman" w:hAnsi="Times New Roman" w:cs="Times New Roman"/>
          <w:color w:val="000000"/>
          <w:sz w:val="28"/>
          <w:szCs w:val="28"/>
          <w:lang w:val="kk-KZ"/>
        </w:rPr>
        <w:t>тық қызметтер болып табылады.</w:t>
      </w:r>
    </w:p>
    <w:p w:rsidR="00A67A7E" w:rsidRPr="00520B10" w:rsidRDefault="00A67A7E" w:rsidP="000709AB">
      <w:pPr>
        <w:spacing w:after="0" w:line="240" w:lineRule="auto"/>
        <w:ind w:firstLine="709"/>
        <w:jc w:val="both"/>
        <w:rPr>
          <w:rFonts w:ascii="Times New Roman" w:hAnsi="Times New Roman" w:cs="Times New Roman"/>
          <w:color w:val="000000"/>
          <w:sz w:val="28"/>
          <w:szCs w:val="28"/>
          <w:lang w:val="kk-KZ"/>
        </w:rPr>
      </w:pPr>
      <w:r w:rsidRPr="00520B10">
        <w:rPr>
          <w:rFonts w:ascii="Times New Roman" w:hAnsi="Times New Roman" w:cs="Times New Roman"/>
          <w:color w:val="000000"/>
          <w:sz w:val="28"/>
          <w:szCs w:val="28"/>
          <w:lang w:val="kk-KZ"/>
        </w:rPr>
        <w:t>1</w:t>
      </w:r>
      <w:r w:rsidR="00B824DA" w:rsidRPr="00520B10">
        <w:rPr>
          <w:rFonts w:ascii="Times New Roman" w:hAnsi="Times New Roman" w:cs="Times New Roman"/>
          <w:color w:val="000000"/>
          <w:sz w:val="28"/>
          <w:szCs w:val="28"/>
          <w:lang w:val="kk-KZ"/>
        </w:rPr>
        <w:t>9</w:t>
      </w:r>
      <w:r w:rsidRPr="00520B10">
        <w:rPr>
          <w:rFonts w:ascii="Times New Roman" w:hAnsi="Times New Roman" w:cs="Times New Roman"/>
          <w:color w:val="000000"/>
          <w:sz w:val="28"/>
          <w:szCs w:val="28"/>
          <w:lang w:val="kk-KZ"/>
        </w:rPr>
        <w:t xml:space="preserve">. </w:t>
      </w:r>
      <w:r w:rsidR="00886662">
        <w:rPr>
          <w:rFonts w:ascii="Times New Roman" w:hAnsi="Times New Roman" w:cs="Times New Roman"/>
          <w:color w:val="000000"/>
          <w:sz w:val="28"/>
          <w:szCs w:val="28"/>
          <w:lang w:val="kk-KZ"/>
        </w:rPr>
        <w:t xml:space="preserve">Заңға сәйкес </w:t>
      </w:r>
      <w:r w:rsidRPr="00520B10">
        <w:rPr>
          <w:rFonts w:ascii="Times New Roman" w:hAnsi="Times New Roman" w:cs="Times New Roman"/>
          <w:color w:val="000000"/>
          <w:sz w:val="28"/>
          <w:szCs w:val="28"/>
          <w:lang w:val="kk-KZ"/>
        </w:rPr>
        <w:t>филантропи</w:t>
      </w:r>
      <w:r w:rsidR="00886662">
        <w:rPr>
          <w:rFonts w:ascii="Times New Roman" w:hAnsi="Times New Roman" w:cs="Times New Roman"/>
          <w:color w:val="000000"/>
          <w:sz w:val="28"/>
          <w:szCs w:val="28"/>
          <w:lang w:val="kk-KZ"/>
        </w:rPr>
        <w:t>ялық қызмет объектілері мыналар болып табылады</w:t>
      </w:r>
      <w:r w:rsidRPr="00520B10">
        <w:rPr>
          <w:rFonts w:ascii="Times New Roman" w:hAnsi="Times New Roman" w:cs="Times New Roman"/>
          <w:color w:val="000000"/>
          <w:sz w:val="28"/>
          <w:szCs w:val="28"/>
          <w:lang w:val="kk-KZ"/>
        </w:rPr>
        <w:t>:</w:t>
      </w:r>
    </w:p>
    <w:p w:rsidR="00A67A7E" w:rsidRPr="00520B10" w:rsidRDefault="00A67A7E" w:rsidP="000709AB">
      <w:pPr>
        <w:spacing w:after="0" w:line="240" w:lineRule="auto"/>
        <w:ind w:firstLine="709"/>
        <w:jc w:val="both"/>
        <w:rPr>
          <w:rFonts w:ascii="Times New Roman" w:hAnsi="Times New Roman" w:cs="Times New Roman"/>
          <w:color w:val="000000"/>
          <w:sz w:val="28"/>
          <w:szCs w:val="28"/>
          <w:lang w:val="kk-KZ"/>
        </w:rPr>
      </w:pPr>
      <w:r w:rsidRPr="00520B10">
        <w:rPr>
          <w:rFonts w:ascii="Times New Roman" w:hAnsi="Times New Roman" w:cs="Times New Roman"/>
          <w:color w:val="000000"/>
          <w:sz w:val="28"/>
          <w:szCs w:val="28"/>
          <w:lang w:val="kk-KZ"/>
        </w:rPr>
        <w:lastRenderedPageBreak/>
        <w:t xml:space="preserve">1) </w:t>
      </w:r>
      <w:r w:rsidR="00886662">
        <w:rPr>
          <w:rFonts w:ascii="Times New Roman" w:hAnsi="Times New Roman" w:cs="Times New Roman"/>
          <w:color w:val="000000"/>
          <w:sz w:val="28"/>
          <w:szCs w:val="28"/>
          <w:lang w:val="kk-KZ"/>
        </w:rPr>
        <w:t>ата-анасының қамқорынсыз қалған жетім балалар, әлеуметтік оңалтуды, алдын алуды қажетсінетін қиын өмір сүру жағдайындағы кәмелет жасқа жетпеген балалар</w:t>
      </w:r>
      <w:r w:rsidRPr="00520B10">
        <w:rPr>
          <w:rFonts w:ascii="Times New Roman" w:hAnsi="Times New Roman" w:cs="Times New Roman"/>
          <w:color w:val="000000"/>
          <w:sz w:val="28"/>
          <w:szCs w:val="28"/>
          <w:lang w:val="kk-KZ"/>
        </w:rPr>
        <w:t>;</w:t>
      </w:r>
    </w:p>
    <w:p w:rsidR="007E5E71" w:rsidRPr="00520B10" w:rsidRDefault="00A67A7E" w:rsidP="000709AB">
      <w:pPr>
        <w:spacing w:after="0" w:line="240" w:lineRule="auto"/>
        <w:ind w:firstLine="709"/>
        <w:jc w:val="both"/>
        <w:rPr>
          <w:rFonts w:ascii="Times New Roman" w:hAnsi="Times New Roman" w:cs="Times New Roman"/>
          <w:color w:val="000000"/>
          <w:sz w:val="28"/>
          <w:szCs w:val="28"/>
          <w:lang w:val="kk-KZ"/>
        </w:rPr>
      </w:pPr>
      <w:r w:rsidRPr="00520B10">
        <w:rPr>
          <w:rFonts w:ascii="Times New Roman" w:hAnsi="Times New Roman" w:cs="Times New Roman"/>
          <w:color w:val="000000"/>
          <w:sz w:val="28"/>
          <w:szCs w:val="28"/>
          <w:lang w:val="kk-KZ"/>
        </w:rPr>
        <w:t xml:space="preserve">2) </w:t>
      </w:r>
      <w:r w:rsidR="002705C7">
        <w:rPr>
          <w:rFonts w:ascii="Times New Roman" w:hAnsi="Times New Roman" w:cs="Times New Roman"/>
          <w:color w:val="000000"/>
          <w:sz w:val="28"/>
          <w:szCs w:val="28"/>
          <w:lang w:val="kk-KZ"/>
        </w:rPr>
        <w:t>Қазақстан Республикасының азаматтары, шетелдіктер, азаматтығы жоқ адамдар, оралмандар, сондай-ақ төтенше жағдайлардан зардап шеккен аумақтардың және қайырымдылық көмекке мұқтаж адамдар</w:t>
      </w:r>
      <w:r w:rsidRPr="00520B10">
        <w:rPr>
          <w:rFonts w:ascii="Times New Roman" w:hAnsi="Times New Roman" w:cs="Times New Roman"/>
          <w:color w:val="000000"/>
          <w:sz w:val="28"/>
          <w:szCs w:val="28"/>
          <w:lang w:val="kk-KZ"/>
        </w:rPr>
        <w:t>;</w:t>
      </w:r>
    </w:p>
    <w:p w:rsidR="007E5E71" w:rsidRPr="00520B10" w:rsidRDefault="00A67A7E" w:rsidP="000709AB">
      <w:pPr>
        <w:spacing w:after="0" w:line="240" w:lineRule="auto"/>
        <w:ind w:firstLine="709"/>
        <w:jc w:val="both"/>
        <w:rPr>
          <w:rFonts w:ascii="Times New Roman" w:hAnsi="Times New Roman" w:cs="Times New Roman"/>
          <w:color w:val="000000"/>
          <w:sz w:val="28"/>
          <w:szCs w:val="28"/>
          <w:lang w:val="kk-KZ"/>
        </w:rPr>
      </w:pPr>
      <w:r w:rsidRPr="00520B10">
        <w:rPr>
          <w:rFonts w:ascii="Times New Roman" w:hAnsi="Times New Roman" w:cs="Times New Roman"/>
          <w:color w:val="000000"/>
          <w:sz w:val="28"/>
          <w:szCs w:val="28"/>
          <w:lang w:val="kk-KZ"/>
        </w:rPr>
        <w:t>3) </w:t>
      </w:r>
      <w:r w:rsidR="00655991">
        <w:rPr>
          <w:rFonts w:ascii="Times New Roman" w:hAnsi="Times New Roman" w:cs="Times New Roman"/>
          <w:color w:val="000000"/>
          <w:sz w:val="28"/>
          <w:szCs w:val="28"/>
          <w:lang w:val="kk-KZ"/>
        </w:rPr>
        <w:t>дене шынықтыру және спортпен</w:t>
      </w:r>
      <w:r w:rsidR="005E4C8C">
        <w:rPr>
          <w:rFonts w:ascii="Times New Roman" w:hAnsi="Times New Roman" w:cs="Times New Roman"/>
          <w:color w:val="000000"/>
          <w:sz w:val="28"/>
          <w:szCs w:val="28"/>
          <w:lang w:val="kk-KZ"/>
        </w:rPr>
        <w:t xml:space="preserve"> айналысуды, тұруға жайлы жағдайлар жасауды қажет ететін мүгедектер</w:t>
      </w:r>
      <w:r w:rsidRPr="00520B10">
        <w:rPr>
          <w:rFonts w:ascii="Times New Roman" w:hAnsi="Times New Roman" w:cs="Times New Roman"/>
          <w:color w:val="000000"/>
          <w:sz w:val="28"/>
          <w:szCs w:val="28"/>
          <w:lang w:val="kk-KZ"/>
        </w:rPr>
        <w:t>;</w:t>
      </w:r>
    </w:p>
    <w:p w:rsidR="007E5E71" w:rsidRPr="00520B10" w:rsidRDefault="00A67A7E" w:rsidP="000709AB">
      <w:pPr>
        <w:spacing w:after="0" w:line="240" w:lineRule="auto"/>
        <w:ind w:firstLine="709"/>
        <w:jc w:val="both"/>
        <w:rPr>
          <w:rFonts w:ascii="Times New Roman" w:hAnsi="Times New Roman" w:cs="Times New Roman"/>
          <w:color w:val="000000"/>
          <w:sz w:val="28"/>
          <w:szCs w:val="28"/>
          <w:lang w:val="kk-KZ"/>
        </w:rPr>
      </w:pPr>
      <w:r w:rsidRPr="00520B10">
        <w:rPr>
          <w:rFonts w:ascii="Times New Roman" w:hAnsi="Times New Roman" w:cs="Times New Roman"/>
          <w:color w:val="000000"/>
          <w:sz w:val="28"/>
          <w:szCs w:val="28"/>
          <w:lang w:val="kk-KZ"/>
        </w:rPr>
        <w:t xml:space="preserve">4) </w:t>
      </w:r>
      <w:r w:rsidR="005E4C8C">
        <w:rPr>
          <w:rFonts w:ascii="Times New Roman" w:hAnsi="Times New Roman" w:cs="Times New Roman"/>
          <w:color w:val="000000"/>
          <w:sz w:val="28"/>
          <w:szCs w:val="28"/>
          <w:lang w:val="kk-KZ"/>
        </w:rPr>
        <w:t xml:space="preserve">өз құқықтарын өз бетінше іске асыруға және (немесе) өмірлік қамту мәселелерін </w:t>
      </w:r>
      <w:r w:rsidR="005E4C8C" w:rsidRPr="00520B10">
        <w:rPr>
          <w:rFonts w:ascii="Times New Roman" w:hAnsi="Times New Roman" w:cs="Times New Roman"/>
          <w:color w:val="000000"/>
          <w:sz w:val="28"/>
          <w:szCs w:val="28"/>
          <w:lang w:val="kk-KZ"/>
        </w:rPr>
        <w:t>(</w:t>
      </w:r>
      <w:r w:rsidR="005E4C8C">
        <w:rPr>
          <w:rFonts w:ascii="Times New Roman" w:hAnsi="Times New Roman" w:cs="Times New Roman"/>
          <w:color w:val="000000"/>
          <w:sz w:val="28"/>
          <w:szCs w:val="28"/>
          <w:lang w:val="kk-KZ"/>
        </w:rPr>
        <w:t>заңдық өкілдігі, құқықтық көмек көрсету, қамқорлық және т.б.</w:t>
      </w:r>
      <w:r w:rsidR="005E4C8C" w:rsidRPr="00520B10">
        <w:rPr>
          <w:rFonts w:ascii="Times New Roman" w:hAnsi="Times New Roman" w:cs="Times New Roman"/>
          <w:color w:val="000000"/>
          <w:sz w:val="28"/>
          <w:szCs w:val="28"/>
          <w:lang w:val="kk-KZ"/>
        </w:rPr>
        <w:t>)</w:t>
      </w:r>
      <w:r w:rsidR="005E4C8C">
        <w:rPr>
          <w:rFonts w:ascii="Times New Roman" w:hAnsi="Times New Roman" w:cs="Times New Roman"/>
          <w:color w:val="000000"/>
          <w:sz w:val="28"/>
          <w:szCs w:val="28"/>
          <w:lang w:val="kk-KZ"/>
        </w:rPr>
        <w:t xml:space="preserve"> шешуге мүмкіндігі жоқ Қазақстан Республикасының азаматтары, азаматтығы жоқ азаматтар, оралмандар</w:t>
      </w:r>
      <w:r w:rsidRPr="00520B10">
        <w:rPr>
          <w:rFonts w:ascii="Times New Roman" w:hAnsi="Times New Roman" w:cs="Times New Roman"/>
          <w:color w:val="000000"/>
          <w:sz w:val="28"/>
          <w:szCs w:val="28"/>
          <w:lang w:val="kk-KZ"/>
        </w:rPr>
        <w:t>;</w:t>
      </w:r>
    </w:p>
    <w:p w:rsidR="007E5E71" w:rsidRPr="00203DE8" w:rsidRDefault="00A67A7E" w:rsidP="000709AB">
      <w:pPr>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5) </w:t>
      </w:r>
      <w:r w:rsidR="00095FE1">
        <w:rPr>
          <w:rFonts w:ascii="Times New Roman" w:hAnsi="Times New Roman" w:cs="Times New Roman"/>
          <w:color w:val="000000"/>
          <w:sz w:val="28"/>
          <w:szCs w:val="28"/>
          <w:lang w:val="kk-KZ"/>
        </w:rPr>
        <w:t>арнайы медициналық мекемелерде есепте тұрған адамдар</w:t>
      </w:r>
      <w:r w:rsidRPr="00203DE8">
        <w:rPr>
          <w:rFonts w:ascii="Times New Roman" w:hAnsi="Times New Roman" w:cs="Times New Roman"/>
          <w:color w:val="000000"/>
          <w:sz w:val="28"/>
          <w:szCs w:val="28"/>
        </w:rPr>
        <w:t>;</w:t>
      </w:r>
    </w:p>
    <w:p w:rsidR="00A67A7E" w:rsidRPr="00203DE8" w:rsidRDefault="00A67A7E" w:rsidP="000709AB">
      <w:pPr>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6) </w:t>
      </w:r>
      <w:r w:rsidR="00095FE1">
        <w:rPr>
          <w:rFonts w:ascii="Times New Roman" w:hAnsi="Times New Roman" w:cs="Times New Roman"/>
          <w:color w:val="000000"/>
          <w:sz w:val="28"/>
          <w:szCs w:val="28"/>
          <w:lang w:val="kk-KZ"/>
        </w:rPr>
        <w:t>басқа да объектілер</w:t>
      </w:r>
      <w:r w:rsidRPr="00203DE8">
        <w:rPr>
          <w:rFonts w:ascii="Times New Roman" w:hAnsi="Times New Roman" w:cs="Times New Roman"/>
          <w:color w:val="000000"/>
          <w:sz w:val="28"/>
          <w:szCs w:val="28"/>
        </w:rPr>
        <w:t>.</w:t>
      </w:r>
    </w:p>
    <w:p w:rsidR="00A85E42" w:rsidRPr="00203DE8" w:rsidRDefault="00B824DA" w:rsidP="00095FE1">
      <w:pPr>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20</w:t>
      </w:r>
      <w:r w:rsidR="00AA2902" w:rsidRPr="00203DE8">
        <w:rPr>
          <w:rFonts w:ascii="Times New Roman" w:hAnsi="Times New Roman" w:cs="Times New Roman"/>
          <w:color w:val="000000"/>
          <w:sz w:val="28"/>
          <w:szCs w:val="28"/>
        </w:rPr>
        <w:t xml:space="preserve">. </w:t>
      </w:r>
      <w:r w:rsidR="00095FE1">
        <w:rPr>
          <w:rFonts w:ascii="Times New Roman" w:hAnsi="Times New Roman" w:cs="Times New Roman"/>
          <w:color w:val="000000"/>
          <w:sz w:val="28"/>
          <w:szCs w:val="28"/>
          <w:lang w:val="kk-KZ"/>
        </w:rPr>
        <w:t>Заңға сәйкес меценаттық қызметтің объектілері мыналар болып табылады</w:t>
      </w:r>
      <w:r w:rsidR="00AA2902" w:rsidRPr="00203DE8">
        <w:rPr>
          <w:rFonts w:ascii="Times New Roman" w:hAnsi="Times New Roman" w:cs="Times New Roman"/>
          <w:color w:val="000000"/>
          <w:sz w:val="28"/>
          <w:szCs w:val="28"/>
        </w:rPr>
        <w:t>:</w:t>
      </w:r>
    </w:p>
    <w:p w:rsidR="00A85E42" w:rsidRPr="00203DE8" w:rsidRDefault="00AA2902" w:rsidP="000709AB">
      <w:pPr>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1) </w:t>
      </w:r>
      <w:r w:rsidR="008D118C">
        <w:rPr>
          <w:rFonts w:ascii="Times New Roman" w:hAnsi="Times New Roman" w:cs="Times New Roman"/>
          <w:color w:val="000000"/>
          <w:sz w:val="28"/>
          <w:szCs w:val="28"/>
          <w:lang w:val="kk-KZ"/>
        </w:rPr>
        <w:t>ғылым, білім, мәдениет, өнер, спорт, тарихи объектілер және этномәдени ескерткіштер, сондай-ақ көрсетілген салаларда жұмыс істейтін не олардың дамуына үлес қосқан Қазақстан Республикасының азаматтары, шетелдіктер, азаматтығы жоқ адамдар, оралмандар</w:t>
      </w:r>
      <w:r w:rsidRPr="00203DE8">
        <w:rPr>
          <w:rFonts w:ascii="Times New Roman" w:hAnsi="Times New Roman" w:cs="Times New Roman"/>
          <w:color w:val="000000"/>
          <w:sz w:val="28"/>
          <w:szCs w:val="28"/>
        </w:rPr>
        <w:t>;</w:t>
      </w:r>
    </w:p>
    <w:p w:rsidR="00A85E42" w:rsidRPr="00203DE8" w:rsidRDefault="00AA2902" w:rsidP="000709AB">
      <w:pPr>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2) </w:t>
      </w:r>
      <w:r w:rsidR="008D118C">
        <w:rPr>
          <w:rFonts w:ascii="Times New Roman" w:hAnsi="Times New Roman" w:cs="Times New Roman"/>
          <w:color w:val="000000"/>
          <w:sz w:val="28"/>
          <w:szCs w:val="28"/>
          <w:lang w:val="kk-KZ"/>
        </w:rPr>
        <w:t xml:space="preserve">Қазақстан Республикасының және (немесе) шетелде </w:t>
      </w:r>
      <w:r w:rsidR="002C281F">
        <w:rPr>
          <w:rFonts w:ascii="Times New Roman" w:hAnsi="Times New Roman" w:cs="Times New Roman"/>
          <w:color w:val="000000"/>
          <w:sz w:val="28"/>
          <w:szCs w:val="28"/>
          <w:lang w:val="kk-KZ"/>
        </w:rPr>
        <w:t>күттірмейтін ақылы емді қажет ететін Қазақстан Республикасының азаматтары, шетелдіктер, азаматтығы жоқ адамдар, оралмандар</w:t>
      </w:r>
      <w:r w:rsidRPr="00203DE8">
        <w:rPr>
          <w:rFonts w:ascii="Times New Roman" w:hAnsi="Times New Roman" w:cs="Times New Roman"/>
          <w:color w:val="000000"/>
          <w:sz w:val="28"/>
          <w:szCs w:val="28"/>
        </w:rPr>
        <w:t>;</w:t>
      </w:r>
    </w:p>
    <w:p w:rsidR="00A85E42" w:rsidRPr="00203DE8" w:rsidRDefault="00AA2902" w:rsidP="000709AB">
      <w:pPr>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3) </w:t>
      </w:r>
      <w:r w:rsidR="00744294">
        <w:rPr>
          <w:rFonts w:ascii="Times New Roman" w:hAnsi="Times New Roman" w:cs="Times New Roman"/>
          <w:color w:val="000000"/>
          <w:sz w:val="28"/>
          <w:szCs w:val="28"/>
          <w:lang w:val="kk-KZ"/>
        </w:rPr>
        <w:t>ақылы білім алу және (немесе) кәсіптік сапасын арттыру үшін атаулы стипендияларға мұқтаж адамдар</w:t>
      </w:r>
      <w:r w:rsidRPr="00203DE8">
        <w:rPr>
          <w:rFonts w:ascii="Times New Roman" w:hAnsi="Times New Roman" w:cs="Times New Roman"/>
          <w:color w:val="000000"/>
          <w:sz w:val="28"/>
          <w:szCs w:val="28"/>
        </w:rPr>
        <w:t>;</w:t>
      </w:r>
    </w:p>
    <w:p w:rsidR="00A85E42" w:rsidRPr="00203DE8" w:rsidRDefault="00AA2902" w:rsidP="000709AB">
      <w:pPr>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4) </w:t>
      </w:r>
      <w:r w:rsidR="00744294">
        <w:rPr>
          <w:rFonts w:ascii="Times New Roman" w:hAnsi="Times New Roman" w:cs="Times New Roman"/>
          <w:color w:val="000000"/>
          <w:sz w:val="28"/>
          <w:szCs w:val="28"/>
          <w:lang w:val="kk-KZ"/>
        </w:rPr>
        <w:t>апаттар және (немесе) табиғи апаттар нәтижесінде зардап шеккен және қайырымдылық көмекті талап ететін объектілер</w:t>
      </w:r>
      <w:r w:rsidRPr="00203DE8">
        <w:rPr>
          <w:rFonts w:ascii="Times New Roman" w:hAnsi="Times New Roman" w:cs="Times New Roman"/>
          <w:color w:val="000000"/>
          <w:sz w:val="28"/>
          <w:szCs w:val="28"/>
        </w:rPr>
        <w:t>;</w:t>
      </w:r>
    </w:p>
    <w:p w:rsidR="00AA2902" w:rsidRPr="00203DE8" w:rsidRDefault="00AA2902" w:rsidP="000709AB">
      <w:pPr>
        <w:spacing w:after="0" w:line="240" w:lineRule="auto"/>
        <w:ind w:firstLine="709"/>
        <w:jc w:val="both"/>
        <w:rPr>
          <w:rFonts w:ascii="Times New Roman" w:hAnsi="Times New Roman" w:cs="Times New Roman"/>
          <w:color w:val="000000"/>
          <w:sz w:val="28"/>
          <w:szCs w:val="28"/>
        </w:rPr>
      </w:pPr>
      <w:r w:rsidRPr="00203DE8">
        <w:rPr>
          <w:rFonts w:ascii="Times New Roman" w:hAnsi="Times New Roman" w:cs="Times New Roman"/>
          <w:color w:val="000000"/>
          <w:sz w:val="28"/>
          <w:szCs w:val="28"/>
        </w:rPr>
        <w:t xml:space="preserve">5) </w:t>
      </w:r>
      <w:r w:rsidR="00744294">
        <w:rPr>
          <w:rFonts w:ascii="Times New Roman" w:hAnsi="Times New Roman" w:cs="Times New Roman"/>
          <w:color w:val="000000"/>
          <w:sz w:val="28"/>
          <w:szCs w:val="28"/>
          <w:lang w:val="kk-KZ"/>
        </w:rPr>
        <w:t>басқа да объектілер</w:t>
      </w:r>
      <w:r w:rsidRPr="00203DE8">
        <w:rPr>
          <w:rFonts w:ascii="Times New Roman" w:hAnsi="Times New Roman" w:cs="Times New Roman"/>
          <w:color w:val="000000"/>
          <w:sz w:val="28"/>
          <w:szCs w:val="28"/>
        </w:rPr>
        <w:t>.</w:t>
      </w:r>
    </w:p>
    <w:bookmarkEnd w:id="5"/>
    <w:p w:rsidR="00E9354F" w:rsidRPr="00203DE8" w:rsidRDefault="00E9354F" w:rsidP="002A31CD">
      <w:pPr>
        <w:tabs>
          <w:tab w:val="left" w:pos="851"/>
        </w:tabs>
        <w:suppressAutoHyphens/>
        <w:spacing w:after="0" w:line="240" w:lineRule="auto"/>
        <w:ind w:firstLine="709"/>
        <w:jc w:val="both"/>
        <w:rPr>
          <w:rFonts w:ascii="Times New Roman" w:hAnsi="Times New Roman" w:cs="Times New Roman"/>
          <w:sz w:val="28"/>
          <w:szCs w:val="28"/>
        </w:rPr>
      </w:pPr>
    </w:p>
    <w:p w:rsidR="00744294" w:rsidRPr="00203DE8" w:rsidRDefault="00215173" w:rsidP="00744294">
      <w:pPr>
        <w:tabs>
          <w:tab w:val="left" w:pos="0"/>
          <w:tab w:val="left" w:pos="851"/>
        </w:tabs>
        <w:spacing w:after="0" w:line="240" w:lineRule="auto"/>
        <w:jc w:val="center"/>
        <w:rPr>
          <w:rFonts w:ascii="Times New Roman" w:eastAsia="Times New Roman" w:hAnsi="Times New Roman" w:cs="Times New Roman"/>
          <w:b/>
          <w:sz w:val="28"/>
          <w:szCs w:val="28"/>
        </w:rPr>
      </w:pPr>
      <w:r w:rsidRPr="00203DE8">
        <w:rPr>
          <w:rFonts w:ascii="Times New Roman" w:eastAsia="Times New Roman" w:hAnsi="Times New Roman" w:cs="Times New Roman"/>
          <w:b/>
          <w:sz w:val="28"/>
          <w:szCs w:val="28"/>
        </w:rPr>
        <w:t>5</w:t>
      </w:r>
      <w:r w:rsidR="00744294">
        <w:rPr>
          <w:rFonts w:ascii="Times New Roman" w:eastAsia="Times New Roman" w:hAnsi="Times New Roman" w:cs="Times New Roman"/>
          <w:b/>
          <w:sz w:val="28"/>
          <w:szCs w:val="28"/>
          <w:lang w:val="kk-KZ"/>
        </w:rPr>
        <w:t>-тарау</w:t>
      </w:r>
      <w:r w:rsidRPr="00203DE8">
        <w:rPr>
          <w:rFonts w:ascii="Times New Roman" w:eastAsia="Times New Roman" w:hAnsi="Times New Roman" w:cs="Times New Roman"/>
          <w:b/>
          <w:sz w:val="28"/>
          <w:szCs w:val="28"/>
        </w:rPr>
        <w:t xml:space="preserve">. </w:t>
      </w:r>
      <w:r w:rsidR="00744294">
        <w:rPr>
          <w:rFonts w:ascii="Times New Roman" w:eastAsia="Times New Roman" w:hAnsi="Times New Roman" w:cs="Times New Roman"/>
          <w:b/>
          <w:sz w:val="28"/>
          <w:szCs w:val="28"/>
          <w:lang w:val="kk-KZ"/>
        </w:rPr>
        <w:t>Демеушілік көмекті ақпараттық-бет-бейнелік сүйемелдеу</w:t>
      </w:r>
    </w:p>
    <w:p w:rsidR="003D2748" w:rsidRPr="00203DE8" w:rsidRDefault="003D2748" w:rsidP="00215173">
      <w:pPr>
        <w:tabs>
          <w:tab w:val="left" w:pos="0"/>
          <w:tab w:val="left" w:pos="851"/>
        </w:tabs>
        <w:spacing w:after="0" w:line="240" w:lineRule="auto"/>
        <w:jc w:val="center"/>
        <w:rPr>
          <w:rFonts w:ascii="Times New Roman" w:eastAsia="Times New Roman" w:hAnsi="Times New Roman" w:cs="Times New Roman"/>
          <w:b/>
          <w:sz w:val="28"/>
          <w:szCs w:val="28"/>
        </w:rPr>
      </w:pPr>
    </w:p>
    <w:p w:rsidR="00215173" w:rsidRPr="00203DE8" w:rsidRDefault="00215173" w:rsidP="00215173">
      <w:pPr>
        <w:tabs>
          <w:tab w:val="left" w:pos="0"/>
          <w:tab w:val="left" w:pos="851"/>
        </w:tabs>
        <w:spacing w:after="0" w:line="240" w:lineRule="auto"/>
        <w:jc w:val="center"/>
        <w:rPr>
          <w:rFonts w:ascii="Times New Roman" w:eastAsia="Times New Roman" w:hAnsi="Times New Roman" w:cs="Times New Roman"/>
          <w:b/>
          <w:sz w:val="28"/>
          <w:szCs w:val="28"/>
        </w:rPr>
      </w:pPr>
    </w:p>
    <w:p w:rsidR="003D2748" w:rsidRPr="00203DE8" w:rsidRDefault="00B824DA" w:rsidP="003D274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t>21</w:t>
      </w:r>
      <w:r w:rsidR="003D2748" w:rsidRPr="00203DE8">
        <w:rPr>
          <w:rFonts w:ascii="Times New Roman" w:eastAsia="Times New Roman" w:hAnsi="Times New Roman" w:cs="Times New Roman"/>
          <w:sz w:val="28"/>
          <w:szCs w:val="28"/>
        </w:rPr>
        <w:t>. </w:t>
      </w:r>
      <w:r w:rsidR="005E103B">
        <w:rPr>
          <w:rFonts w:ascii="Times New Roman" w:eastAsia="Times New Roman" w:hAnsi="Times New Roman" w:cs="Times New Roman"/>
          <w:sz w:val="28"/>
          <w:szCs w:val="28"/>
          <w:lang w:val="kk-KZ"/>
        </w:rPr>
        <w:t>Демеушілік көмек Холдингтің беделін нығайтуға, оң бет-бейне қалыптастыруға, көрсетілген қызметке ақпараттық-бет-бейнелік қолдау көрсету арқылы қоғамның Холдингті тану және қабылдау дәрежесін арттыруға ықпал етуі тиіс</w:t>
      </w:r>
      <w:r w:rsidR="003D2748" w:rsidRPr="00203DE8">
        <w:rPr>
          <w:rFonts w:ascii="Times New Roman" w:eastAsia="Times New Roman" w:hAnsi="Times New Roman" w:cs="Times New Roman"/>
          <w:sz w:val="28"/>
          <w:szCs w:val="28"/>
        </w:rPr>
        <w:t xml:space="preserve">.  </w:t>
      </w:r>
    </w:p>
    <w:p w:rsidR="003D2748" w:rsidRPr="00203DE8" w:rsidRDefault="003D2748" w:rsidP="003D274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t>2</w:t>
      </w:r>
      <w:r w:rsidR="00B824DA" w:rsidRPr="00203DE8">
        <w:rPr>
          <w:rFonts w:ascii="Times New Roman" w:eastAsia="Times New Roman" w:hAnsi="Times New Roman" w:cs="Times New Roman"/>
          <w:sz w:val="28"/>
          <w:szCs w:val="28"/>
        </w:rPr>
        <w:t>2</w:t>
      </w:r>
      <w:r w:rsidRPr="00203DE8">
        <w:rPr>
          <w:rFonts w:ascii="Times New Roman" w:eastAsia="Times New Roman" w:hAnsi="Times New Roman" w:cs="Times New Roman"/>
          <w:sz w:val="28"/>
          <w:szCs w:val="28"/>
        </w:rPr>
        <w:t>. </w:t>
      </w:r>
      <w:r w:rsidR="007E2B54">
        <w:rPr>
          <w:rFonts w:ascii="Times New Roman" w:eastAsia="Times New Roman" w:hAnsi="Times New Roman" w:cs="Times New Roman"/>
          <w:sz w:val="28"/>
          <w:szCs w:val="28"/>
          <w:lang w:val="kk-KZ"/>
        </w:rPr>
        <w:t>Демеушілік көмек бұқаралық ақпарат құралдарында тиісті іс-шаралармен сүйемелденуі тиіс</w:t>
      </w:r>
      <w:r w:rsidRPr="00203DE8">
        <w:rPr>
          <w:rFonts w:ascii="Times New Roman" w:eastAsia="Times New Roman" w:hAnsi="Times New Roman" w:cs="Times New Roman"/>
          <w:sz w:val="28"/>
          <w:szCs w:val="28"/>
        </w:rPr>
        <w:t>.</w:t>
      </w:r>
    </w:p>
    <w:p w:rsidR="00555972" w:rsidRPr="00203DE8" w:rsidRDefault="00215173" w:rsidP="003D274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t>2</w:t>
      </w:r>
      <w:r w:rsidR="00B824DA" w:rsidRPr="00203DE8">
        <w:rPr>
          <w:rFonts w:ascii="Times New Roman" w:eastAsia="Times New Roman" w:hAnsi="Times New Roman" w:cs="Times New Roman"/>
          <w:sz w:val="28"/>
          <w:szCs w:val="28"/>
        </w:rPr>
        <w:t>3</w:t>
      </w:r>
      <w:r w:rsidR="003D2748" w:rsidRPr="00203DE8">
        <w:rPr>
          <w:rFonts w:ascii="Times New Roman" w:eastAsia="Times New Roman" w:hAnsi="Times New Roman" w:cs="Times New Roman"/>
          <w:sz w:val="28"/>
          <w:szCs w:val="28"/>
        </w:rPr>
        <w:t>. </w:t>
      </w:r>
      <w:r w:rsidR="009460E9">
        <w:rPr>
          <w:rFonts w:ascii="Times New Roman" w:eastAsia="Times New Roman" w:hAnsi="Times New Roman" w:cs="Times New Roman"/>
          <w:sz w:val="28"/>
          <w:szCs w:val="28"/>
          <w:lang w:val="kk-KZ"/>
        </w:rPr>
        <w:t xml:space="preserve">Демеушілік көмек әлеуетті алушы әзірлеген Холдингтің бет-бейнесін жылжыту бойынша медиажоспар болған жағдайда алушы – заңды тұлғаға көрсетіледі. </w:t>
      </w:r>
    </w:p>
    <w:p w:rsidR="003D2748" w:rsidRPr="00203DE8" w:rsidRDefault="009460E9" w:rsidP="003D274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Әлеуетті алушы – жеке тұлғаға демеушілік көмек көрсету үшін Холдингтің бет-бейнесін жылжыту бойынша медиажоспар ұсыну талап етілмейді.</w:t>
      </w:r>
      <w:r w:rsidR="00555972" w:rsidRPr="00203DE8">
        <w:rPr>
          <w:rFonts w:ascii="Times New Roman" w:eastAsia="Times New Roman" w:hAnsi="Times New Roman" w:cs="Times New Roman"/>
          <w:sz w:val="28"/>
          <w:szCs w:val="28"/>
        </w:rPr>
        <w:t xml:space="preserve"> </w:t>
      </w:r>
    </w:p>
    <w:p w:rsidR="003D2748" w:rsidRPr="00BE58F7" w:rsidRDefault="00215173" w:rsidP="003D2748">
      <w:pPr>
        <w:pStyle w:val="af7"/>
        <w:widowControl w:val="0"/>
        <w:tabs>
          <w:tab w:val="left" w:pos="0"/>
          <w:tab w:val="left" w:pos="851"/>
        </w:tabs>
        <w:spacing w:after="0" w:line="240" w:lineRule="auto"/>
        <w:ind w:firstLine="709"/>
        <w:jc w:val="both"/>
        <w:rPr>
          <w:rFonts w:ascii="Times New Roman" w:hAnsi="Times New Roman" w:cs="Times New Roman"/>
          <w:sz w:val="28"/>
          <w:szCs w:val="28"/>
        </w:rPr>
      </w:pPr>
      <w:r w:rsidRPr="00203DE8">
        <w:rPr>
          <w:rFonts w:ascii="Times New Roman" w:eastAsia="Times New Roman" w:hAnsi="Times New Roman" w:cs="Times New Roman"/>
          <w:sz w:val="28"/>
          <w:szCs w:val="28"/>
        </w:rPr>
        <w:t>2</w:t>
      </w:r>
      <w:r w:rsidR="00B824DA" w:rsidRPr="00203DE8">
        <w:rPr>
          <w:rFonts w:ascii="Times New Roman" w:eastAsia="Times New Roman" w:hAnsi="Times New Roman" w:cs="Times New Roman"/>
          <w:sz w:val="28"/>
          <w:szCs w:val="28"/>
        </w:rPr>
        <w:t>4</w:t>
      </w:r>
      <w:r w:rsidR="003D2748" w:rsidRPr="00203DE8">
        <w:rPr>
          <w:rFonts w:ascii="Times New Roman" w:eastAsia="Times New Roman" w:hAnsi="Times New Roman" w:cs="Times New Roman"/>
          <w:sz w:val="28"/>
          <w:szCs w:val="28"/>
        </w:rPr>
        <w:t>. </w:t>
      </w:r>
      <w:r w:rsidR="00513B87">
        <w:rPr>
          <w:rFonts w:ascii="Times New Roman" w:eastAsia="Times New Roman" w:hAnsi="Times New Roman" w:cs="Times New Roman"/>
          <w:sz w:val="28"/>
          <w:szCs w:val="28"/>
          <w:lang w:val="kk-KZ"/>
        </w:rPr>
        <w:t xml:space="preserve">Заңды тұлға болып табылатын демеушілік көмек алушы алушымен </w:t>
      </w:r>
      <w:r w:rsidR="00513B87">
        <w:rPr>
          <w:rFonts w:ascii="Times New Roman" w:eastAsia="Times New Roman" w:hAnsi="Times New Roman" w:cs="Times New Roman"/>
          <w:sz w:val="28"/>
          <w:szCs w:val="28"/>
          <w:lang w:val="kk-KZ"/>
        </w:rPr>
        <w:lastRenderedPageBreak/>
        <w:t>тиісті шартта көзделген мерзімдерде медиажоспар</w:t>
      </w:r>
      <w:r w:rsidR="001112B6">
        <w:rPr>
          <w:rFonts w:ascii="Times New Roman" w:eastAsia="Times New Roman" w:hAnsi="Times New Roman" w:cs="Times New Roman"/>
          <w:sz w:val="28"/>
          <w:szCs w:val="28"/>
          <w:lang w:val="kk-KZ"/>
        </w:rPr>
        <w:t>ды</w:t>
      </w:r>
      <w:r w:rsidR="00513B87">
        <w:rPr>
          <w:rFonts w:ascii="Times New Roman" w:eastAsia="Times New Roman" w:hAnsi="Times New Roman" w:cs="Times New Roman"/>
          <w:sz w:val="28"/>
          <w:szCs w:val="28"/>
          <w:lang w:val="kk-KZ"/>
        </w:rPr>
        <w:t xml:space="preserve"> орындау туралы есепті </w:t>
      </w:r>
      <w:r w:rsidR="00513B87" w:rsidRPr="00BE58F7">
        <w:rPr>
          <w:rFonts w:ascii="Times New Roman" w:eastAsia="Times New Roman" w:hAnsi="Times New Roman" w:cs="Times New Roman"/>
          <w:sz w:val="28"/>
          <w:szCs w:val="28"/>
          <w:lang w:val="kk-KZ"/>
        </w:rPr>
        <w:t>ұсынады</w:t>
      </w:r>
      <w:r w:rsidR="003D2748" w:rsidRPr="00BE58F7">
        <w:rPr>
          <w:rFonts w:ascii="Times New Roman" w:eastAsia="Times New Roman" w:hAnsi="Times New Roman" w:cs="Times New Roman"/>
          <w:sz w:val="28"/>
          <w:szCs w:val="28"/>
        </w:rPr>
        <w:t>.</w:t>
      </w:r>
      <w:r w:rsidR="003D2748" w:rsidRPr="00BE58F7">
        <w:rPr>
          <w:rFonts w:ascii="Times New Roman" w:hAnsi="Times New Roman" w:cs="Times New Roman"/>
          <w:sz w:val="28"/>
          <w:szCs w:val="28"/>
        </w:rPr>
        <w:t xml:space="preserve"> </w:t>
      </w:r>
    </w:p>
    <w:p w:rsidR="002F2CB5" w:rsidRPr="00520B10" w:rsidRDefault="002F2CB5" w:rsidP="003D2748">
      <w:pPr>
        <w:pStyle w:val="af7"/>
        <w:widowControl w:val="0"/>
        <w:tabs>
          <w:tab w:val="left" w:pos="0"/>
          <w:tab w:val="left" w:pos="851"/>
        </w:tabs>
        <w:spacing w:after="0" w:line="240" w:lineRule="auto"/>
        <w:ind w:firstLine="709"/>
        <w:jc w:val="both"/>
        <w:rPr>
          <w:rFonts w:ascii="Times New Roman" w:hAnsi="Times New Roman" w:cs="Times New Roman"/>
          <w:i/>
          <w:sz w:val="24"/>
          <w:szCs w:val="24"/>
          <w:lang w:val="kk-KZ"/>
        </w:rPr>
      </w:pPr>
      <w:r w:rsidRPr="00BE58F7">
        <w:rPr>
          <w:rFonts w:ascii="Times New Roman" w:hAnsi="Times New Roman" w:cs="Times New Roman"/>
          <w:sz w:val="28"/>
          <w:szCs w:val="28"/>
        </w:rPr>
        <w:t xml:space="preserve">24-1. </w:t>
      </w:r>
      <w:r w:rsidR="009A7AF6" w:rsidRPr="00BE58F7">
        <w:rPr>
          <w:rFonts w:ascii="Times New Roman" w:hAnsi="Times New Roman" w:cs="Times New Roman"/>
          <w:sz w:val="28"/>
          <w:szCs w:val="28"/>
          <w:lang w:val="kk-KZ"/>
        </w:rPr>
        <w:t>Д</w:t>
      </w:r>
      <w:r w:rsidR="00631AE1" w:rsidRPr="00BE58F7">
        <w:rPr>
          <w:rFonts w:ascii="Times New Roman" w:hAnsi="Times New Roman" w:cs="Times New Roman"/>
          <w:sz w:val="28"/>
          <w:szCs w:val="28"/>
          <w:lang w:val="kk-KZ"/>
        </w:rPr>
        <w:t>емеушілік көмекті ақпараттық-бет-бейнелік сүйемелдеуді Демеушілік көмекті алушы Холдингтің баспасөз қызметімен келісілген Холдингтің бет-бейнесін жылжыту бойынша медиа-жоспарға</w:t>
      </w:r>
      <w:r w:rsidR="009A7AF6" w:rsidRPr="00BE58F7">
        <w:rPr>
          <w:rFonts w:ascii="Times New Roman" w:hAnsi="Times New Roman" w:cs="Times New Roman"/>
          <w:sz w:val="28"/>
          <w:szCs w:val="28"/>
          <w:lang w:val="kk-KZ"/>
        </w:rPr>
        <w:t>, оның ішінде демеушілік қызмет көрсетутуралы шартқа сәйкес ақпарат тарату бойынша іс-шараларға</w:t>
      </w:r>
      <w:r w:rsidR="00631AE1" w:rsidRPr="00BE58F7">
        <w:rPr>
          <w:rFonts w:ascii="Times New Roman" w:hAnsi="Times New Roman" w:cs="Times New Roman"/>
          <w:sz w:val="28"/>
          <w:szCs w:val="28"/>
          <w:lang w:val="kk-KZ"/>
        </w:rPr>
        <w:t xml:space="preserve"> сәйкес </w:t>
      </w:r>
      <w:r w:rsidR="009A7AF6" w:rsidRPr="00BE58F7">
        <w:rPr>
          <w:rFonts w:ascii="Times New Roman" w:hAnsi="Times New Roman" w:cs="Times New Roman"/>
          <w:sz w:val="28"/>
          <w:szCs w:val="28"/>
          <w:lang w:val="kk-KZ"/>
        </w:rPr>
        <w:t xml:space="preserve">жүзеге асырады. </w:t>
      </w:r>
      <w:r w:rsidR="00E61D3F"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тармақпен толықтырылған</w:t>
      </w:r>
      <w:r w:rsidR="00E61D3F"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E61D3F" w:rsidRPr="00F52DCA">
        <w:rPr>
          <w:rFonts w:ascii="Times New Roman" w:eastAsia="Times New Roman" w:hAnsi="Times New Roman" w:cs="Times New Roman"/>
          <w:i/>
          <w:color w:val="5B9BD5"/>
          <w:lang w:val="kk-KZ"/>
        </w:rPr>
        <w:t>)</w:t>
      </w:r>
    </w:p>
    <w:p w:rsidR="003D2748" w:rsidRPr="00520B10" w:rsidRDefault="003D2748" w:rsidP="002A31CD">
      <w:pPr>
        <w:tabs>
          <w:tab w:val="left" w:pos="851"/>
        </w:tabs>
        <w:suppressAutoHyphens/>
        <w:spacing w:after="0" w:line="240" w:lineRule="auto"/>
        <w:ind w:firstLine="709"/>
        <w:jc w:val="both"/>
        <w:rPr>
          <w:rFonts w:ascii="Times New Roman" w:hAnsi="Times New Roman" w:cs="Times New Roman"/>
          <w:sz w:val="28"/>
          <w:szCs w:val="28"/>
          <w:lang w:val="kk-KZ"/>
        </w:rPr>
      </w:pPr>
    </w:p>
    <w:p w:rsidR="00D60FCF" w:rsidRPr="00520B10" w:rsidRDefault="00215173" w:rsidP="00E6239B">
      <w:pPr>
        <w:pStyle w:val="a3"/>
        <w:spacing w:after="0" w:line="240" w:lineRule="auto"/>
        <w:ind w:left="360"/>
        <w:jc w:val="center"/>
        <w:rPr>
          <w:rFonts w:ascii="Times New Roman" w:hAnsi="Times New Roman" w:cs="Times New Roman"/>
          <w:b/>
          <w:sz w:val="28"/>
          <w:szCs w:val="28"/>
          <w:lang w:val="kk-KZ"/>
        </w:rPr>
      </w:pPr>
      <w:r w:rsidRPr="00520B10">
        <w:rPr>
          <w:rFonts w:ascii="Times New Roman" w:hAnsi="Times New Roman" w:cs="Times New Roman"/>
          <w:b/>
          <w:sz w:val="28"/>
          <w:szCs w:val="28"/>
          <w:lang w:val="kk-KZ"/>
        </w:rPr>
        <w:t>6</w:t>
      </w:r>
      <w:r w:rsidR="009A7AF6">
        <w:rPr>
          <w:rFonts w:ascii="Times New Roman" w:hAnsi="Times New Roman" w:cs="Times New Roman"/>
          <w:b/>
          <w:sz w:val="28"/>
          <w:szCs w:val="28"/>
          <w:lang w:val="kk-KZ"/>
        </w:rPr>
        <w:t>-тарау</w:t>
      </w:r>
      <w:r w:rsidR="00E6239B" w:rsidRPr="00520B10">
        <w:rPr>
          <w:rFonts w:ascii="Times New Roman" w:hAnsi="Times New Roman" w:cs="Times New Roman"/>
          <w:b/>
          <w:sz w:val="28"/>
          <w:szCs w:val="28"/>
          <w:lang w:val="kk-KZ"/>
        </w:rPr>
        <w:t>.</w:t>
      </w:r>
      <w:r w:rsidR="004C5AAE" w:rsidRPr="00520B10">
        <w:rPr>
          <w:rFonts w:ascii="Times New Roman" w:hAnsi="Times New Roman" w:cs="Times New Roman"/>
          <w:b/>
          <w:sz w:val="28"/>
          <w:szCs w:val="28"/>
          <w:lang w:val="kk-KZ"/>
        </w:rPr>
        <w:t xml:space="preserve"> </w:t>
      </w:r>
      <w:r w:rsidR="009A7AF6">
        <w:rPr>
          <w:rFonts w:ascii="Times New Roman" w:hAnsi="Times New Roman" w:cs="Times New Roman"/>
          <w:b/>
          <w:sz w:val="28"/>
          <w:szCs w:val="28"/>
          <w:lang w:val="kk-KZ"/>
        </w:rPr>
        <w:t xml:space="preserve">Қайырымдылықты жүзеге асыру туралы өтініштерді қарау </w:t>
      </w:r>
    </w:p>
    <w:p w:rsidR="00E6239B" w:rsidRPr="00520B10" w:rsidRDefault="00E6239B" w:rsidP="00E6239B">
      <w:pPr>
        <w:pStyle w:val="a3"/>
        <w:spacing w:after="0" w:line="240" w:lineRule="auto"/>
        <w:ind w:left="360"/>
        <w:jc w:val="center"/>
        <w:rPr>
          <w:rFonts w:ascii="Times New Roman" w:hAnsi="Times New Roman" w:cs="Times New Roman"/>
          <w:sz w:val="28"/>
          <w:szCs w:val="28"/>
          <w:lang w:val="kk-KZ"/>
        </w:rPr>
      </w:pPr>
    </w:p>
    <w:p w:rsidR="00800726" w:rsidRPr="00520B10" w:rsidRDefault="00B824DA" w:rsidP="00315E1E">
      <w:pPr>
        <w:pStyle w:val="af7"/>
        <w:widowControl w:val="0"/>
        <w:tabs>
          <w:tab w:val="left" w:pos="0"/>
          <w:tab w:val="left" w:pos="851"/>
        </w:tabs>
        <w:spacing w:after="0" w:line="240" w:lineRule="auto"/>
        <w:ind w:firstLine="709"/>
        <w:jc w:val="both"/>
        <w:rPr>
          <w:rFonts w:ascii="Times New Roman" w:hAnsi="Times New Roman" w:cs="Times New Roman"/>
          <w:sz w:val="28"/>
          <w:szCs w:val="28"/>
          <w:lang w:val="kk-KZ"/>
        </w:rPr>
      </w:pPr>
      <w:r w:rsidRPr="00520B10">
        <w:rPr>
          <w:rFonts w:ascii="Times New Roman" w:eastAsia="Times New Roman" w:hAnsi="Times New Roman" w:cs="Times New Roman"/>
          <w:sz w:val="28"/>
          <w:szCs w:val="28"/>
          <w:lang w:val="kk-KZ"/>
        </w:rPr>
        <w:t>25</w:t>
      </w:r>
      <w:r w:rsidR="00E6239B" w:rsidRPr="00520B10">
        <w:rPr>
          <w:rFonts w:ascii="Times New Roman" w:eastAsia="Times New Roman" w:hAnsi="Times New Roman" w:cs="Times New Roman"/>
          <w:sz w:val="28"/>
          <w:szCs w:val="28"/>
          <w:lang w:val="kk-KZ"/>
        </w:rPr>
        <w:t>.</w:t>
      </w:r>
      <w:r w:rsidR="00AD6CE2" w:rsidRPr="00520B10">
        <w:rPr>
          <w:rFonts w:ascii="Times New Roman" w:eastAsia="Times New Roman" w:hAnsi="Times New Roman" w:cs="Times New Roman"/>
          <w:sz w:val="28"/>
          <w:szCs w:val="28"/>
          <w:lang w:val="kk-KZ"/>
        </w:rPr>
        <w:t> </w:t>
      </w:r>
      <w:r w:rsidR="009A7AF6">
        <w:rPr>
          <w:rFonts w:ascii="Times New Roman" w:eastAsia="Times New Roman" w:hAnsi="Times New Roman" w:cs="Times New Roman"/>
          <w:sz w:val="28"/>
          <w:szCs w:val="28"/>
          <w:lang w:val="kk-KZ"/>
        </w:rPr>
        <w:t>Қайырымдылық көмек көрсету және (немесе) қайырымдылықты жүзеге асыру туралы өтініштер Холдингке келіп түскеннен кейін жұмыс органына жіберіледі.</w:t>
      </w:r>
      <w:r w:rsidR="00800726" w:rsidRPr="00520B10">
        <w:rPr>
          <w:rFonts w:ascii="Times New Roman" w:hAnsi="Times New Roman" w:cs="Times New Roman"/>
          <w:sz w:val="28"/>
          <w:szCs w:val="28"/>
          <w:lang w:val="kk-KZ"/>
        </w:rPr>
        <w:t xml:space="preserve"> </w:t>
      </w:r>
    </w:p>
    <w:p w:rsidR="004513E3" w:rsidRPr="00BE58F7" w:rsidRDefault="007A56EC" w:rsidP="004513E3">
      <w:pPr>
        <w:tabs>
          <w:tab w:val="left" w:pos="0"/>
          <w:tab w:val="left" w:pos="851"/>
        </w:tabs>
        <w:spacing w:after="0" w:line="240" w:lineRule="auto"/>
        <w:ind w:firstLine="709"/>
        <w:jc w:val="both"/>
        <w:rPr>
          <w:rFonts w:ascii="Times New Roman" w:hAnsi="Times New Roman" w:cs="Times New Roman"/>
          <w:i/>
          <w:sz w:val="24"/>
          <w:szCs w:val="24"/>
          <w:lang w:val="kk-KZ"/>
        </w:rPr>
      </w:pPr>
      <w:r w:rsidRPr="00BE58F7">
        <w:rPr>
          <w:rFonts w:ascii="Times New Roman" w:hAnsi="Times New Roman" w:cs="Times New Roman"/>
          <w:sz w:val="28"/>
          <w:szCs w:val="28"/>
          <w:lang w:val="kk-KZ"/>
        </w:rPr>
        <w:t>26</w:t>
      </w:r>
      <w:r w:rsidR="00215173" w:rsidRPr="00BE58F7">
        <w:rPr>
          <w:rFonts w:ascii="Times New Roman" w:hAnsi="Times New Roman" w:cs="Times New Roman"/>
          <w:sz w:val="28"/>
          <w:szCs w:val="28"/>
          <w:lang w:val="kk-KZ"/>
        </w:rPr>
        <w:t xml:space="preserve">. </w:t>
      </w:r>
      <w:r w:rsidR="00584F10" w:rsidRPr="00BE58F7">
        <w:rPr>
          <w:rFonts w:ascii="Times New Roman" w:hAnsi="Times New Roman" w:cs="Times New Roman"/>
          <w:sz w:val="28"/>
          <w:szCs w:val="28"/>
          <w:lang w:val="kk-KZ"/>
        </w:rPr>
        <w:t xml:space="preserve">Жұмыс органы Консультациялық кеңестің отырыстарында өтініштерді қарауды </w:t>
      </w:r>
      <w:r w:rsidR="00205898" w:rsidRPr="00205898">
        <w:rPr>
          <w:rFonts w:ascii="Times New Roman" w:hAnsi="Times New Roman" w:cs="Times New Roman"/>
          <w:sz w:val="28"/>
          <w:szCs w:val="28"/>
          <w:lang w:val="kk-KZ"/>
        </w:rPr>
        <w:t>ұйымдастырады</w:t>
      </w:r>
      <w:r w:rsidR="00800726" w:rsidRPr="00205898">
        <w:rPr>
          <w:rFonts w:ascii="Times New Roman" w:hAnsi="Times New Roman" w:cs="Times New Roman"/>
          <w:sz w:val="28"/>
          <w:szCs w:val="28"/>
          <w:lang w:val="kk-KZ"/>
        </w:rPr>
        <w:t xml:space="preserve">. </w:t>
      </w:r>
      <w:r w:rsidR="00205898" w:rsidRPr="00205898">
        <w:rPr>
          <w:rFonts w:ascii="Times New Roman" w:hAnsi="Times New Roman" w:cs="Times New Roman"/>
          <w:sz w:val="28"/>
          <w:szCs w:val="28"/>
          <w:lang w:val="kk-KZ"/>
        </w:rPr>
        <w:t>Жұмыс органы қайырымдылық көмек алуға үміткер адамдардан өтінішті алған сәттен бастап үш жұмыс күні ішінде Холдингтің Комплаенс қызметіне филантроптық көмек алуға үміткер жеке тұлғалардан өтініштерді қоспағанда осындай тұлғаның атауын жібереді.</w:t>
      </w:r>
      <w:r w:rsidR="00F52DCA" w:rsidRPr="00205898">
        <w:rPr>
          <w:rFonts w:ascii="Times New Roman" w:hAnsi="Times New Roman" w:cs="Times New Roman"/>
          <w:sz w:val="28"/>
          <w:szCs w:val="28"/>
          <w:lang w:val="kk-KZ"/>
        </w:rPr>
        <w:t xml:space="preserve"> </w:t>
      </w:r>
      <w:r w:rsidR="00E61D3F" w:rsidRPr="00205898">
        <w:rPr>
          <w:rFonts w:ascii="Times New Roman" w:eastAsia="Times New Roman" w:hAnsi="Times New Roman" w:cs="Times New Roman"/>
          <w:i/>
          <w:color w:val="5B9BD5"/>
          <w:lang w:val="kk-KZ"/>
        </w:rPr>
        <w:t>(</w:t>
      </w:r>
      <w:r w:rsidR="00411D80" w:rsidRPr="00205898">
        <w:rPr>
          <w:rFonts w:ascii="Times New Roman" w:eastAsia="Times New Roman" w:hAnsi="Times New Roman" w:cs="Times New Roman"/>
          <w:i/>
          <w:color w:val="5B9BD5"/>
          <w:lang w:val="kk-KZ"/>
        </w:rPr>
        <w:t>Басқарма шешіміне сәйкес редакцияда жазылған</w:t>
      </w:r>
      <w:r w:rsidR="00E61D3F" w:rsidRPr="00205898">
        <w:rPr>
          <w:rFonts w:ascii="Times New Roman" w:eastAsia="Times New Roman" w:hAnsi="Times New Roman" w:cs="Times New Roman"/>
          <w:i/>
          <w:color w:val="5B9BD5"/>
          <w:lang w:val="kk-KZ"/>
        </w:rPr>
        <w:t xml:space="preserve"> (</w:t>
      </w:r>
      <w:r w:rsidR="00411D80" w:rsidRPr="00205898">
        <w:rPr>
          <w:rFonts w:ascii="Times New Roman" w:eastAsia="Times New Roman" w:hAnsi="Times New Roman" w:cs="Times New Roman"/>
          <w:i/>
          <w:color w:val="5B9BD5"/>
          <w:lang w:val="kk-KZ"/>
        </w:rPr>
        <w:t xml:space="preserve">2017 жылғы </w:t>
      </w:r>
      <w:r w:rsidR="00205898" w:rsidRPr="00205898">
        <w:rPr>
          <w:rFonts w:ascii="Times New Roman" w:eastAsia="Times New Roman" w:hAnsi="Times New Roman" w:cs="Times New Roman"/>
          <w:i/>
          <w:color w:val="5B9BD5"/>
          <w:lang w:val="kk-KZ"/>
        </w:rPr>
        <w:t>4 қазандағы</w:t>
      </w:r>
      <w:r w:rsidR="00411D80" w:rsidRPr="00205898">
        <w:rPr>
          <w:rFonts w:ascii="Times New Roman" w:eastAsia="Times New Roman" w:hAnsi="Times New Roman" w:cs="Times New Roman"/>
          <w:i/>
          <w:color w:val="5B9BD5"/>
          <w:lang w:val="kk-KZ"/>
        </w:rPr>
        <w:t xml:space="preserve"> № </w:t>
      </w:r>
      <w:r w:rsidR="00205898" w:rsidRPr="00205898">
        <w:rPr>
          <w:rFonts w:ascii="Times New Roman" w:eastAsia="Times New Roman" w:hAnsi="Times New Roman" w:cs="Times New Roman"/>
          <w:i/>
          <w:color w:val="5B9BD5"/>
          <w:lang w:val="kk-KZ"/>
        </w:rPr>
        <w:t>38</w:t>
      </w:r>
      <w:r w:rsidR="00411D80" w:rsidRPr="00205898">
        <w:rPr>
          <w:rFonts w:ascii="Times New Roman" w:eastAsia="Times New Roman" w:hAnsi="Times New Roman" w:cs="Times New Roman"/>
          <w:i/>
          <w:color w:val="5B9BD5"/>
          <w:lang w:val="kk-KZ"/>
        </w:rPr>
        <w:t>/17 хаттама</w:t>
      </w:r>
      <w:r w:rsidR="00E61D3F" w:rsidRPr="00205898">
        <w:rPr>
          <w:rFonts w:ascii="Times New Roman" w:eastAsia="Times New Roman" w:hAnsi="Times New Roman" w:cs="Times New Roman"/>
          <w:i/>
          <w:color w:val="5B9BD5"/>
          <w:lang w:val="kk-KZ"/>
        </w:rPr>
        <w:t>)</w:t>
      </w:r>
    </w:p>
    <w:p w:rsidR="004513E3" w:rsidRPr="00BE58F7" w:rsidRDefault="007A56EC" w:rsidP="004513E3">
      <w:pPr>
        <w:tabs>
          <w:tab w:val="left" w:pos="851"/>
        </w:tabs>
        <w:spacing w:after="0" w:line="240" w:lineRule="auto"/>
        <w:ind w:firstLine="709"/>
        <w:jc w:val="both"/>
        <w:rPr>
          <w:rFonts w:ascii="Times New Roman" w:hAnsi="Times New Roman" w:cs="Times New Roman"/>
          <w:sz w:val="28"/>
          <w:szCs w:val="28"/>
          <w:lang w:val="kk-KZ"/>
        </w:rPr>
      </w:pPr>
      <w:r w:rsidRPr="00BE58F7">
        <w:rPr>
          <w:rFonts w:ascii="Times New Roman" w:hAnsi="Times New Roman" w:cs="Times New Roman"/>
          <w:sz w:val="28"/>
          <w:szCs w:val="28"/>
          <w:lang w:val="kk-KZ"/>
        </w:rPr>
        <w:t>27</w:t>
      </w:r>
      <w:r w:rsidR="00215173" w:rsidRPr="00BE58F7">
        <w:rPr>
          <w:rFonts w:ascii="Times New Roman" w:hAnsi="Times New Roman" w:cs="Times New Roman"/>
          <w:sz w:val="28"/>
          <w:szCs w:val="28"/>
          <w:lang w:val="kk-KZ"/>
        </w:rPr>
        <w:t xml:space="preserve">. </w:t>
      </w:r>
      <w:r w:rsidR="00B169E8" w:rsidRPr="00BE58F7">
        <w:rPr>
          <w:rFonts w:ascii="Times New Roman" w:hAnsi="Times New Roman" w:cs="Times New Roman"/>
          <w:sz w:val="28"/>
          <w:szCs w:val="28"/>
          <w:lang w:val="kk-KZ"/>
        </w:rPr>
        <w:t xml:space="preserve">Консультативтік </w:t>
      </w:r>
      <w:r w:rsidR="009C1442" w:rsidRPr="00BE58F7">
        <w:rPr>
          <w:rFonts w:ascii="Times New Roman" w:hAnsi="Times New Roman" w:cs="Times New Roman"/>
          <w:sz w:val="28"/>
          <w:szCs w:val="28"/>
          <w:lang w:val="kk-KZ"/>
        </w:rPr>
        <w:t>кеңес отырысында қарау үшін материалдар (бұдан әрі – материалдар) Консультациялық кеңестің хатшысы қалыптастырылады.</w:t>
      </w:r>
    </w:p>
    <w:p w:rsidR="00800726" w:rsidRPr="00BE58F7" w:rsidRDefault="009C1442" w:rsidP="004513E3">
      <w:pPr>
        <w:tabs>
          <w:tab w:val="left" w:pos="851"/>
        </w:tabs>
        <w:spacing w:after="0" w:line="240" w:lineRule="auto"/>
        <w:ind w:firstLine="709"/>
        <w:jc w:val="both"/>
        <w:rPr>
          <w:rFonts w:ascii="Times New Roman" w:eastAsia="Times New Roman" w:hAnsi="Times New Roman" w:cs="Times New Roman"/>
          <w:sz w:val="28"/>
          <w:szCs w:val="28"/>
          <w:lang w:val="kk-KZ"/>
        </w:rPr>
      </w:pPr>
      <w:r w:rsidRPr="00BE58F7">
        <w:rPr>
          <w:rFonts w:ascii="Times New Roman" w:hAnsi="Times New Roman" w:cs="Times New Roman"/>
          <w:sz w:val="28"/>
          <w:szCs w:val="28"/>
          <w:lang w:val="kk-KZ"/>
        </w:rPr>
        <w:t>Қайырымдылық көмекті жүзеге асырумен байланысты мәселелерді қарау бойынша жұмыс органы Адами ресурстарды басқару департаменті болып табылады.</w:t>
      </w:r>
      <w:r w:rsidR="00800726" w:rsidRPr="00BE58F7">
        <w:rPr>
          <w:rFonts w:ascii="Times New Roman" w:eastAsia="Times New Roman" w:hAnsi="Times New Roman" w:cs="Times New Roman"/>
          <w:sz w:val="28"/>
          <w:szCs w:val="28"/>
          <w:lang w:val="kk-KZ"/>
        </w:rPr>
        <w:t xml:space="preserve"> </w:t>
      </w:r>
      <w:r w:rsidR="00E61D3F"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редакцияда жазылған</w:t>
      </w:r>
      <w:r w:rsidR="00E61D3F"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E61D3F" w:rsidRPr="00F52DCA">
        <w:rPr>
          <w:rFonts w:ascii="Times New Roman" w:eastAsia="Times New Roman" w:hAnsi="Times New Roman" w:cs="Times New Roman"/>
          <w:i/>
          <w:color w:val="5B9BD5"/>
          <w:lang w:val="kk-KZ"/>
        </w:rPr>
        <w:t>)</w:t>
      </w:r>
    </w:p>
    <w:p w:rsidR="00D60FCF" w:rsidRPr="00BE58F7" w:rsidRDefault="007A56EC" w:rsidP="002A31CD">
      <w:pPr>
        <w:tabs>
          <w:tab w:val="left" w:pos="0"/>
          <w:tab w:val="left" w:pos="851"/>
        </w:tabs>
        <w:spacing w:after="0" w:line="240" w:lineRule="auto"/>
        <w:ind w:firstLine="709"/>
        <w:jc w:val="both"/>
        <w:rPr>
          <w:rFonts w:ascii="Times New Roman" w:hAnsi="Times New Roman" w:cs="Times New Roman"/>
          <w:sz w:val="28"/>
          <w:szCs w:val="28"/>
          <w:lang w:val="kk-KZ"/>
        </w:rPr>
      </w:pPr>
      <w:r w:rsidRPr="00BE58F7">
        <w:rPr>
          <w:rFonts w:ascii="Times New Roman" w:hAnsi="Times New Roman" w:cs="Times New Roman"/>
          <w:sz w:val="28"/>
          <w:szCs w:val="28"/>
          <w:lang w:val="kk-KZ"/>
        </w:rPr>
        <w:t>28</w:t>
      </w:r>
      <w:r w:rsidR="00215173" w:rsidRPr="00BE58F7">
        <w:rPr>
          <w:rFonts w:ascii="Times New Roman" w:hAnsi="Times New Roman" w:cs="Times New Roman"/>
          <w:sz w:val="28"/>
          <w:szCs w:val="28"/>
          <w:lang w:val="kk-KZ"/>
        </w:rPr>
        <w:t xml:space="preserve">. </w:t>
      </w:r>
      <w:r w:rsidR="00BD1C06">
        <w:rPr>
          <w:rFonts w:ascii="Times New Roman" w:hAnsi="Times New Roman" w:cs="Times New Roman"/>
          <w:sz w:val="28"/>
          <w:szCs w:val="28"/>
          <w:lang w:val="kk-KZ"/>
        </w:rPr>
        <w:t xml:space="preserve">Холдингтің қайырымдылықты жүзеге асыру туралы мәселесі </w:t>
      </w:r>
      <w:r w:rsidR="006F610D">
        <w:rPr>
          <w:rFonts w:ascii="Times New Roman" w:hAnsi="Times New Roman" w:cs="Times New Roman"/>
          <w:sz w:val="28"/>
          <w:szCs w:val="28"/>
          <w:lang w:val="kk-KZ"/>
        </w:rPr>
        <w:t xml:space="preserve">Консультативтік кеңестің оң ұсынымы және Комплаенс қызметінің өтініш иесінің мүдделер мен сенімділік дауының болмауы туралы </w:t>
      </w:r>
      <w:r w:rsidR="006F610D" w:rsidRPr="00996840">
        <w:rPr>
          <w:rFonts w:ascii="Times New Roman" w:hAnsi="Times New Roman" w:cs="Times New Roman"/>
          <w:sz w:val="28"/>
          <w:szCs w:val="28"/>
          <w:lang w:val="kk-KZ"/>
        </w:rPr>
        <w:t>қорытындысы  болған жағдайда Холдинг Басқармасының қарауына енгізіледі. Комплаенс қызметінің қорытындысы «Бәйтерек» ҰБХ» АҚ-ның пайдаланушының құрылтайшыларымен және басшыларымен үлестестігінің</w:t>
      </w:r>
      <w:r w:rsidR="00996840" w:rsidRPr="00996840">
        <w:rPr>
          <w:rFonts w:ascii="Times New Roman" w:hAnsi="Times New Roman" w:cs="Times New Roman"/>
          <w:sz w:val="28"/>
          <w:szCs w:val="28"/>
          <w:lang w:val="kk-KZ"/>
        </w:rPr>
        <w:t xml:space="preserve">, екі тараптың қызметкерлерінде мүдденің  әлеуетті дауының </w:t>
      </w:r>
      <w:r w:rsidR="006F610D" w:rsidRPr="00996840">
        <w:rPr>
          <w:rFonts w:ascii="Times New Roman" w:hAnsi="Times New Roman" w:cs="Times New Roman"/>
          <w:sz w:val="28"/>
          <w:szCs w:val="28"/>
          <w:lang w:val="kk-KZ"/>
        </w:rPr>
        <w:t>болуы/болмауы туралы мәліметті</w:t>
      </w:r>
      <w:r w:rsidR="00996840" w:rsidRPr="00996840">
        <w:rPr>
          <w:rFonts w:ascii="Times New Roman" w:hAnsi="Times New Roman" w:cs="Times New Roman"/>
          <w:sz w:val="28"/>
          <w:szCs w:val="28"/>
          <w:lang w:val="kk-KZ"/>
        </w:rPr>
        <w:t>, сондай-ақ оффшорлық аймақта пайдаланушыны, оның құрылтайшысының немесе банктік шотының тіркелуі туралы мәліметті</w:t>
      </w:r>
      <w:r w:rsidR="006F610D" w:rsidRPr="00996840">
        <w:rPr>
          <w:rFonts w:ascii="Times New Roman" w:hAnsi="Times New Roman" w:cs="Times New Roman"/>
          <w:sz w:val="28"/>
          <w:szCs w:val="28"/>
          <w:lang w:val="kk-KZ"/>
        </w:rPr>
        <w:t xml:space="preserve"> қамтиды. </w:t>
      </w:r>
      <w:r w:rsidR="00996840" w:rsidRPr="00996840">
        <w:rPr>
          <w:rFonts w:ascii="Times New Roman" w:hAnsi="Times New Roman" w:cs="Times New Roman"/>
          <w:sz w:val="28"/>
          <w:szCs w:val="28"/>
          <w:lang w:val="kk-KZ"/>
        </w:rPr>
        <w:t>Мұндай қорытындыны К</w:t>
      </w:r>
      <w:r w:rsidR="00F52DCA" w:rsidRPr="00996840">
        <w:rPr>
          <w:rFonts w:ascii="Times New Roman" w:hAnsi="Times New Roman" w:cs="Times New Roman"/>
          <w:sz w:val="28"/>
          <w:szCs w:val="28"/>
          <w:lang w:val="kk-KZ"/>
        </w:rPr>
        <w:t xml:space="preserve">омплаенс </w:t>
      </w:r>
      <w:r w:rsidR="00996840" w:rsidRPr="00996840">
        <w:rPr>
          <w:rFonts w:ascii="Times New Roman" w:hAnsi="Times New Roman" w:cs="Times New Roman"/>
          <w:sz w:val="28"/>
          <w:szCs w:val="28"/>
          <w:lang w:val="kk-KZ"/>
        </w:rPr>
        <w:t>қызметі демеушілік және меценаттық көмек алуға үміткер заңды және жеке тұлғаларға қатысты, сондай-ақ филантроптық көмек алуға үміткер заңды тұлғаларға қатысты ұсынады.</w:t>
      </w:r>
      <w:r w:rsidR="00F52DCA" w:rsidRPr="00996840">
        <w:rPr>
          <w:rFonts w:ascii="Times New Roman" w:eastAsia="Times New Roman" w:hAnsi="Times New Roman" w:cs="Times New Roman"/>
          <w:i/>
          <w:color w:val="5B9BD5"/>
          <w:lang w:val="kk-KZ"/>
        </w:rPr>
        <w:t xml:space="preserve"> </w:t>
      </w:r>
      <w:r w:rsidR="00996840" w:rsidRPr="00996840">
        <w:rPr>
          <w:rFonts w:ascii="Times New Roman" w:eastAsia="Times New Roman" w:hAnsi="Times New Roman" w:cs="Times New Roman"/>
          <w:i/>
          <w:color w:val="5B9BD5"/>
          <w:lang w:val="kk-KZ"/>
        </w:rPr>
        <w:t>(</w:t>
      </w:r>
      <w:r w:rsidR="00996840" w:rsidRPr="00205898">
        <w:rPr>
          <w:rFonts w:ascii="Times New Roman" w:eastAsia="Times New Roman" w:hAnsi="Times New Roman" w:cs="Times New Roman"/>
          <w:i/>
          <w:color w:val="5B9BD5"/>
          <w:lang w:val="kk-KZ"/>
        </w:rPr>
        <w:t>Басқарма шешіміне сәйкес редакцияда жазылған (2017 жылғы 4 қазандағы № 38/17 хаттама)</w:t>
      </w:r>
    </w:p>
    <w:p w:rsidR="00037F3C" w:rsidRPr="004C2E8A" w:rsidRDefault="007A56EC" w:rsidP="007A56EC">
      <w:pPr>
        <w:tabs>
          <w:tab w:val="left" w:pos="0"/>
          <w:tab w:val="left" w:pos="851"/>
        </w:tabs>
        <w:spacing w:after="0" w:line="240" w:lineRule="auto"/>
        <w:ind w:firstLine="709"/>
        <w:jc w:val="both"/>
        <w:rPr>
          <w:rFonts w:ascii="Times New Roman" w:hAnsi="Times New Roman" w:cs="Times New Roman"/>
          <w:color w:val="000000" w:themeColor="text1"/>
          <w:sz w:val="28"/>
          <w:szCs w:val="28"/>
          <w:lang w:val="kk-KZ"/>
        </w:rPr>
      </w:pPr>
      <w:r w:rsidRPr="00BE58F7">
        <w:rPr>
          <w:rFonts w:ascii="Times New Roman" w:hAnsi="Times New Roman" w:cs="Times New Roman"/>
          <w:sz w:val="28"/>
          <w:szCs w:val="28"/>
          <w:lang w:val="kk-KZ"/>
        </w:rPr>
        <w:t>29</w:t>
      </w:r>
      <w:r w:rsidR="00D6614D" w:rsidRPr="00BE58F7">
        <w:rPr>
          <w:rFonts w:ascii="Times New Roman" w:hAnsi="Times New Roman" w:cs="Times New Roman"/>
          <w:sz w:val="28"/>
          <w:szCs w:val="28"/>
          <w:lang w:val="kk-KZ"/>
        </w:rPr>
        <w:t>. </w:t>
      </w:r>
      <w:r w:rsidR="00AD1D5A" w:rsidRPr="00BE58F7">
        <w:rPr>
          <w:rFonts w:ascii="Times New Roman" w:hAnsi="Times New Roman" w:cs="Times New Roman"/>
          <w:sz w:val="28"/>
          <w:szCs w:val="28"/>
          <w:lang w:val="kk-KZ"/>
        </w:rPr>
        <w:t>Холдинг Басқармасы алушымен қайырымдылықты жүзеге асыру туралы шешім қабылдаған жағдайда тиісінше Қағидаларға № 1, 2 қосымшаға сәйкес нысан бойынша шарт жасалады.</w:t>
      </w:r>
      <w:r w:rsidR="00D6614D" w:rsidRPr="004C2E8A">
        <w:rPr>
          <w:rFonts w:ascii="Times New Roman" w:hAnsi="Times New Roman" w:cs="Times New Roman"/>
          <w:sz w:val="28"/>
          <w:szCs w:val="28"/>
          <w:lang w:val="kk-KZ"/>
        </w:rPr>
        <w:t xml:space="preserve"> </w:t>
      </w:r>
      <w:r w:rsidR="00A67A7E" w:rsidRPr="004C2E8A">
        <w:rPr>
          <w:rFonts w:ascii="Times New Roman" w:hAnsi="Times New Roman" w:cs="Times New Roman"/>
          <w:sz w:val="28"/>
          <w:szCs w:val="28"/>
          <w:lang w:val="kk-KZ"/>
        </w:rPr>
        <w:t xml:space="preserve"> </w:t>
      </w:r>
    </w:p>
    <w:p w:rsidR="001B7366" w:rsidRPr="00BE58F7" w:rsidRDefault="007A56EC" w:rsidP="00AD1D5A">
      <w:pPr>
        <w:pStyle w:val="af7"/>
        <w:widowControl w:val="0"/>
        <w:tabs>
          <w:tab w:val="left" w:pos="0"/>
          <w:tab w:val="left" w:pos="851"/>
        </w:tabs>
        <w:spacing w:before="240" w:after="0" w:line="240" w:lineRule="auto"/>
        <w:ind w:firstLine="709"/>
        <w:jc w:val="both"/>
        <w:rPr>
          <w:rFonts w:ascii="Times New Roman" w:hAnsi="Times New Roman" w:cs="Times New Roman"/>
          <w:sz w:val="28"/>
          <w:szCs w:val="28"/>
          <w:lang w:val="kk-KZ"/>
        </w:rPr>
      </w:pPr>
      <w:r w:rsidRPr="00BE58F7">
        <w:rPr>
          <w:rFonts w:ascii="Times New Roman" w:hAnsi="Times New Roman" w:cs="Times New Roman"/>
          <w:sz w:val="28"/>
          <w:szCs w:val="28"/>
          <w:lang w:val="kk-KZ"/>
        </w:rPr>
        <w:t>30</w:t>
      </w:r>
      <w:r w:rsidR="00D33EC7" w:rsidRPr="00BE58F7">
        <w:rPr>
          <w:rFonts w:ascii="Times New Roman" w:hAnsi="Times New Roman" w:cs="Times New Roman"/>
          <w:sz w:val="28"/>
          <w:szCs w:val="28"/>
          <w:lang w:val="kk-KZ"/>
        </w:rPr>
        <w:t xml:space="preserve">. </w:t>
      </w:r>
      <w:r w:rsidR="00AD1D5A" w:rsidRPr="00BE58F7">
        <w:rPr>
          <w:rFonts w:ascii="Times New Roman" w:hAnsi="Times New Roman" w:cs="Times New Roman"/>
          <w:sz w:val="28"/>
          <w:szCs w:val="28"/>
          <w:lang w:val="kk-KZ"/>
        </w:rPr>
        <w:t>Қайырымдылық көмек көрсетуге бағытталған шығыстардың мақсатты жұмсалуына мониторинг ұйымдастыруды Қағидалардың 27-тармағында көрсетілген жұмыс органы және жетекшілік ететін басшы қамтамасыз етеді.</w:t>
      </w:r>
    </w:p>
    <w:p w:rsidR="007A56EC" w:rsidRPr="00BE58F7" w:rsidRDefault="00C832E9" w:rsidP="001B7366">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BE58F7">
        <w:rPr>
          <w:rFonts w:ascii="Times New Roman" w:hAnsi="Times New Roman" w:cs="Times New Roman"/>
          <w:sz w:val="28"/>
          <w:szCs w:val="28"/>
          <w:lang w:val="kk-KZ"/>
        </w:rPr>
        <w:lastRenderedPageBreak/>
        <w:t>Қайырымдылық көмек көрсетуге бағытталған шығыстардың мақсатты жұмсалуына мониторингті Холдингтің қызметкерлері өз құзыреттері шегінде және оларға басшылық жасайтын басшылар жүзеге асырады.</w:t>
      </w:r>
      <w:r w:rsidR="00C47393" w:rsidRPr="00BE58F7">
        <w:rPr>
          <w:rFonts w:ascii="Times New Roman" w:eastAsia="Times New Roman" w:hAnsi="Times New Roman" w:cs="Times New Roman"/>
          <w:sz w:val="28"/>
          <w:szCs w:val="28"/>
          <w:lang w:val="kk-KZ"/>
        </w:rPr>
        <w:t xml:space="preserve"> </w:t>
      </w:r>
      <w:r w:rsidR="00E61D3F"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редакцияда жазылған</w:t>
      </w:r>
      <w:r w:rsidR="00E61D3F"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E61D3F" w:rsidRPr="00F52DCA">
        <w:rPr>
          <w:rFonts w:ascii="Times New Roman" w:eastAsia="Times New Roman" w:hAnsi="Times New Roman" w:cs="Times New Roman"/>
          <w:i/>
          <w:color w:val="5B9BD5"/>
          <w:lang w:val="kk-KZ"/>
        </w:rPr>
        <w:t>)</w:t>
      </w:r>
    </w:p>
    <w:p w:rsidR="007A56EC" w:rsidRPr="00BE58F7" w:rsidRDefault="007A56EC"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BE58F7">
        <w:rPr>
          <w:rFonts w:ascii="Times New Roman" w:eastAsia="Times New Roman" w:hAnsi="Times New Roman" w:cs="Times New Roman"/>
          <w:sz w:val="28"/>
          <w:szCs w:val="28"/>
          <w:lang w:val="kk-KZ"/>
        </w:rPr>
        <w:t xml:space="preserve">31. </w:t>
      </w:r>
      <w:r w:rsidR="00774C20" w:rsidRPr="00BE58F7">
        <w:rPr>
          <w:rFonts w:ascii="Times New Roman" w:eastAsia="Times New Roman" w:hAnsi="Times New Roman" w:cs="Times New Roman"/>
          <w:sz w:val="28"/>
          <w:szCs w:val="28"/>
          <w:lang w:val="kk-KZ"/>
        </w:rPr>
        <w:t>Жұмыс органы қаралған және қанағаттандырылған қайырымдылық көмек көрсету немесе қайырымдылықты жүзеге асыру туралы өтініштердің, сондай-ақ теріс шешім қабылданған өтініштердің бірыңғай есебін жүргізеді</w:t>
      </w:r>
      <w:r w:rsidR="00C47393" w:rsidRPr="00BE58F7">
        <w:rPr>
          <w:rFonts w:ascii="Times New Roman" w:eastAsia="Times New Roman" w:hAnsi="Times New Roman" w:cs="Times New Roman"/>
          <w:sz w:val="28"/>
          <w:szCs w:val="28"/>
          <w:lang w:val="kk-KZ"/>
        </w:rPr>
        <w:t>.</w:t>
      </w:r>
      <w:r w:rsidR="00E61D3F" w:rsidRPr="00BE58F7">
        <w:rPr>
          <w:rFonts w:ascii="Times New Roman" w:eastAsia="Times New Roman" w:hAnsi="Times New Roman" w:cs="Times New Roman"/>
          <w:i/>
          <w:color w:val="5B9BD5"/>
          <w:lang w:val="kk-KZ"/>
        </w:rPr>
        <w:t xml:space="preserve"> </w:t>
      </w:r>
      <w:r w:rsidR="00E61D3F"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редакцияда жазылған</w:t>
      </w:r>
      <w:r w:rsidR="00E61D3F"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E61D3F" w:rsidRPr="00F52DCA">
        <w:rPr>
          <w:rFonts w:ascii="Times New Roman" w:eastAsia="Times New Roman" w:hAnsi="Times New Roman" w:cs="Times New Roman"/>
          <w:i/>
          <w:color w:val="5B9BD5"/>
          <w:lang w:val="kk-KZ"/>
        </w:rPr>
        <w:t>)</w:t>
      </w:r>
    </w:p>
    <w:p w:rsidR="002903FA" w:rsidRPr="00BE58F7" w:rsidRDefault="007A56EC" w:rsidP="002903FA">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BE58F7">
        <w:rPr>
          <w:rFonts w:ascii="Times New Roman" w:eastAsia="Times New Roman" w:hAnsi="Times New Roman" w:cs="Times New Roman"/>
          <w:sz w:val="28"/>
          <w:szCs w:val="28"/>
          <w:lang w:val="kk-KZ"/>
        </w:rPr>
        <w:t>32</w:t>
      </w:r>
      <w:r w:rsidR="00C47393" w:rsidRPr="00BE58F7">
        <w:rPr>
          <w:rFonts w:ascii="Times New Roman" w:eastAsia="Times New Roman" w:hAnsi="Times New Roman" w:cs="Times New Roman"/>
          <w:sz w:val="28"/>
          <w:szCs w:val="28"/>
          <w:lang w:val="kk-KZ"/>
        </w:rPr>
        <w:t>. </w:t>
      </w:r>
      <w:r w:rsidR="002903FA" w:rsidRPr="00BE58F7">
        <w:rPr>
          <w:rFonts w:ascii="Times New Roman" w:eastAsia="Times New Roman" w:hAnsi="Times New Roman" w:cs="Times New Roman"/>
          <w:sz w:val="28"/>
          <w:szCs w:val="28"/>
          <w:lang w:val="kk-KZ"/>
        </w:rPr>
        <w:t xml:space="preserve">Мониторинг </w:t>
      </w:r>
      <w:r w:rsidR="00462972" w:rsidRPr="00BE58F7">
        <w:rPr>
          <w:rFonts w:ascii="Times New Roman" w:eastAsia="Times New Roman" w:hAnsi="Times New Roman" w:cs="Times New Roman"/>
          <w:sz w:val="28"/>
          <w:szCs w:val="28"/>
          <w:lang w:val="kk-KZ"/>
        </w:rPr>
        <w:t>қайырымдылық көмек көрсету шеңберінде Холдинг бөлген ақша қаражатын мақсатты пайдалануға бақылау жасау мақсатында жүргізіледі.</w:t>
      </w:r>
      <w:r w:rsidR="00E61D3F" w:rsidRPr="00BE58F7">
        <w:rPr>
          <w:rFonts w:ascii="Times New Roman" w:eastAsia="Times New Roman" w:hAnsi="Times New Roman" w:cs="Times New Roman"/>
          <w:sz w:val="28"/>
          <w:szCs w:val="28"/>
          <w:lang w:val="kk-KZ"/>
        </w:rPr>
        <w:t xml:space="preserve"> </w:t>
      </w:r>
      <w:r w:rsidR="00E61D3F"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редакцияда жазылған</w:t>
      </w:r>
      <w:r w:rsidR="00E61D3F"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E61D3F" w:rsidRPr="00F52DCA">
        <w:rPr>
          <w:rFonts w:ascii="Times New Roman" w:eastAsia="Times New Roman" w:hAnsi="Times New Roman" w:cs="Times New Roman"/>
          <w:i/>
          <w:color w:val="5B9BD5"/>
          <w:lang w:val="kk-KZ"/>
        </w:rPr>
        <w:t>)</w:t>
      </w:r>
    </w:p>
    <w:p w:rsidR="002903FA" w:rsidRPr="00F52DCA" w:rsidRDefault="002903FA" w:rsidP="002903FA">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F52DCA">
        <w:rPr>
          <w:rFonts w:ascii="Times New Roman" w:eastAsia="Times New Roman" w:hAnsi="Times New Roman" w:cs="Times New Roman"/>
          <w:sz w:val="28"/>
          <w:szCs w:val="28"/>
          <w:lang w:val="kk-KZ"/>
        </w:rPr>
        <w:t xml:space="preserve">32-1. </w:t>
      </w:r>
      <w:r w:rsidR="00462972" w:rsidRPr="00BE58F7">
        <w:rPr>
          <w:rFonts w:ascii="Times New Roman" w:eastAsia="Times New Roman" w:hAnsi="Times New Roman" w:cs="Times New Roman"/>
          <w:sz w:val="28"/>
          <w:szCs w:val="28"/>
          <w:lang w:val="kk-KZ"/>
        </w:rPr>
        <w:t>Мониторинг процесі мына кезеңдерден тұрады</w:t>
      </w:r>
      <w:r w:rsidRPr="00F52DCA">
        <w:rPr>
          <w:rFonts w:ascii="Times New Roman" w:eastAsia="Times New Roman" w:hAnsi="Times New Roman" w:cs="Times New Roman"/>
          <w:sz w:val="28"/>
          <w:szCs w:val="28"/>
          <w:lang w:val="kk-KZ"/>
        </w:rPr>
        <w:t>:</w:t>
      </w:r>
    </w:p>
    <w:p w:rsidR="002903FA" w:rsidRPr="0067051B" w:rsidRDefault="002903FA" w:rsidP="002903FA">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67051B">
        <w:rPr>
          <w:rFonts w:ascii="Times New Roman" w:eastAsia="Times New Roman" w:hAnsi="Times New Roman" w:cs="Times New Roman"/>
          <w:sz w:val="28"/>
          <w:szCs w:val="28"/>
          <w:lang w:val="kk-KZ"/>
        </w:rPr>
        <w:t xml:space="preserve">1) </w:t>
      </w:r>
      <w:r w:rsidR="00462972" w:rsidRPr="00BE58F7">
        <w:rPr>
          <w:rFonts w:ascii="Times New Roman" w:eastAsia="Times New Roman" w:hAnsi="Times New Roman" w:cs="Times New Roman"/>
          <w:sz w:val="28"/>
          <w:szCs w:val="28"/>
          <w:lang w:val="kk-KZ"/>
        </w:rPr>
        <w:t>алушының демеушілік қызметті жүзеге асыру туралы жасалған шарт шеңберінде құжаттарды/ақпаратты ұсынуы</w:t>
      </w:r>
      <w:r w:rsidRPr="0067051B">
        <w:rPr>
          <w:rFonts w:ascii="Times New Roman" w:eastAsia="Times New Roman" w:hAnsi="Times New Roman" w:cs="Times New Roman"/>
          <w:sz w:val="28"/>
          <w:szCs w:val="28"/>
          <w:lang w:val="kk-KZ"/>
        </w:rPr>
        <w:t>;</w:t>
      </w:r>
    </w:p>
    <w:p w:rsidR="002903FA" w:rsidRPr="0067051B" w:rsidRDefault="002903FA" w:rsidP="002903FA">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67051B">
        <w:rPr>
          <w:rFonts w:ascii="Times New Roman" w:eastAsia="Times New Roman" w:hAnsi="Times New Roman" w:cs="Times New Roman"/>
          <w:sz w:val="28"/>
          <w:szCs w:val="28"/>
          <w:lang w:val="kk-KZ"/>
        </w:rPr>
        <w:t xml:space="preserve">2) </w:t>
      </w:r>
      <w:r w:rsidR="00462972" w:rsidRPr="00BE58F7">
        <w:rPr>
          <w:rFonts w:ascii="Times New Roman" w:eastAsia="Times New Roman" w:hAnsi="Times New Roman" w:cs="Times New Roman"/>
          <w:sz w:val="28"/>
          <w:szCs w:val="28"/>
          <w:lang w:val="kk-KZ"/>
        </w:rPr>
        <w:t>алушы ұсынған құжатты/ақпаратты өз құзыреті шегінде Холдингтің қызметкерлері/құрылымдық бөлімшелерінің тексеруі</w:t>
      </w:r>
      <w:r w:rsidRPr="0067051B">
        <w:rPr>
          <w:rFonts w:ascii="Times New Roman" w:eastAsia="Times New Roman" w:hAnsi="Times New Roman" w:cs="Times New Roman"/>
          <w:sz w:val="28"/>
          <w:szCs w:val="28"/>
          <w:lang w:val="kk-KZ"/>
        </w:rPr>
        <w:t>;</w:t>
      </w:r>
    </w:p>
    <w:p w:rsidR="00C47393" w:rsidRPr="0067051B" w:rsidRDefault="002903FA" w:rsidP="002903FA">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67051B">
        <w:rPr>
          <w:rFonts w:ascii="Times New Roman" w:eastAsia="Times New Roman" w:hAnsi="Times New Roman" w:cs="Times New Roman"/>
          <w:sz w:val="28"/>
          <w:szCs w:val="28"/>
          <w:lang w:val="kk-KZ"/>
        </w:rPr>
        <w:t xml:space="preserve">3) </w:t>
      </w:r>
      <w:r w:rsidR="003A2564" w:rsidRPr="00BE58F7">
        <w:rPr>
          <w:rFonts w:ascii="Times New Roman" w:eastAsia="Times New Roman" w:hAnsi="Times New Roman" w:cs="Times New Roman"/>
          <w:sz w:val="28"/>
          <w:szCs w:val="28"/>
          <w:lang w:val="kk-KZ"/>
        </w:rPr>
        <w:t>қайырымдылықты жүзеге асыру туралы жылдық есепті дайындау</w:t>
      </w:r>
      <w:r w:rsidRPr="0067051B">
        <w:rPr>
          <w:rFonts w:ascii="Times New Roman" w:eastAsia="Times New Roman" w:hAnsi="Times New Roman" w:cs="Times New Roman"/>
          <w:sz w:val="28"/>
          <w:szCs w:val="28"/>
          <w:lang w:val="kk-KZ"/>
        </w:rPr>
        <w:t>.</w:t>
      </w:r>
      <w:r w:rsidR="00E61D3F" w:rsidRPr="0067051B">
        <w:rPr>
          <w:rFonts w:ascii="Times New Roman" w:eastAsia="Times New Roman" w:hAnsi="Times New Roman" w:cs="Times New Roman"/>
          <w:i/>
          <w:color w:val="5B9BD5"/>
          <w:lang w:val="kk-KZ"/>
        </w:rPr>
        <w:t xml:space="preserve"> (</w:t>
      </w:r>
      <w:r w:rsidR="00411D80" w:rsidRPr="0067051B">
        <w:rPr>
          <w:rFonts w:ascii="Times New Roman" w:eastAsia="Times New Roman" w:hAnsi="Times New Roman" w:cs="Times New Roman"/>
          <w:i/>
          <w:color w:val="5B9BD5"/>
          <w:lang w:val="kk-KZ"/>
        </w:rPr>
        <w:t>Басқарма шешіміне сәйкес тармақпен толықтырылған</w:t>
      </w:r>
      <w:r w:rsidR="00E61D3F" w:rsidRPr="0067051B">
        <w:rPr>
          <w:rFonts w:ascii="Times New Roman" w:eastAsia="Times New Roman" w:hAnsi="Times New Roman" w:cs="Times New Roman"/>
          <w:i/>
          <w:color w:val="5B9BD5"/>
          <w:lang w:val="kk-KZ"/>
        </w:rPr>
        <w:t xml:space="preserve"> (</w:t>
      </w:r>
      <w:r w:rsidR="00411D80" w:rsidRPr="0067051B">
        <w:rPr>
          <w:rFonts w:ascii="Times New Roman" w:eastAsia="Times New Roman" w:hAnsi="Times New Roman" w:cs="Times New Roman"/>
          <w:i/>
          <w:color w:val="5B9BD5"/>
          <w:lang w:val="kk-KZ"/>
        </w:rPr>
        <w:t>2017 жылғы 26 қаңтардағы № 04/17 хаттама</w:t>
      </w:r>
      <w:r w:rsidR="00E61D3F" w:rsidRPr="0067051B">
        <w:rPr>
          <w:rFonts w:ascii="Times New Roman" w:eastAsia="Times New Roman" w:hAnsi="Times New Roman" w:cs="Times New Roman"/>
          <w:i/>
          <w:color w:val="5B9BD5"/>
          <w:lang w:val="kk-KZ"/>
        </w:rPr>
        <w:t>)</w:t>
      </w:r>
    </w:p>
    <w:p w:rsidR="00C47393" w:rsidRPr="0067051B" w:rsidRDefault="00C47393"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67051B">
        <w:rPr>
          <w:rFonts w:ascii="Times New Roman" w:eastAsia="Times New Roman" w:hAnsi="Times New Roman" w:cs="Times New Roman"/>
          <w:sz w:val="28"/>
          <w:szCs w:val="28"/>
          <w:lang w:val="kk-KZ"/>
        </w:rPr>
        <w:t>3</w:t>
      </w:r>
      <w:r w:rsidR="007A56EC" w:rsidRPr="0067051B">
        <w:rPr>
          <w:rFonts w:ascii="Times New Roman" w:eastAsia="Times New Roman" w:hAnsi="Times New Roman" w:cs="Times New Roman"/>
          <w:sz w:val="28"/>
          <w:szCs w:val="28"/>
          <w:lang w:val="kk-KZ"/>
        </w:rPr>
        <w:t>3</w:t>
      </w:r>
      <w:r w:rsidRPr="0067051B">
        <w:rPr>
          <w:rFonts w:ascii="Times New Roman" w:eastAsia="Times New Roman" w:hAnsi="Times New Roman" w:cs="Times New Roman"/>
          <w:sz w:val="28"/>
          <w:szCs w:val="28"/>
          <w:lang w:val="kk-KZ"/>
        </w:rPr>
        <w:t>. </w:t>
      </w:r>
      <w:r w:rsidR="00520B10">
        <w:rPr>
          <w:rFonts w:ascii="Times New Roman" w:eastAsia="Times New Roman" w:hAnsi="Times New Roman" w:cs="Times New Roman"/>
          <w:sz w:val="28"/>
          <w:szCs w:val="28"/>
          <w:lang w:val="kk-KZ"/>
        </w:rPr>
        <w:t>Алушы қайырымдылық көмекті мақсатсыз пайдаланған жағдайда, оларға қайта жіберілген өтініштер қарауға қабылданбайды, бөлінген ақша немесе ұсынылған мүлік мақсатты пайдаланылмаған көлемінде Қазақстан Республикасының заңнамасында белгіленген тәртіппен қайтаруға жатпайды.</w:t>
      </w:r>
    </w:p>
    <w:p w:rsidR="00C47393" w:rsidRPr="0067051B" w:rsidRDefault="00C47393"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C47393" w:rsidRPr="0067051B" w:rsidRDefault="007A56EC" w:rsidP="007A56EC">
      <w:pPr>
        <w:tabs>
          <w:tab w:val="left" w:pos="0"/>
          <w:tab w:val="left" w:pos="851"/>
        </w:tabs>
        <w:spacing w:after="0" w:line="240" w:lineRule="auto"/>
        <w:jc w:val="center"/>
        <w:rPr>
          <w:rFonts w:ascii="Times New Roman" w:eastAsia="Times New Roman" w:hAnsi="Times New Roman" w:cs="Times New Roman"/>
          <w:b/>
          <w:sz w:val="28"/>
          <w:szCs w:val="28"/>
          <w:lang w:val="kk-KZ"/>
        </w:rPr>
      </w:pPr>
      <w:r w:rsidRPr="0067051B">
        <w:rPr>
          <w:rFonts w:ascii="Times New Roman" w:eastAsia="Times New Roman" w:hAnsi="Times New Roman" w:cs="Times New Roman"/>
          <w:b/>
          <w:sz w:val="28"/>
          <w:szCs w:val="28"/>
          <w:lang w:val="kk-KZ"/>
        </w:rPr>
        <w:t>7</w:t>
      </w:r>
      <w:r w:rsidR="00520B10">
        <w:rPr>
          <w:rFonts w:ascii="Times New Roman" w:eastAsia="Times New Roman" w:hAnsi="Times New Roman" w:cs="Times New Roman"/>
          <w:b/>
          <w:sz w:val="28"/>
          <w:szCs w:val="28"/>
          <w:lang w:val="kk-KZ"/>
        </w:rPr>
        <w:t>-тарау</w:t>
      </w:r>
      <w:r w:rsidRPr="0067051B">
        <w:rPr>
          <w:rFonts w:ascii="Times New Roman" w:eastAsia="Times New Roman" w:hAnsi="Times New Roman" w:cs="Times New Roman"/>
          <w:b/>
          <w:sz w:val="28"/>
          <w:szCs w:val="28"/>
          <w:lang w:val="kk-KZ"/>
        </w:rPr>
        <w:t xml:space="preserve">. </w:t>
      </w:r>
      <w:r w:rsidR="00520B10">
        <w:rPr>
          <w:rFonts w:ascii="Times New Roman" w:eastAsia="Times New Roman" w:hAnsi="Times New Roman" w:cs="Times New Roman"/>
          <w:b/>
          <w:sz w:val="28"/>
          <w:szCs w:val="28"/>
          <w:lang w:val="kk-KZ"/>
        </w:rPr>
        <w:t>Қайырымдылықты жүзеге асыру бойынша есептілік</w:t>
      </w:r>
    </w:p>
    <w:p w:rsidR="007A56EC" w:rsidRPr="0067051B" w:rsidRDefault="007A56EC" w:rsidP="007A56EC">
      <w:pPr>
        <w:pStyle w:val="a3"/>
        <w:tabs>
          <w:tab w:val="left" w:pos="0"/>
          <w:tab w:val="left" w:pos="851"/>
        </w:tabs>
        <w:spacing w:after="0" w:line="240" w:lineRule="auto"/>
        <w:ind w:left="1495"/>
        <w:contextualSpacing w:val="0"/>
        <w:jc w:val="both"/>
        <w:rPr>
          <w:rFonts w:ascii="Times New Roman" w:eastAsia="Times New Roman" w:hAnsi="Times New Roman" w:cs="Times New Roman"/>
          <w:b/>
          <w:sz w:val="28"/>
          <w:szCs w:val="28"/>
          <w:lang w:val="kk-KZ"/>
        </w:rPr>
      </w:pPr>
    </w:p>
    <w:p w:rsidR="00AB5775" w:rsidRPr="00714EF4" w:rsidRDefault="007B1968" w:rsidP="00AB5775">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714EF4">
        <w:rPr>
          <w:rFonts w:ascii="Times New Roman" w:eastAsia="Times New Roman" w:hAnsi="Times New Roman" w:cs="Times New Roman"/>
          <w:sz w:val="28"/>
          <w:szCs w:val="28"/>
          <w:lang w:val="kk-KZ"/>
        </w:rPr>
        <w:t>34</w:t>
      </w:r>
      <w:r w:rsidR="00C47393" w:rsidRPr="00714EF4">
        <w:rPr>
          <w:rFonts w:ascii="Times New Roman" w:eastAsia="Times New Roman" w:hAnsi="Times New Roman" w:cs="Times New Roman"/>
          <w:sz w:val="28"/>
          <w:szCs w:val="28"/>
          <w:lang w:val="kk-KZ"/>
        </w:rPr>
        <w:t>. </w:t>
      </w:r>
      <w:r w:rsidR="001A7F5B" w:rsidRPr="00BE58F7">
        <w:rPr>
          <w:rFonts w:ascii="Times New Roman" w:eastAsia="Times New Roman" w:hAnsi="Times New Roman" w:cs="Times New Roman"/>
          <w:sz w:val="28"/>
          <w:szCs w:val="28"/>
          <w:lang w:val="kk-KZ"/>
        </w:rPr>
        <w:t>Консультациялық кеңес мақұлғана Холдингтің қайырымдылықты жүзеге асыру туралы есебін жұмыс органы есептік жылдан кейінгі айдың  үшінші айының он бесінші күнінен кешіктірілмеген мерзімде жылына бір рет Қағидаларға 3-қосымшаға сәйкес нысан бойынша Холдинг Басқармасының қарауына ұсынады.</w:t>
      </w:r>
      <w:r w:rsidR="00AB5775" w:rsidRPr="00714EF4">
        <w:rPr>
          <w:rFonts w:ascii="Times New Roman" w:eastAsia="Times New Roman" w:hAnsi="Times New Roman" w:cs="Times New Roman"/>
          <w:sz w:val="28"/>
          <w:szCs w:val="28"/>
          <w:lang w:val="kk-KZ"/>
        </w:rPr>
        <w:t xml:space="preserve"> </w:t>
      </w:r>
      <w:r w:rsidR="00E61D3F" w:rsidRPr="00714EF4">
        <w:rPr>
          <w:rFonts w:ascii="Times New Roman" w:eastAsia="Times New Roman" w:hAnsi="Times New Roman" w:cs="Times New Roman"/>
          <w:i/>
          <w:color w:val="5B9BD5"/>
          <w:lang w:val="kk-KZ"/>
        </w:rPr>
        <w:t>(</w:t>
      </w:r>
      <w:r w:rsidR="00411D80" w:rsidRPr="00714EF4">
        <w:rPr>
          <w:rFonts w:ascii="Times New Roman" w:eastAsia="Times New Roman" w:hAnsi="Times New Roman" w:cs="Times New Roman"/>
          <w:i/>
          <w:color w:val="5B9BD5"/>
          <w:lang w:val="kk-KZ"/>
        </w:rPr>
        <w:t>Басқарма шешіміне сәйкес редакцияда жазылған</w:t>
      </w:r>
      <w:r w:rsidR="00E61D3F" w:rsidRPr="00714EF4">
        <w:rPr>
          <w:rFonts w:ascii="Times New Roman" w:eastAsia="Times New Roman" w:hAnsi="Times New Roman" w:cs="Times New Roman"/>
          <w:i/>
          <w:color w:val="5B9BD5"/>
          <w:lang w:val="kk-KZ"/>
        </w:rPr>
        <w:t xml:space="preserve"> (</w:t>
      </w:r>
      <w:r w:rsidR="00411D80" w:rsidRPr="00714EF4">
        <w:rPr>
          <w:rFonts w:ascii="Times New Roman" w:eastAsia="Times New Roman" w:hAnsi="Times New Roman" w:cs="Times New Roman"/>
          <w:i/>
          <w:color w:val="5B9BD5"/>
          <w:lang w:val="kk-KZ"/>
        </w:rPr>
        <w:t>2017 жылғы 26 қаңтардағы № 04/17 хаттама</w:t>
      </w:r>
      <w:r w:rsidR="00E61D3F" w:rsidRPr="00714EF4">
        <w:rPr>
          <w:rFonts w:ascii="Times New Roman" w:eastAsia="Times New Roman" w:hAnsi="Times New Roman" w:cs="Times New Roman"/>
          <w:i/>
          <w:color w:val="5B9BD5"/>
          <w:lang w:val="kk-KZ"/>
        </w:rPr>
        <w:t>)</w:t>
      </w:r>
    </w:p>
    <w:p w:rsidR="00C47393" w:rsidRPr="00714EF4" w:rsidRDefault="00C72755"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714EF4">
        <w:rPr>
          <w:rFonts w:ascii="Times New Roman" w:eastAsia="Times New Roman" w:hAnsi="Times New Roman" w:cs="Times New Roman"/>
          <w:sz w:val="28"/>
          <w:szCs w:val="28"/>
          <w:lang w:val="kk-KZ"/>
        </w:rPr>
        <w:t>35</w:t>
      </w:r>
      <w:r w:rsidR="00C47393" w:rsidRPr="00714EF4">
        <w:rPr>
          <w:rFonts w:ascii="Times New Roman" w:eastAsia="Times New Roman" w:hAnsi="Times New Roman" w:cs="Times New Roman"/>
          <w:sz w:val="28"/>
          <w:szCs w:val="28"/>
          <w:lang w:val="kk-KZ"/>
        </w:rPr>
        <w:t>. </w:t>
      </w:r>
      <w:r w:rsidR="00E61D3F" w:rsidRPr="00714EF4">
        <w:rPr>
          <w:rFonts w:ascii="Times New Roman" w:eastAsia="Times New Roman" w:hAnsi="Times New Roman" w:cs="Times New Roman"/>
          <w:i/>
          <w:color w:val="5B9BD5"/>
          <w:lang w:val="kk-KZ"/>
        </w:rPr>
        <w:t>(</w:t>
      </w:r>
      <w:r w:rsidR="00411D80" w:rsidRPr="00714EF4">
        <w:rPr>
          <w:rFonts w:ascii="Times New Roman" w:eastAsia="Times New Roman" w:hAnsi="Times New Roman" w:cs="Times New Roman"/>
          <w:i/>
          <w:color w:val="5B9BD5"/>
          <w:lang w:val="kk-KZ"/>
        </w:rPr>
        <w:t>Басқарма шешіміне сәйкес алынып тасталған</w:t>
      </w:r>
      <w:r w:rsidR="00E61D3F" w:rsidRPr="00714EF4">
        <w:rPr>
          <w:rFonts w:ascii="Times New Roman" w:eastAsia="Times New Roman" w:hAnsi="Times New Roman" w:cs="Times New Roman"/>
          <w:i/>
          <w:color w:val="5B9BD5"/>
          <w:lang w:val="kk-KZ"/>
        </w:rPr>
        <w:t xml:space="preserve">  (</w:t>
      </w:r>
      <w:r w:rsidR="00411D80" w:rsidRPr="00714EF4">
        <w:rPr>
          <w:rFonts w:ascii="Times New Roman" w:eastAsia="Times New Roman" w:hAnsi="Times New Roman" w:cs="Times New Roman"/>
          <w:i/>
          <w:color w:val="5B9BD5"/>
          <w:lang w:val="kk-KZ"/>
        </w:rPr>
        <w:t>2017 жылғы 26 қаңтардағы № 04/17 хаттама</w:t>
      </w:r>
      <w:r w:rsidR="00E61D3F" w:rsidRPr="00714EF4">
        <w:rPr>
          <w:rFonts w:ascii="Times New Roman" w:eastAsia="Times New Roman" w:hAnsi="Times New Roman" w:cs="Times New Roman"/>
          <w:i/>
          <w:color w:val="5B9BD5"/>
          <w:lang w:val="kk-KZ"/>
        </w:rPr>
        <w:t>)</w:t>
      </w:r>
    </w:p>
    <w:p w:rsidR="00C47393" w:rsidRPr="00714EF4" w:rsidRDefault="00C47393"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714EF4">
        <w:rPr>
          <w:rFonts w:ascii="Times New Roman" w:eastAsia="Times New Roman" w:hAnsi="Times New Roman" w:cs="Times New Roman"/>
          <w:sz w:val="28"/>
          <w:szCs w:val="28"/>
          <w:lang w:val="kk-KZ"/>
        </w:rPr>
        <w:t>3</w:t>
      </w:r>
      <w:r w:rsidR="00C72755" w:rsidRPr="00714EF4">
        <w:rPr>
          <w:rFonts w:ascii="Times New Roman" w:eastAsia="Times New Roman" w:hAnsi="Times New Roman" w:cs="Times New Roman"/>
          <w:sz w:val="28"/>
          <w:szCs w:val="28"/>
          <w:lang w:val="kk-KZ"/>
        </w:rPr>
        <w:t>6</w:t>
      </w:r>
      <w:r w:rsidRPr="00714EF4">
        <w:rPr>
          <w:rFonts w:ascii="Times New Roman" w:eastAsia="Times New Roman" w:hAnsi="Times New Roman" w:cs="Times New Roman"/>
          <w:sz w:val="28"/>
          <w:szCs w:val="28"/>
          <w:lang w:val="kk-KZ"/>
        </w:rPr>
        <w:t>. </w:t>
      </w:r>
      <w:r w:rsidR="00E61D3F" w:rsidRPr="00714EF4">
        <w:rPr>
          <w:rFonts w:ascii="Times New Roman" w:eastAsia="Times New Roman" w:hAnsi="Times New Roman" w:cs="Times New Roman"/>
          <w:i/>
          <w:color w:val="5B9BD5"/>
          <w:lang w:val="kk-KZ"/>
        </w:rPr>
        <w:t>(</w:t>
      </w:r>
      <w:r w:rsidR="00411D80" w:rsidRPr="00714EF4">
        <w:rPr>
          <w:rFonts w:ascii="Times New Roman" w:eastAsia="Times New Roman" w:hAnsi="Times New Roman" w:cs="Times New Roman"/>
          <w:i/>
          <w:color w:val="5B9BD5"/>
          <w:lang w:val="kk-KZ"/>
        </w:rPr>
        <w:t>Басқарма шешіміне сәйкес алынып тасталған</w:t>
      </w:r>
      <w:r w:rsidR="00E61D3F" w:rsidRPr="00714EF4">
        <w:rPr>
          <w:rFonts w:ascii="Times New Roman" w:eastAsia="Times New Roman" w:hAnsi="Times New Roman" w:cs="Times New Roman"/>
          <w:i/>
          <w:color w:val="5B9BD5"/>
          <w:lang w:val="kk-KZ"/>
        </w:rPr>
        <w:t xml:space="preserve">  (</w:t>
      </w:r>
      <w:r w:rsidR="00411D80" w:rsidRPr="00714EF4">
        <w:rPr>
          <w:rFonts w:ascii="Times New Roman" w:eastAsia="Times New Roman" w:hAnsi="Times New Roman" w:cs="Times New Roman"/>
          <w:i/>
          <w:color w:val="5B9BD5"/>
          <w:lang w:val="kk-KZ"/>
        </w:rPr>
        <w:t>2017 жылғы 26 қаңтардағы № 04/17 хаттама</w:t>
      </w:r>
      <w:r w:rsidR="00E61D3F" w:rsidRPr="00714EF4">
        <w:rPr>
          <w:rFonts w:ascii="Times New Roman" w:eastAsia="Times New Roman" w:hAnsi="Times New Roman" w:cs="Times New Roman"/>
          <w:i/>
          <w:color w:val="5B9BD5"/>
          <w:lang w:val="kk-KZ"/>
        </w:rPr>
        <w:t>)</w:t>
      </w:r>
    </w:p>
    <w:p w:rsidR="00C47393" w:rsidRPr="00714EF4" w:rsidRDefault="00C47393" w:rsidP="002A31CD">
      <w:pPr>
        <w:pStyle w:val="a3"/>
        <w:tabs>
          <w:tab w:val="left" w:pos="0"/>
          <w:tab w:val="left" w:pos="851"/>
        </w:tabs>
        <w:spacing w:after="0" w:line="240" w:lineRule="auto"/>
        <w:ind w:left="0" w:firstLine="709"/>
        <w:contextualSpacing w:val="0"/>
        <w:jc w:val="both"/>
        <w:rPr>
          <w:rFonts w:ascii="Times New Roman" w:eastAsia="Times New Roman" w:hAnsi="Times New Roman" w:cs="Times New Roman"/>
          <w:sz w:val="28"/>
          <w:szCs w:val="28"/>
          <w:lang w:val="kk-KZ"/>
        </w:rPr>
      </w:pPr>
    </w:p>
    <w:p w:rsidR="008053D9" w:rsidRPr="00203DE8" w:rsidRDefault="00C72755" w:rsidP="00C72755">
      <w:pPr>
        <w:spacing w:after="0" w:line="240" w:lineRule="auto"/>
        <w:jc w:val="center"/>
        <w:rPr>
          <w:rFonts w:ascii="Times New Roman" w:hAnsi="Times New Roman" w:cs="Times New Roman"/>
          <w:b/>
          <w:sz w:val="28"/>
          <w:szCs w:val="28"/>
        </w:rPr>
      </w:pPr>
      <w:r w:rsidRPr="00203DE8">
        <w:rPr>
          <w:rFonts w:ascii="Times New Roman" w:hAnsi="Times New Roman" w:cs="Times New Roman"/>
          <w:b/>
          <w:sz w:val="28"/>
          <w:szCs w:val="28"/>
        </w:rPr>
        <w:t>8</w:t>
      </w:r>
      <w:r w:rsidR="001A7F5B">
        <w:rPr>
          <w:rFonts w:ascii="Times New Roman" w:hAnsi="Times New Roman" w:cs="Times New Roman"/>
          <w:b/>
          <w:sz w:val="28"/>
          <w:szCs w:val="28"/>
          <w:lang w:val="kk-KZ"/>
        </w:rPr>
        <w:t>-тарау</w:t>
      </w:r>
      <w:r w:rsidR="00C47393" w:rsidRPr="00203DE8">
        <w:rPr>
          <w:rFonts w:ascii="Times New Roman" w:hAnsi="Times New Roman" w:cs="Times New Roman"/>
          <w:b/>
          <w:sz w:val="28"/>
          <w:szCs w:val="28"/>
        </w:rPr>
        <w:t xml:space="preserve">. </w:t>
      </w:r>
      <w:r w:rsidR="001A7F5B">
        <w:rPr>
          <w:rFonts w:ascii="Times New Roman" w:hAnsi="Times New Roman" w:cs="Times New Roman"/>
          <w:b/>
          <w:sz w:val="28"/>
          <w:szCs w:val="28"/>
          <w:lang w:val="kk-KZ"/>
        </w:rPr>
        <w:t>Консультативтік кеңес туралы негізгі ережелер</w:t>
      </w:r>
    </w:p>
    <w:p w:rsidR="00C47393" w:rsidRPr="00203DE8" w:rsidRDefault="00C47393" w:rsidP="002A31CD">
      <w:pPr>
        <w:spacing w:after="0" w:line="240" w:lineRule="auto"/>
        <w:jc w:val="both"/>
        <w:rPr>
          <w:rFonts w:ascii="Times New Roman" w:hAnsi="Times New Roman" w:cs="Times New Roman"/>
          <w:b/>
          <w:sz w:val="28"/>
          <w:szCs w:val="28"/>
        </w:rPr>
      </w:pPr>
    </w:p>
    <w:p w:rsidR="000E2714" w:rsidRPr="00BE58F7" w:rsidRDefault="00C72755" w:rsidP="002A31CD">
      <w:pPr>
        <w:tabs>
          <w:tab w:val="left" w:pos="0"/>
          <w:tab w:val="left" w:pos="851"/>
        </w:tabs>
        <w:spacing w:after="0" w:line="240" w:lineRule="auto"/>
        <w:ind w:firstLine="709"/>
        <w:jc w:val="both"/>
        <w:rPr>
          <w:rFonts w:ascii="Times New Roman" w:hAnsi="Times New Roman" w:cs="Times New Roman"/>
          <w:sz w:val="28"/>
          <w:szCs w:val="28"/>
        </w:rPr>
      </w:pPr>
      <w:r w:rsidRPr="00BE58F7">
        <w:rPr>
          <w:rFonts w:ascii="Times New Roman" w:hAnsi="Times New Roman" w:cs="Times New Roman"/>
          <w:sz w:val="28"/>
          <w:szCs w:val="28"/>
        </w:rPr>
        <w:t xml:space="preserve">37. </w:t>
      </w:r>
      <w:r w:rsidR="007474F6" w:rsidRPr="00BE58F7">
        <w:rPr>
          <w:rFonts w:ascii="Times New Roman" w:hAnsi="Times New Roman" w:cs="Times New Roman"/>
          <w:sz w:val="28"/>
          <w:szCs w:val="28"/>
          <w:lang w:val="kk-KZ"/>
        </w:rPr>
        <w:t>Консультативтік кеңес қызметінің мақсаты № 4 қосымшаға сәйкес нысан бойынша тиісті шешіммен ресімделетін қайырымдылық көмек көрсету мәселелері бойынша ұсынымдар жасау болып табылады.</w:t>
      </w:r>
      <w:r w:rsidR="00E906AE" w:rsidRPr="00BE58F7">
        <w:rPr>
          <w:rFonts w:ascii="Times New Roman" w:eastAsia="Times New Roman" w:hAnsi="Times New Roman" w:cs="Times New Roman"/>
          <w:sz w:val="28"/>
          <w:szCs w:val="28"/>
        </w:rPr>
        <w:t xml:space="preserve"> </w:t>
      </w:r>
      <w:r w:rsidR="00E61D3F" w:rsidRPr="00BE58F7">
        <w:rPr>
          <w:rFonts w:ascii="Times New Roman" w:eastAsia="Times New Roman" w:hAnsi="Times New Roman" w:cs="Times New Roman"/>
          <w:i/>
          <w:color w:val="5B9BD5"/>
        </w:rPr>
        <w:t>(</w:t>
      </w:r>
      <w:r w:rsidR="00411D80" w:rsidRPr="00BE58F7">
        <w:rPr>
          <w:rFonts w:ascii="Times New Roman" w:eastAsia="Times New Roman" w:hAnsi="Times New Roman" w:cs="Times New Roman"/>
          <w:i/>
          <w:color w:val="5B9BD5"/>
        </w:rPr>
        <w:t>Басқарма шешіміне сәйкес редакцияда жазылған</w:t>
      </w:r>
      <w:r w:rsidR="00E61D3F" w:rsidRPr="00BE58F7">
        <w:rPr>
          <w:rFonts w:ascii="Times New Roman" w:eastAsia="Times New Roman" w:hAnsi="Times New Roman" w:cs="Times New Roman"/>
          <w:i/>
          <w:color w:val="5B9BD5"/>
        </w:rPr>
        <w:t xml:space="preserve"> (</w:t>
      </w:r>
      <w:r w:rsidR="00411D80" w:rsidRPr="00BE58F7">
        <w:rPr>
          <w:rFonts w:ascii="Times New Roman" w:eastAsia="Times New Roman" w:hAnsi="Times New Roman" w:cs="Times New Roman"/>
          <w:i/>
          <w:color w:val="5B9BD5"/>
        </w:rPr>
        <w:t>2017 жылғы 26 қаңтардағы № 04/17 хаттама</w:t>
      </w:r>
      <w:r w:rsidR="00E61D3F" w:rsidRPr="00BE58F7">
        <w:rPr>
          <w:rFonts w:ascii="Times New Roman" w:eastAsia="Times New Roman" w:hAnsi="Times New Roman" w:cs="Times New Roman"/>
          <w:i/>
          <w:color w:val="5B9BD5"/>
        </w:rPr>
        <w:t>)</w:t>
      </w:r>
    </w:p>
    <w:p w:rsidR="00401691" w:rsidRPr="00203DE8" w:rsidRDefault="00026589" w:rsidP="002A31CD">
      <w:pPr>
        <w:pStyle w:val="af7"/>
        <w:widowControl w:val="0"/>
        <w:tabs>
          <w:tab w:val="left" w:pos="0"/>
          <w:tab w:val="left" w:pos="851"/>
        </w:tabs>
        <w:spacing w:after="0" w:line="240" w:lineRule="auto"/>
        <w:ind w:firstLine="709"/>
        <w:jc w:val="both"/>
        <w:rPr>
          <w:rFonts w:ascii="Times New Roman" w:hAnsi="Times New Roman" w:cs="Times New Roman"/>
          <w:sz w:val="28"/>
          <w:szCs w:val="28"/>
        </w:rPr>
      </w:pPr>
      <w:r w:rsidRPr="00BE58F7">
        <w:rPr>
          <w:rFonts w:ascii="Times New Roman" w:hAnsi="Times New Roman" w:cs="Times New Roman"/>
          <w:sz w:val="28"/>
          <w:szCs w:val="28"/>
        </w:rPr>
        <w:t xml:space="preserve">38. </w:t>
      </w:r>
      <w:r w:rsidR="00376F86" w:rsidRPr="00BE58F7">
        <w:rPr>
          <w:rFonts w:ascii="Times New Roman" w:hAnsi="Times New Roman" w:cs="Times New Roman"/>
          <w:sz w:val="28"/>
          <w:szCs w:val="28"/>
          <w:lang w:val="kk-KZ"/>
        </w:rPr>
        <w:t>Консультативтік кеңес және оның мүшелерінің құрамы</w:t>
      </w:r>
      <w:r w:rsidR="00376F86">
        <w:rPr>
          <w:rFonts w:ascii="Times New Roman" w:hAnsi="Times New Roman" w:cs="Times New Roman"/>
          <w:sz w:val="28"/>
          <w:szCs w:val="28"/>
          <w:lang w:val="kk-KZ"/>
        </w:rPr>
        <w:t xml:space="preserve"> Холдинг Басқармасы төрағасының бұйрығымен анықталады.</w:t>
      </w:r>
    </w:p>
    <w:p w:rsidR="00326DCF" w:rsidRPr="00203DE8" w:rsidRDefault="00CD11F3" w:rsidP="002A31CD">
      <w:pPr>
        <w:pStyle w:val="af7"/>
        <w:widowControl w:val="0"/>
        <w:tabs>
          <w:tab w:val="left" w:pos="0"/>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Консультативтік кеңес төрағадан, төрағаның орынбасарынан және дауыс беру құқығы бар басқа мүшелерден, сондай-ақ Консультативтік кеңестің хатшысынан (дауыс беру құқығынсыз) тұрады.</w:t>
      </w:r>
    </w:p>
    <w:p w:rsidR="00326DCF" w:rsidRPr="00203DE8" w:rsidRDefault="00CD11F3" w:rsidP="002A31CD">
      <w:pPr>
        <w:pStyle w:val="af7"/>
        <w:widowControl w:val="0"/>
        <w:tabs>
          <w:tab w:val="left" w:pos="0"/>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 xml:space="preserve">Консультативтік кеңес қызметін басқаруды </w:t>
      </w:r>
      <w:r w:rsidR="00326DCF" w:rsidRPr="00203DE8">
        <w:rPr>
          <w:rFonts w:ascii="Times New Roman" w:hAnsi="Times New Roman" w:cs="Times New Roman"/>
          <w:sz w:val="28"/>
          <w:szCs w:val="28"/>
        </w:rPr>
        <w:t>Консультатив</w:t>
      </w:r>
      <w:r>
        <w:rPr>
          <w:rFonts w:ascii="Times New Roman" w:hAnsi="Times New Roman" w:cs="Times New Roman"/>
          <w:sz w:val="28"/>
          <w:szCs w:val="28"/>
          <w:lang w:val="kk-KZ"/>
        </w:rPr>
        <w:t>тік кеңестің төрағасы жүзеге асырады.</w:t>
      </w:r>
      <w:r w:rsidR="00401691" w:rsidRPr="00203DE8">
        <w:rPr>
          <w:rFonts w:ascii="Times New Roman" w:hAnsi="Times New Roman" w:cs="Times New Roman"/>
          <w:sz w:val="28"/>
          <w:szCs w:val="28"/>
        </w:rPr>
        <w:t xml:space="preserve"> </w:t>
      </w:r>
    </w:p>
    <w:p w:rsidR="006F7085" w:rsidRPr="00203DE8" w:rsidRDefault="00D84E67" w:rsidP="002A31CD">
      <w:pPr>
        <w:pStyle w:val="af7"/>
        <w:widowControl w:val="0"/>
        <w:tabs>
          <w:tab w:val="left" w:pos="0"/>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Консультативтік кеңес отырыстарына қатысу қажет болған жағдайда Консультативтік кеңес мүшелерінің бастамасы бойынша Консультативтік кеңестің мүшелері болып табылмайтын Холдинг қызметкерлері шақырылуы мүмкін.</w:t>
      </w:r>
    </w:p>
    <w:p w:rsidR="003C0A65" w:rsidRPr="00203DE8" w:rsidRDefault="00FA0ED4" w:rsidP="002A31CD">
      <w:pPr>
        <w:pStyle w:val="af7"/>
        <w:widowControl w:val="0"/>
        <w:tabs>
          <w:tab w:val="left" w:pos="0"/>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kk-KZ"/>
        </w:rPr>
        <w:t>Консультативтік кеңес төрағасы болмаған жағдайда, оның өкілеттігін Консультативтік кеңес төрағасының орынбасары не Консультативтік кеңес мүшелерінің бірауызды шешімі бойынша Консультативтік кеңес мүшелерінің бірі жүзеге асырады.</w:t>
      </w:r>
    </w:p>
    <w:p w:rsidR="00DE1C3B" w:rsidRPr="00203DE8" w:rsidRDefault="00026589" w:rsidP="002A31CD">
      <w:pPr>
        <w:tabs>
          <w:tab w:val="left" w:pos="851"/>
        </w:tabs>
        <w:spacing w:after="0" w:line="240" w:lineRule="auto"/>
        <w:ind w:firstLine="709"/>
        <w:jc w:val="both"/>
        <w:rPr>
          <w:rFonts w:ascii="Times New Roman" w:eastAsia="Times New Roman" w:hAnsi="Times New Roman" w:cs="Times New Roman"/>
          <w:b/>
          <w:bCs/>
          <w:sz w:val="28"/>
          <w:szCs w:val="28"/>
        </w:rPr>
      </w:pPr>
      <w:r w:rsidRPr="00203DE8">
        <w:rPr>
          <w:rFonts w:ascii="Times New Roman" w:eastAsia="Times New Roman" w:hAnsi="Times New Roman" w:cs="Times New Roman"/>
          <w:sz w:val="28"/>
          <w:szCs w:val="28"/>
        </w:rPr>
        <w:t xml:space="preserve">39. </w:t>
      </w:r>
      <w:r w:rsidR="00F603C4">
        <w:rPr>
          <w:rFonts w:ascii="Times New Roman" w:eastAsia="Times New Roman" w:hAnsi="Times New Roman" w:cs="Times New Roman"/>
          <w:sz w:val="28"/>
          <w:szCs w:val="28"/>
          <w:lang w:val="kk-KZ"/>
        </w:rPr>
        <w:t xml:space="preserve">Консультативтік кеңестің күн тәртібінің әрбір мәселелері бойынша материалдар мыналароды қамтуы тиіс: </w:t>
      </w:r>
      <w:r w:rsidR="00E61D3F" w:rsidRPr="0045772D">
        <w:rPr>
          <w:rFonts w:ascii="Times New Roman" w:eastAsia="Times New Roman" w:hAnsi="Times New Roman" w:cs="Times New Roman"/>
          <w:i/>
          <w:color w:val="5B9BD5"/>
        </w:rPr>
        <w:t>(</w:t>
      </w:r>
      <w:r w:rsidR="00411D80">
        <w:rPr>
          <w:rFonts w:ascii="Times New Roman" w:eastAsia="Times New Roman" w:hAnsi="Times New Roman" w:cs="Times New Roman"/>
          <w:i/>
          <w:color w:val="5B9BD5"/>
          <w:lang w:val="kk-KZ"/>
        </w:rPr>
        <w:t>39-тармақ Басқарма шешіміне сәйкес редакцияда жазылған</w:t>
      </w:r>
      <w:r w:rsidR="00E61D3F" w:rsidRPr="0061792E">
        <w:rPr>
          <w:rFonts w:ascii="Times New Roman" w:eastAsia="Times New Roman" w:hAnsi="Times New Roman" w:cs="Times New Roman"/>
          <w:i/>
          <w:color w:val="5B9BD5"/>
        </w:rPr>
        <w:t xml:space="preserve"> (</w:t>
      </w:r>
      <w:r w:rsidR="00411D80">
        <w:rPr>
          <w:rFonts w:ascii="Times New Roman" w:eastAsia="Times New Roman" w:hAnsi="Times New Roman" w:cs="Times New Roman"/>
          <w:i/>
          <w:color w:val="5B9BD5"/>
        </w:rPr>
        <w:t>2017 жылғы 26 қаңтардағы № 04/17 хаттама</w:t>
      </w:r>
      <w:r w:rsidR="00E61D3F" w:rsidRPr="0061792E">
        <w:rPr>
          <w:rFonts w:ascii="Times New Roman" w:eastAsia="Times New Roman" w:hAnsi="Times New Roman" w:cs="Times New Roman"/>
          <w:i/>
          <w:color w:val="5B9BD5"/>
        </w:rPr>
        <w:t>)</w:t>
      </w:r>
    </w:p>
    <w:p w:rsidR="00DE1C3B" w:rsidRPr="00203DE8" w:rsidRDefault="00BC2047" w:rsidP="002A31CD">
      <w:pPr>
        <w:pStyle w:val="af7"/>
        <w:widowControl w:val="0"/>
        <w:numPr>
          <w:ilvl w:val="0"/>
          <w:numId w:val="5"/>
        </w:numPr>
        <w:tabs>
          <w:tab w:val="left" w:pos="85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өтініш, </w:t>
      </w:r>
      <w:r w:rsidR="00423CAD">
        <w:rPr>
          <w:rFonts w:ascii="Times New Roman" w:eastAsia="Times New Roman" w:hAnsi="Times New Roman" w:cs="Times New Roman"/>
          <w:sz w:val="28"/>
          <w:szCs w:val="28"/>
          <w:lang w:val="kk-KZ"/>
        </w:rPr>
        <w:t>Консультативтік кеңестің қарауына енгізілетін мәселені қалыптастыру мәселесі бойынша қажетті ақпарат</w:t>
      </w:r>
      <w:r>
        <w:rPr>
          <w:rFonts w:ascii="Times New Roman" w:eastAsia="Times New Roman" w:hAnsi="Times New Roman" w:cs="Times New Roman"/>
          <w:sz w:val="28"/>
          <w:szCs w:val="28"/>
          <w:lang w:val="kk-KZ"/>
        </w:rPr>
        <w:t>, сондай-ақ баяндамашының тегі, аты, әкесінің аты (болған жағдайда) және лауазымы туралы деректер</w:t>
      </w:r>
      <w:r w:rsidR="00DE1C3B" w:rsidRPr="00203DE8">
        <w:rPr>
          <w:rFonts w:ascii="Times New Roman" w:eastAsia="Times New Roman" w:hAnsi="Times New Roman" w:cs="Times New Roman"/>
          <w:sz w:val="28"/>
          <w:szCs w:val="28"/>
        </w:rPr>
        <w:t>;</w:t>
      </w:r>
    </w:p>
    <w:p w:rsidR="00DE1C3B" w:rsidRPr="00996840" w:rsidRDefault="00873942" w:rsidP="002A31CD">
      <w:pPr>
        <w:pStyle w:val="af7"/>
        <w:widowControl w:val="0"/>
        <w:numPr>
          <w:ilvl w:val="0"/>
          <w:numId w:val="5"/>
        </w:numPr>
        <w:tabs>
          <w:tab w:val="left" w:pos="851"/>
        </w:tabs>
        <w:spacing w:after="0" w:line="240" w:lineRule="auto"/>
        <w:ind w:left="0" w:firstLine="709"/>
        <w:jc w:val="both"/>
        <w:rPr>
          <w:rFonts w:ascii="Times New Roman" w:hAnsi="Times New Roman" w:cs="Times New Roman"/>
          <w:sz w:val="28"/>
          <w:szCs w:val="28"/>
        </w:rPr>
      </w:pPr>
      <w:r w:rsidRPr="00BE58F7">
        <w:rPr>
          <w:rFonts w:ascii="Times New Roman" w:hAnsi="Times New Roman" w:cs="Times New Roman"/>
          <w:sz w:val="28"/>
          <w:szCs w:val="28"/>
          <w:lang w:val="kk-KZ"/>
        </w:rPr>
        <w:t xml:space="preserve">Қағидаларға № </w:t>
      </w:r>
      <w:r w:rsidRPr="00996840">
        <w:rPr>
          <w:rFonts w:ascii="Times New Roman" w:hAnsi="Times New Roman" w:cs="Times New Roman"/>
          <w:sz w:val="28"/>
          <w:szCs w:val="28"/>
          <w:lang w:val="kk-KZ"/>
        </w:rPr>
        <w:t>4 қосымшаға сәйкес нысан бойынша Консультативтік кеңес шешімінің жобасы</w:t>
      </w:r>
      <w:r w:rsidR="002B1AB3" w:rsidRPr="00996840">
        <w:rPr>
          <w:rFonts w:ascii="Times New Roman" w:hAnsi="Times New Roman" w:cs="Times New Roman"/>
          <w:sz w:val="28"/>
          <w:szCs w:val="28"/>
        </w:rPr>
        <w:t>;</w:t>
      </w:r>
      <w:r w:rsidR="00F52DCA" w:rsidRPr="00996840">
        <w:rPr>
          <w:rFonts w:ascii="Times New Roman" w:eastAsia="Times New Roman" w:hAnsi="Times New Roman" w:cs="Times New Roman"/>
          <w:i/>
          <w:color w:val="5B9BD5"/>
        </w:rPr>
        <w:t xml:space="preserve"> </w:t>
      </w:r>
      <w:r w:rsidR="00996840" w:rsidRPr="00996840">
        <w:rPr>
          <w:rFonts w:ascii="Times New Roman" w:eastAsia="Times New Roman" w:hAnsi="Times New Roman" w:cs="Times New Roman"/>
          <w:i/>
          <w:color w:val="5B9BD5"/>
          <w:lang w:val="kk-KZ"/>
        </w:rPr>
        <w:t>(Басқарма шешіміне сәйкес редакцияда жазылған (2017 жылғы 4 қазандағы № 38/17 хаттама)</w:t>
      </w:r>
    </w:p>
    <w:p w:rsidR="00B55BF8" w:rsidRPr="00996840" w:rsidRDefault="00094C9B" w:rsidP="002A31CD">
      <w:pPr>
        <w:pStyle w:val="af7"/>
        <w:widowControl w:val="0"/>
        <w:numPr>
          <w:ilvl w:val="0"/>
          <w:numId w:val="5"/>
        </w:numPr>
        <w:tabs>
          <w:tab w:val="left" w:pos="851"/>
        </w:tabs>
        <w:spacing w:after="0" w:line="240" w:lineRule="auto"/>
        <w:ind w:left="0" w:firstLine="709"/>
        <w:jc w:val="both"/>
        <w:rPr>
          <w:rFonts w:ascii="Times New Roman" w:hAnsi="Times New Roman" w:cs="Times New Roman"/>
          <w:sz w:val="28"/>
          <w:szCs w:val="28"/>
        </w:rPr>
      </w:pPr>
      <w:r w:rsidRPr="00996840">
        <w:rPr>
          <w:rFonts w:ascii="Times New Roman" w:hAnsi="Times New Roman" w:cs="Times New Roman"/>
          <w:sz w:val="28"/>
          <w:szCs w:val="28"/>
          <w:lang w:val="kk-KZ"/>
        </w:rPr>
        <w:t>Қағидаларға № 5 қосымшаға сәйкес нысан бойынша Консультативтік кеңес шешімінің жобасына түсіндірме жазба</w:t>
      </w:r>
      <w:r w:rsidR="00B55BF8" w:rsidRPr="00996840">
        <w:rPr>
          <w:rFonts w:ascii="Times New Roman" w:hAnsi="Times New Roman" w:cs="Times New Roman"/>
          <w:sz w:val="28"/>
          <w:szCs w:val="28"/>
        </w:rPr>
        <w:t>;</w:t>
      </w:r>
    </w:p>
    <w:p w:rsidR="00E61D3F" w:rsidRPr="00996840" w:rsidRDefault="00E61D3F" w:rsidP="00E61D3F">
      <w:pPr>
        <w:pStyle w:val="af7"/>
        <w:widowControl w:val="0"/>
        <w:numPr>
          <w:ilvl w:val="0"/>
          <w:numId w:val="5"/>
        </w:numPr>
        <w:tabs>
          <w:tab w:val="left" w:pos="851"/>
        </w:tabs>
        <w:spacing w:after="0" w:line="240" w:lineRule="auto"/>
        <w:jc w:val="both"/>
        <w:rPr>
          <w:rFonts w:ascii="Times New Roman" w:eastAsia="Times New Roman" w:hAnsi="Times New Roman" w:cs="Times New Roman"/>
          <w:sz w:val="28"/>
          <w:szCs w:val="28"/>
        </w:rPr>
      </w:pPr>
      <w:r w:rsidRPr="00996840">
        <w:rPr>
          <w:rFonts w:ascii="Times New Roman" w:eastAsia="Times New Roman" w:hAnsi="Times New Roman" w:cs="Times New Roman"/>
          <w:i/>
          <w:color w:val="5B9BD5"/>
        </w:rPr>
        <w:t>(</w:t>
      </w:r>
      <w:r w:rsidR="00411D80" w:rsidRPr="00996840">
        <w:rPr>
          <w:rFonts w:ascii="Times New Roman" w:eastAsia="Times New Roman" w:hAnsi="Times New Roman" w:cs="Times New Roman"/>
          <w:i/>
          <w:color w:val="5B9BD5"/>
        </w:rPr>
        <w:t>Басқарма шешіміне сәйкес алынып тасталған</w:t>
      </w:r>
      <w:r w:rsidRPr="00996840">
        <w:rPr>
          <w:rFonts w:ascii="Times New Roman" w:eastAsia="Times New Roman" w:hAnsi="Times New Roman" w:cs="Times New Roman"/>
          <w:i/>
          <w:color w:val="5B9BD5"/>
        </w:rPr>
        <w:t xml:space="preserve"> (</w:t>
      </w:r>
      <w:r w:rsidR="00411D80" w:rsidRPr="00996840">
        <w:rPr>
          <w:rFonts w:ascii="Times New Roman" w:eastAsia="Times New Roman" w:hAnsi="Times New Roman" w:cs="Times New Roman"/>
          <w:i/>
          <w:color w:val="5B9BD5"/>
        </w:rPr>
        <w:t>2017 жылғы 26 қаңтардағы № 04/17 хаттама</w:t>
      </w:r>
      <w:r w:rsidRPr="00996840">
        <w:rPr>
          <w:rFonts w:ascii="Times New Roman" w:eastAsia="Times New Roman" w:hAnsi="Times New Roman" w:cs="Times New Roman"/>
          <w:i/>
          <w:color w:val="5B9BD5"/>
        </w:rPr>
        <w:t>)</w:t>
      </w:r>
      <w:r w:rsidRPr="00996840">
        <w:rPr>
          <w:rFonts w:ascii="Times New Roman" w:eastAsia="Times New Roman" w:hAnsi="Times New Roman" w:cs="Times New Roman"/>
          <w:sz w:val="28"/>
          <w:szCs w:val="28"/>
        </w:rPr>
        <w:t>;</w:t>
      </w:r>
    </w:p>
    <w:p w:rsidR="00DE1C3B" w:rsidRPr="00203DE8" w:rsidRDefault="00EF7B93" w:rsidP="002A31CD">
      <w:pPr>
        <w:pStyle w:val="af7"/>
        <w:widowControl w:val="0"/>
        <w:numPr>
          <w:ilvl w:val="0"/>
          <w:numId w:val="5"/>
        </w:numPr>
        <w:tabs>
          <w:tab w:val="left" w:pos="85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ТАӘ, ұйымы мен лауазымын (қажет болған жағдайда) көрсете отырып, мәселені қарау үшін шақырылғандар қатарына қосу қажет адамдар тізімі</w:t>
      </w:r>
      <w:r w:rsidR="00DE1C3B" w:rsidRPr="00203DE8">
        <w:rPr>
          <w:rFonts w:ascii="Times New Roman" w:eastAsia="Times New Roman" w:hAnsi="Times New Roman" w:cs="Times New Roman"/>
          <w:sz w:val="28"/>
          <w:szCs w:val="28"/>
          <w:lang w:val="kk-KZ"/>
        </w:rPr>
        <w:t>;</w:t>
      </w:r>
    </w:p>
    <w:p w:rsidR="00B24165" w:rsidRPr="00203DE8" w:rsidRDefault="00EF7B93" w:rsidP="002A31CD">
      <w:pPr>
        <w:pStyle w:val="af7"/>
        <w:widowControl w:val="0"/>
        <w:numPr>
          <w:ilvl w:val="0"/>
          <w:numId w:val="5"/>
        </w:numPr>
        <w:tabs>
          <w:tab w:val="left" w:pos="851"/>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басқа да қажетті материалдар</w:t>
      </w:r>
      <w:r w:rsidR="00DB50B8" w:rsidRPr="00203DE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болған жағдайда</w:t>
      </w:r>
      <w:r w:rsidR="00DB50B8" w:rsidRPr="00203DE8">
        <w:rPr>
          <w:rFonts w:ascii="Times New Roman" w:eastAsia="Times New Roman" w:hAnsi="Times New Roman" w:cs="Times New Roman"/>
          <w:sz w:val="28"/>
          <w:szCs w:val="28"/>
        </w:rPr>
        <w:t>)</w:t>
      </w:r>
      <w:r w:rsidR="00DE1C3B" w:rsidRPr="00203DE8">
        <w:rPr>
          <w:rFonts w:ascii="Times New Roman" w:eastAsia="Times New Roman" w:hAnsi="Times New Roman" w:cs="Times New Roman"/>
          <w:sz w:val="28"/>
          <w:szCs w:val="28"/>
        </w:rPr>
        <w:t>.</w:t>
      </w:r>
    </w:p>
    <w:p w:rsidR="00B24165" w:rsidRPr="005C656B" w:rsidRDefault="00026589"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203DE8">
        <w:rPr>
          <w:rFonts w:ascii="Times New Roman" w:eastAsia="Times New Roman" w:hAnsi="Times New Roman" w:cs="Times New Roman"/>
          <w:sz w:val="28"/>
          <w:szCs w:val="28"/>
        </w:rPr>
        <w:t xml:space="preserve">40. </w:t>
      </w:r>
      <w:r w:rsidR="005C656B">
        <w:rPr>
          <w:rFonts w:ascii="Times New Roman" w:eastAsia="Times New Roman" w:hAnsi="Times New Roman" w:cs="Times New Roman"/>
          <w:sz w:val="28"/>
          <w:szCs w:val="28"/>
          <w:lang w:val="kk-KZ"/>
        </w:rPr>
        <w:t xml:space="preserve">Консультативтік кеңес хатшысы Консультативтік кеңестің қарауына енгізілетін мәселелер бойынша материалдардың толықтығын тексереді. </w:t>
      </w:r>
      <w:r w:rsidR="00EB330E" w:rsidRPr="005C656B">
        <w:rPr>
          <w:rFonts w:ascii="Times New Roman" w:hAnsi="Times New Roman" w:cs="Times New Roman"/>
          <w:sz w:val="28"/>
          <w:szCs w:val="28"/>
          <w:lang w:val="kk-KZ"/>
        </w:rPr>
        <w:t>Консультатив</w:t>
      </w:r>
      <w:r w:rsidR="005C656B">
        <w:rPr>
          <w:rFonts w:ascii="Times New Roman" w:hAnsi="Times New Roman" w:cs="Times New Roman"/>
          <w:sz w:val="28"/>
          <w:szCs w:val="28"/>
          <w:lang w:val="kk-KZ"/>
        </w:rPr>
        <w:t>тік кеңес хатшысы пысықтауды немесе қосымша материалдар ұсынуды талап етуге құқылы</w:t>
      </w:r>
      <w:r w:rsidR="00DE1C3B" w:rsidRPr="005C656B">
        <w:rPr>
          <w:rFonts w:ascii="Times New Roman" w:eastAsia="Times New Roman" w:hAnsi="Times New Roman" w:cs="Times New Roman"/>
          <w:sz w:val="28"/>
          <w:szCs w:val="28"/>
          <w:lang w:val="kk-KZ"/>
        </w:rPr>
        <w:t>.</w:t>
      </w:r>
    </w:p>
    <w:p w:rsidR="00EB330E" w:rsidRPr="00090F0E" w:rsidRDefault="00026589"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BC2F8D">
        <w:rPr>
          <w:rFonts w:ascii="Times New Roman" w:eastAsia="Times New Roman" w:hAnsi="Times New Roman" w:cs="Times New Roman"/>
          <w:sz w:val="28"/>
          <w:szCs w:val="28"/>
          <w:lang w:val="kk-KZ"/>
        </w:rPr>
        <w:t xml:space="preserve">41. </w:t>
      </w:r>
      <w:r w:rsidR="00EB330E" w:rsidRPr="00BC2F8D">
        <w:rPr>
          <w:rFonts w:ascii="Times New Roman" w:hAnsi="Times New Roman" w:cs="Times New Roman"/>
          <w:sz w:val="28"/>
          <w:szCs w:val="28"/>
          <w:lang w:val="kk-KZ"/>
        </w:rPr>
        <w:t>Консультатив</w:t>
      </w:r>
      <w:r w:rsidR="00BC2F8D">
        <w:rPr>
          <w:rFonts w:ascii="Times New Roman" w:hAnsi="Times New Roman" w:cs="Times New Roman"/>
          <w:sz w:val="28"/>
          <w:szCs w:val="28"/>
          <w:lang w:val="kk-KZ"/>
        </w:rPr>
        <w:t xml:space="preserve">тік кеңес хатшысы </w:t>
      </w:r>
      <w:r w:rsidR="00756A4F">
        <w:rPr>
          <w:rFonts w:ascii="Times New Roman" w:hAnsi="Times New Roman" w:cs="Times New Roman"/>
          <w:sz w:val="28"/>
          <w:szCs w:val="28"/>
          <w:lang w:val="kk-KZ"/>
        </w:rPr>
        <w:t xml:space="preserve">Консультативтік кеңес қарауына ұсынылатын мәселелер, олар бойынша баяндамашылар, болжанған уақыты мен орны, отырысқа шақырылған адамдар көрсетілген </w:t>
      </w:r>
      <w:r w:rsidR="00BC2F8D">
        <w:rPr>
          <w:rFonts w:ascii="Times New Roman" w:hAnsi="Times New Roman" w:cs="Times New Roman"/>
          <w:sz w:val="28"/>
          <w:szCs w:val="28"/>
          <w:lang w:val="kk-KZ"/>
        </w:rPr>
        <w:t xml:space="preserve">Консультативтік кеңес отырысының күн тәртібі жобасын құрып, Консультативтік кеңес төрағасына бекітуге ұсынады. </w:t>
      </w:r>
      <w:r w:rsidR="0032695C" w:rsidRPr="00BC2F8D">
        <w:rPr>
          <w:rFonts w:ascii="Times New Roman" w:hAnsi="Times New Roman" w:cs="Times New Roman"/>
          <w:sz w:val="28"/>
          <w:szCs w:val="28"/>
          <w:lang w:val="kk-KZ"/>
        </w:rPr>
        <w:t xml:space="preserve"> </w:t>
      </w:r>
    </w:p>
    <w:p w:rsidR="00EB330E" w:rsidRPr="00090F0E" w:rsidRDefault="00026589"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 xml:space="preserve">42. </w:t>
      </w:r>
      <w:r w:rsidR="000913C7">
        <w:rPr>
          <w:rFonts w:ascii="Times New Roman" w:eastAsia="Times New Roman" w:hAnsi="Times New Roman" w:cs="Times New Roman"/>
          <w:sz w:val="28"/>
          <w:szCs w:val="28"/>
          <w:lang w:val="kk-KZ"/>
        </w:rPr>
        <w:t>Консультативтік кеңес отырысын шақыру, отырысты өткізу күні, уақыты мен орны және күн тәртібінің мәселелері, отырысқа қатысуға шақырылғандар туралы шешімді Консультативтік кеңестің төрағасы қабылдайды.</w:t>
      </w:r>
      <w:r w:rsidR="00DE1C3B" w:rsidRPr="00090F0E">
        <w:rPr>
          <w:rFonts w:ascii="Times New Roman" w:eastAsia="Times New Roman" w:hAnsi="Times New Roman" w:cs="Times New Roman"/>
          <w:sz w:val="28"/>
          <w:szCs w:val="28"/>
          <w:lang w:val="kk-KZ"/>
        </w:rPr>
        <w:t xml:space="preserve"> </w:t>
      </w:r>
    </w:p>
    <w:p w:rsidR="00DE1C3B" w:rsidRPr="00090F0E" w:rsidRDefault="00026589"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 xml:space="preserve">43. </w:t>
      </w:r>
      <w:r w:rsidR="00825466">
        <w:rPr>
          <w:rFonts w:ascii="Times New Roman" w:eastAsia="Times New Roman" w:hAnsi="Times New Roman" w:cs="Times New Roman"/>
          <w:sz w:val="28"/>
          <w:szCs w:val="28"/>
          <w:lang w:val="kk-KZ"/>
        </w:rPr>
        <w:t xml:space="preserve">Бекітілген күн тәртібін барлық материалдарымен бірге Консультативтік кеңестің хатшысы Консультативтік кеңестің отырысына дейін </w:t>
      </w:r>
      <w:r w:rsidR="00825466">
        <w:rPr>
          <w:rFonts w:ascii="Times New Roman" w:eastAsia="Times New Roman" w:hAnsi="Times New Roman" w:cs="Times New Roman"/>
          <w:sz w:val="28"/>
          <w:szCs w:val="28"/>
          <w:lang w:val="kk-KZ"/>
        </w:rPr>
        <w:lastRenderedPageBreak/>
        <w:t>екі жұмыс күнінен кешіктірмей барлық мүшелерге жібереді.</w:t>
      </w:r>
    </w:p>
    <w:p w:rsidR="00EB330E" w:rsidRPr="00090F0E" w:rsidRDefault="00026589" w:rsidP="002A31CD">
      <w:pPr>
        <w:tabs>
          <w:tab w:val="left" w:pos="567"/>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 xml:space="preserve">44. </w:t>
      </w:r>
      <w:r w:rsidR="00AB5E5A">
        <w:rPr>
          <w:rFonts w:ascii="Times New Roman" w:eastAsia="Times New Roman" w:hAnsi="Times New Roman" w:cs="Times New Roman"/>
          <w:sz w:val="28"/>
          <w:szCs w:val="28"/>
          <w:lang w:val="kk-KZ"/>
        </w:rPr>
        <w:t>Консультативтік кеңес отырысын өткізу үшін к</w:t>
      </w:r>
      <w:r w:rsidR="00DE1C3B" w:rsidRPr="00090F0E">
        <w:rPr>
          <w:rFonts w:ascii="Times New Roman" w:eastAsia="Times New Roman" w:hAnsi="Times New Roman" w:cs="Times New Roman"/>
          <w:sz w:val="28"/>
          <w:szCs w:val="28"/>
          <w:lang w:val="kk-KZ"/>
        </w:rPr>
        <w:t xml:space="preserve">ворум </w:t>
      </w:r>
      <w:r w:rsidR="00AB5E5A">
        <w:rPr>
          <w:rFonts w:ascii="Times New Roman" w:eastAsia="Times New Roman" w:hAnsi="Times New Roman" w:cs="Times New Roman"/>
          <w:sz w:val="28"/>
          <w:szCs w:val="28"/>
          <w:lang w:val="kk-KZ"/>
        </w:rPr>
        <w:t xml:space="preserve">Консультативтік </w:t>
      </w:r>
      <w:r w:rsidR="00D9133A">
        <w:rPr>
          <w:rFonts w:ascii="Times New Roman" w:eastAsia="Times New Roman" w:hAnsi="Times New Roman" w:cs="Times New Roman"/>
          <w:sz w:val="28"/>
          <w:szCs w:val="28"/>
          <w:lang w:val="kk-KZ"/>
        </w:rPr>
        <w:t xml:space="preserve">кеңес мүшелерінің жалпы санының кемінде артысын құрайды. Кворумның болуын Консультативтік кеңес төрағасы отырысты ашу кезінде анықтайды. Кворум болмаған жағдайда Консультативтік кеңестің қайталама отырысы сол күн </w:t>
      </w:r>
      <w:r w:rsidR="00D9133A" w:rsidRPr="00BE58F7">
        <w:rPr>
          <w:rFonts w:ascii="Times New Roman" w:eastAsia="Times New Roman" w:hAnsi="Times New Roman" w:cs="Times New Roman"/>
          <w:sz w:val="28"/>
          <w:szCs w:val="28"/>
          <w:lang w:val="kk-KZ"/>
        </w:rPr>
        <w:t xml:space="preserve">тәртібімен кез келген басқа күнге тағайындалады. </w:t>
      </w:r>
      <w:r w:rsidR="00E61D3F"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редакцияда жазылған</w:t>
      </w:r>
      <w:r w:rsidR="00E61D3F"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E61D3F" w:rsidRPr="00F52DCA">
        <w:rPr>
          <w:rFonts w:ascii="Times New Roman" w:eastAsia="Times New Roman" w:hAnsi="Times New Roman" w:cs="Times New Roman"/>
          <w:i/>
          <w:color w:val="5B9BD5"/>
          <w:lang w:val="kk-KZ"/>
        </w:rPr>
        <w:t>)</w:t>
      </w:r>
    </w:p>
    <w:p w:rsidR="00EB330E" w:rsidRPr="00090F0E" w:rsidRDefault="00026589" w:rsidP="002A31CD">
      <w:pPr>
        <w:tabs>
          <w:tab w:val="left" w:pos="567"/>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 xml:space="preserve">45. </w:t>
      </w:r>
      <w:r w:rsidR="00284643">
        <w:rPr>
          <w:rFonts w:ascii="Times New Roman" w:eastAsia="Times New Roman" w:hAnsi="Times New Roman" w:cs="Times New Roman"/>
          <w:sz w:val="28"/>
          <w:szCs w:val="28"/>
          <w:lang w:val="kk-KZ"/>
        </w:rPr>
        <w:t>Консультативтік кеңес мүшесі(лері)нің ұсынымдары бойынша Консультативтік кеңес өз отырысында Консультативтік кеңес мүшелерінің отырысқа қатысушылар санының басым бөлігі келіскен және осы мәселе бойынша барлық қажетті материалдар болған жағдайда, күн тәртібіне енгізілмеген мәселелерді қосымша қарауға құқылы</w:t>
      </w:r>
    </w:p>
    <w:p w:rsidR="00EB330E" w:rsidRPr="00090F0E" w:rsidRDefault="00026589" w:rsidP="002A31CD">
      <w:pPr>
        <w:tabs>
          <w:tab w:val="left" w:pos="567"/>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 xml:space="preserve">46. </w:t>
      </w:r>
      <w:r w:rsidR="00BB2435">
        <w:rPr>
          <w:rFonts w:ascii="Times New Roman" w:eastAsia="Times New Roman" w:hAnsi="Times New Roman" w:cs="Times New Roman"/>
          <w:sz w:val="28"/>
          <w:szCs w:val="28"/>
          <w:lang w:val="kk-KZ"/>
        </w:rPr>
        <w:t>Консультативтік кеңес отырысы бетпе-бет және сырттай тәсілмен өткізілуі мүмкін.</w:t>
      </w:r>
    </w:p>
    <w:p w:rsidR="00DE1C3B" w:rsidRPr="00090F0E" w:rsidRDefault="00026589" w:rsidP="002A31CD">
      <w:pPr>
        <w:tabs>
          <w:tab w:val="left" w:pos="567"/>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47</w:t>
      </w:r>
      <w:r w:rsidR="00EB330E" w:rsidRPr="00090F0E">
        <w:rPr>
          <w:rFonts w:ascii="Times New Roman" w:eastAsia="Times New Roman" w:hAnsi="Times New Roman" w:cs="Times New Roman"/>
          <w:sz w:val="28"/>
          <w:szCs w:val="28"/>
          <w:lang w:val="kk-KZ"/>
        </w:rPr>
        <w:t xml:space="preserve">. </w:t>
      </w:r>
      <w:r w:rsidR="00CE11FD">
        <w:rPr>
          <w:rFonts w:ascii="Times New Roman" w:eastAsia="Times New Roman" w:hAnsi="Times New Roman" w:cs="Times New Roman"/>
          <w:sz w:val="28"/>
          <w:szCs w:val="28"/>
          <w:lang w:val="kk-KZ"/>
        </w:rPr>
        <w:t>Консультативтік кеңес отырысы бетпе-бет тәсілмен өткізілген кезде</w:t>
      </w:r>
      <w:r w:rsidR="00DE1C3B" w:rsidRPr="00090F0E">
        <w:rPr>
          <w:rFonts w:ascii="Times New Roman" w:eastAsia="Times New Roman" w:hAnsi="Times New Roman" w:cs="Times New Roman"/>
          <w:sz w:val="28"/>
          <w:szCs w:val="28"/>
          <w:lang w:val="kk-KZ"/>
        </w:rPr>
        <w:t>:</w:t>
      </w:r>
      <w:r w:rsidR="009C20CB" w:rsidRPr="00090F0E">
        <w:rPr>
          <w:rFonts w:ascii="Times New Roman" w:eastAsia="Times New Roman" w:hAnsi="Times New Roman" w:cs="Times New Roman"/>
          <w:i/>
          <w:sz w:val="28"/>
          <w:szCs w:val="28"/>
          <w:lang w:val="kk-KZ"/>
        </w:rPr>
        <w:t xml:space="preserve"> </w:t>
      </w:r>
      <w:r w:rsidR="00E61D3F" w:rsidRPr="00411D80">
        <w:rPr>
          <w:rFonts w:ascii="Times New Roman" w:eastAsia="Times New Roman" w:hAnsi="Times New Roman" w:cs="Times New Roman"/>
          <w:i/>
          <w:color w:val="5B9BD5"/>
          <w:lang w:val="kk-KZ"/>
        </w:rPr>
        <w:t>(</w:t>
      </w:r>
      <w:r w:rsidR="00411D80" w:rsidRPr="00411D80">
        <w:rPr>
          <w:rFonts w:ascii="Times New Roman" w:eastAsia="Times New Roman" w:hAnsi="Times New Roman" w:cs="Times New Roman"/>
          <w:i/>
          <w:color w:val="5B9BD5"/>
          <w:lang w:val="kk-KZ"/>
        </w:rPr>
        <w:t>Басқарма шешіміне сәйкес редакцияда жазылған</w:t>
      </w:r>
      <w:r w:rsidR="00E61D3F" w:rsidRPr="00411D80">
        <w:rPr>
          <w:rFonts w:ascii="Times New Roman" w:eastAsia="Times New Roman" w:hAnsi="Times New Roman" w:cs="Times New Roman"/>
          <w:i/>
          <w:color w:val="5B9BD5"/>
          <w:lang w:val="kk-KZ"/>
        </w:rPr>
        <w:t xml:space="preserve"> (</w:t>
      </w:r>
      <w:r w:rsidR="00411D80" w:rsidRPr="00411D80">
        <w:rPr>
          <w:rFonts w:ascii="Times New Roman" w:eastAsia="Times New Roman" w:hAnsi="Times New Roman" w:cs="Times New Roman"/>
          <w:i/>
          <w:color w:val="5B9BD5"/>
          <w:lang w:val="kk-KZ"/>
        </w:rPr>
        <w:t>2017 жылғы 26 қаңтардағы № 04/17 хаттама</w:t>
      </w:r>
      <w:r w:rsidR="00E61D3F" w:rsidRPr="00411D80">
        <w:rPr>
          <w:rFonts w:ascii="Times New Roman" w:eastAsia="Times New Roman" w:hAnsi="Times New Roman" w:cs="Times New Roman"/>
          <w:i/>
          <w:color w:val="5B9BD5"/>
          <w:lang w:val="kk-KZ"/>
        </w:rPr>
        <w:t>)</w:t>
      </w:r>
    </w:p>
    <w:p w:rsidR="00DE1C3B" w:rsidRPr="00090F0E" w:rsidRDefault="00B369A9" w:rsidP="002A31CD">
      <w:pPr>
        <w:pStyle w:val="af7"/>
        <w:widowControl w:val="0"/>
        <w:numPr>
          <w:ilvl w:val="0"/>
          <w:numId w:val="6"/>
        </w:numPr>
        <w:tabs>
          <w:tab w:val="left" w:pos="851"/>
        </w:tabs>
        <w:spacing w:after="0" w:line="240" w:lineRule="auto"/>
        <w:ind w:left="0" w:firstLine="709"/>
        <w:jc w:val="both"/>
        <w:rPr>
          <w:rFonts w:ascii="Times New Roman" w:eastAsia="Times New Roman" w:hAnsi="Times New Roman" w:cs="Times New Roman"/>
          <w:color w:val="000000"/>
          <w:sz w:val="28"/>
          <w:szCs w:val="28"/>
          <w:lang w:val="kk-KZ"/>
        </w:rPr>
      </w:pPr>
      <w:r>
        <w:rPr>
          <w:rFonts w:ascii="Times New Roman" w:eastAsia="TimesNewRomanPSMT" w:hAnsi="Times New Roman" w:cs="Times New Roman"/>
          <w:sz w:val="28"/>
          <w:szCs w:val="28"/>
          <w:lang w:val="kk-KZ"/>
        </w:rPr>
        <w:t>Консультативтік кеңестің отырысы міндетті түрде хаттамаланады (Консультациялық кеңес төрағасының шешімі бойынша аудиожазба жүргізілуі мүмкін), хаттама мен аудио жазба (болған жағдайда) Корпоративтік кеңестің хатшысында сақталады</w:t>
      </w:r>
      <w:r w:rsidR="00DE1C3B" w:rsidRPr="00090F0E">
        <w:rPr>
          <w:rFonts w:ascii="Times New Roman" w:eastAsia="Times New Roman" w:hAnsi="Times New Roman" w:cs="Times New Roman"/>
          <w:color w:val="000000"/>
          <w:sz w:val="28"/>
          <w:szCs w:val="28"/>
          <w:lang w:val="kk-KZ"/>
        </w:rPr>
        <w:t>;</w:t>
      </w:r>
    </w:p>
    <w:p w:rsidR="00DE1C3B" w:rsidRPr="00090F0E" w:rsidRDefault="003C61A3" w:rsidP="002A31CD">
      <w:pPr>
        <w:pStyle w:val="af7"/>
        <w:widowControl w:val="0"/>
        <w:numPr>
          <w:ilvl w:val="0"/>
          <w:numId w:val="6"/>
        </w:numPr>
        <w:tabs>
          <w:tab w:val="left" w:pos="851"/>
        </w:tabs>
        <w:spacing w:after="0" w:line="240" w:lineRule="auto"/>
        <w:ind w:left="0" w:firstLine="709"/>
        <w:jc w:val="both"/>
        <w:rPr>
          <w:rFonts w:ascii="Times New Roman" w:hAnsi="Times New Roman" w:cs="Times New Roman"/>
          <w:sz w:val="28"/>
          <w:szCs w:val="28"/>
          <w:lang w:val="kk-KZ"/>
        </w:rPr>
      </w:pPr>
      <w:r>
        <w:rPr>
          <w:rFonts w:ascii="Times New Roman" w:eastAsia="TimesNewRomanPSMT" w:hAnsi="Times New Roman" w:cs="Times New Roman"/>
          <w:sz w:val="28"/>
          <w:szCs w:val="28"/>
          <w:lang w:val="kk-KZ"/>
        </w:rPr>
        <w:t>Консультативтік кеңес отырысының күн тәртібіндегі мәселе (мәселелер) бойынша қабылданған шешімге келіспеген немесе дауыс беруде «қалыс қалған» болса, отырысқа қатысқан консультациялық кеңестің мүшесі отырыс аяқталған сәттен бастап бір жұмыс күні ішінде хаттамаға қосу үшін осындай дауыс беру себебіне жазбаша түсініктеме ұсынуы тиіс не Консультациялық кеңестің хатшысы Консультациялық кеңестің көрсетілген мүшесінің ұстанымын тікелей хаттамада көрсетуді қамтамасыз етеді</w:t>
      </w:r>
      <w:r w:rsidR="00DE1C3B" w:rsidRPr="00090F0E">
        <w:rPr>
          <w:rFonts w:ascii="Times New Roman" w:eastAsia="TimesNewRomanPSMT" w:hAnsi="Times New Roman" w:cs="Times New Roman"/>
          <w:sz w:val="28"/>
          <w:szCs w:val="28"/>
          <w:lang w:val="kk-KZ"/>
        </w:rPr>
        <w:t>;</w:t>
      </w:r>
    </w:p>
    <w:p w:rsidR="00EB330E" w:rsidRPr="00BE58F7" w:rsidRDefault="00000A44" w:rsidP="002A31CD">
      <w:pPr>
        <w:pStyle w:val="af7"/>
        <w:widowControl w:val="0"/>
        <w:numPr>
          <w:ilvl w:val="0"/>
          <w:numId w:val="6"/>
        </w:numPr>
        <w:tabs>
          <w:tab w:val="left" w:pos="851"/>
        </w:tabs>
        <w:spacing w:after="0" w:line="240" w:lineRule="auto"/>
        <w:ind w:left="0" w:firstLine="709"/>
        <w:jc w:val="both"/>
        <w:rPr>
          <w:rFonts w:ascii="Times New Roman" w:eastAsia="TimesNewRomanPSMT" w:hAnsi="Times New Roman" w:cs="Times New Roman"/>
          <w:sz w:val="28"/>
          <w:szCs w:val="28"/>
          <w:lang w:val="kk-KZ"/>
        </w:rPr>
      </w:pPr>
      <w:r w:rsidRPr="00BE58F7">
        <w:rPr>
          <w:rFonts w:ascii="Times New Roman" w:eastAsia="TimesNewRomanPSMT" w:hAnsi="Times New Roman" w:cs="Times New Roman"/>
          <w:sz w:val="28"/>
          <w:szCs w:val="28"/>
          <w:lang w:val="kk-KZ"/>
        </w:rPr>
        <w:t>отырысқа қатысуға мүмкіндігі болмаған жағдайда, Консультативтік кеңес мүшесінің Қағидаларға № 6 қосымшаға сәйкес нысан бойынша жазылған жазбаша пікірін білдіру жолымен қаралып жатқан мәселе бойынша өз ұстанымын білдіруге ниет білдіруіне рұқсат етіледі.</w:t>
      </w:r>
      <w:r w:rsidR="00DE1C3B" w:rsidRPr="00BE58F7">
        <w:rPr>
          <w:rFonts w:ascii="Times New Roman" w:eastAsia="TimesNewRomanPSMT" w:hAnsi="Times New Roman" w:cs="Times New Roman"/>
          <w:sz w:val="28"/>
          <w:szCs w:val="28"/>
          <w:lang w:val="kk-KZ"/>
        </w:rPr>
        <w:t xml:space="preserve"> </w:t>
      </w:r>
      <w:r w:rsidR="00986BFE" w:rsidRPr="00BE58F7">
        <w:rPr>
          <w:rFonts w:ascii="Times New Roman" w:eastAsia="TimesNewRomanPSMT" w:hAnsi="Times New Roman" w:cs="Times New Roman"/>
          <w:sz w:val="28"/>
          <w:szCs w:val="28"/>
          <w:lang w:val="kk-KZ"/>
        </w:rPr>
        <w:t>Көрсетілген жазбаша пікір отырыс кворумының болуын анықтау және Консультативтік кеңес отырысы басталғанға дейін Консультативтік кеңес хатшысына осындай жазбаша пікір келіп түскен жағдайда күн тәртібінің мәселелері бойынша дауыс беру нәтиделерін анықтау кезінде есепке алынады.</w:t>
      </w:r>
    </w:p>
    <w:p w:rsidR="004E164D" w:rsidRPr="00BE58F7" w:rsidRDefault="00026589" w:rsidP="002A31CD">
      <w:pPr>
        <w:pStyle w:val="af7"/>
        <w:widowControl w:val="0"/>
        <w:tabs>
          <w:tab w:val="left" w:pos="0"/>
          <w:tab w:val="left" w:pos="851"/>
        </w:tabs>
        <w:spacing w:after="0" w:line="240" w:lineRule="auto"/>
        <w:ind w:firstLine="709"/>
        <w:jc w:val="both"/>
        <w:rPr>
          <w:rFonts w:ascii="Times New Roman" w:eastAsia="TimesNewRomanPSMT" w:hAnsi="Times New Roman" w:cs="Times New Roman"/>
          <w:sz w:val="28"/>
          <w:szCs w:val="28"/>
          <w:lang w:val="kk-KZ"/>
        </w:rPr>
      </w:pPr>
      <w:r w:rsidRPr="00BE58F7">
        <w:rPr>
          <w:rFonts w:ascii="Times New Roman" w:eastAsia="Times New Roman" w:hAnsi="Times New Roman" w:cs="Times New Roman"/>
          <w:sz w:val="28"/>
          <w:szCs w:val="28"/>
          <w:lang w:val="kk-KZ"/>
        </w:rPr>
        <w:t xml:space="preserve">48. </w:t>
      </w:r>
      <w:r w:rsidR="00FB3205" w:rsidRPr="00BE58F7">
        <w:rPr>
          <w:rFonts w:ascii="Times New Roman" w:eastAsia="Times New Roman" w:hAnsi="Times New Roman" w:cs="Times New Roman"/>
          <w:sz w:val="28"/>
          <w:szCs w:val="28"/>
          <w:lang w:val="kk-KZ"/>
        </w:rPr>
        <w:t>Консультативтік кеңес отырысы сырттай тәсілмен өткізілген кезде:</w:t>
      </w:r>
      <w:r w:rsidR="00DE1C3B" w:rsidRPr="00BE58F7">
        <w:rPr>
          <w:rFonts w:ascii="Times New Roman" w:eastAsia="Times New Roman" w:hAnsi="Times New Roman" w:cs="Times New Roman"/>
          <w:sz w:val="28"/>
          <w:szCs w:val="28"/>
          <w:lang w:val="kk-KZ"/>
        </w:rPr>
        <w:t xml:space="preserve"> </w:t>
      </w:r>
      <w:r w:rsidR="00E61D3F" w:rsidRPr="00BE58F7">
        <w:rPr>
          <w:rFonts w:ascii="Times New Roman" w:eastAsia="Times New Roman" w:hAnsi="Times New Roman" w:cs="Times New Roman"/>
          <w:i/>
          <w:color w:val="5B9BD5"/>
          <w:lang w:val="kk-KZ"/>
        </w:rPr>
        <w:t>(</w:t>
      </w:r>
      <w:r w:rsidR="00411D80" w:rsidRPr="00BE58F7">
        <w:rPr>
          <w:rFonts w:ascii="Times New Roman" w:eastAsia="Times New Roman" w:hAnsi="Times New Roman" w:cs="Times New Roman"/>
          <w:i/>
          <w:color w:val="5B9BD5"/>
          <w:lang w:val="kk-KZ"/>
        </w:rPr>
        <w:t>Басқарма шешіміне сәйкес редакцияда жазылған</w:t>
      </w:r>
      <w:r w:rsidR="00E61D3F" w:rsidRPr="00BE58F7">
        <w:rPr>
          <w:rFonts w:ascii="Times New Roman" w:eastAsia="Times New Roman" w:hAnsi="Times New Roman" w:cs="Times New Roman"/>
          <w:i/>
          <w:color w:val="5B9BD5"/>
          <w:lang w:val="kk-KZ"/>
        </w:rPr>
        <w:t xml:space="preserve"> (</w:t>
      </w:r>
      <w:r w:rsidR="00411D80" w:rsidRPr="00BE58F7">
        <w:rPr>
          <w:rFonts w:ascii="Times New Roman" w:eastAsia="Times New Roman" w:hAnsi="Times New Roman" w:cs="Times New Roman"/>
          <w:i/>
          <w:color w:val="5B9BD5"/>
          <w:lang w:val="kk-KZ"/>
        </w:rPr>
        <w:t>2017 жылғы 26 қаңтардағы № 04/17 хаттама</w:t>
      </w:r>
      <w:r w:rsidR="00E61D3F" w:rsidRPr="00BE58F7">
        <w:rPr>
          <w:rFonts w:ascii="Times New Roman" w:eastAsia="Times New Roman" w:hAnsi="Times New Roman" w:cs="Times New Roman"/>
          <w:i/>
          <w:color w:val="5B9BD5"/>
          <w:lang w:val="kk-KZ"/>
        </w:rPr>
        <w:t>)</w:t>
      </w:r>
    </w:p>
    <w:p w:rsidR="000529E5" w:rsidRPr="00BE58F7" w:rsidRDefault="00827CD5" w:rsidP="002A31CD">
      <w:pPr>
        <w:pStyle w:val="af7"/>
        <w:widowControl w:val="0"/>
        <w:numPr>
          <w:ilvl w:val="0"/>
          <w:numId w:val="7"/>
        </w:numPr>
        <w:tabs>
          <w:tab w:val="left" w:pos="851"/>
        </w:tabs>
        <w:spacing w:after="0" w:line="240" w:lineRule="auto"/>
        <w:ind w:left="0" w:firstLine="709"/>
        <w:jc w:val="both"/>
        <w:rPr>
          <w:rFonts w:ascii="Times New Roman" w:eastAsia="TimesNewRomanPSMT" w:hAnsi="Times New Roman" w:cs="Times New Roman"/>
          <w:sz w:val="28"/>
          <w:szCs w:val="28"/>
          <w:lang w:val="kk-KZ"/>
        </w:rPr>
      </w:pPr>
      <w:r w:rsidRPr="00BE58F7">
        <w:rPr>
          <w:rFonts w:ascii="Times New Roman" w:eastAsia="Times New Roman" w:hAnsi="Times New Roman" w:cs="Times New Roman"/>
          <w:sz w:val="28"/>
          <w:szCs w:val="28"/>
          <w:lang w:val="kk-KZ"/>
        </w:rPr>
        <w:t>сырттай дауыс беру өткізу туралы шешімді Консультативтік кеңестің төрағасы қабылдайды. Сырттай дауыс беру өткізу үшін ол жүзеге асырылатын мерзім белгіленеді</w:t>
      </w:r>
      <w:r w:rsidR="00DE1C3B" w:rsidRPr="00BE58F7">
        <w:rPr>
          <w:rFonts w:ascii="Times New Roman" w:eastAsia="TimesNewRomanPSMT" w:hAnsi="Times New Roman" w:cs="Times New Roman"/>
          <w:sz w:val="28"/>
          <w:szCs w:val="28"/>
          <w:lang w:val="kk-KZ"/>
        </w:rPr>
        <w:t>;</w:t>
      </w:r>
    </w:p>
    <w:p w:rsidR="000529E5" w:rsidRPr="00BE58F7" w:rsidRDefault="005C26AC" w:rsidP="002A31CD">
      <w:pPr>
        <w:pStyle w:val="af7"/>
        <w:widowControl w:val="0"/>
        <w:numPr>
          <w:ilvl w:val="0"/>
          <w:numId w:val="7"/>
        </w:numPr>
        <w:tabs>
          <w:tab w:val="left" w:pos="851"/>
        </w:tabs>
        <w:spacing w:after="0" w:line="240" w:lineRule="auto"/>
        <w:ind w:left="0" w:firstLine="709"/>
        <w:jc w:val="both"/>
        <w:rPr>
          <w:rFonts w:ascii="Times New Roman" w:eastAsia="TimesNewRomanPSMT" w:hAnsi="Times New Roman" w:cs="Times New Roman"/>
          <w:sz w:val="28"/>
          <w:szCs w:val="28"/>
          <w:lang w:val="kk-KZ"/>
        </w:rPr>
      </w:pPr>
      <w:r w:rsidRPr="00BE58F7">
        <w:rPr>
          <w:rFonts w:ascii="Times New Roman" w:eastAsia="TimesNewRomanPSMT" w:hAnsi="Times New Roman" w:cs="Times New Roman"/>
          <w:sz w:val="28"/>
          <w:szCs w:val="28"/>
          <w:lang w:val="kk-KZ"/>
        </w:rPr>
        <w:t>Қағидаларға № 7 қосымшаға сәйкес нысан бойынша сауалнама парақтары Консультативтік кеңес мүшелеріне толтырылған сауалнама парақтарын ұсыну мерзімі аяқталғанға дейін екі жұмыс күнінен кешіктірілмей жіберілуі (тапсырылуы) тиіс</w:t>
      </w:r>
      <w:r w:rsidR="00DE1C3B" w:rsidRPr="00BE58F7">
        <w:rPr>
          <w:rFonts w:ascii="Times New Roman" w:eastAsia="TimesNewRomanPSMT" w:hAnsi="Times New Roman" w:cs="Times New Roman"/>
          <w:sz w:val="28"/>
          <w:szCs w:val="28"/>
          <w:lang w:val="kk-KZ"/>
        </w:rPr>
        <w:t>;</w:t>
      </w:r>
    </w:p>
    <w:p w:rsidR="000529E5" w:rsidRPr="0081458E" w:rsidRDefault="0081458E" w:rsidP="0081458E">
      <w:pPr>
        <w:pStyle w:val="af7"/>
        <w:widowControl w:val="0"/>
        <w:numPr>
          <w:ilvl w:val="0"/>
          <w:numId w:val="7"/>
        </w:numPr>
        <w:tabs>
          <w:tab w:val="left" w:pos="851"/>
        </w:tabs>
        <w:spacing w:after="0" w:line="240" w:lineRule="auto"/>
        <w:ind w:left="0" w:firstLine="709"/>
        <w:jc w:val="both"/>
        <w:rPr>
          <w:rFonts w:ascii="Times New Roman" w:eastAsia="TimesNewRomanPSMT" w:hAnsi="Times New Roman" w:cs="Times New Roman"/>
          <w:sz w:val="28"/>
          <w:szCs w:val="28"/>
          <w:lang w:val="kk-KZ"/>
        </w:rPr>
      </w:pPr>
      <w:r>
        <w:rPr>
          <w:rFonts w:ascii="Times New Roman" w:eastAsia="TimesNewRomanPSMT" w:hAnsi="Times New Roman" w:cs="Times New Roman"/>
          <w:sz w:val="28"/>
          <w:szCs w:val="28"/>
          <w:lang w:val="kk-KZ"/>
        </w:rPr>
        <w:t xml:space="preserve">сауалнама парақтары және өзге де ақпарат (материалдар) </w:t>
      </w:r>
      <w:r>
        <w:rPr>
          <w:rFonts w:ascii="Times New Roman" w:eastAsia="TimesNewRomanPSMT" w:hAnsi="Times New Roman" w:cs="Times New Roman"/>
          <w:sz w:val="28"/>
          <w:szCs w:val="28"/>
          <w:lang w:val="kk-KZ"/>
        </w:rPr>
        <w:lastRenderedPageBreak/>
        <w:t>Консультативтік кеңес мүшелеріне почталық, электрондық немесе өзге байланыс почталары арқылы немесе электронды құжат айналымы (ЭҚА) арқылы немесе өз қолымен тапсырылуы мүмкін</w:t>
      </w:r>
      <w:r w:rsidR="00DE1C3B" w:rsidRPr="0081458E">
        <w:rPr>
          <w:rFonts w:ascii="Times New Roman" w:eastAsia="TimesNewRomanPSMT" w:hAnsi="Times New Roman" w:cs="Times New Roman"/>
          <w:sz w:val="28"/>
          <w:szCs w:val="28"/>
          <w:lang w:val="kk-KZ"/>
        </w:rPr>
        <w:t>;</w:t>
      </w:r>
    </w:p>
    <w:p w:rsidR="000529E5" w:rsidRPr="00F04AD4" w:rsidRDefault="001E6DC5" w:rsidP="002A31CD">
      <w:pPr>
        <w:pStyle w:val="af7"/>
        <w:widowControl w:val="0"/>
        <w:numPr>
          <w:ilvl w:val="0"/>
          <w:numId w:val="7"/>
        </w:numPr>
        <w:tabs>
          <w:tab w:val="left" w:pos="851"/>
        </w:tabs>
        <w:spacing w:after="0" w:line="240" w:lineRule="auto"/>
        <w:ind w:left="0" w:firstLine="709"/>
        <w:jc w:val="both"/>
        <w:rPr>
          <w:rFonts w:ascii="Times New Roman" w:eastAsia="TimesNewRomanPSMT" w:hAnsi="Times New Roman" w:cs="Times New Roman"/>
          <w:sz w:val="28"/>
          <w:szCs w:val="28"/>
          <w:lang w:val="kk-KZ"/>
        </w:rPr>
      </w:pPr>
      <w:r>
        <w:rPr>
          <w:rFonts w:ascii="Times New Roman" w:eastAsia="TimesNewRomanPSMT" w:hAnsi="Times New Roman" w:cs="Times New Roman"/>
          <w:sz w:val="28"/>
          <w:szCs w:val="28"/>
          <w:lang w:val="kk-KZ"/>
        </w:rPr>
        <w:t>Консультативтік кеңес мүшелеріне сауалнама парақтарын жіберу кезінде Консультативтік кеңестің хатшысы өз қолымен олардың дұрыстығын және бірдейлігін куәландырады</w:t>
      </w:r>
      <w:r w:rsidR="00DE1C3B" w:rsidRPr="00F04AD4">
        <w:rPr>
          <w:rFonts w:ascii="Times New Roman" w:eastAsia="TimesNewRomanPSMT" w:hAnsi="Times New Roman" w:cs="Times New Roman"/>
          <w:sz w:val="28"/>
          <w:szCs w:val="28"/>
          <w:lang w:val="kk-KZ"/>
        </w:rPr>
        <w:t>;</w:t>
      </w:r>
    </w:p>
    <w:p w:rsidR="000529E5" w:rsidRPr="00B179D2" w:rsidRDefault="00B179D2" w:rsidP="002A31CD">
      <w:pPr>
        <w:pStyle w:val="af7"/>
        <w:widowControl w:val="0"/>
        <w:numPr>
          <w:ilvl w:val="0"/>
          <w:numId w:val="7"/>
        </w:numPr>
        <w:tabs>
          <w:tab w:val="left" w:pos="851"/>
        </w:tabs>
        <w:spacing w:after="0" w:line="240" w:lineRule="auto"/>
        <w:ind w:left="0" w:firstLine="709"/>
        <w:jc w:val="both"/>
        <w:rPr>
          <w:rFonts w:ascii="Times New Roman" w:eastAsia="TimesNewRomanPSMT" w:hAnsi="Times New Roman" w:cs="Times New Roman"/>
          <w:sz w:val="28"/>
          <w:szCs w:val="28"/>
          <w:lang w:val="kk-KZ"/>
        </w:rPr>
      </w:pPr>
      <w:r>
        <w:rPr>
          <w:rFonts w:ascii="Times New Roman" w:eastAsia="TimesNewRomanPSMT" w:hAnsi="Times New Roman" w:cs="Times New Roman"/>
          <w:sz w:val="28"/>
          <w:szCs w:val="28"/>
          <w:lang w:val="kk-KZ"/>
        </w:rPr>
        <w:t>Консультативтік кеңес мүшелерінің толтырған және өз қолы қойылған сауалнама парақтары Консультациялық кеңес хатшысына ұсынылады. Консультативтік кеңес мүшелерінің сауалнама парақтарын</w:t>
      </w:r>
      <w:r w:rsidRPr="00B179D2">
        <w:rPr>
          <w:rFonts w:ascii="Times New Roman" w:eastAsia="TimesNewRomanPSMT" w:hAnsi="Times New Roman" w:cs="Times New Roman"/>
          <w:sz w:val="28"/>
          <w:szCs w:val="28"/>
          <w:lang w:val="kk-KZ"/>
        </w:rPr>
        <w:t xml:space="preserve"> </w:t>
      </w:r>
      <w:r>
        <w:rPr>
          <w:rFonts w:ascii="Times New Roman" w:eastAsia="TimesNewRomanPSMT" w:hAnsi="Times New Roman" w:cs="Times New Roman"/>
          <w:sz w:val="28"/>
          <w:szCs w:val="28"/>
          <w:lang w:val="kk-KZ"/>
        </w:rPr>
        <w:t>толтыруы және  қолын қоюы ЭҚЖ арқылы да жүзеге асырылуы мүмкін</w:t>
      </w:r>
      <w:r w:rsidR="00DE1C3B" w:rsidRPr="00B179D2">
        <w:rPr>
          <w:rFonts w:ascii="Times New Roman" w:eastAsia="TimesNewRomanPSMT" w:hAnsi="Times New Roman" w:cs="Times New Roman"/>
          <w:sz w:val="28"/>
          <w:szCs w:val="28"/>
          <w:lang w:val="kk-KZ"/>
        </w:rPr>
        <w:t>;</w:t>
      </w:r>
    </w:p>
    <w:p w:rsidR="000529E5" w:rsidRPr="0060206E" w:rsidRDefault="0060206E" w:rsidP="002A31CD">
      <w:pPr>
        <w:pStyle w:val="af7"/>
        <w:widowControl w:val="0"/>
        <w:numPr>
          <w:ilvl w:val="0"/>
          <w:numId w:val="7"/>
        </w:numPr>
        <w:tabs>
          <w:tab w:val="left" w:pos="851"/>
        </w:tabs>
        <w:spacing w:after="0" w:line="240" w:lineRule="auto"/>
        <w:ind w:left="0" w:firstLine="709"/>
        <w:jc w:val="both"/>
        <w:rPr>
          <w:rFonts w:ascii="Times New Roman" w:eastAsia="TimesNewRomanPSMT" w:hAnsi="Times New Roman" w:cs="Times New Roman"/>
          <w:sz w:val="28"/>
          <w:szCs w:val="28"/>
          <w:lang w:val="kk-KZ"/>
        </w:rPr>
      </w:pPr>
      <w:r>
        <w:rPr>
          <w:rFonts w:ascii="Times New Roman" w:eastAsia="TimesNewRomanPSMT" w:hAnsi="Times New Roman" w:cs="Times New Roman"/>
          <w:sz w:val="28"/>
          <w:szCs w:val="28"/>
          <w:lang w:val="kk-KZ"/>
        </w:rPr>
        <w:t>«қарсы» немесе қалыс қалу» деп дауыс берген жағдайда, Консультативтік кеңес мүшесі осындай дауыс берудің себебін жазбаша түсіндіріп, сауалнама парағына қол қойылған пікірін қосымша беруі керек</w:t>
      </w:r>
      <w:r w:rsidR="00DE1C3B" w:rsidRPr="0060206E">
        <w:rPr>
          <w:rFonts w:ascii="Times New Roman" w:eastAsia="TimesNewRomanPSMT" w:hAnsi="Times New Roman" w:cs="Times New Roman"/>
          <w:sz w:val="28"/>
          <w:szCs w:val="28"/>
          <w:lang w:val="kk-KZ"/>
        </w:rPr>
        <w:t>;</w:t>
      </w:r>
    </w:p>
    <w:p w:rsidR="00695BCC" w:rsidRPr="00413FC5" w:rsidRDefault="00413FC5" w:rsidP="002A31CD">
      <w:pPr>
        <w:pStyle w:val="af7"/>
        <w:widowControl w:val="0"/>
        <w:numPr>
          <w:ilvl w:val="0"/>
          <w:numId w:val="7"/>
        </w:numPr>
        <w:tabs>
          <w:tab w:val="left" w:pos="851"/>
        </w:tabs>
        <w:spacing w:after="0" w:line="240" w:lineRule="auto"/>
        <w:ind w:left="0" w:firstLine="709"/>
        <w:jc w:val="both"/>
        <w:rPr>
          <w:rFonts w:ascii="Times New Roman" w:eastAsia="TimesNewRomanPSMT" w:hAnsi="Times New Roman" w:cs="Times New Roman"/>
          <w:sz w:val="28"/>
          <w:szCs w:val="28"/>
          <w:lang w:val="kk-KZ"/>
        </w:rPr>
      </w:pPr>
      <w:r>
        <w:rPr>
          <w:rFonts w:ascii="Times New Roman" w:eastAsia="TimesNewRomanPSMT" w:hAnsi="Times New Roman" w:cs="Times New Roman"/>
          <w:sz w:val="28"/>
          <w:szCs w:val="28"/>
          <w:lang w:val="kk-KZ"/>
        </w:rPr>
        <w:t xml:space="preserve">Консультативтік кеңес мүшелерінің дауыс беру нәтижелерімен  қайтарылған сауалнама парақтары негізінде </w:t>
      </w:r>
      <w:r w:rsidR="00EB330E" w:rsidRPr="00413FC5">
        <w:rPr>
          <w:rFonts w:ascii="Times New Roman" w:hAnsi="Times New Roman" w:cs="Times New Roman"/>
          <w:sz w:val="28"/>
          <w:szCs w:val="28"/>
          <w:lang w:val="kk-KZ"/>
        </w:rPr>
        <w:t>Консультатив</w:t>
      </w:r>
      <w:r>
        <w:rPr>
          <w:rFonts w:ascii="Times New Roman" w:hAnsi="Times New Roman" w:cs="Times New Roman"/>
          <w:sz w:val="28"/>
          <w:szCs w:val="28"/>
          <w:lang w:val="kk-KZ"/>
        </w:rPr>
        <w:t>тік кеңестің хатшысы мәселелердің әрбіреуі бойынша дауыс беру нәтижелері көрсетілетін және шешім қабылдау (қабылдамау) фактісі тіркелетін көрсетілетін Консультативтік кеңестің сырттай отырысының хаттамасын жасайды.</w:t>
      </w:r>
    </w:p>
    <w:p w:rsidR="004E164D" w:rsidRPr="00090F0E" w:rsidRDefault="00026589" w:rsidP="002A31CD">
      <w:pPr>
        <w:pStyle w:val="af7"/>
        <w:widowControl w:val="0"/>
        <w:tabs>
          <w:tab w:val="left" w:pos="0"/>
          <w:tab w:val="left" w:pos="851"/>
        </w:tabs>
        <w:spacing w:after="0" w:line="240" w:lineRule="auto"/>
        <w:ind w:firstLine="709"/>
        <w:jc w:val="both"/>
        <w:rPr>
          <w:rFonts w:ascii="Times New Roman" w:eastAsia="TimesNewRomanPSMT" w:hAnsi="Times New Roman" w:cs="Times New Roman"/>
          <w:sz w:val="28"/>
          <w:szCs w:val="28"/>
          <w:lang w:val="kk-KZ"/>
        </w:rPr>
      </w:pPr>
      <w:r w:rsidRPr="004878D9">
        <w:rPr>
          <w:rFonts w:ascii="Times New Roman" w:hAnsi="Times New Roman" w:cs="Times New Roman"/>
          <w:sz w:val="28"/>
          <w:szCs w:val="28"/>
          <w:lang w:val="kk-KZ"/>
        </w:rPr>
        <w:t xml:space="preserve">49. </w:t>
      </w:r>
      <w:r w:rsidR="00077DB8" w:rsidRPr="004878D9">
        <w:rPr>
          <w:rFonts w:ascii="Times New Roman" w:hAnsi="Times New Roman" w:cs="Times New Roman"/>
          <w:sz w:val="28"/>
          <w:szCs w:val="28"/>
          <w:lang w:val="kk-KZ"/>
        </w:rPr>
        <w:t>Консультатив</w:t>
      </w:r>
      <w:r w:rsidR="00B11C16">
        <w:rPr>
          <w:rFonts w:ascii="Times New Roman" w:hAnsi="Times New Roman" w:cs="Times New Roman"/>
          <w:sz w:val="28"/>
          <w:szCs w:val="28"/>
          <w:lang w:val="kk-KZ"/>
        </w:rPr>
        <w:t xml:space="preserve">тік кеңестің шешімі отырысқа қатысатын және өз пікірін жазбаша білдіргендердің не Консультативтік кеңес мүшелерінің сырттай дауыс берулеріне </w:t>
      </w:r>
      <w:r w:rsidR="004878D9">
        <w:rPr>
          <w:rFonts w:ascii="Times New Roman" w:hAnsi="Times New Roman" w:cs="Times New Roman"/>
          <w:sz w:val="28"/>
          <w:szCs w:val="28"/>
          <w:lang w:val="kk-KZ"/>
        </w:rPr>
        <w:t>қатысушылардың қарапайым көпшілік дауысымен қабылданады. Дауыстар тең түскен жағдайда, Консультативтік кеңес төрағасы дауыс берген шешім қабылданған болып табылады.</w:t>
      </w:r>
    </w:p>
    <w:p w:rsidR="00D33EC7" w:rsidRPr="00090F0E" w:rsidRDefault="004878D9" w:rsidP="00D33EC7">
      <w:pPr>
        <w:pStyle w:val="af7"/>
        <w:widowControl w:val="0"/>
        <w:tabs>
          <w:tab w:val="left" w:pos="0"/>
          <w:tab w:val="left" w:pos="851"/>
        </w:tabs>
        <w:spacing w:after="0" w:line="240" w:lineRule="auto"/>
        <w:ind w:firstLine="709"/>
        <w:jc w:val="both"/>
        <w:rPr>
          <w:rFonts w:ascii="Times New Roman" w:eastAsia="TimesNewRomanPSMT" w:hAnsi="Times New Roman" w:cs="Times New Roman"/>
          <w:sz w:val="28"/>
          <w:szCs w:val="28"/>
          <w:lang w:val="kk-KZ"/>
        </w:rPr>
      </w:pPr>
      <w:r>
        <w:rPr>
          <w:rFonts w:ascii="Times New Roman" w:eastAsia="Times New Roman" w:hAnsi="Times New Roman" w:cs="Times New Roman"/>
          <w:sz w:val="28"/>
          <w:szCs w:val="28"/>
          <w:lang w:val="kk-KZ"/>
        </w:rPr>
        <w:t>Консультативтік кеңес мүшелерінің өзге тұлғаларға, оның ішінде Консультативтік кеңестің басқа мүшелеріне дауысын тапсыруына жол берілмейді</w:t>
      </w:r>
      <w:r w:rsidR="00DE1C3B" w:rsidRPr="00090F0E">
        <w:rPr>
          <w:rFonts w:ascii="Times New Roman" w:hAnsi="Times New Roman" w:cs="Times New Roman"/>
          <w:sz w:val="28"/>
          <w:szCs w:val="28"/>
          <w:lang w:val="kk-KZ"/>
        </w:rPr>
        <w:t>.</w:t>
      </w:r>
    </w:p>
    <w:p w:rsidR="004E164D" w:rsidRPr="00090F0E" w:rsidRDefault="00026589" w:rsidP="00D33EC7">
      <w:pPr>
        <w:pStyle w:val="af7"/>
        <w:widowControl w:val="0"/>
        <w:tabs>
          <w:tab w:val="left" w:pos="0"/>
          <w:tab w:val="left" w:pos="851"/>
        </w:tabs>
        <w:spacing w:after="0" w:line="240" w:lineRule="auto"/>
        <w:ind w:firstLine="709"/>
        <w:jc w:val="both"/>
        <w:rPr>
          <w:rFonts w:ascii="Times New Roman" w:eastAsia="TimesNewRomanPSMT" w:hAnsi="Times New Roman" w:cs="Times New Roman"/>
          <w:sz w:val="28"/>
          <w:szCs w:val="28"/>
          <w:lang w:val="kk-KZ"/>
        </w:rPr>
      </w:pPr>
      <w:r w:rsidRPr="00090F0E">
        <w:rPr>
          <w:rFonts w:ascii="Times New Roman" w:hAnsi="Times New Roman" w:cs="Times New Roman"/>
          <w:sz w:val="28"/>
          <w:szCs w:val="28"/>
          <w:lang w:val="kk-KZ"/>
        </w:rPr>
        <w:t xml:space="preserve">50. </w:t>
      </w:r>
      <w:r w:rsidR="00417F5D">
        <w:rPr>
          <w:rFonts w:ascii="Times New Roman" w:hAnsi="Times New Roman" w:cs="Times New Roman"/>
          <w:sz w:val="28"/>
          <w:szCs w:val="28"/>
          <w:lang w:val="kk-KZ"/>
        </w:rPr>
        <w:t>Консультативтік кеңес отырысының хаттамасында мыналар көрсетіледі:</w:t>
      </w:r>
    </w:p>
    <w:p w:rsidR="000529E5" w:rsidRPr="00090F0E" w:rsidRDefault="00417F5D" w:rsidP="002A31CD">
      <w:pPr>
        <w:pStyle w:val="af7"/>
        <w:widowControl w:val="0"/>
        <w:numPr>
          <w:ilvl w:val="0"/>
          <w:numId w:val="8"/>
        </w:numPr>
        <w:tabs>
          <w:tab w:val="left" w:pos="851"/>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отырыстың өткізілетін күні, орны мен уақыты (немесе сырттай дауыс беру өткізілетін күн</w:t>
      </w:r>
      <w:r w:rsidR="00DE1C3B" w:rsidRPr="00090F0E">
        <w:rPr>
          <w:rFonts w:ascii="Times New Roman" w:hAnsi="Times New Roman" w:cs="Times New Roman"/>
          <w:sz w:val="28"/>
          <w:szCs w:val="28"/>
          <w:lang w:val="kk-KZ"/>
        </w:rPr>
        <w:t>);</w:t>
      </w:r>
    </w:p>
    <w:p w:rsidR="000529E5" w:rsidRPr="00090F0E" w:rsidRDefault="00417F5D" w:rsidP="002A31CD">
      <w:pPr>
        <w:pStyle w:val="af7"/>
        <w:widowControl w:val="0"/>
        <w:numPr>
          <w:ilvl w:val="0"/>
          <w:numId w:val="8"/>
        </w:numPr>
        <w:tabs>
          <w:tab w:val="left" w:pos="851"/>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күн тәртібіндегі мәселелерді қарауға қатысқан Консультативтік кеңес мүшелерінің тізімі (отырыс нысаны көрсетілген), сондай-ақ отырысқа қатысқан басқа адамдардың тізімі</w:t>
      </w:r>
      <w:r w:rsidR="00DE1C3B" w:rsidRPr="00090F0E">
        <w:rPr>
          <w:rFonts w:ascii="Times New Roman" w:hAnsi="Times New Roman" w:cs="Times New Roman"/>
          <w:sz w:val="28"/>
          <w:szCs w:val="28"/>
          <w:lang w:val="kk-KZ"/>
        </w:rPr>
        <w:t>;</w:t>
      </w:r>
    </w:p>
    <w:p w:rsidR="000529E5" w:rsidRPr="00090F0E" w:rsidRDefault="00B61471" w:rsidP="002A31CD">
      <w:pPr>
        <w:pStyle w:val="af7"/>
        <w:widowControl w:val="0"/>
        <w:numPr>
          <w:ilvl w:val="0"/>
          <w:numId w:val="8"/>
        </w:numPr>
        <w:tabs>
          <w:tab w:val="left" w:pos="851"/>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Консультациялық кеңес мүшелерінің күн тәртібінің мәселелері бойынша ұсыныстары</w:t>
      </w:r>
      <w:r w:rsidR="007C4AD8" w:rsidRPr="00090F0E">
        <w:rPr>
          <w:rFonts w:ascii="Times New Roman" w:hAnsi="Times New Roman" w:cs="Times New Roman"/>
          <w:sz w:val="28"/>
          <w:szCs w:val="28"/>
          <w:lang w:val="kk-KZ"/>
        </w:rPr>
        <w:t>;</w:t>
      </w:r>
    </w:p>
    <w:p w:rsidR="000529E5" w:rsidRPr="00203DE8" w:rsidRDefault="00B61471" w:rsidP="002A31CD">
      <w:pPr>
        <w:pStyle w:val="af7"/>
        <w:widowControl w:val="0"/>
        <w:numPr>
          <w:ilvl w:val="0"/>
          <w:numId w:val="8"/>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kk-KZ"/>
        </w:rPr>
        <w:t>күн тәртібі</w:t>
      </w:r>
      <w:r w:rsidR="00DE1C3B" w:rsidRPr="00203DE8">
        <w:rPr>
          <w:rFonts w:ascii="Times New Roman" w:hAnsi="Times New Roman" w:cs="Times New Roman"/>
          <w:sz w:val="28"/>
          <w:szCs w:val="28"/>
        </w:rPr>
        <w:t>;</w:t>
      </w:r>
    </w:p>
    <w:p w:rsidR="000E0B90" w:rsidRPr="00203DE8" w:rsidRDefault="00B61471" w:rsidP="002A31CD">
      <w:pPr>
        <w:pStyle w:val="af7"/>
        <w:widowControl w:val="0"/>
        <w:numPr>
          <w:ilvl w:val="0"/>
          <w:numId w:val="8"/>
        </w:numPr>
        <w:tabs>
          <w:tab w:val="left" w:pos="851"/>
        </w:tabs>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lang w:val="kk-KZ"/>
        </w:rPr>
        <w:t>қабылданған шешімдер</w:t>
      </w:r>
      <w:r w:rsidR="00DE1C3B" w:rsidRPr="00203DE8">
        <w:rPr>
          <w:rFonts w:ascii="Times New Roman" w:eastAsia="Times New Roman" w:hAnsi="Times New Roman" w:cs="Times New Roman"/>
          <w:sz w:val="28"/>
          <w:szCs w:val="28"/>
          <w:lang w:val="kk-KZ"/>
        </w:rPr>
        <w:t>.</w:t>
      </w:r>
    </w:p>
    <w:p w:rsidR="004E164D" w:rsidRPr="00203DE8" w:rsidRDefault="00026589" w:rsidP="002A31CD">
      <w:pPr>
        <w:pStyle w:val="af7"/>
        <w:widowControl w:val="0"/>
        <w:tabs>
          <w:tab w:val="left" w:pos="0"/>
          <w:tab w:val="left" w:pos="851"/>
        </w:tabs>
        <w:spacing w:after="0" w:line="240" w:lineRule="auto"/>
        <w:ind w:firstLine="709"/>
        <w:jc w:val="both"/>
        <w:rPr>
          <w:rFonts w:ascii="Times New Roman" w:hAnsi="Times New Roman" w:cs="Times New Roman"/>
          <w:sz w:val="28"/>
          <w:szCs w:val="28"/>
        </w:rPr>
      </w:pPr>
      <w:r w:rsidRPr="00203DE8">
        <w:rPr>
          <w:rFonts w:ascii="Times New Roman" w:eastAsia="Times New Roman" w:hAnsi="Times New Roman" w:cs="Times New Roman"/>
          <w:sz w:val="28"/>
          <w:szCs w:val="28"/>
        </w:rPr>
        <w:t>51</w:t>
      </w:r>
      <w:r w:rsidR="005404F1" w:rsidRPr="00203DE8">
        <w:rPr>
          <w:rFonts w:ascii="Times New Roman" w:eastAsia="Times New Roman" w:hAnsi="Times New Roman" w:cs="Times New Roman"/>
          <w:sz w:val="28"/>
          <w:szCs w:val="28"/>
        </w:rPr>
        <w:t>.</w:t>
      </w:r>
      <w:r w:rsidR="006D426F" w:rsidRPr="00203DE8">
        <w:rPr>
          <w:rFonts w:ascii="Times New Roman" w:eastAsia="Times New Roman" w:hAnsi="Times New Roman" w:cs="Times New Roman"/>
          <w:sz w:val="28"/>
          <w:szCs w:val="28"/>
          <w:lang w:val="en-US"/>
        </w:rPr>
        <w:t> </w:t>
      </w:r>
      <w:r w:rsidR="00BE3C80">
        <w:rPr>
          <w:rFonts w:ascii="Times New Roman" w:eastAsia="Times New Roman" w:hAnsi="Times New Roman" w:cs="Times New Roman"/>
          <w:sz w:val="28"/>
          <w:szCs w:val="28"/>
          <w:lang w:val="kk-KZ"/>
        </w:rPr>
        <w:t xml:space="preserve">Консультациялық кеңес отырысының күн тәртібіндегі мәселелерді қарау нәтижелерін Консультативтік кеңестің хатшысы Консультативтік кеңес отырысы өткен күннен бастап 5 (бес) жұмыс күні ішінде </w:t>
      </w:r>
      <w:r w:rsidR="00BE3C80" w:rsidRPr="00203DE8">
        <w:rPr>
          <w:rFonts w:ascii="Times New Roman" w:hAnsi="Times New Roman" w:cs="Times New Roman"/>
          <w:sz w:val="28"/>
          <w:szCs w:val="28"/>
        </w:rPr>
        <w:t>(</w:t>
      </w:r>
      <w:r w:rsidR="00BE3C80">
        <w:rPr>
          <w:rFonts w:ascii="Times New Roman" w:hAnsi="Times New Roman" w:cs="Times New Roman"/>
          <w:sz w:val="28"/>
          <w:szCs w:val="28"/>
          <w:lang w:val="kk-KZ"/>
        </w:rPr>
        <w:t>сауалнама парақтарын ұсыну мерзімі аяқталған күннен бастап</w:t>
      </w:r>
      <w:r w:rsidR="00BE3C80" w:rsidRPr="00203DE8">
        <w:rPr>
          <w:rFonts w:ascii="Times New Roman" w:hAnsi="Times New Roman" w:cs="Times New Roman"/>
          <w:sz w:val="28"/>
          <w:szCs w:val="28"/>
        </w:rPr>
        <w:t>)</w:t>
      </w:r>
      <w:r w:rsidR="00BE3C80">
        <w:rPr>
          <w:rFonts w:ascii="Times New Roman" w:hAnsi="Times New Roman" w:cs="Times New Roman"/>
          <w:sz w:val="28"/>
          <w:szCs w:val="28"/>
          <w:lang w:val="kk-KZ"/>
        </w:rPr>
        <w:t xml:space="preserve"> </w:t>
      </w:r>
      <w:r w:rsidR="00BE3C80">
        <w:rPr>
          <w:rFonts w:ascii="Times New Roman" w:eastAsia="Times New Roman" w:hAnsi="Times New Roman" w:cs="Times New Roman"/>
          <w:sz w:val="28"/>
          <w:szCs w:val="28"/>
          <w:lang w:val="kk-KZ"/>
        </w:rPr>
        <w:t>хаттамамен ресімдейді</w:t>
      </w:r>
      <w:r w:rsidR="00DE1C3B" w:rsidRPr="00203DE8">
        <w:rPr>
          <w:rFonts w:ascii="Times New Roman" w:hAnsi="Times New Roman" w:cs="Times New Roman"/>
          <w:sz w:val="28"/>
          <w:szCs w:val="28"/>
        </w:rPr>
        <w:t>.</w:t>
      </w:r>
      <w:r w:rsidR="008749A9" w:rsidRPr="008749A9">
        <w:rPr>
          <w:rFonts w:ascii="Times New Roman" w:eastAsia="Times New Roman" w:hAnsi="Times New Roman" w:cs="Times New Roman"/>
          <w:i/>
          <w:sz w:val="28"/>
          <w:szCs w:val="28"/>
        </w:rPr>
        <w:t xml:space="preserve"> </w:t>
      </w:r>
      <w:r w:rsidR="00E61D3F" w:rsidRPr="0045772D">
        <w:rPr>
          <w:rFonts w:ascii="Times New Roman" w:eastAsia="Times New Roman" w:hAnsi="Times New Roman" w:cs="Times New Roman"/>
          <w:i/>
          <w:color w:val="5B9BD5"/>
        </w:rPr>
        <w:t>(</w:t>
      </w:r>
      <w:r w:rsidR="00411D80">
        <w:rPr>
          <w:rFonts w:ascii="Times New Roman" w:eastAsia="Times New Roman" w:hAnsi="Times New Roman" w:cs="Times New Roman"/>
          <w:i/>
          <w:color w:val="5B9BD5"/>
        </w:rPr>
        <w:t>Басқарма шешіміне сәйкес редакцияда жазылған</w:t>
      </w:r>
      <w:r w:rsidR="00E61D3F" w:rsidRPr="0061792E">
        <w:rPr>
          <w:rFonts w:ascii="Times New Roman" w:eastAsia="Times New Roman" w:hAnsi="Times New Roman" w:cs="Times New Roman"/>
          <w:i/>
          <w:color w:val="5B9BD5"/>
        </w:rPr>
        <w:t xml:space="preserve"> (</w:t>
      </w:r>
      <w:r w:rsidR="00411D80">
        <w:rPr>
          <w:rFonts w:ascii="Times New Roman" w:eastAsia="Times New Roman" w:hAnsi="Times New Roman" w:cs="Times New Roman"/>
          <w:i/>
          <w:color w:val="5B9BD5"/>
        </w:rPr>
        <w:t>2017 жылғы 26 қаңтардағы № 04/17 хаттама</w:t>
      </w:r>
      <w:r w:rsidR="00E61D3F" w:rsidRPr="0061792E">
        <w:rPr>
          <w:rFonts w:ascii="Times New Roman" w:eastAsia="Times New Roman" w:hAnsi="Times New Roman" w:cs="Times New Roman"/>
          <w:i/>
          <w:color w:val="5B9BD5"/>
        </w:rPr>
        <w:t>)</w:t>
      </w:r>
    </w:p>
    <w:p w:rsidR="004E164D" w:rsidRPr="00203DE8" w:rsidRDefault="00026589" w:rsidP="002A31CD">
      <w:pPr>
        <w:pStyle w:val="af7"/>
        <w:widowControl w:val="0"/>
        <w:tabs>
          <w:tab w:val="left" w:pos="0"/>
          <w:tab w:val="left" w:pos="851"/>
        </w:tabs>
        <w:spacing w:after="0" w:line="240" w:lineRule="auto"/>
        <w:ind w:firstLine="709"/>
        <w:jc w:val="both"/>
        <w:rPr>
          <w:rFonts w:ascii="Times New Roman" w:hAnsi="Times New Roman" w:cs="Times New Roman"/>
          <w:sz w:val="28"/>
          <w:szCs w:val="28"/>
        </w:rPr>
      </w:pPr>
      <w:r w:rsidRPr="00203DE8">
        <w:rPr>
          <w:rFonts w:ascii="Times New Roman" w:hAnsi="Times New Roman" w:cs="Times New Roman"/>
          <w:sz w:val="28"/>
          <w:szCs w:val="28"/>
        </w:rPr>
        <w:t>52</w:t>
      </w:r>
      <w:r w:rsidR="006D426F" w:rsidRPr="00203DE8">
        <w:rPr>
          <w:rFonts w:ascii="Times New Roman" w:hAnsi="Times New Roman" w:cs="Times New Roman"/>
          <w:sz w:val="28"/>
          <w:szCs w:val="28"/>
        </w:rPr>
        <w:t>. </w:t>
      </w:r>
      <w:r w:rsidR="00DA6ED0">
        <w:rPr>
          <w:rFonts w:ascii="Times New Roman" w:hAnsi="Times New Roman" w:cs="Times New Roman"/>
          <w:sz w:val="28"/>
          <w:szCs w:val="28"/>
          <w:lang w:val="kk-KZ"/>
        </w:rPr>
        <w:t>Бетпе-бет отырыстың хаттамасына Консультациялық кеңестің қатысқан барлық мүшесі қол қояды және Консультативтік кеңес төрағасы мен хатшысы қол қояды.</w:t>
      </w:r>
    </w:p>
    <w:p w:rsidR="004E164D" w:rsidRPr="00090F0E" w:rsidRDefault="00026589" w:rsidP="002A31CD">
      <w:pPr>
        <w:pStyle w:val="af7"/>
        <w:widowControl w:val="0"/>
        <w:tabs>
          <w:tab w:val="left" w:pos="0"/>
          <w:tab w:val="left" w:pos="851"/>
        </w:tabs>
        <w:spacing w:after="0" w:line="240" w:lineRule="auto"/>
        <w:ind w:firstLine="709"/>
        <w:jc w:val="both"/>
        <w:rPr>
          <w:rFonts w:ascii="Times New Roman" w:hAnsi="Times New Roman" w:cs="Times New Roman"/>
          <w:sz w:val="28"/>
          <w:szCs w:val="28"/>
          <w:lang w:val="kk-KZ"/>
        </w:rPr>
      </w:pPr>
      <w:r w:rsidRPr="00203DE8">
        <w:rPr>
          <w:rFonts w:ascii="Times New Roman" w:hAnsi="Times New Roman" w:cs="Times New Roman"/>
          <w:sz w:val="28"/>
          <w:szCs w:val="28"/>
        </w:rPr>
        <w:lastRenderedPageBreak/>
        <w:t>53</w:t>
      </w:r>
      <w:r w:rsidR="006D426F" w:rsidRPr="00203DE8">
        <w:rPr>
          <w:rFonts w:ascii="Times New Roman" w:hAnsi="Times New Roman" w:cs="Times New Roman"/>
          <w:sz w:val="28"/>
          <w:szCs w:val="28"/>
        </w:rPr>
        <w:t>. </w:t>
      </w:r>
      <w:r w:rsidR="00B92FCF">
        <w:rPr>
          <w:rFonts w:ascii="Times New Roman" w:hAnsi="Times New Roman" w:cs="Times New Roman"/>
          <w:sz w:val="28"/>
          <w:szCs w:val="28"/>
          <w:lang w:val="kk-KZ"/>
        </w:rPr>
        <w:t>Консультативтік кеңестің сырттай отырысы хаттамасының күні сауалнама парақтарын ұсыну мерзімінің аяқталу күні болып табылады. Консультативтік кеңес отырысының сырттай отырысының хаттамасына сауалнама парақтары қосымша беріледі.</w:t>
      </w:r>
    </w:p>
    <w:p w:rsidR="004E164D" w:rsidRPr="00BE58F7" w:rsidRDefault="00026589" w:rsidP="002A31CD">
      <w:pPr>
        <w:pStyle w:val="af7"/>
        <w:widowControl w:val="0"/>
        <w:tabs>
          <w:tab w:val="left" w:pos="0"/>
          <w:tab w:val="left" w:pos="851"/>
        </w:tabs>
        <w:spacing w:after="0" w:line="240" w:lineRule="auto"/>
        <w:ind w:firstLine="709"/>
        <w:jc w:val="both"/>
        <w:rPr>
          <w:rFonts w:ascii="Times New Roman" w:hAnsi="Times New Roman" w:cs="Times New Roman"/>
          <w:sz w:val="28"/>
          <w:szCs w:val="28"/>
          <w:lang w:val="kk-KZ"/>
        </w:rPr>
      </w:pPr>
      <w:r w:rsidRPr="00090F0E">
        <w:rPr>
          <w:rFonts w:ascii="Times New Roman" w:hAnsi="Times New Roman" w:cs="Times New Roman"/>
          <w:sz w:val="28"/>
          <w:szCs w:val="28"/>
          <w:lang w:val="kk-KZ"/>
        </w:rPr>
        <w:t>54</w:t>
      </w:r>
      <w:r w:rsidR="006D426F" w:rsidRPr="00090F0E">
        <w:rPr>
          <w:rFonts w:ascii="Times New Roman" w:hAnsi="Times New Roman" w:cs="Times New Roman"/>
          <w:sz w:val="28"/>
          <w:szCs w:val="28"/>
          <w:lang w:val="kk-KZ"/>
        </w:rPr>
        <w:t>. </w:t>
      </w:r>
      <w:r w:rsidR="00F9642D">
        <w:rPr>
          <w:rFonts w:ascii="Times New Roman" w:hAnsi="Times New Roman" w:cs="Times New Roman"/>
          <w:sz w:val="28"/>
          <w:szCs w:val="28"/>
          <w:lang w:val="kk-KZ"/>
        </w:rPr>
        <w:t>Консультативтік кеңес отырысында қабылданған шешімді Консультативтік кеңестің хатшысы Холдингтің мүдделі құрылымдық бөлімшелерінің назарына хаттамаға қол қойылған күннен бастап бес жұмыс күнінен кешіктірілмейтін мерзімде жеткізеді.</w:t>
      </w:r>
      <w:r w:rsidR="00097871" w:rsidRPr="00090F0E">
        <w:rPr>
          <w:rFonts w:ascii="Times New Roman" w:eastAsia="Times New Roman" w:hAnsi="Times New Roman" w:cs="Times New Roman"/>
          <w:i/>
          <w:sz w:val="28"/>
          <w:szCs w:val="28"/>
          <w:lang w:val="kk-KZ"/>
        </w:rPr>
        <w:t xml:space="preserve"> </w:t>
      </w:r>
      <w:r w:rsidR="00E61D3F"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редакцияда жазылған</w:t>
      </w:r>
      <w:r w:rsidR="00E61D3F"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E61D3F" w:rsidRPr="00F52DCA">
        <w:rPr>
          <w:rFonts w:ascii="Times New Roman" w:eastAsia="Times New Roman" w:hAnsi="Times New Roman" w:cs="Times New Roman"/>
          <w:i/>
          <w:color w:val="5B9BD5"/>
          <w:lang w:val="kk-KZ"/>
        </w:rPr>
        <w:t>)</w:t>
      </w:r>
    </w:p>
    <w:p w:rsidR="004E164D" w:rsidRPr="00090F0E" w:rsidRDefault="00026589" w:rsidP="002A31CD">
      <w:pPr>
        <w:pStyle w:val="af7"/>
        <w:widowControl w:val="0"/>
        <w:tabs>
          <w:tab w:val="left" w:pos="0"/>
          <w:tab w:val="left" w:pos="851"/>
        </w:tabs>
        <w:spacing w:after="0" w:line="240" w:lineRule="auto"/>
        <w:ind w:firstLine="709"/>
        <w:jc w:val="both"/>
        <w:rPr>
          <w:rFonts w:ascii="Times New Roman" w:hAnsi="Times New Roman" w:cs="Times New Roman"/>
          <w:sz w:val="28"/>
          <w:szCs w:val="28"/>
          <w:lang w:val="kk-KZ"/>
        </w:rPr>
      </w:pPr>
      <w:r w:rsidRPr="00BE58F7">
        <w:rPr>
          <w:rFonts w:ascii="Times New Roman" w:hAnsi="Times New Roman" w:cs="Times New Roman"/>
          <w:sz w:val="28"/>
          <w:szCs w:val="28"/>
          <w:lang w:val="kk-KZ"/>
        </w:rPr>
        <w:t>55</w:t>
      </w:r>
      <w:r w:rsidR="006D426F" w:rsidRPr="00BE58F7">
        <w:rPr>
          <w:rFonts w:ascii="Times New Roman" w:hAnsi="Times New Roman" w:cs="Times New Roman"/>
          <w:sz w:val="28"/>
          <w:szCs w:val="28"/>
          <w:lang w:val="kk-KZ"/>
        </w:rPr>
        <w:t>. </w:t>
      </w:r>
      <w:r w:rsidR="00E34A4D" w:rsidRPr="00BE58F7">
        <w:rPr>
          <w:rFonts w:ascii="Times New Roman" w:hAnsi="Times New Roman" w:cs="Times New Roman"/>
          <w:sz w:val="28"/>
          <w:szCs w:val="28"/>
          <w:lang w:val="kk-KZ"/>
        </w:rPr>
        <w:t>Консультативтік кеңес шешімінен жазба, сондай-ақ Басқарма қайырымдылық көмек көрсету туралы шешім қабылдауы үшін қажет өзге материалдар Холдинг Басқармасының қарауына мәселені шығару кезінде Басқарма хатшысына беріледі, бұл ретте Консультативтік кеңес шешімінің түпнұсқасы Консультативтік кеңестің хатшысында сақталады</w:t>
      </w:r>
      <w:r w:rsidR="00DE1C3B" w:rsidRPr="00BE58F7">
        <w:rPr>
          <w:rFonts w:ascii="Times New Roman" w:hAnsi="Times New Roman" w:cs="Times New Roman"/>
          <w:sz w:val="28"/>
          <w:szCs w:val="28"/>
          <w:lang w:val="kk-KZ"/>
        </w:rPr>
        <w:t xml:space="preserve">. </w:t>
      </w:r>
      <w:r w:rsidR="00E61D3F"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редакцияда жазылған</w:t>
      </w:r>
      <w:r w:rsidR="00E61D3F"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E61D3F" w:rsidRPr="00F52DCA">
        <w:rPr>
          <w:rFonts w:ascii="Times New Roman" w:eastAsia="Times New Roman" w:hAnsi="Times New Roman" w:cs="Times New Roman"/>
          <w:i/>
          <w:color w:val="5B9BD5"/>
          <w:lang w:val="kk-KZ"/>
        </w:rPr>
        <w:t>)</w:t>
      </w:r>
    </w:p>
    <w:p w:rsidR="004E164D" w:rsidRPr="00090F0E" w:rsidRDefault="00026589"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 xml:space="preserve">56. </w:t>
      </w:r>
      <w:r w:rsidR="002B0564">
        <w:rPr>
          <w:rFonts w:ascii="Times New Roman" w:eastAsia="Times New Roman" w:hAnsi="Times New Roman" w:cs="Times New Roman"/>
          <w:sz w:val="28"/>
          <w:szCs w:val="28"/>
          <w:lang w:val="kk-KZ"/>
        </w:rPr>
        <w:t>Консультативтік кеңес мүшелері белгіленген тәртіппен Консультативтік кеңес қызметінің мәнінің жекелеген мәселелерін қарау үшін қажетті кәсіби білімі бар сарапшылар мен консультанттарды тарта алады.</w:t>
      </w:r>
    </w:p>
    <w:p w:rsidR="004E164D" w:rsidRPr="00090F0E" w:rsidRDefault="00026589"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 xml:space="preserve">57. </w:t>
      </w:r>
      <w:r w:rsidR="002B0564">
        <w:rPr>
          <w:rFonts w:ascii="Times New Roman" w:eastAsia="Times New Roman" w:hAnsi="Times New Roman" w:cs="Times New Roman"/>
          <w:sz w:val="28"/>
          <w:szCs w:val="28"/>
          <w:lang w:val="kk-KZ"/>
        </w:rPr>
        <w:t>Консультативтік кеңестің төрағасы, төрағаның орынбасары, мүшелері мен хатшысы, отырысқа шақырылғандар, Холдинг қызметкерлері Консультациялық кеңес отырысында алған құпия ақпаратты жариялағаны үшін жауапкершілікте болады.</w:t>
      </w:r>
    </w:p>
    <w:p w:rsidR="004E164D" w:rsidRPr="00090F0E" w:rsidRDefault="00026589"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 xml:space="preserve">58. </w:t>
      </w:r>
      <w:r w:rsidR="005404F1" w:rsidRPr="00090F0E">
        <w:rPr>
          <w:rFonts w:ascii="Times New Roman" w:eastAsia="Times New Roman" w:hAnsi="Times New Roman" w:cs="Times New Roman"/>
          <w:sz w:val="28"/>
          <w:szCs w:val="28"/>
          <w:lang w:val="kk-KZ"/>
        </w:rPr>
        <w:t>Консультатив</w:t>
      </w:r>
      <w:r w:rsidR="002B0564">
        <w:rPr>
          <w:rFonts w:ascii="Times New Roman" w:eastAsia="Times New Roman" w:hAnsi="Times New Roman" w:cs="Times New Roman"/>
          <w:sz w:val="28"/>
          <w:szCs w:val="28"/>
          <w:lang w:val="kk-KZ"/>
        </w:rPr>
        <w:t xml:space="preserve">тік кеңестің хатшысы қайырымдылықпен байланысты материалдарды құруға, күн тәртібінің жобасын құруға, Консультативтік кеңес отырысы хаттамасының жобасын дайындауға, оған қол қоюға және жазбалар беруге жауапты </w:t>
      </w:r>
      <w:r w:rsidR="002B0564" w:rsidRPr="00BE58F7">
        <w:rPr>
          <w:rFonts w:ascii="Times New Roman" w:eastAsia="Times New Roman" w:hAnsi="Times New Roman" w:cs="Times New Roman"/>
          <w:sz w:val="28"/>
          <w:szCs w:val="28"/>
          <w:lang w:val="kk-KZ"/>
        </w:rPr>
        <w:t>болады.</w:t>
      </w:r>
      <w:r w:rsidR="00AD7056" w:rsidRPr="00BE58F7">
        <w:rPr>
          <w:rFonts w:ascii="Times New Roman" w:eastAsia="Times New Roman" w:hAnsi="Times New Roman" w:cs="Times New Roman"/>
          <w:i/>
          <w:sz w:val="24"/>
          <w:szCs w:val="24"/>
          <w:lang w:val="kk-KZ"/>
        </w:rPr>
        <w:t xml:space="preserve"> </w:t>
      </w:r>
      <w:r w:rsidR="00E61D3F"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редакцияда жазылған</w:t>
      </w:r>
      <w:r w:rsidR="00E61D3F"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E61D3F" w:rsidRPr="00F52DCA">
        <w:rPr>
          <w:rFonts w:ascii="Times New Roman" w:eastAsia="Times New Roman" w:hAnsi="Times New Roman" w:cs="Times New Roman"/>
          <w:i/>
          <w:color w:val="5B9BD5"/>
          <w:lang w:val="kk-KZ"/>
        </w:rPr>
        <w:t>)</w:t>
      </w:r>
    </w:p>
    <w:p w:rsidR="004E164D" w:rsidRPr="00090F0E" w:rsidRDefault="00026589"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 xml:space="preserve">59. </w:t>
      </w:r>
      <w:r w:rsidR="0043717E">
        <w:rPr>
          <w:rFonts w:ascii="Times New Roman" w:eastAsia="Times New Roman" w:hAnsi="Times New Roman" w:cs="Times New Roman"/>
          <w:sz w:val="28"/>
          <w:szCs w:val="28"/>
          <w:lang w:val="kk-KZ"/>
        </w:rPr>
        <w:t>Консультативтік кеңестің жұмыс органы мен хатшысына материалдарды уақытынан кеш және сапасыз ұсынғаны үшін Холдингтің тиісті құрылымдық бөлімшесінің басшысы жауап береді.</w:t>
      </w:r>
    </w:p>
    <w:p w:rsidR="00E9354F" w:rsidRPr="00090F0E" w:rsidRDefault="00E9354F" w:rsidP="002A31CD">
      <w:pPr>
        <w:pStyle w:val="a3"/>
        <w:tabs>
          <w:tab w:val="left" w:pos="0"/>
          <w:tab w:val="left" w:pos="851"/>
        </w:tabs>
        <w:spacing w:after="0" w:line="240" w:lineRule="auto"/>
        <w:ind w:left="0" w:firstLine="709"/>
        <w:contextualSpacing w:val="0"/>
        <w:jc w:val="both"/>
        <w:rPr>
          <w:rFonts w:ascii="Times New Roman" w:eastAsia="Times New Roman" w:hAnsi="Times New Roman" w:cs="Times New Roman"/>
          <w:sz w:val="28"/>
          <w:szCs w:val="28"/>
          <w:lang w:val="kk-KZ"/>
        </w:rPr>
      </w:pPr>
    </w:p>
    <w:p w:rsidR="00847023" w:rsidRPr="00090F0E" w:rsidRDefault="00CE4E89" w:rsidP="00CE4E89">
      <w:pPr>
        <w:pStyle w:val="af7"/>
        <w:widowControl w:val="0"/>
        <w:tabs>
          <w:tab w:val="left" w:pos="0"/>
          <w:tab w:val="left" w:pos="851"/>
        </w:tabs>
        <w:spacing w:after="0" w:line="240" w:lineRule="auto"/>
        <w:jc w:val="center"/>
        <w:rPr>
          <w:rFonts w:ascii="Times New Roman" w:eastAsia="Times New Roman" w:hAnsi="Times New Roman" w:cs="Times New Roman"/>
          <w:b/>
          <w:sz w:val="28"/>
          <w:szCs w:val="28"/>
          <w:lang w:val="kk-KZ"/>
        </w:rPr>
      </w:pPr>
      <w:r w:rsidRPr="00090F0E">
        <w:rPr>
          <w:rFonts w:ascii="Times New Roman" w:eastAsia="Times New Roman" w:hAnsi="Times New Roman" w:cs="Times New Roman"/>
          <w:b/>
          <w:sz w:val="28"/>
          <w:szCs w:val="28"/>
          <w:lang w:val="kk-KZ"/>
        </w:rPr>
        <w:t>9</w:t>
      </w:r>
      <w:r w:rsidR="0043717E">
        <w:rPr>
          <w:rFonts w:ascii="Times New Roman" w:eastAsia="Times New Roman" w:hAnsi="Times New Roman" w:cs="Times New Roman"/>
          <w:b/>
          <w:sz w:val="28"/>
          <w:szCs w:val="28"/>
          <w:lang w:val="kk-KZ"/>
        </w:rPr>
        <w:t>-тарау</w:t>
      </w:r>
      <w:r w:rsidR="00847023" w:rsidRPr="00090F0E">
        <w:rPr>
          <w:rFonts w:ascii="Times New Roman" w:eastAsia="Times New Roman" w:hAnsi="Times New Roman" w:cs="Times New Roman"/>
          <w:b/>
          <w:sz w:val="28"/>
          <w:szCs w:val="28"/>
          <w:lang w:val="kk-KZ"/>
        </w:rPr>
        <w:t xml:space="preserve">. </w:t>
      </w:r>
      <w:r w:rsidR="0043717E">
        <w:rPr>
          <w:rFonts w:ascii="Times New Roman" w:eastAsia="Times New Roman" w:hAnsi="Times New Roman" w:cs="Times New Roman"/>
          <w:b/>
          <w:sz w:val="28"/>
          <w:szCs w:val="28"/>
          <w:lang w:val="kk-KZ"/>
        </w:rPr>
        <w:t>ҚОРЫТЫНДЫ ЕРЕЖЕЛЕР</w:t>
      </w:r>
    </w:p>
    <w:p w:rsidR="00847023" w:rsidRPr="00090F0E" w:rsidRDefault="00847023" w:rsidP="002A31CD">
      <w:pPr>
        <w:pStyle w:val="af7"/>
        <w:widowControl w:val="0"/>
        <w:tabs>
          <w:tab w:val="left" w:pos="0"/>
          <w:tab w:val="left" w:pos="851"/>
        </w:tabs>
        <w:spacing w:after="0" w:line="240" w:lineRule="auto"/>
        <w:jc w:val="both"/>
        <w:rPr>
          <w:rFonts w:ascii="Times New Roman" w:eastAsia="Times New Roman" w:hAnsi="Times New Roman" w:cs="Times New Roman"/>
          <w:b/>
          <w:sz w:val="28"/>
          <w:szCs w:val="28"/>
          <w:lang w:val="kk-KZ"/>
        </w:rPr>
      </w:pPr>
    </w:p>
    <w:p w:rsidR="00026589" w:rsidRPr="00090F0E" w:rsidRDefault="00026589" w:rsidP="00026589">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60</w:t>
      </w:r>
      <w:r w:rsidR="008C2277" w:rsidRPr="00090F0E">
        <w:rPr>
          <w:rFonts w:ascii="Times New Roman" w:eastAsia="Times New Roman" w:hAnsi="Times New Roman" w:cs="Times New Roman"/>
          <w:sz w:val="28"/>
          <w:szCs w:val="28"/>
          <w:lang w:val="kk-KZ"/>
        </w:rPr>
        <w:t>. </w:t>
      </w:r>
      <w:r w:rsidR="0043717E">
        <w:rPr>
          <w:rFonts w:ascii="Times New Roman" w:eastAsia="Times New Roman" w:hAnsi="Times New Roman" w:cs="Times New Roman"/>
          <w:sz w:val="28"/>
          <w:szCs w:val="28"/>
          <w:lang w:val="kk-KZ"/>
        </w:rPr>
        <w:t>Қағидаларға қосымшалар оның ажырамас бөлігі болып табылады.</w:t>
      </w:r>
    </w:p>
    <w:p w:rsidR="004E164D" w:rsidRPr="00090F0E" w:rsidRDefault="00026589" w:rsidP="00026589">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61</w:t>
      </w:r>
      <w:r w:rsidR="008C2277" w:rsidRPr="00090F0E">
        <w:rPr>
          <w:rFonts w:ascii="Times New Roman" w:eastAsia="Times New Roman" w:hAnsi="Times New Roman" w:cs="Times New Roman"/>
          <w:sz w:val="28"/>
          <w:szCs w:val="28"/>
          <w:lang w:val="kk-KZ"/>
        </w:rPr>
        <w:t>. </w:t>
      </w:r>
      <w:r w:rsidR="0043717E">
        <w:rPr>
          <w:rFonts w:ascii="Times New Roman" w:eastAsia="Times New Roman" w:hAnsi="Times New Roman" w:cs="Times New Roman"/>
          <w:sz w:val="28"/>
          <w:szCs w:val="28"/>
          <w:lang w:val="kk-KZ"/>
        </w:rPr>
        <w:t>Қағидаларда реттелмеген барлық мәселелер, Қазақстан Республикасының заңнамасында, Холдингтің Жарғысы мен басқа ішкі құжаттарында реттелген.</w:t>
      </w:r>
    </w:p>
    <w:p w:rsidR="00D6614D" w:rsidRPr="00203DE8" w:rsidRDefault="00026589"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t>62</w:t>
      </w:r>
      <w:r w:rsidR="008C2277" w:rsidRPr="00203DE8">
        <w:rPr>
          <w:rFonts w:ascii="Times New Roman" w:eastAsia="Times New Roman" w:hAnsi="Times New Roman" w:cs="Times New Roman"/>
          <w:sz w:val="28"/>
          <w:szCs w:val="28"/>
        </w:rPr>
        <w:t>. </w:t>
      </w:r>
      <w:r w:rsidR="0043717E">
        <w:rPr>
          <w:rFonts w:ascii="Times New Roman" w:eastAsia="Times New Roman" w:hAnsi="Times New Roman" w:cs="Times New Roman"/>
          <w:sz w:val="28"/>
          <w:szCs w:val="28"/>
          <w:lang w:val="kk-KZ"/>
        </w:rPr>
        <w:t xml:space="preserve">Қағидалар Холдингтің </w:t>
      </w:r>
      <w:r w:rsidR="0043717E">
        <w:rPr>
          <w:rFonts w:ascii="Times New Roman" w:eastAsia="Times New Roman" w:hAnsi="Times New Roman" w:cs="Times New Roman"/>
          <w:sz w:val="28"/>
          <w:szCs w:val="28"/>
        </w:rPr>
        <w:t>интернет-</w:t>
      </w:r>
      <w:r w:rsidR="00156C17" w:rsidRPr="00203DE8">
        <w:rPr>
          <w:rFonts w:ascii="Times New Roman" w:eastAsia="Times New Roman" w:hAnsi="Times New Roman" w:cs="Times New Roman"/>
          <w:sz w:val="28"/>
          <w:szCs w:val="28"/>
        </w:rPr>
        <w:t>ресурс</w:t>
      </w:r>
      <w:r w:rsidR="0043717E">
        <w:rPr>
          <w:rFonts w:ascii="Times New Roman" w:eastAsia="Times New Roman" w:hAnsi="Times New Roman" w:cs="Times New Roman"/>
          <w:sz w:val="28"/>
          <w:szCs w:val="28"/>
          <w:lang w:val="kk-KZ"/>
        </w:rPr>
        <w:t>ында орналастыруға жатады.</w:t>
      </w: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AA0108" w:rsidRPr="00203DE8" w:rsidRDefault="00AA0108">
      <w:pPr>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br w:type="page"/>
      </w: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AA0108" w:rsidRPr="00203DE8" w:rsidRDefault="001129FC" w:rsidP="008213BB">
      <w:pPr>
        <w:spacing w:after="0" w:line="240" w:lineRule="auto"/>
        <w:ind w:left="5529"/>
        <w:rPr>
          <w:rFonts w:ascii="Times New Roman" w:eastAsiaTheme="minorHAnsi" w:hAnsi="Times New Roman" w:cs="Times New Roman"/>
          <w:sz w:val="28"/>
          <w:szCs w:val="28"/>
        </w:rPr>
      </w:pPr>
      <w:r>
        <w:rPr>
          <w:rFonts w:ascii="Times New Roman" w:eastAsia="Times New Roman" w:hAnsi="Times New Roman" w:cs="Times New Roman"/>
          <w:sz w:val="28"/>
          <w:szCs w:val="28"/>
        </w:rPr>
        <w:t>«Бәйтерек» ұлттық басқарушы холдингі» АҚ-ның қайырымдылықты жүзеге асыру қағидаларына № 1 қосымша</w:t>
      </w:r>
    </w:p>
    <w:p w:rsidR="00861938" w:rsidRPr="00203DE8" w:rsidRDefault="00861938" w:rsidP="008213BB">
      <w:pPr>
        <w:spacing w:after="0" w:line="240" w:lineRule="auto"/>
        <w:ind w:left="5529"/>
        <w:rPr>
          <w:rFonts w:ascii="Times New Roman" w:eastAsiaTheme="minorHAnsi" w:hAnsi="Times New Roman" w:cs="Times New Roman"/>
          <w:sz w:val="28"/>
          <w:szCs w:val="28"/>
        </w:rPr>
      </w:pPr>
    </w:p>
    <w:p w:rsidR="00861938" w:rsidRPr="00203DE8" w:rsidRDefault="00861938" w:rsidP="008213BB">
      <w:pPr>
        <w:spacing w:after="0" w:line="240" w:lineRule="auto"/>
        <w:ind w:left="5529"/>
        <w:rPr>
          <w:rFonts w:ascii="Times New Roman" w:eastAsia="Times New Roman" w:hAnsi="Times New Roman" w:cs="Times New Roman"/>
          <w:b/>
          <w:sz w:val="28"/>
          <w:szCs w:val="28"/>
        </w:rPr>
      </w:pPr>
    </w:p>
    <w:p w:rsidR="00AA0108" w:rsidRPr="00203DE8" w:rsidRDefault="00AA0108" w:rsidP="00AA0108">
      <w:pPr>
        <w:spacing w:after="0" w:line="240" w:lineRule="auto"/>
        <w:jc w:val="center"/>
        <w:rPr>
          <w:rFonts w:ascii="Times New Roman" w:eastAsia="Times New Roman" w:hAnsi="Times New Roman" w:cs="Times New Roman"/>
          <w:b/>
          <w:sz w:val="28"/>
          <w:szCs w:val="28"/>
        </w:rPr>
      </w:pPr>
    </w:p>
    <w:p w:rsidR="00090F0E" w:rsidRPr="00203DE8" w:rsidRDefault="00090F0E" w:rsidP="00090F0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Ф</w:t>
      </w:r>
      <w:r w:rsidRPr="00203DE8">
        <w:rPr>
          <w:rFonts w:ascii="Times New Roman" w:eastAsia="Times New Roman" w:hAnsi="Times New Roman" w:cs="Times New Roman"/>
          <w:b/>
          <w:sz w:val="28"/>
          <w:szCs w:val="28"/>
        </w:rPr>
        <w:t>илантропи</w:t>
      </w:r>
      <w:r>
        <w:rPr>
          <w:rFonts w:ascii="Times New Roman" w:eastAsia="Times New Roman" w:hAnsi="Times New Roman" w:cs="Times New Roman"/>
          <w:b/>
          <w:sz w:val="28"/>
          <w:szCs w:val="28"/>
          <w:lang w:val="kk-KZ"/>
        </w:rPr>
        <w:t xml:space="preserve">ялық қызметті немесе </w:t>
      </w:r>
      <w:r w:rsidRPr="00203DE8">
        <w:rPr>
          <w:rFonts w:ascii="Times New Roman" w:eastAsia="Times New Roman" w:hAnsi="Times New Roman" w:cs="Times New Roman"/>
          <w:b/>
          <w:sz w:val="28"/>
          <w:szCs w:val="28"/>
        </w:rPr>
        <w:t>меценат</w:t>
      </w:r>
      <w:r>
        <w:rPr>
          <w:rFonts w:ascii="Times New Roman" w:eastAsia="Times New Roman" w:hAnsi="Times New Roman" w:cs="Times New Roman"/>
          <w:b/>
          <w:sz w:val="28"/>
          <w:szCs w:val="28"/>
          <w:lang w:val="kk-KZ"/>
        </w:rPr>
        <w:t>тық қызметті жүзеге асыру туралы шарттың нысаны</w:t>
      </w:r>
    </w:p>
    <w:p w:rsidR="00AA0108" w:rsidRPr="00203DE8" w:rsidRDefault="007B64E2" w:rsidP="00AA0108">
      <w:pPr>
        <w:spacing w:after="0" w:line="240" w:lineRule="auto"/>
        <w:jc w:val="center"/>
        <w:rPr>
          <w:rFonts w:ascii="Times New Roman" w:eastAsia="Times New Roman" w:hAnsi="Times New Roman" w:cs="Times New Roman"/>
          <w:b/>
          <w:sz w:val="28"/>
          <w:szCs w:val="28"/>
        </w:rPr>
      </w:pPr>
      <w:r w:rsidRPr="00203DE8">
        <w:rPr>
          <w:rFonts w:ascii="Times New Roman" w:eastAsia="Times New Roman" w:hAnsi="Times New Roman" w:cs="Times New Roman"/>
          <w:b/>
          <w:sz w:val="28"/>
          <w:szCs w:val="28"/>
        </w:rPr>
        <w:t xml:space="preserve"> </w:t>
      </w:r>
      <w:r w:rsidR="00FE048B" w:rsidRPr="00203DE8">
        <w:rPr>
          <w:rFonts w:ascii="Times New Roman" w:eastAsia="Times New Roman" w:hAnsi="Times New Roman" w:cs="Times New Roman"/>
          <w:b/>
          <w:sz w:val="28"/>
          <w:szCs w:val="28"/>
        </w:rPr>
        <w:t xml:space="preserve"> </w:t>
      </w:r>
    </w:p>
    <w:p w:rsidR="00AA0108" w:rsidRPr="00203DE8" w:rsidRDefault="00AA0108" w:rsidP="00AA0108">
      <w:pPr>
        <w:spacing w:after="0" w:line="240" w:lineRule="auto"/>
        <w:jc w:val="center"/>
        <w:rPr>
          <w:rFonts w:ascii="Times New Roman" w:eastAsia="Times New Roman" w:hAnsi="Times New Roman" w:cs="Times New Roman"/>
          <w:b/>
          <w:sz w:val="28"/>
          <w:szCs w:val="28"/>
        </w:rPr>
      </w:pPr>
    </w:p>
    <w:p w:rsidR="00AA0108" w:rsidRPr="00203DE8" w:rsidRDefault="00AA0108" w:rsidP="00AA0108">
      <w:pPr>
        <w:spacing w:after="0" w:line="240" w:lineRule="auto"/>
        <w:jc w:val="center"/>
        <w:rPr>
          <w:rFonts w:ascii="Times New Roman" w:eastAsia="Times New Roman" w:hAnsi="Times New Roman" w:cs="Times New Roman"/>
          <w:bCs/>
          <w:i/>
          <w:sz w:val="28"/>
          <w:szCs w:val="28"/>
        </w:rPr>
      </w:pPr>
      <w:r w:rsidRPr="00203DE8">
        <w:rPr>
          <w:rFonts w:ascii="Times New Roman" w:eastAsia="Times New Roman" w:hAnsi="Times New Roman" w:cs="Times New Roman"/>
          <w:bCs/>
          <w:i/>
          <w:sz w:val="28"/>
          <w:szCs w:val="28"/>
        </w:rPr>
        <w:t>Астана</w:t>
      </w:r>
      <w:r w:rsidR="00090F0E">
        <w:rPr>
          <w:rFonts w:ascii="Times New Roman" w:eastAsia="Times New Roman" w:hAnsi="Times New Roman" w:cs="Times New Roman"/>
          <w:bCs/>
          <w:i/>
          <w:sz w:val="28"/>
          <w:szCs w:val="28"/>
          <w:lang w:val="kk-KZ"/>
        </w:rPr>
        <w:t xml:space="preserve"> қ.</w:t>
      </w:r>
      <w:r w:rsidRPr="00203DE8">
        <w:rPr>
          <w:rFonts w:ascii="Times New Roman" w:eastAsia="Times New Roman" w:hAnsi="Times New Roman" w:cs="Times New Roman"/>
          <w:bCs/>
          <w:i/>
          <w:sz w:val="28"/>
          <w:szCs w:val="28"/>
        </w:rPr>
        <w:tab/>
      </w:r>
      <w:r w:rsidRPr="00203DE8">
        <w:rPr>
          <w:rFonts w:ascii="Times New Roman" w:eastAsia="Times New Roman" w:hAnsi="Times New Roman" w:cs="Times New Roman"/>
          <w:bCs/>
          <w:i/>
          <w:sz w:val="28"/>
          <w:szCs w:val="28"/>
        </w:rPr>
        <w:tab/>
      </w:r>
      <w:r w:rsidRPr="00203DE8">
        <w:rPr>
          <w:rFonts w:ascii="Times New Roman" w:eastAsia="Times New Roman" w:hAnsi="Times New Roman" w:cs="Times New Roman"/>
          <w:bCs/>
          <w:i/>
          <w:sz w:val="28"/>
          <w:szCs w:val="28"/>
        </w:rPr>
        <w:tab/>
        <w:t xml:space="preserve">                          </w:t>
      </w:r>
      <w:r w:rsidR="005E0702" w:rsidRPr="00203DE8">
        <w:rPr>
          <w:rFonts w:ascii="Times New Roman" w:eastAsia="Times New Roman" w:hAnsi="Times New Roman" w:cs="Times New Roman"/>
          <w:bCs/>
          <w:i/>
          <w:sz w:val="28"/>
          <w:szCs w:val="28"/>
        </w:rPr>
        <w:t xml:space="preserve">               </w:t>
      </w:r>
      <w:r w:rsidR="00090F0E" w:rsidRPr="00203DE8">
        <w:rPr>
          <w:rFonts w:ascii="Times New Roman" w:eastAsia="Times New Roman" w:hAnsi="Times New Roman" w:cs="Times New Roman"/>
          <w:bCs/>
          <w:i/>
          <w:sz w:val="28"/>
          <w:szCs w:val="28"/>
        </w:rPr>
        <w:t xml:space="preserve">201___ </w:t>
      </w:r>
      <w:r w:rsidR="00090F0E">
        <w:rPr>
          <w:rFonts w:ascii="Times New Roman" w:eastAsia="Times New Roman" w:hAnsi="Times New Roman" w:cs="Times New Roman"/>
          <w:bCs/>
          <w:i/>
          <w:sz w:val="28"/>
          <w:szCs w:val="28"/>
          <w:lang w:val="kk-KZ"/>
        </w:rPr>
        <w:t>жылғы</w:t>
      </w:r>
      <w:r w:rsidR="00090F0E" w:rsidRPr="00203DE8">
        <w:rPr>
          <w:rFonts w:ascii="Times New Roman" w:eastAsia="Times New Roman" w:hAnsi="Times New Roman" w:cs="Times New Roman"/>
          <w:bCs/>
          <w:i/>
          <w:sz w:val="28"/>
          <w:szCs w:val="28"/>
        </w:rPr>
        <w:t xml:space="preserve"> </w:t>
      </w:r>
      <w:r w:rsidRPr="00203DE8">
        <w:rPr>
          <w:rFonts w:ascii="Times New Roman" w:eastAsia="Times New Roman" w:hAnsi="Times New Roman" w:cs="Times New Roman"/>
          <w:bCs/>
          <w:i/>
          <w:sz w:val="28"/>
          <w:szCs w:val="28"/>
        </w:rPr>
        <w:t xml:space="preserve">«___» _______ </w:t>
      </w:r>
    </w:p>
    <w:p w:rsidR="005E0702" w:rsidRPr="00203DE8" w:rsidRDefault="005E0702" w:rsidP="00AA0108">
      <w:pPr>
        <w:spacing w:after="0" w:line="240" w:lineRule="auto"/>
        <w:jc w:val="center"/>
        <w:rPr>
          <w:rFonts w:ascii="Times New Roman" w:eastAsia="Times New Roman" w:hAnsi="Times New Roman" w:cs="Times New Roman"/>
          <w:bCs/>
          <w:i/>
          <w:sz w:val="28"/>
          <w:szCs w:val="28"/>
        </w:rPr>
      </w:pPr>
    </w:p>
    <w:p w:rsidR="00AA0108" w:rsidRPr="00203DE8" w:rsidRDefault="00AA0108" w:rsidP="00AA0108">
      <w:pPr>
        <w:spacing w:after="0" w:line="240" w:lineRule="auto"/>
        <w:jc w:val="both"/>
        <w:rPr>
          <w:rFonts w:ascii="Times New Roman" w:eastAsia="Times New Roman" w:hAnsi="Times New Roman" w:cs="Times New Roman"/>
          <w:sz w:val="28"/>
          <w:szCs w:val="28"/>
        </w:rPr>
      </w:pPr>
    </w:p>
    <w:p w:rsidR="007B1113" w:rsidRPr="006744CD" w:rsidRDefault="007B1113" w:rsidP="006744CD">
      <w:pPr>
        <w:ind w:firstLine="851"/>
        <w:jc w:val="both"/>
        <w:rPr>
          <w:rFonts w:ascii="Times New Roman" w:hAnsi="Times New Roman" w:cs="Times New Roman"/>
          <w:sz w:val="28"/>
          <w:szCs w:val="28"/>
        </w:rPr>
      </w:pPr>
      <w:r w:rsidRPr="006744CD">
        <w:rPr>
          <w:rFonts w:ascii="Times New Roman" w:hAnsi="Times New Roman" w:cs="Times New Roman"/>
          <w:sz w:val="28"/>
          <w:szCs w:val="28"/>
        </w:rPr>
        <w:t>Бұдан әрі «</w:t>
      </w:r>
      <w:r w:rsidRPr="006744CD">
        <w:rPr>
          <w:rFonts w:ascii="Times New Roman" w:hAnsi="Times New Roman" w:cs="Times New Roman"/>
          <w:b/>
          <w:sz w:val="28"/>
          <w:szCs w:val="28"/>
        </w:rPr>
        <w:t>1-тарап</w:t>
      </w:r>
      <w:r w:rsidRPr="006744CD">
        <w:rPr>
          <w:rFonts w:ascii="Times New Roman" w:hAnsi="Times New Roman" w:cs="Times New Roman"/>
          <w:sz w:val="28"/>
          <w:szCs w:val="28"/>
        </w:rPr>
        <w:t>» деп аталатын, «Бәйтерек» ҰБХ» АҚ атынан, ___________ негізінде әрекет ететін, _______________  бір тараптан және бұдан әрі «</w:t>
      </w:r>
      <w:r w:rsidRPr="006744CD">
        <w:rPr>
          <w:rFonts w:ascii="Times New Roman" w:hAnsi="Times New Roman" w:cs="Times New Roman"/>
          <w:b/>
          <w:sz w:val="28"/>
          <w:szCs w:val="28"/>
        </w:rPr>
        <w:t>2-тарап</w:t>
      </w:r>
      <w:r w:rsidRPr="006744CD">
        <w:rPr>
          <w:rFonts w:ascii="Times New Roman" w:hAnsi="Times New Roman" w:cs="Times New Roman"/>
          <w:sz w:val="28"/>
          <w:szCs w:val="28"/>
        </w:rPr>
        <w:t xml:space="preserve">» деп аталатын, __________________ атынан, _______________ негізінде әрекет ететін бұдан әрі бірлесіп «Тараптар», ал бөлек алғанда «Тарап» деп немесе жоғарыда көрсетілгендей аталып, ____________ сәйкес, төмендегілер туралы </w:t>
      </w:r>
      <w:r w:rsidR="006744CD" w:rsidRPr="006744CD">
        <w:rPr>
          <w:rFonts w:ascii="Times New Roman" w:hAnsi="Times New Roman" w:cs="Times New Roman"/>
          <w:sz w:val="28"/>
          <w:szCs w:val="28"/>
          <w:lang w:val="kk-KZ"/>
        </w:rPr>
        <w:t>ф</w:t>
      </w:r>
      <w:r w:rsidRPr="006744CD">
        <w:rPr>
          <w:rFonts w:ascii="Times New Roman" w:hAnsi="Times New Roman" w:cs="Times New Roman"/>
          <w:sz w:val="28"/>
          <w:szCs w:val="28"/>
        </w:rPr>
        <w:t>илантропиялық қызметті немесе меценаттық қызметті жүзеге асыру туралы осы шартты жасасты.</w:t>
      </w:r>
    </w:p>
    <w:p w:rsidR="00AA0108" w:rsidRPr="009F0BB7" w:rsidRDefault="006744CD" w:rsidP="009F0BB7">
      <w:pPr>
        <w:pStyle w:val="a3"/>
        <w:numPr>
          <w:ilvl w:val="0"/>
          <w:numId w:val="27"/>
        </w:numPr>
        <w:jc w:val="center"/>
        <w:rPr>
          <w:rFonts w:ascii="Times New Roman" w:eastAsia="Times New Roman" w:hAnsi="Times New Roman" w:cs="Times New Roman"/>
          <w:b/>
          <w:sz w:val="28"/>
          <w:szCs w:val="28"/>
          <w:lang w:val="kk-KZ"/>
        </w:rPr>
      </w:pPr>
      <w:r w:rsidRPr="009F0BB7">
        <w:rPr>
          <w:rFonts w:ascii="Times New Roman" w:eastAsia="Times New Roman" w:hAnsi="Times New Roman" w:cs="Times New Roman"/>
          <w:b/>
          <w:sz w:val="28"/>
          <w:szCs w:val="28"/>
          <w:lang w:val="kk-KZ"/>
        </w:rPr>
        <w:t>Шарттың мәні</w:t>
      </w:r>
    </w:p>
    <w:p w:rsidR="00AA0108" w:rsidRPr="004C2E8A" w:rsidRDefault="00D74001" w:rsidP="006744CD">
      <w:pPr>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1.1 </w:t>
      </w:r>
      <w:r w:rsidR="007B1113" w:rsidRPr="004C2E8A">
        <w:rPr>
          <w:rFonts w:ascii="Times New Roman" w:eastAsia="Times New Roman" w:hAnsi="Times New Roman" w:cs="Times New Roman"/>
          <w:sz w:val="28"/>
          <w:szCs w:val="28"/>
          <w:lang w:val="kk-KZ"/>
        </w:rPr>
        <w:t>1-тарап</w:t>
      </w:r>
      <w:r w:rsidR="006744CD" w:rsidRPr="004C2E8A">
        <w:rPr>
          <w:rFonts w:ascii="Times New Roman" w:eastAsia="Times New Roman" w:hAnsi="Times New Roman" w:cs="Times New Roman"/>
          <w:sz w:val="28"/>
          <w:szCs w:val="28"/>
          <w:lang w:val="kk-KZ"/>
        </w:rPr>
        <w:t xml:space="preserve"> филантропиялық қызметті немесе меценаттық қызметті жүзеге асыру шеңберінде </w:t>
      </w:r>
      <w:r w:rsidR="007B1113" w:rsidRPr="004C2E8A">
        <w:rPr>
          <w:rFonts w:ascii="Times New Roman" w:eastAsia="Times New Roman" w:hAnsi="Times New Roman" w:cs="Times New Roman"/>
          <w:sz w:val="28"/>
          <w:szCs w:val="28"/>
          <w:lang w:val="kk-KZ"/>
        </w:rPr>
        <w:t xml:space="preserve"> қайырымдылық көмек ретінде 2-тарапқа ________ теңге сомасында (сомасы жазылған) ақшаны (бұдан әрі – қайырымдылық көмек) аударады, ал 2-тарап осы Шартпен белгіленген тәртіпте  ________________ мақсатта (бұдан әрі - Жоба) көрсетілген ақшаны қабылдап, пайдаланады. </w:t>
      </w:r>
      <w:r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редакцияда жазылған</w:t>
      </w:r>
      <w:r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Pr="00F52DCA">
        <w:rPr>
          <w:rFonts w:ascii="Times New Roman" w:eastAsia="Times New Roman" w:hAnsi="Times New Roman" w:cs="Times New Roman"/>
          <w:i/>
          <w:color w:val="5B9BD5"/>
          <w:lang w:val="kk-KZ"/>
        </w:rPr>
        <w:t>)</w:t>
      </w:r>
    </w:p>
    <w:p w:rsidR="00AA0108" w:rsidRPr="004C2E8A" w:rsidRDefault="00D74001" w:rsidP="006744CD">
      <w:pPr>
        <w:ind w:firstLine="851"/>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1.2 </w:t>
      </w:r>
      <w:r w:rsidR="006744CD" w:rsidRPr="004C2E8A">
        <w:rPr>
          <w:rFonts w:ascii="Times New Roman" w:eastAsia="Times New Roman" w:hAnsi="Times New Roman" w:cs="Times New Roman"/>
          <w:sz w:val="28"/>
          <w:szCs w:val="28"/>
          <w:lang w:val="kk-KZ"/>
        </w:rPr>
        <w:t>Қайырымдылық көмек 2-тарапқа аударылады, оны іске асыру аясында 2-тарап № 1 қосымшаға сәйкес сметаға сай шығынды жүзеге асырады.</w:t>
      </w:r>
    </w:p>
    <w:p w:rsidR="00AA0108" w:rsidRPr="004C2E8A" w:rsidRDefault="006744CD" w:rsidP="006744CD">
      <w:pPr>
        <w:ind w:firstLine="851"/>
        <w:jc w:val="both"/>
        <w:rPr>
          <w:rFonts w:ascii="Times New Roman" w:eastAsia="Times New Roman" w:hAnsi="Times New Roman" w:cs="Times New Roman"/>
          <w:lang w:val="kk-KZ"/>
        </w:rPr>
      </w:pPr>
      <w:r w:rsidRPr="006744CD">
        <w:rPr>
          <w:rFonts w:ascii="Times New Roman" w:eastAsia="Times New Roman" w:hAnsi="Times New Roman" w:cs="Times New Roman"/>
          <w:sz w:val="28"/>
          <w:szCs w:val="28"/>
          <w:lang w:val="kk-KZ"/>
        </w:rPr>
        <w:t xml:space="preserve">1.3. </w:t>
      </w:r>
      <w:r w:rsidRPr="004C2E8A">
        <w:rPr>
          <w:rFonts w:ascii="Times New Roman" w:eastAsia="Times New Roman" w:hAnsi="Times New Roman" w:cs="Times New Roman"/>
          <w:sz w:val="28"/>
          <w:szCs w:val="28"/>
          <w:lang w:val="kk-KZ"/>
        </w:rPr>
        <w:t>Егер салық заңнамасына сәйкес филантропиялық қызметті немесе</w:t>
      </w:r>
      <w:r w:rsidRPr="004C2E8A">
        <w:rPr>
          <w:rFonts w:ascii="Times New Roman" w:eastAsia="Times New Roman" w:hAnsi="Times New Roman" w:cs="Times New Roman"/>
          <w:lang w:val="kk-KZ"/>
        </w:rPr>
        <w:t xml:space="preserve"> </w:t>
      </w:r>
      <w:r w:rsidRPr="004C2E8A">
        <w:rPr>
          <w:rFonts w:ascii="Times New Roman" w:eastAsia="Times New Roman" w:hAnsi="Times New Roman" w:cs="Times New Roman"/>
          <w:sz w:val="28"/>
          <w:szCs w:val="28"/>
          <w:lang w:val="kk-KZ"/>
        </w:rPr>
        <w:t>меценаттық қызметті көрсеткен кезде 1-тарапта салықтар бойынша салық міндеттемелері туындайтын босла, онда қайырымдылық көмек сомасы осы салықтарды шегеру арқылы аударылады.</w:t>
      </w:r>
    </w:p>
    <w:p w:rsidR="006744CD" w:rsidRPr="004C2E8A" w:rsidRDefault="006744CD" w:rsidP="006744CD">
      <w:pPr>
        <w:ind w:firstLine="851"/>
        <w:rPr>
          <w:rFonts w:ascii="Times New Roman" w:hAnsi="Times New Roman" w:cs="Times New Roman"/>
          <w:sz w:val="28"/>
          <w:szCs w:val="28"/>
          <w:lang w:val="kk-KZ"/>
        </w:rPr>
      </w:pPr>
      <w:r w:rsidRPr="004C2E8A">
        <w:rPr>
          <w:rFonts w:ascii="Times New Roman" w:hAnsi="Times New Roman" w:cs="Times New Roman"/>
          <w:sz w:val="28"/>
          <w:szCs w:val="28"/>
          <w:lang w:val="kk-KZ"/>
        </w:rPr>
        <w:t>1.4. Қайырымдылық көмек сомасы келесі тәтіпте аударылады:</w:t>
      </w:r>
    </w:p>
    <w:p w:rsidR="006744CD" w:rsidRPr="00E61D3F" w:rsidRDefault="006744CD" w:rsidP="006744CD">
      <w:pPr>
        <w:ind w:firstLine="851"/>
        <w:rPr>
          <w:rFonts w:ascii="Times New Roman" w:hAnsi="Times New Roman" w:cs="Times New Roman"/>
          <w:sz w:val="28"/>
          <w:szCs w:val="28"/>
          <w:lang w:val="kk-KZ"/>
        </w:rPr>
      </w:pPr>
      <w:r w:rsidRPr="00E61D3F">
        <w:rPr>
          <w:rFonts w:ascii="Times New Roman" w:hAnsi="Times New Roman" w:cs="Times New Roman"/>
          <w:sz w:val="28"/>
          <w:szCs w:val="28"/>
          <w:lang w:val="kk-KZ"/>
        </w:rPr>
        <w:t>1.4.1  __________ теңге 20 __ жылғы _____ күніне дейін;</w:t>
      </w:r>
    </w:p>
    <w:p w:rsidR="006744CD" w:rsidRPr="00E61D3F" w:rsidRDefault="006744CD" w:rsidP="006744CD">
      <w:pPr>
        <w:ind w:firstLine="851"/>
        <w:rPr>
          <w:rFonts w:ascii="Times New Roman" w:hAnsi="Times New Roman" w:cs="Times New Roman"/>
          <w:sz w:val="28"/>
          <w:szCs w:val="28"/>
          <w:lang w:val="kk-KZ"/>
        </w:rPr>
      </w:pPr>
      <w:r w:rsidRPr="00E61D3F">
        <w:rPr>
          <w:rFonts w:ascii="Times New Roman" w:hAnsi="Times New Roman" w:cs="Times New Roman"/>
          <w:sz w:val="28"/>
          <w:szCs w:val="28"/>
          <w:lang w:val="kk-KZ"/>
        </w:rPr>
        <w:lastRenderedPageBreak/>
        <w:t xml:space="preserve">1.4.2. </w:t>
      </w:r>
      <w:r w:rsidRPr="00E61D3F">
        <w:rPr>
          <w:rFonts w:ascii="Times New Roman" w:hAnsi="Times New Roman" w:cs="Times New Roman"/>
          <w:sz w:val="28"/>
          <w:szCs w:val="28"/>
          <w:lang w:val="kk-KZ"/>
        </w:rPr>
        <w:tab/>
        <w:t>теңге 20 __ жылғы _____ күніне дейін.</w:t>
      </w:r>
    </w:p>
    <w:p w:rsidR="00AA0108" w:rsidRPr="00E61D3F" w:rsidRDefault="00AA0108" w:rsidP="00631CA2">
      <w:pPr>
        <w:tabs>
          <w:tab w:val="num" w:pos="0"/>
        </w:tabs>
        <w:spacing w:after="0" w:line="240" w:lineRule="auto"/>
        <w:ind w:firstLine="709"/>
        <w:jc w:val="both"/>
        <w:rPr>
          <w:rFonts w:ascii="Times New Roman" w:eastAsia="Times New Roman" w:hAnsi="Times New Roman" w:cs="Times New Roman"/>
          <w:sz w:val="28"/>
          <w:szCs w:val="28"/>
          <w:lang w:val="kk-KZ"/>
        </w:rPr>
      </w:pPr>
    </w:p>
    <w:p w:rsidR="00AA0108" w:rsidRPr="009F0BB7" w:rsidRDefault="00C609B0" w:rsidP="009F0BB7">
      <w:pPr>
        <w:pStyle w:val="a3"/>
        <w:numPr>
          <w:ilvl w:val="0"/>
          <w:numId w:val="27"/>
        </w:numPr>
        <w:tabs>
          <w:tab w:val="num" w:pos="0"/>
        </w:tabs>
        <w:spacing w:after="0" w:line="240" w:lineRule="auto"/>
        <w:jc w:val="center"/>
        <w:rPr>
          <w:rFonts w:ascii="Times New Roman" w:eastAsia="Times New Roman" w:hAnsi="Times New Roman" w:cs="Times New Roman"/>
          <w:b/>
          <w:bCs/>
          <w:sz w:val="28"/>
          <w:szCs w:val="28"/>
        </w:rPr>
      </w:pPr>
      <w:r w:rsidRPr="009F0BB7">
        <w:rPr>
          <w:rFonts w:ascii="Times New Roman" w:eastAsia="Times New Roman" w:hAnsi="Times New Roman" w:cs="Times New Roman"/>
          <w:b/>
          <w:bCs/>
          <w:sz w:val="28"/>
          <w:szCs w:val="28"/>
          <w:lang w:val="kk-KZ"/>
        </w:rPr>
        <w:t>Тараптардың құқықтары мен міндеттемелері</w:t>
      </w:r>
    </w:p>
    <w:p w:rsidR="00CB31A7" w:rsidRPr="00203DE8" w:rsidRDefault="00CB31A7" w:rsidP="00631CA2">
      <w:pPr>
        <w:pStyle w:val="a3"/>
        <w:tabs>
          <w:tab w:val="num" w:pos="0"/>
        </w:tabs>
        <w:spacing w:after="0" w:line="240" w:lineRule="auto"/>
        <w:ind w:left="360" w:firstLine="709"/>
        <w:rPr>
          <w:rFonts w:ascii="Times New Roman" w:eastAsia="Times New Roman" w:hAnsi="Times New Roman" w:cs="Times New Roman"/>
          <w:b/>
          <w:bCs/>
          <w:sz w:val="28"/>
          <w:szCs w:val="28"/>
        </w:rPr>
      </w:pPr>
    </w:p>
    <w:p w:rsidR="00AA0108" w:rsidRPr="00203DE8" w:rsidRDefault="00AA0108" w:rsidP="00C609B0">
      <w:pPr>
        <w:tabs>
          <w:tab w:val="num" w:pos="0"/>
        </w:tabs>
        <w:spacing w:after="0" w:line="240" w:lineRule="auto"/>
        <w:ind w:firstLine="709"/>
        <w:jc w:val="both"/>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t xml:space="preserve">2.1. </w:t>
      </w:r>
      <w:r w:rsidR="00C609B0" w:rsidRPr="00C609B0">
        <w:rPr>
          <w:rFonts w:ascii="Times New Roman" w:hAnsi="Times New Roman" w:cs="Times New Roman"/>
          <w:sz w:val="28"/>
          <w:szCs w:val="28"/>
        </w:rPr>
        <w:t>1-тарап Шарттың 1 бөліміне және осы Шарттың 1 қосымшасына сәйкес 2-тараптың банктік шотына соманы аударуға міндеттенеді;</w:t>
      </w:r>
    </w:p>
    <w:p w:rsidR="00C609B0" w:rsidRPr="00C609B0" w:rsidRDefault="00C609B0" w:rsidP="00C609B0">
      <w:pPr>
        <w:spacing w:after="0"/>
        <w:ind w:firstLine="709"/>
        <w:jc w:val="both"/>
        <w:rPr>
          <w:rFonts w:ascii="Times New Roman" w:hAnsi="Times New Roman" w:cs="Times New Roman"/>
          <w:sz w:val="28"/>
          <w:szCs w:val="28"/>
        </w:rPr>
      </w:pPr>
      <w:r w:rsidRPr="00C609B0">
        <w:rPr>
          <w:rFonts w:ascii="Times New Roman" w:hAnsi="Times New Roman" w:cs="Times New Roman"/>
          <w:sz w:val="28"/>
          <w:szCs w:val="28"/>
        </w:rPr>
        <w:t>2. 2-тарап:</w:t>
      </w:r>
    </w:p>
    <w:p w:rsidR="00C609B0" w:rsidRPr="00C609B0" w:rsidRDefault="00C609B0" w:rsidP="00C609B0">
      <w:pPr>
        <w:spacing w:after="0"/>
        <w:ind w:firstLine="709"/>
        <w:jc w:val="both"/>
        <w:rPr>
          <w:rFonts w:ascii="Times New Roman" w:hAnsi="Times New Roman" w:cs="Times New Roman"/>
          <w:sz w:val="28"/>
          <w:szCs w:val="28"/>
        </w:rPr>
      </w:pPr>
      <w:r w:rsidRPr="00C609B0">
        <w:rPr>
          <w:rFonts w:ascii="Times New Roman" w:hAnsi="Times New Roman" w:cs="Times New Roman"/>
          <w:sz w:val="28"/>
          <w:szCs w:val="28"/>
        </w:rPr>
        <w:t>2.2.1. осы Шарттың талаптарына сай қайырымдылық көмек сомасының мақсатты пайдалануын мониторингілеу және тексеруге;</w:t>
      </w:r>
    </w:p>
    <w:p w:rsidR="00C609B0" w:rsidRPr="00C609B0" w:rsidRDefault="00C609B0" w:rsidP="00C609B0">
      <w:pPr>
        <w:spacing w:after="0"/>
        <w:ind w:firstLine="709"/>
        <w:jc w:val="both"/>
        <w:rPr>
          <w:rFonts w:ascii="Times New Roman" w:hAnsi="Times New Roman" w:cs="Times New Roman"/>
          <w:sz w:val="28"/>
          <w:szCs w:val="28"/>
        </w:rPr>
      </w:pPr>
      <w:r w:rsidRPr="00C609B0">
        <w:rPr>
          <w:rFonts w:ascii="Times New Roman" w:hAnsi="Times New Roman" w:cs="Times New Roman"/>
          <w:sz w:val="28"/>
          <w:szCs w:val="28"/>
        </w:rPr>
        <w:t>2.2.2. осы Шарттың 1-қосымшасына сәйкес қатаң түрде мақсатты пайдалану бойынша</w:t>
      </w:r>
      <w:r w:rsidRPr="00C609B0">
        <w:rPr>
          <w:rFonts w:ascii="Times New Roman" w:hAnsi="Times New Roman" w:cs="Times New Roman"/>
          <w:sz w:val="28"/>
          <w:szCs w:val="28"/>
          <w:lang w:val="kk-KZ"/>
        </w:rPr>
        <w:t xml:space="preserve"> </w:t>
      </w:r>
      <w:r w:rsidRPr="00C609B0">
        <w:rPr>
          <w:rFonts w:ascii="Times New Roman" w:hAnsi="Times New Roman" w:cs="Times New Roman"/>
          <w:sz w:val="28"/>
          <w:szCs w:val="28"/>
        </w:rPr>
        <w:t>қайырымдылық сомасын қабылдауға және пайдалануға;</w:t>
      </w:r>
    </w:p>
    <w:p w:rsidR="00522F81" w:rsidRPr="00C609B0" w:rsidRDefault="00C609B0" w:rsidP="00C609B0">
      <w:pPr>
        <w:spacing w:after="0"/>
        <w:ind w:firstLine="709"/>
        <w:jc w:val="both"/>
        <w:rPr>
          <w:rFonts w:ascii="Times New Roman" w:eastAsia="Times New Roman" w:hAnsi="Times New Roman" w:cs="Times New Roman"/>
          <w:sz w:val="28"/>
          <w:szCs w:val="28"/>
          <w:lang w:val="kk-KZ"/>
        </w:rPr>
      </w:pPr>
      <w:r w:rsidRPr="00C609B0">
        <w:rPr>
          <w:rFonts w:ascii="Times New Roman" w:eastAsia="Times New Roman" w:hAnsi="Times New Roman" w:cs="Times New Roman"/>
          <w:sz w:val="28"/>
          <w:szCs w:val="28"/>
        </w:rPr>
        <w:t>2.2.3. 1-тарапқа осы Шарттың 2 қосымшасымен көзделген нысан бойынша ______</w:t>
      </w:r>
      <w:r w:rsidRPr="00C609B0">
        <w:rPr>
          <w:rFonts w:ascii="Times New Roman" w:hAnsi="Times New Roman" w:cs="Times New Roman"/>
          <w:sz w:val="28"/>
          <w:szCs w:val="28"/>
          <w:lang w:val="kk-KZ"/>
        </w:rPr>
        <w:t xml:space="preserve"> мерзімде (барлық алғашқы құжаттың көшірмелерін қоса бере отырып) </w:t>
      </w:r>
      <w:r w:rsidRPr="00C609B0">
        <w:rPr>
          <w:rFonts w:ascii="Times New Roman" w:eastAsia="Times New Roman" w:hAnsi="Times New Roman" w:cs="Times New Roman"/>
          <w:sz w:val="28"/>
          <w:szCs w:val="28"/>
        </w:rPr>
        <w:t>есепті</w:t>
      </w:r>
      <w:r w:rsidRPr="00C609B0">
        <w:rPr>
          <w:rFonts w:ascii="Times New Roman" w:eastAsia="Times New Roman" w:hAnsi="Times New Roman" w:cs="Times New Roman"/>
          <w:sz w:val="28"/>
          <w:szCs w:val="28"/>
          <w:lang w:val="kk-KZ"/>
        </w:rPr>
        <w:t xml:space="preserve"> </w:t>
      </w:r>
      <w:r w:rsidRPr="00C609B0">
        <w:rPr>
          <w:rFonts w:ascii="Times New Roman" w:eastAsia="Times New Roman" w:hAnsi="Times New Roman" w:cs="Times New Roman"/>
          <w:sz w:val="28"/>
          <w:szCs w:val="28"/>
        </w:rPr>
        <w:t>тапсыруға міндеттенеді</w:t>
      </w:r>
      <w:r w:rsidRPr="00C609B0">
        <w:rPr>
          <w:rFonts w:ascii="Times New Roman" w:eastAsia="Times New Roman" w:hAnsi="Times New Roman" w:cs="Times New Roman"/>
          <w:sz w:val="28"/>
          <w:szCs w:val="28"/>
          <w:lang w:val="kk-KZ"/>
        </w:rPr>
        <w:t>.</w:t>
      </w:r>
    </w:p>
    <w:p w:rsidR="00522F81" w:rsidRPr="00996840" w:rsidRDefault="00522F81" w:rsidP="00C609B0">
      <w:pPr>
        <w:spacing w:after="0"/>
        <w:ind w:firstLine="709"/>
        <w:jc w:val="both"/>
        <w:rPr>
          <w:rFonts w:ascii="Times New Roman" w:hAnsi="Times New Roman" w:cs="Times New Roman"/>
          <w:sz w:val="28"/>
          <w:szCs w:val="28"/>
          <w:lang w:val="kk-KZ"/>
        </w:rPr>
      </w:pPr>
      <w:r w:rsidRPr="00C609B0">
        <w:rPr>
          <w:rFonts w:ascii="Times New Roman" w:eastAsia="Times New Roman" w:hAnsi="Times New Roman" w:cs="Times New Roman"/>
          <w:sz w:val="28"/>
          <w:szCs w:val="28"/>
          <w:lang w:val="kk-KZ"/>
        </w:rPr>
        <w:t xml:space="preserve">2.3. </w:t>
      </w:r>
      <w:r w:rsidR="00C609B0" w:rsidRPr="00C609B0">
        <w:rPr>
          <w:rFonts w:ascii="Times New Roman" w:hAnsi="Times New Roman" w:cs="Times New Roman"/>
          <w:sz w:val="28"/>
          <w:szCs w:val="28"/>
          <w:lang w:val="kk-KZ"/>
        </w:rPr>
        <w:t xml:space="preserve">Осы шарт бойынша міндеттемелерін орындамаған немесе тиісті түрде </w:t>
      </w:r>
      <w:r w:rsidR="00C609B0" w:rsidRPr="00996840">
        <w:rPr>
          <w:rFonts w:ascii="Times New Roman" w:hAnsi="Times New Roman" w:cs="Times New Roman"/>
          <w:sz w:val="28"/>
          <w:szCs w:val="28"/>
          <w:lang w:val="kk-KZ"/>
        </w:rPr>
        <w:t>орындамаған жағдайда, айыпты Тарап Қазақстан Республикасының қолданыстағы заңнамасына сәйкес басқа Тараптың алдында жауапты болады.</w:t>
      </w:r>
    </w:p>
    <w:p w:rsidR="00F52DCA" w:rsidRPr="00203DE8" w:rsidRDefault="00F52DCA" w:rsidP="00F52DCA">
      <w:pPr>
        <w:spacing w:after="0" w:line="240" w:lineRule="auto"/>
        <w:ind w:firstLine="709"/>
        <w:jc w:val="both"/>
        <w:rPr>
          <w:rFonts w:ascii="Times New Roman" w:eastAsia="Times New Roman" w:hAnsi="Times New Roman" w:cs="Times New Roman"/>
          <w:sz w:val="28"/>
          <w:szCs w:val="28"/>
        </w:rPr>
      </w:pPr>
      <w:r w:rsidRPr="0067051B">
        <w:rPr>
          <w:rFonts w:ascii="Times New Roman" w:eastAsia="Times New Roman" w:hAnsi="Times New Roman" w:cs="Times New Roman"/>
          <w:sz w:val="28"/>
          <w:szCs w:val="28"/>
          <w:lang w:val="kk-KZ"/>
        </w:rPr>
        <w:t xml:space="preserve">2.2.4. </w:t>
      </w:r>
      <w:r w:rsidR="00996840" w:rsidRPr="00996840">
        <w:rPr>
          <w:rFonts w:ascii="Times New Roman" w:eastAsia="Times New Roman" w:hAnsi="Times New Roman" w:cs="Times New Roman"/>
          <w:sz w:val="28"/>
          <w:szCs w:val="28"/>
          <w:lang w:val="kk-KZ"/>
        </w:rPr>
        <w:t xml:space="preserve">1-тарап меценаттық көмек көрсету кезінде Жобаға қатысты фото мен бейне материалды ұсынуға </w:t>
      </w:r>
      <w:r w:rsidR="00996840" w:rsidRPr="0067051B">
        <w:rPr>
          <w:rFonts w:ascii="Times New Roman" w:eastAsia="Times New Roman" w:hAnsi="Times New Roman" w:cs="Times New Roman"/>
          <w:sz w:val="28"/>
          <w:szCs w:val="28"/>
          <w:lang w:val="kk-KZ"/>
        </w:rPr>
        <w:t>міндеттенеді</w:t>
      </w:r>
      <w:r w:rsidRPr="0067051B">
        <w:rPr>
          <w:rFonts w:ascii="Times New Roman" w:eastAsia="Times New Roman" w:hAnsi="Times New Roman" w:cs="Times New Roman"/>
          <w:sz w:val="28"/>
          <w:szCs w:val="28"/>
          <w:lang w:val="kk-KZ"/>
        </w:rPr>
        <w:t xml:space="preserve">. </w:t>
      </w:r>
      <w:r w:rsidR="00996840" w:rsidRPr="00996840">
        <w:rPr>
          <w:rFonts w:ascii="Times New Roman" w:eastAsia="Times New Roman" w:hAnsi="Times New Roman" w:cs="Times New Roman"/>
          <w:i/>
          <w:color w:val="5B9BD5"/>
          <w:lang w:val="kk-KZ"/>
        </w:rPr>
        <w:t>(Басқарма шешіміне сәйкес редакцияда жазылған (2017 жылғы 4 қазандағы № 38/17 хаттама)</w:t>
      </w:r>
    </w:p>
    <w:p w:rsidR="00F52DCA" w:rsidRPr="00F52DCA" w:rsidRDefault="00F52DCA" w:rsidP="00C609B0">
      <w:pPr>
        <w:spacing w:after="0"/>
        <w:ind w:firstLine="709"/>
        <w:jc w:val="both"/>
        <w:rPr>
          <w:rFonts w:ascii="Times New Roman" w:eastAsia="Times New Roman" w:hAnsi="Times New Roman" w:cs="Times New Roman"/>
          <w:sz w:val="28"/>
          <w:szCs w:val="28"/>
        </w:rPr>
      </w:pPr>
    </w:p>
    <w:p w:rsidR="00522F81" w:rsidRPr="00C609B0" w:rsidRDefault="00522F81" w:rsidP="00522F81">
      <w:pPr>
        <w:tabs>
          <w:tab w:val="left" w:pos="1260"/>
        </w:tabs>
        <w:spacing w:after="0" w:line="240" w:lineRule="auto"/>
        <w:ind w:firstLine="709"/>
        <w:jc w:val="both"/>
        <w:rPr>
          <w:rFonts w:ascii="Times New Roman" w:eastAsia="Times New Roman" w:hAnsi="Times New Roman" w:cs="Times New Roman"/>
          <w:sz w:val="28"/>
          <w:szCs w:val="28"/>
          <w:lang w:val="kk-KZ"/>
        </w:rPr>
      </w:pPr>
    </w:p>
    <w:p w:rsidR="00522F81" w:rsidRPr="00203DE8" w:rsidRDefault="009F0BB7" w:rsidP="009F0BB7">
      <w:pPr>
        <w:pStyle w:val="a3"/>
        <w:widowControl w:val="0"/>
        <w:numPr>
          <w:ilvl w:val="0"/>
          <w:numId w:val="27"/>
        </w:numPr>
        <w:tabs>
          <w:tab w:val="left" w:pos="283"/>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Тараптардың жауапкершілігі</w:t>
      </w:r>
    </w:p>
    <w:p w:rsidR="00522F81" w:rsidRPr="00203DE8" w:rsidRDefault="00522F81" w:rsidP="00522F81">
      <w:pPr>
        <w:pStyle w:val="a3"/>
        <w:widowControl w:val="0"/>
        <w:tabs>
          <w:tab w:val="left" w:pos="283"/>
        </w:tabs>
        <w:autoSpaceDE w:val="0"/>
        <w:autoSpaceDN w:val="0"/>
        <w:adjustRightInd w:val="0"/>
        <w:spacing w:after="0" w:line="240" w:lineRule="auto"/>
        <w:ind w:left="360"/>
        <w:rPr>
          <w:rFonts w:ascii="Times New Roman" w:hAnsi="Times New Roman" w:cs="Times New Roman"/>
          <w:b/>
          <w:sz w:val="28"/>
          <w:szCs w:val="28"/>
        </w:rPr>
      </w:pPr>
    </w:p>
    <w:p w:rsidR="00522F81" w:rsidRPr="00203DE8" w:rsidRDefault="00522F81" w:rsidP="00522F81">
      <w:pPr>
        <w:spacing w:after="0" w:line="240" w:lineRule="auto"/>
        <w:ind w:firstLine="709"/>
        <w:jc w:val="both"/>
        <w:rPr>
          <w:rFonts w:ascii="Times New Roman" w:eastAsia="Times New Roman" w:hAnsi="Times New Roman" w:cs="Times New Roman"/>
          <w:noProof/>
          <w:sz w:val="28"/>
          <w:szCs w:val="28"/>
        </w:rPr>
      </w:pPr>
      <w:r w:rsidRPr="00203DE8">
        <w:rPr>
          <w:rFonts w:ascii="Times New Roman" w:hAnsi="Times New Roman" w:cs="Times New Roman"/>
          <w:sz w:val="28"/>
          <w:szCs w:val="28"/>
        </w:rPr>
        <w:t xml:space="preserve">3.1. </w:t>
      </w:r>
      <w:r w:rsidR="00EF7D5D">
        <w:rPr>
          <w:rFonts w:ascii="Times New Roman" w:hAnsi="Times New Roman" w:cs="Times New Roman"/>
          <w:sz w:val="28"/>
          <w:szCs w:val="28"/>
          <w:lang w:val="kk-KZ"/>
        </w:rPr>
        <w:t>Тараптар Ш</w:t>
      </w:r>
      <w:r w:rsidR="00EF7D5D" w:rsidRPr="00C609B0">
        <w:rPr>
          <w:rFonts w:ascii="Times New Roman" w:hAnsi="Times New Roman" w:cs="Times New Roman"/>
          <w:sz w:val="28"/>
          <w:szCs w:val="28"/>
          <w:lang w:val="kk-KZ"/>
        </w:rPr>
        <w:t>арт бойынша міндеттемелерін орындамаған</w:t>
      </w:r>
      <w:r w:rsidR="00EF7D5D">
        <w:rPr>
          <w:rFonts w:ascii="Times New Roman" w:hAnsi="Times New Roman" w:cs="Times New Roman"/>
          <w:sz w:val="28"/>
          <w:szCs w:val="28"/>
          <w:lang w:val="kk-KZ"/>
        </w:rPr>
        <w:t>ы</w:t>
      </w:r>
      <w:r w:rsidR="00EF7D5D" w:rsidRPr="00C609B0">
        <w:rPr>
          <w:rFonts w:ascii="Times New Roman" w:hAnsi="Times New Roman" w:cs="Times New Roman"/>
          <w:sz w:val="28"/>
          <w:szCs w:val="28"/>
          <w:lang w:val="kk-KZ"/>
        </w:rPr>
        <w:t xml:space="preserve"> немесе тиісті түрде орындамаған</w:t>
      </w:r>
      <w:r w:rsidR="00EF7D5D">
        <w:rPr>
          <w:rFonts w:ascii="Times New Roman" w:hAnsi="Times New Roman" w:cs="Times New Roman"/>
          <w:sz w:val="28"/>
          <w:szCs w:val="28"/>
          <w:lang w:val="kk-KZ"/>
        </w:rPr>
        <w:t>ы</w:t>
      </w:r>
      <w:r w:rsidR="00EF7D5D" w:rsidRPr="00C609B0">
        <w:rPr>
          <w:rFonts w:ascii="Times New Roman" w:hAnsi="Times New Roman" w:cs="Times New Roman"/>
          <w:sz w:val="28"/>
          <w:szCs w:val="28"/>
          <w:lang w:val="kk-KZ"/>
        </w:rPr>
        <w:t xml:space="preserve"> </w:t>
      </w:r>
      <w:r w:rsidR="00EF7D5D">
        <w:rPr>
          <w:rFonts w:ascii="Times New Roman" w:hAnsi="Times New Roman" w:cs="Times New Roman"/>
          <w:sz w:val="28"/>
          <w:szCs w:val="28"/>
          <w:lang w:val="kk-KZ"/>
        </w:rPr>
        <w:t>үшін</w:t>
      </w:r>
      <w:r w:rsidR="00EF7D5D" w:rsidRPr="00C609B0">
        <w:rPr>
          <w:rFonts w:ascii="Times New Roman" w:hAnsi="Times New Roman" w:cs="Times New Roman"/>
          <w:sz w:val="28"/>
          <w:szCs w:val="28"/>
          <w:lang w:val="kk-KZ"/>
        </w:rPr>
        <w:t xml:space="preserve"> Қазақстан Республикасының қолданыстағы заңнамасына сәйкес жауапты болады</w:t>
      </w:r>
      <w:r w:rsidRPr="00203DE8">
        <w:rPr>
          <w:rFonts w:ascii="Times New Roman" w:eastAsia="Times New Roman" w:hAnsi="Times New Roman" w:cs="Times New Roman"/>
          <w:noProof/>
          <w:sz w:val="28"/>
          <w:szCs w:val="28"/>
        </w:rPr>
        <w:t>.</w:t>
      </w:r>
    </w:p>
    <w:p w:rsidR="00522F81" w:rsidRPr="00203DE8" w:rsidRDefault="00522F81" w:rsidP="00522F81">
      <w:pPr>
        <w:spacing w:after="0" w:line="240" w:lineRule="auto"/>
        <w:ind w:firstLine="709"/>
        <w:jc w:val="both"/>
        <w:rPr>
          <w:rFonts w:ascii="Times New Roman" w:hAnsi="Times New Roman" w:cs="Times New Roman"/>
          <w:sz w:val="28"/>
          <w:szCs w:val="28"/>
        </w:rPr>
      </w:pPr>
      <w:r w:rsidRPr="00203DE8">
        <w:rPr>
          <w:rFonts w:ascii="Times New Roman" w:eastAsia="Times New Roman" w:hAnsi="Times New Roman" w:cs="Times New Roman"/>
          <w:noProof/>
          <w:sz w:val="28"/>
          <w:szCs w:val="28"/>
        </w:rPr>
        <w:t xml:space="preserve">3.2. </w:t>
      </w:r>
      <w:r w:rsidR="00EF7D5D">
        <w:rPr>
          <w:rFonts w:ascii="Times New Roman" w:eastAsia="Times New Roman" w:hAnsi="Times New Roman" w:cs="Times New Roman"/>
          <w:noProof/>
          <w:sz w:val="28"/>
          <w:szCs w:val="28"/>
          <w:lang w:val="kk-KZ"/>
        </w:rPr>
        <w:t xml:space="preserve">2-тарап Шартта белгіленген мерзімдер бұзылған жағдайда 1-тарапқа әрбір мерзімі өткен күн үшін </w:t>
      </w:r>
      <w:r w:rsidRPr="00203DE8">
        <w:rPr>
          <w:rFonts w:ascii="Times New Roman" w:eastAsia="Times New Roman" w:hAnsi="Times New Roman" w:cs="Times New Roman"/>
          <w:noProof/>
          <w:sz w:val="28"/>
          <w:szCs w:val="28"/>
        </w:rPr>
        <w:t xml:space="preserve">0,1% </w:t>
      </w:r>
      <w:r w:rsidR="00EF7D5D">
        <w:rPr>
          <w:rFonts w:ascii="Times New Roman" w:eastAsia="Times New Roman" w:hAnsi="Times New Roman" w:cs="Times New Roman"/>
          <w:noProof/>
          <w:sz w:val="28"/>
          <w:szCs w:val="28"/>
          <w:lang w:val="kk-KZ"/>
        </w:rPr>
        <w:t xml:space="preserve">көлемінде, бірақ Шарт сомасынан </w:t>
      </w:r>
      <w:r w:rsidRPr="00203DE8">
        <w:rPr>
          <w:rFonts w:ascii="Times New Roman" w:eastAsia="Times New Roman" w:hAnsi="Times New Roman" w:cs="Times New Roman"/>
          <w:noProof/>
          <w:sz w:val="28"/>
          <w:szCs w:val="28"/>
        </w:rPr>
        <w:t>5%</w:t>
      </w:r>
      <w:r w:rsidR="00EF7D5D">
        <w:rPr>
          <w:rFonts w:ascii="Times New Roman" w:eastAsia="Times New Roman" w:hAnsi="Times New Roman" w:cs="Times New Roman"/>
          <w:noProof/>
          <w:sz w:val="28"/>
          <w:szCs w:val="28"/>
          <w:lang w:val="kk-KZ"/>
        </w:rPr>
        <w:t xml:space="preserve">-дан аспайтын көлемде үстемақы төлейді. </w:t>
      </w:r>
      <w:r w:rsidRPr="00203DE8">
        <w:rPr>
          <w:rFonts w:ascii="Times New Roman" w:eastAsia="Times New Roman" w:hAnsi="Times New Roman" w:cs="Times New Roman"/>
          <w:noProof/>
          <w:sz w:val="28"/>
          <w:szCs w:val="28"/>
        </w:rPr>
        <w:t xml:space="preserve"> </w:t>
      </w:r>
    </w:p>
    <w:p w:rsidR="00522F81" w:rsidRPr="007B6ED0" w:rsidRDefault="00522F81" w:rsidP="007B6ED0">
      <w:pPr>
        <w:ind w:firstLine="709"/>
        <w:jc w:val="both"/>
        <w:rPr>
          <w:rFonts w:ascii="Times New Roman" w:hAnsi="Times New Roman" w:cs="Times New Roman"/>
          <w:sz w:val="28"/>
          <w:szCs w:val="28"/>
        </w:rPr>
      </w:pPr>
      <w:r w:rsidRPr="007B6ED0">
        <w:rPr>
          <w:rFonts w:ascii="Times New Roman" w:eastAsia="Times New Roman" w:hAnsi="Times New Roman" w:cs="Times New Roman"/>
          <w:noProof/>
          <w:sz w:val="28"/>
          <w:szCs w:val="28"/>
          <w:lang w:val="kk-KZ"/>
        </w:rPr>
        <w:t>3.3.</w:t>
      </w:r>
      <w:r w:rsidRPr="00203DE8">
        <w:t xml:space="preserve"> </w:t>
      </w:r>
      <w:r w:rsidR="00434F17" w:rsidRPr="007B6ED0">
        <w:rPr>
          <w:rFonts w:ascii="Times New Roman" w:hAnsi="Times New Roman" w:cs="Times New Roman"/>
          <w:sz w:val="28"/>
          <w:szCs w:val="28"/>
          <w:lang w:val="kk-KZ"/>
        </w:rPr>
        <w:t>2-тарап Қайырымдылық көмек мақсаты бойынша пайдаланылмаған жағдайда ақша қаражатын толық көлемде, не мақсатты пайдаланбаған көлемде (1-тараптың қарауы бойынша) қайтарады</w:t>
      </w:r>
      <w:r w:rsidRPr="007B6ED0">
        <w:rPr>
          <w:rFonts w:ascii="Times New Roman" w:hAnsi="Times New Roman" w:cs="Times New Roman"/>
          <w:sz w:val="28"/>
          <w:szCs w:val="28"/>
          <w:lang w:val="kk-KZ"/>
        </w:rPr>
        <w:t>,</w:t>
      </w:r>
      <w:r w:rsidRPr="007B6ED0">
        <w:rPr>
          <w:rFonts w:ascii="Times New Roman" w:hAnsi="Times New Roman" w:cs="Times New Roman"/>
          <w:sz w:val="28"/>
          <w:szCs w:val="28"/>
        </w:rPr>
        <w:t xml:space="preserve"> </w:t>
      </w:r>
      <w:r w:rsidR="00434F17" w:rsidRPr="007B6ED0">
        <w:rPr>
          <w:rFonts w:ascii="Times New Roman" w:hAnsi="Times New Roman" w:cs="Times New Roman"/>
          <w:sz w:val="28"/>
          <w:szCs w:val="28"/>
          <w:lang w:val="kk-KZ"/>
        </w:rPr>
        <w:t>және мақсатты пайдаланбаған Қайырымдылық көмек сомасынан 10 (он) пайыз көлемде тұрақсыздық айыбын төлейді.</w:t>
      </w:r>
    </w:p>
    <w:p w:rsidR="00932885" w:rsidRPr="007B6ED0" w:rsidRDefault="007B6ED0" w:rsidP="007B6ED0">
      <w:pPr>
        <w:pStyle w:val="a3"/>
        <w:numPr>
          <w:ilvl w:val="0"/>
          <w:numId w:val="27"/>
        </w:numPr>
        <w:jc w:val="center"/>
        <w:rPr>
          <w:rFonts w:ascii="Times New Roman" w:hAnsi="Times New Roman" w:cs="Times New Roman"/>
          <w:b/>
          <w:sz w:val="28"/>
          <w:szCs w:val="28"/>
          <w:lang w:val="kk-KZ"/>
        </w:rPr>
      </w:pPr>
      <w:r w:rsidRPr="007B6ED0">
        <w:rPr>
          <w:rFonts w:ascii="Times New Roman" w:hAnsi="Times New Roman" w:cs="Times New Roman"/>
          <w:b/>
          <w:sz w:val="28"/>
          <w:szCs w:val="28"/>
          <w:lang w:val="kk-KZ"/>
        </w:rPr>
        <w:t>Еңсерілмейтін күш мән-жайлары</w:t>
      </w:r>
    </w:p>
    <w:p w:rsidR="00AA0108" w:rsidRPr="007B6ED0" w:rsidRDefault="00522F81" w:rsidP="007B6ED0">
      <w:pPr>
        <w:ind w:firstLine="709"/>
        <w:jc w:val="both"/>
        <w:rPr>
          <w:rFonts w:ascii="Times New Roman" w:eastAsia="Times New Roman" w:hAnsi="Times New Roman" w:cs="Times New Roman"/>
          <w:sz w:val="28"/>
          <w:szCs w:val="28"/>
          <w:lang w:val="kk-KZ"/>
        </w:rPr>
      </w:pPr>
      <w:r w:rsidRPr="007B6ED0">
        <w:rPr>
          <w:rFonts w:ascii="Times New Roman" w:eastAsia="Times New Roman" w:hAnsi="Times New Roman" w:cs="Times New Roman"/>
          <w:sz w:val="28"/>
          <w:szCs w:val="28"/>
          <w:lang w:val="kk-KZ"/>
        </w:rPr>
        <w:t>4</w:t>
      </w:r>
      <w:r w:rsidR="00AA0108" w:rsidRPr="007B6ED0">
        <w:rPr>
          <w:rFonts w:ascii="Times New Roman" w:eastAsia="Times New Roman" w:hAnsi="Times New Roman" w:cs="Times New Roman"/>
          <w:sz w:val="28"/>
          <w:szCs w:val="28"/>
          <w:lang w:val="kk-KZ"/>
        </w:rPr>
        <w:t xml:space="preserve">.1. </w:t>
      </w:r>
      <w:r w:rsidR="007B6ED0" w:rsidRPr="007B6ED0">
        <w:rPr>
          <w:rFonts w:ascii="Times New Roman" w:eastAsia="Times New Roman" w:hAnsi="Times New Roman" w:cs="Times New Roman"/>
          <w:sz w:val="28"/>
          <w:szCs w:val="28"/>
          <w:lang w:val="kk-KZ"/>
        </w:rPr>
        <w:t xml:space="preserve">Тараптар осы Шарт бойынша өз міндеттемелерін толық немесе жартылай орындамағаны үшін жауапершіліктен босатылады, егер бұл еңсерілмейтін күш мән-жайларының салдары болып табылса, атап айтқанда: осы </w:t>
      </w:r>
      <w:r w:rsidR="007B6ED0" w:rsidRPr="007B6ED0">
        <w:rPr>
          <w:rFonts w:ascii="Times New Roman" w:eastAsia="Times New Roman" w:hAnsi="Times New Roman" w:cs="Times New Roman"/>
          <w:sz w:val="28"/>
          <w:szCs w:val="28"/>
          <w:lang w:val="kk-KZ"/>
        </w:rPr>
        <w:lastRenderedPageBreak/>
        <w:t>Шарт бойынша міндеттемелерді тиісті түрде орындауға кедергі жасайтын су тасқыны, өрт, жер сілкінісі, диверсия, әскери әрекеттер, блокадалар, заңнаманың өзгеруі, сондай-ақ осы Шартты жасағаннан кейін туындаған және Тараптардың өз міндеттемелерін орындауына тікелей әсер еткен, сондай-ақ Тараптардың болжам жасап, алдын-ала алатындай күйде болмаған басқа төтенше мән-жайлар</w:t>
      </w:r>
      <w:r w:rsidR="00AA0108" w:rsidRPr="007B6ED0">
        <w:rPr>
          <w:rFonts w:ascii="Times New Roman" w:eastAsia="Times New Roman" w:hAnsi="Times New Roman" w:cs="Times New Roman"/>
          <w:sz w:val="28"/>
          <w:szCs w:val="28"/>
          <w:lang w:val="kk-KZ"/>
        </w:rPr>
        <w:t>.</w:t>
      </w:r>
    </w:p>
    <w:p w:rsidR="00AA0108" w:rsidRPr="0050722A" w:rsidRDefault="00522F81" w:rsidP="0050722A">
      <w:pPr>
        <w:spacing w:after="0"/>
        <w:ind w:firstLine="709"/>
        <w:jc w:val="both"/>
        <w:rPr>
          <w:rFonts w:ascii="Times New Roman" w:eastAsia="Times New Roman" w:hAnsi="Times New Roman" w:cs="Times New Roman"/>
          <w:sz w:val="28"/>
          <w:szCs w:val="28"/>
          <w:lang w:val="kk-KZ"/>
        </w:rPr>
      </w:pPr>
      <w:bookmarkStart w:id="6" w:name="_Ref495908536"/>
      <w:r w:rsidRPr="0050722A">
        <w:rPr>
          <w:rFonts w:ascii="Times New Roman" w:eastAsia="Times New Roman" w:hAnsi="Times New Roman" w:cs="Times New Roman"/>
          <w:sz w:val="28"/>
          <w:szCs w:val="28"/>
          <w:lang w:val="kk-KZ"/>
        </w:rPr>
        <w:t>4</w:t>
      </w:r>
      <w:r w:rsidR="00AA0108" w:rsidRPr="0050722A">
        <w:rPr>
          <w:rFonts w:ascii="Times New Roman" w:eastAsia="Times New Roman" w:hAnsi="Times New Roman" w:cs="Times New Roman"/>
          <w:sz w:val="28"/>
          <w:szCs w:val="28"/>
          <w:lang w:val="kk-KZ"/>
        </w:rPr>
        <w:t xml:space="preserve">.2. </w:t>
      </w:r>
      <w:bookmarkEnd w:id="6"/>
      <w:r w:rsidR="00C755E2" w:rsidRPr="0050722A">
        <w:rPr>
          <w:rFonts w:ascii="Times New Roman" w:hAnsi="Times New Roman" w:cs="Times New Roman"/>
          <w:sz w:val="28"/>
          <w:szCs w:val="28"/>
          <w:lang w:val="kk-KZ"/>
        </w:rPr>
        <w:t>Еңсерілмейтін күштің әрекетіне ұшыраған тарап көрсетілген мән-жайлардың әрекетінің туындауы, түрі және ықтимал ұзақтылығы туралы басқа Тарапқа дереу хабарлауға міндетті. Осы ескертпе хатты осы мән-жай орын алған аумақтың құзыретті органы растау тиіс</w:t>
      </w:r>
      <w:r w:rsidR="00AA0108" w:rsidRPr="0050722A">
        <w:rPr>
          <w:rFonts w:ascii="Times New Roman" w:eastAsia="Times New Roman" w:hAnsi="Times New Roman" w:cs="Times New Roman"/>
          <w:iCs/>
          <w:sz w:val="28"/>
          <w:szCs w:val="28"/>
          <w:lang w:val="kk-KZ"/>
        </w:rPr>
        <w:t>.</w:t>
      </w:r>
    </w:p>
    <w:p w:rsidR="00AA0108" w:rsidRPr="004C2E8A" w:rsidRDefault="00522F81" w:rsidP="0050722A">
      <w:pPr>
        <w:spacing w:after="0"/>
        <w:ind w:firstLine="709"/>
        <w:jc w:val="both"/>
        <w:rPr>
          <w:rFonts w:ascii="Times New Roman" w:eastAsia="Times New Roman" w:hAnsi="Times New Roman" w:cs="Times New Roman"/>
          <w:sz w:val="28"/>
          <w:szCs w:val="28"/>
          <w:lang w:val="kk-KZ"/>
        </w:rPr>
      </w:pPr>
      <w:bookmarkStart w:id="7" w:name="_Ref495908541"/>
      <w:r w:rsidRPr="0050722A">
        <w:rPr>
          <w:rFonts w:ascii="Times New Roman" w:eastAsia="Times New Roman" w:hAnsi="Times New Roman" w:cs="Times New Roman"/>
          <w:sz w:val="28"/>
          <w:szCs w:val="28"/>
          <w:lang w:val="kk-KZ"/>
        </w:rPr>
        <w:t>4</w:t>
      </w:r>
      <w:r w:rsidR="00AA0108" w:rsidRPr="0050722A">
        <w:rPr>
          <w:rFonts w:ascii="Times New Roman" w:eastAsia="Times New Roman" w:hAnsi="Times New Roman" w:cs="Times New Roman"/>
          <w:sz w:val="28"/>
          <w:szCs w:val="28"/>
          <w:lang w:val="kk-KZ"/>
        </w:rPr>
        <w:t xml:space="preserve">.3. </w:t>
      </w:r>
      <w:r w:rsidR="00C755E2" w:rsidRPr="0050722A">
        <w:rPr>
          <w:rFonts w:ascii="Times New Roman" w:hAnsi="Times New Roman" w:cs="Times New Roman"/>
          <w:sz w:val="28"/>
          <w:szCs w:val="28"/>
          <w:lang w:val="kk-KZ"/>
        </w:rPr>
        <w:t xml:space="preserve">Егер осындай ескертпе хат қаншалықты ықтимал қысқа мерзімде жасалмайтын болса, еңсерілмейтін күштің мән-жайларының әсеріне ұшыраған Тарап мән-жай ескертпе хатты жөнелтуге мүмкіндік жасамаған жағдайды қоспағанда, өзін ақтау ретінде оларға сілтеме жасау құқығынан айырылады. </w:t>
      </w:r>
      <w:bookmarkEnd w:id="7"/>
    </w:p>
    <w:p w:rsidR="00AA0108" w:rsidRPr="004C2E8A" w:rsidRDefault="00522F81" w:rsidP="0050722A">
      <w:pPr>
        <w:spacing w:after="0"/>
        <w:ind w:firstLine="709"/>
        <w:jc w:val="both"/>
        <w:rPr>
          <w:rFonts w:ascii="Times New Roman" w:eastAsia="Times New Roman" w:hAnsi="Times New Roman" w:cs="Times New Roman"/>
          <w:sz w:val="28"/>
          <w:szCs w:val="28"/>
          <w:lang w:val="kk-KZ"/>
        </w:rPr>
      </w:pPr>
      <w:bookmarkStart w:id="8" w:name="_Ref495908547"/>
      <w:r w:rsidRPr="004C2E8A">
        <w:rPr>
          <w:rFonts w:ascii="Times New Roman" w:eastAsia="Times New Roman" w:hAnsi="Times New Roman" w:cs="Times New Roman"/>
          <w:sz w:val="28"/>
          <w:szCs w:val="28"/>
          <w:lang w:val="kk-KZ"/>
        </w:rPr>
        <w:t>4</w:t>
      </w:r>
      <w:r w:rsidR="00AA0108" w:rsidRPr="004C2E8A">
        <w:rPr>
          <w:rFonts w:ascii="Times New Roman" w:eastAsia="Times New Roman" w:hAnsi="Times New Roman" w:cs="Times New Roman"/>
          <w:sz w:val="28"/>
          <w:szCs w:val="28"/>
          <w:lang w:val="kk-KZ"/>
        </w:rPr>
        <w:t xml:space="preserve">.4. </w:t>
      </w:r>
      <w:r w:rsidR="00C755E2" w:rsidRPr="0050722A">
        <w:rPr>
          <w:rFonts w:ascii="Times New Roman" w:hAnsi="Times New Roman" w:cs="Times New Roman"/>
          <w:sz w:val="28"/>
          <w:szCs w:val="28"/>
          <w:lang w:val="kk-KZ"/>
        </w:rPr>
        <w:t xml:space="preserve">Осы Шарттың </w:t>
      </w:r>
      <w:r w:rsidR="0050722A" w:rsidRPr="0050722A">
        <w:rPr>
          <w:rFonts w:ascii="Times New Roman" w:hAnsi="Times New Roman" w:cs="Times New Roman"/>
          <w:sz w:val="28"/>
          <w:szCs w:val="28"/>
          <w:lang w:val="kk-KZ"/>
        </w:rPr>
        <w:t>4</w:t>
      </w:r>
      <w:r w:rsidR="00C755E2" w:rsidRPr="0050722A">
        <w:rPr>
          <w:rFonts w:ascii="Times New Roman" w:hAnsi="Times New Roman" w:cs="Times New Roman"/>
          <w:sz w:val="28"/>
          <w:szCs w:val="28"/>
          <w:lang w:val="kk-KZ"/>
        </w:rPr>
        <w:t xml:space="preserve">.1-тармағында көзделген еңсерілмейтін күштің мән-жайларының туындауы, </w:t>
      </w:r>
      <w:r w:rsidR="0050722A" w:rsidRPr="0050722A">
        <w:rPr>
          <w:rFonts w:ascii="Times New Roman" w:hAnsi="Times New Roman" w:cs="Times New Roman"/>
          <w:sz w:val="28"/>
          <w:szCs w:val="28"/>
          <w:lang w:val="kk-KZ"/>
        </w:rPr>
        <w:t xml:space="preserve">осы Шарттың 4.2-тармағының талаптары сақталған жағдайда, </w:t>
      </w:r>
      <w:r w:rsidR="00C755E2" w:rsidRPr="0050722A">
        <w:rPr>
          <w:rFonts w:ascii="Times New Roman" w:hAnsi="Times New Roman" w:cs="Times New Roman"/>
          <w:sz w:val="28"/>
          <w:szCs w:val="28"/>
          <w:lang w:val="kk-KZ"/>
        </w:rPr>
        <w:t>осы Шарт бойынша мән-жайлардың орындалу мерзімін басталған мән-жайдың әрекет ету мерзіміне жалпы алғанда сәйкес келетін кезеңге ұзартады</w:t>
      </w:r>
      <w:r w:rsidR="00AA0108" w:rsidRPr="004C2E8A">
        <w:rPr>
          <w:rFonts w:ascii="Times New Roman" w:eastAsia="Times New Roman" w:hAnsi="Times New Roman" w:cs="Times New Roman"/>
          <w:sz w:val="28"/>
          <w:szCs w:val="28"/>
          <w:lang w:val="kk-KZ"/>
        </w:rPr>
        <w:t>.</w:t>
      </w:r>
      <w:bookmarkEnd w:id="8"/>
      <w:r w:rsidR="00D74001" w:rsidRPr="00D74001">
        <w:rPr>
          <w:rFonts w:ascii="Times New Roman" w:eastAsia="Times New Roman" w:hAnsi="Times New Roman" w:cs="Times New Roman"/>
          <w:i/>
          <w:color w:val="5B9BD5"/>
          <w:lang w:val="kk-KZ"/>
        </w:rPr>
        <w:t xml:space="preserve"> </w:t>
      </w:r>
      <w:r w:rsidR="00D74001" w:rsidRPr="00F52DCA">
        <w:rPr>
          <w:rFonts w:ascii="Times New Roman" w:eastAsia="Times New Roman" w:hAnsi="Times New Roman" w:cs="Times New Roman"/>
          <w:i/>
          <w:color w:val="5B9BD5"/>
          <w:lang w:val="kk-KZ"/>
        </w:rPr>
        <w:t>(</w:t>
      </w:r>
      <w:r w:rsidR="00411D80" w:rsidRPr="00F52DCA">
        <w:rPr>
          <w:rFonts w:ascii="Times New Roman" w:eastAsia="Times New Roman" w:hAnsi="Times New Roman" w:cs="Times New Roman"/>
          <w:i/>
          <w:color w:val="5B9BD5"/>
          <w:lang w:val="kk-KZ"/>
        </w:rPr>
        <w:t>Басқарма шешіміне сәйкес редакцияда жазылған</w:t>
      </w:r>
      <w:r w:rsidR="00D74001" w:rsidRPr="00F52DCA">
        <w:rPr>
          <w:rFonts w:ascii="Times New Roman" w:eastAsia="Times New Roman" w:hAnsi="Times New Roman" w:cs="Times New Roman"/>
          <w:i/>
          <w:color w:val="5B9BD5"/>
          <w:lang w:val="kk-KZ"/>
        </w:rPr>
        <w:t xml:space="preserve"> (</w:t>
      </w:r>
      <w:r w:rsidR="00411D80" w:rsidRPr="00F52DCA">
        <w:rPr>
          <w:rFonts w:ascii="Times New Roman" w:eastAsia="Times New Roman" w:hAnsi="Times New Roman" w:cs="Times New Roman"/>
          <w:i/>
          <w:color w:val="5B9BD5"/>
          <w:lang w:val="kk-KZ"/>
        </w:rPr>
        <w:t>2017 жылғы 26 қаңтардағы № 04/17 хаттама</w:t>
      </w:r>
      <w:r w:rsidR="00D74001" w:rsidRPr="00F52DCA">
        <w:rPr>
          <w:rFonts w:ascii="Times New Roman" w:eastAsia="Times New Roman" w:hAnsi="Times New Roman" w:cs="Times New Roman"/>
          <w:i/>
          <w:color w:val="5B9BD5"/>
          <w:lang w:val="kk-KZ"/>
        </w:rPr>
        <w:t>)</w:t>
      </w:r>
    </w:p>
    <w:p w:rsidR="00AA0108" w:rsidRPr="004C2E8A" w:rsidRDefault="00522F81" w:rsidP="0050722A">
      <w:pPr>
        <w:spacing w:after="0"/>
        <w:ind w:firstLine="709"/>
        <w:jc w:val="both"/>
        <w:rPr>
          <w:rFonts w:ascii="Times New Roman" w:eastAsia="Times New Roman" w:hAnsi="Times New Roman" w:cs="Times New Roman"/>
          <w:sz w:val="28"/>
          <w:szCs w:val="28"/>
          <w:lang w:val="kk-KZ"/>
        </w:rPr>
      </w:pPr>
      <w:bookmarkStart w:id="9" w:name="_Ref495908557"/>
      <w:r w:rsidRPr="004C2E8A">
        <w:rPr>
          <w:rFonts w:ascii="Times New Roman" w:eastAsia="Times New Roman" w:hAnsi="Times New Roman" w:cs="Times New Roman"/>
          <w:sz w:val="28"/>
          <w:szCs w:val="28"/>
          <w:lang w:val="kk-KZ"/>
        </w:rPr>
        <w:t>4</w:t>
      </w:r>
      <w:r w:rsidR="00AA0108" w:rsidRPr="004C2E8A">
        <w:rPr>
          <w:rFonts w:ascii="Times New Roman" w:eastAsia="Times New Roman" w:hAnsi="Times New Roman" w:cs="Times New Roman"/>
          <w:sz w:val="28"/>
          <w:szCs w:val="28"/>
          <w:lang w:val="kk-KZ"/>
        </w:rPr>
        <w:t xml:space="preserve">.5. </w:t>
      </w:r>
      <w:r w:rsidR="0050722A" w:rsidRPr="0050722A">
        <w:rPr>
          <w:rFonts w:ascii="Times New Roman" w:hAnsi="Times New Roman" w:cs="Times New Roman"/>
          <w:sz w:val="28"/>
          <w:szCs w:val="28"/>
          <w:lang w:val="kk-KZ"/>
        </w:rPr>
        <w:t xml:space="preserve">Егер еңсерілмейтін күштің мән-жайлары 3 (үш) айдан артық жалғасатын болса, онда әр Тарап осы Шартты түгелдей немесе жартылай бұзуын талап етуге құқылы болады және осындай жағдайда бірде-бір Тарап басқа Тараптан ықтимал залалды өтеуін талап етуге құқылы болмайды. </w:t>
      </w:r>
      <w:bookmarkEnd w:id="9"/>
    </w:p>
    <w:p w:rsidR="00AA0108" w:rsidRPr="004C2E8A" w:rsidRDefault="00AA0108" w:rsidP="00631CA2">
      <w:pPr>
        <w:tabs>
          <w:tab w:val="num" w:pos="0"/>
        </w:tabs>
        <w:spacing w:after="0" w:line="240" w:lineRule="auto"/>
        <w:ind w:firstLine="709"/>
        <w:rPr>
          <w:rFonts w:ascii="Times New Roman" w:eastAsia="Times New Roman" w:hAnsi="Times New Roman" w:cs="Times New Roman"/>
          <w:sz w:val="28"/>
          <w:szCs w:val="28"/>
          <w:lang w:val="kk-KZ"/>
        </w:rPr>
      </w:pPr>
    </w:p>
    <w:p w:rsidR="00AA0108" w:rsidRPr="0050722A" w:rsidRDefault="0050722A" w:rsidP="0050722A">
      <w:pPr>
        <w:pStyle w:val="a3"/>
        <w:numPr>
          <w:ilvl w:val="0"/>
          <w:numId w:val="27"/>
        </w:numPr>
        <w:spacing w:after="0"/>
        <w:jc w:val="center"/>
        <w:rPr>
          <w:rFonts w:ascii="Times New Roman" w:eastAsia="Times New Roman" w:hAnsi="Times New Roman" w:cs="Times New Roman"/>
          <w:sz w:val="28"/>
          <w:szCs w:val="28"/>
        </w:rPr>
      </w:pPr>
      <w:r w:rsidRPr="0050722A">
        <w:rPr>
          <w:rFonts w:ascii="Times New Roman" w:eastAsia="Times New Roman" w:hAnsi="Times New Roman" w:cs="Times New Roman"/>
          <w:b/>
          <w:sz w:val="28"/>
          <w:szCs w:val="28"/>
          <w:lang w:val="kk-KZ"/>
        </w:rPr>
        <w:t>Басқа</w:t>
      </w:r>
      <w:r w:rsidRPr="0050722A">
        <w:rPr>
          <w:rFonts w:ascii="Times New Roman" w:eastAsia="Times New Roman" w:hAnsi="Times New Roman" w:cs="Times New Roman"/>
          <w:sz w:val="28"/>
          <w:szCs w:val="28"/>
          <w:lang w:val="kk-KZ"/>
        </w:rPr>
        <w:t xml:space="preserve"> </w:t>
      </w:r>
      <w:r w:rsidRPr="0050722A">
        <w:rPr>
          <w:rFonts w:ascii="Times New Roman" w:eastAsia="Times New Roman" w:hAnsi="Times New Roman" w:cs="Times New Roman"/>
          <w:b/>
          <w:sz w:val="28"/>
          <w:szCs w:val="28"/>
          <w:lang w:val="kk-KZ"/>
        </w:rPr>
        <w:t>жағдайлар</w:t>
      </w:r>
    </w:p>
    <w:p w:rsidR="00B64408" w:rsidRPr="0050722A" w:rsidRDefault="00B64408" w:rsidP="0050722A">
      <w:pPr>
        <w:spacing w:after="0"/>
        <w:ind w:firstLine="709"/>
        <w:jc w:val="both"/>
        <w:rPr>
          <w:rFonts w:ascii="Times New Roman" w:eastAsia="Times New Roman" w:hAnsi="Times New Roman" w:cs="Times New Roman"/>
          <w:sz w:val="28"/>
          <w:szCs w:val="28"/>
        </w:rPr>
      </w:pPr>
    </w:p>
    <w:p w:rsidR="0050722A" w:rsidRPr="0050722A" w:rsidRDefault="00522F81" w:rsidP="0050722A">
      <w:pPr>
        <w:spacing w:after="0"/>
        <w:ind w:firstLine="709"/>
        <w:jc w:val="both"/>
        <w:rPr>
          <w:rFonts w:ascii="Times New Roman" w:eastAsia="Times New Roman" w:hAnsi="Times New Roman" w:cs="Times New Roman"/>
          <w:sz w:val="28"/>
          <w:szCs w:val="28"/>
          <w:lang w:val="kk-KZ"/>
        </w:rPr>
      </w:pPr>
      <w:r w:rsidRPr="0050722A">
        <w:rPr>
          <w:rFonts w:ascii="Times New Roman" w:eastAsia="Times New Roman" w:hAnsi="Times New Roman" w:cs="Times New Roman"/>
          <w:sz w:val="28"/>
          <w:szCs w:val="28"/>
        </w:rPr>
        <w:t>5</w:t>
      </w:r>
      <w:r w:rsidR="00AA0108" w:rsidRPr="0050722A">
        <w:rPr>
          <w:rFonts w:ascii="Times New Roman" w:eastAsia="Times New Roman" w:hAnsi="Times New Roman" w:cs="Times New Roman"/>
          <w:sz w:val="28"/>
          <w:szCs w:val="28"/>
        </w:rPr>
        <w:t>.1. </w:t>
      </w:r>
      <w:r w:rsidR="0050722A" w:rsidRPr="0050722A">
        <w:rPr>
          <w:rFonts w:ascii="Times New Roman" w:eastAsia="Times New Roman" w:hAnsi="Times New Roman" w:cs="Times New Roman"/>
          <w:sz w:val="28"/>
          <w:szCs w:val="28"/>
          <w:lang w:val="kk-KZ"/>
        </w:rPr>
        <w:t>Осы Шарттың барлық өзгерісі мен толықтыруына екі тарап қол қойып, оларға мөр басылған болса, олардың заңды күші болады.</w:t>
      </w:r>
    </w:p>
    <w:p w:rsidR="0050722A" w:rsidRPr="0050722A" w:rsidRDefault="0050722A" w:rsidP="0050722A">
      <w:pPr>
        <w:spacing w:after="0"/>
        <w:ind w:firstLine="709"/>
        <w:jc w:val="both"/>
        <w:rPr>
          <w:rFonts w:ascii="Times New Roman" w:eastAsia="Times New Roman" w:hAnsi="Times New Roman" w:cs="Times New Roman"/>
          <w:sz w:val="28"/>
          <w:szCs w:val="28"/>
          <w:lang w:val="kk-KZ"/>
        </w:rPr>
      </w:pPr>
      <w:r w:rsidRPr="0050722A">
        <w:rPr>
          <w:rFonts w:ascii="Times New Roman" w:eastAsia="Times New Roman" w:hAnsi="Times New Roman" w:cs="Times New Roman"/>
          <w:sz w:val="28"/>
          <w:szCs w:val="28"/>
          <w:lang w:val="kk-KZ"/>
        </w:rPr>
        <w:t>5.2. Бірде-бір тарап басқа Тараптың жазбаша келісімінсіз үшінші тұлғаларға өз құқықтары мен міндеттерін табыстауға құқылы емес.</w:t>
      </w:r>
    </w:p>
    <w:p w:rsidR="0050722A" w:rsidRPr="0050722A" w:rsidRDefault="0050722A" w:rsidP="0050722A">
      <w:pPr>
        <w:spacing w:after="0"/>
        <w:ind w:firstLine="709"/>
        <w:jc w:val="both"/>
        <w:rPr>
          <w:rFonts w:ascii="Times New Roman" w:eastAsia="Times New Roman" w:hAnsi="Times New Roman" w:cs="Times New Roman"/>
          <w:sz w:val="28"/>
          <w:szCs w:val="28"/>
          <w:lang w:val="kk-KZ"/>
        </w:rPr>
      </w:pPr>
      <w:r w:rsidRPr="0050722A">
        <w:rPr>
          <w:rFonts w:ascii="Times New Roman" w:eastAsia="Times New Roman" w:hAnsi="Times New Roman" w:cs="Times New Roman"/>
          <w:sz w:val="28"/>
          <w:szCs w:val="28"/>
          <w:lang w:val="kk-KZ"/>
        </w:rPr>
        <w:t>5.3. Осы Шартта реттелмеген барлық өзге жайтта, Тараптар Қазақстан Республикасының қолданыстағы заңнамасын басшылыққа алатын болады.</w:t>
      </w:r>
    </w:p>
    <w:p w:rsidR="0050722A" w:rsidRPr="0050722A" w:rsidRDefault="0050722A" w:rsidP="0050722A">
      <w:pPr>
        <w:spacing w:after="0"/>
        <w:ind w:firstLine="709"/>
        <w:jc w:val="both"/>
        <w:rPr>
          <w:rFonts w:ascii="Times New Roman" w:eastAsia="Times New Roman" w:hAnsi="Times New Roman" w:cs="Times New Roman"/>
          <w:sz w:val="28"/>
          <w:szCs w:val="28"/>
          <w:lang w:val="kk-KZ"/>
        </w:rPr>
      </w:pPr>
      <w:r w:rsidRPr="0050722A">
        <w:rPr>
          <w:rFonts w:ascii="Times New Roman" w:eastAsia="Times New Roman" w:hAnsi="Times New Roman" w:cs="Times New Roman"/>
          <w:sz w:val="28"/>
          <w:szCs w:val="28"/>
          <w:lang w:val="kk-KZ"/>
        </w:rPr>
        <w:t xml:space="preserve">5.4. Осы Шарт заңды күші бірдей орыс және қазақ тілдерінде 2-данада жасалған, тараптардың әрбіреуіне бір данадан беріледі. </w:t>
      </w:r>
    </w:p>
    <w:p w:rsidR="00AA0108" w:rsidRPr="004C2E8A" w:rsidRDefault="00AA0108" w:rsidP="0050722A">
      <w:pPr>
        <w:spacing w:after="0"/>
        <w:ind w:firstLine="709"/>
        <w:jc w:val="both"/>
        <w:rPr>
          <w:rFonts w:ascii="Times New Roman" w:eastAsia="Times New Roman" w:hAnsi="Times New Roman" w:cs="Times New Roman"/>
          <w:sz w:val="28"/>
          <w:szCs w:val="28"/>
          <w:lang w:val="kk-KZ"/>
        </w:rPr>
      </w:pPr>
    </w:p>
    <w:p w:rsidR="0050722A" w:rsidRDefault="0050722A" w:rsidP="0050722A">
      <w:pPr>
        <w:spacing w:after="0"/>
        <w:ind w:firstLine="709"/>
        <w:jc w:val="center"/>
        <w:rPr>
          <w:rFonts w:ascii="Times New Roman" w:hAnsi="Times New Roman" w:cs="Times New Roman"/>
          <w:b/>
          <w:sz w:val="28"/>
          <w:szCs w:val="28"/>
          <w:lang w:val="kk-KZ"/>
        </w:rPr>
      </w:pPr>
      <w:r w:rsidRPr="0050722A">
        <w:rPr>
          <w:rFonts w:ascii="Times New Roman" w:hAnsi="Times New Roman" w:cs="Times New Roman"/>
          <w:b/>
          <w:sz w:val="28"/>
          <w:szCs w:val="28"/>
          <w:lang w:val="kk-KZ"/>
        </w:rPr>
        <w:t>6</w:t>
      </w:r>
      <w:r w:rsidR="00AA0108" w:rsidRPr="0050722A">
        <w:rPr>
          <w:rFonts w:ascii="Times New Roman" w:eastAsia="Times New Roman" w:hAnsi="Times New Roman" w:cs="Times New Roman"/>
          <w:b/>
          <w:sz w:val="28"/>
          <w:szCs w:val="28"/>
        </w:rPr>
        <w:t>.</w:t>
      </w:r>
      <w:r w:rsidRPr="0050722A">
        <w:rPr>
          <w:rFonts w:ascii="Times New Roman" w:hAnsi="Times New Roman" w:cs="Times New Roman"/>
          <w:b/>
          <w:sz w:val="28"/>
          <w:szCs w:val="28"/>
          <w:lang w:val="kk-KZ"/>
        </w:rPr>
        <w:t xml:space="preserve"> Тараптардың деректемелері мен қолдары</w:t>
      </w:r>
    </w:p>
    <w:p w:rsidR="0050722A" w:rsidRDefault="0050722A" w:rsidP="0050722A">
      <w:pPr>
        <w:spacing w:after="0"/>
        <w:ind w:firstLine="709"/>
        <w:jc w:val="center"/>
        <w:rPr>
          <w:rFonts w:ascii="Times New Roman" w:hAnsi="Times New Roman" w:cs="Times New Roman"/>
          <w:sz w:val="28"/>
          <w:szCs w:val="28"/>
          <w:lang w:val="kk-KZ"/>
        </w:rPr>
      </w:pPr>
    </w:p>
    <w:p w:rsidR="0050722A" w:rsidRPr="0050722A" w:rsidRDefault="0050722A" w:rsidP="0050722A">
      <w:pPr>
        <w:spacing w:after="0"/>
        <w:ind w:firstLine="709"/>
        <w:jc w:val="center"/>
        <w:rPr>
          <w:rFonts w:ascii="Times New Roman" w:hAnsi="Times New Roman" w:cs="Times New Roman"/>
          <w:sz w:val="28"/>
          <w:szCs w:val="28"/>
        </w:rPr>
      </w:pPr>
      <w:r w:rsidRPr="0050722A">
        <w:rPr>
          <w:rFonts w:ascii="Times New Roman" w:hAnsi="Times New Roman" w:cs="Times New Roman"/>
          <w:sz w:val="28"/>
          <w:szCs w:val="28"/>
          <w:lang w:val="kk-KZ"/>
        </w:rPr>
        <w:t>1-тарап</w:t>
      </w:r>
      <w:r w:rsidRPr="0050722A">
        <w:rPr>
          <w:rFonts w:ascii="Times New Roman" w:hAnsi="Times New Roman" w:cs="Times New Roman"/>
          <w:sz w:val="28"/>
          <w:szCs w:val="28"/>
          <w:lang w:val="kk-KZ"/>
        </w:rPr>
        <w:tab/>
      </w:r>
      <w:r w:rsidRPr="0050722A">
        <w:rPr>
          <w:rFonts w:ascii="Times New Roman" w:hAnsi="Times New Roman" w:cs="Times New Roman"/>
          <w:sz w:val="28"/>
          <w:szCs w:val="28"/>
          <w:lang w:val="kk-KZ"/>
        </w:rPr>
        <w:tab/>
      </w:r>
      <w:r w:rsidRPr="0050722A">
        <w:rPr>
          <w:rFonts w:ascii="Times New Roman" w:hAnsi="Times New Roman" w:cs="Times New Roman"/>
          <w:sz w:val="28"/>
          <w:szCs w:val="28"/>
          <w:lang w:val="kk-KZ"/>
        </w:rPr>
        <w:tab/>
      </w:r>
      <w:r w:rsidRPr="0050722A">
        <w:rPr>
          <w:rFonts w:ascii="Times New Roman" w:hAnsi="Times New Roman" w:cs="Times New Roman"/>
          <w:sz w:val="28"/>
          <w:szCs w:val="28"/>
          <w:lang w:val="kk-KZ"/>
        </w:rPr>
        <w:tab/>
      </w:r>
      <w:r w:rsidRPr="0050722A">
        <w:rPr>
          <w:rFonts w:ascii="Times New Roman" w:hAnsi="Times New Roman" w:cs="Times New Roman"/>
          <w:sz w:val="28"/>
          <w:szCs w:val="28"/>
          <w:lang w:val="kk-KZ"/>
        </w:rPr>
        <w:tab/>
      </w:r>
      <w:r w:rsidRPr="0050722A">
        <w:rPr>
          <w:rFonts w:ascii="Times New Roman" w:hAnsi="Times New Roman" w:cs="Times New Roman"/>
          <w:sz w:val="28"/>
          <w:szCs w:val="28"/>
          <w:lang w:val="kk-KZ"/>
        </w:rPr>
        <w:tab/>
      </w:r>
      <w:r w:rsidRPr="0050722A">
        <w:rPr>
          <w:rFonts w:ascii="Times New Roman" w:hAnsi="Times New Roman" w:cs="Times New Roman"/>
          <w:sz w:val="28"/>
          <w:szCs w:val="28"/>
          <w:lang w:val="kk-KZ"/>
        </w:rPr>
        <w:tab/>
        <w:t>2-тарап</w:t>
      </w:r>
    </w:p>
    <w:p w:rsidR="005463B8" w:rsidRPr="00203DE8" w:rsidRDefault="001129FC" w:rsidP="005463B8">
      <w:pPr>
        <w:spacing w:after="0" w:line="240" w:lineRule="auto"/>
        <w:ind w:left="5529"/>
        <w:rPr>
          <w:rFonts w:ascii="Times New Roman" w:eastAsiaTheme="minorHAnsi" w:hAnsi="Times New Roman" w:cs="Times New Roman"/>
          <w:sz w:val="28"/>
          <w:szCs w:val="28"/>
        </w:rPr>
      </w:pPr>
      <w:r>
        <w:rPr>
          <w:rFonts w:ascii="Times New Roman" w:eastAsia="Times New Roman" w:hAnsi="Times New Roman" w:cs="Times New Roman"/>
          <w:sz w:val="28"/>
          <w:szCs w:val="28"/>
        </w:rPr>
        <w:lastRenderedPageBreak/>
        <w:t xml:space="preserve">«Бәйтерек» ұлттық басқарушы холдингі» АҚ-ның қайырымдылықты жүзеге асыру қағидаларына № </w:t>
      </w: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rPr>
        <w:t xml:space="preserve"> қосымша</w:t>
      </w:r>
    </w:p>
    <w:p w:rsidR="005463B8" w:rsidRPr="00203DE8" w:rsidRDefault="005463B8" w:rsidP="005463B8">
      <w:pPr>
        <w:spacing w:after="0" w:line="240" w:lineRule="auto"/>
        <w:jc w:val="center"/>
        <w:rPr>
          <w:rFonts w:ascii="Times New Roman" w:eastAsia="Times New Roman" w:hAnsi="Times New Roman" w:cs="Times New Roman"/>
          <w:b/>
          <w:sz w:val="28"/>
          <w:szCs w:val="28"/>
        </w:rPr>
      </w:pPr>
    </w:p>
    <w:p w:rsidR="005463B8" w:rsidRPr="00203DE8" w:rsidRDefault="005463B8" w:rsidP="005463B8">
      <w:pPr>
        <w:spacing w:after="0" w:line="240" w:lineRule="auto"/>
        <w:jc w:val="center"/>
        <w:rPr>
          <w:rFonts w:ascii="Times New Roman" w:eastAsia="Times New Roman" w:hAnsi="Times New Roman" w:cs="Times New Roman"/>
          <w:b/>
          <w:sz w:val="28"/>
          <w:szCs w:val="28"/>
        </w:rPr>
      </w:pPr>
    </w:p>
    <w:p w:rsidR="005463B8" w:rsidRPr="00203DE8" w:rsidRDefault="005463B8" w:rsidP="005463B8">
      <w:pPr>
        <w:spacing w:after="0" w:line="240" w:lineRule="auto"/>
        <w:jc w:val="center"/>
        <w:rPr>
          <w:rFonts w:ascii="Times New Roman" w:eastAsia="Times New Roman" w:hAnsi="Times New Roman" w:cs="Times New Roman"/>
          <w:b/>
          <w:sz w:val="28"/>
          <w:szCs w:val="28"/>
        </w:rPr>
      </w:pPr>
    </w:p>
    <w:p w:rsidR="005463B8" w:rsidRPr="00203DE8" w:rsidRDefault="00CF094F" w:rsidP="00CF094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Демеушілік көмекті жүзеге асыру туралы шарттың нысаны</w:t>
      </w:r>
      <w:r w:rsidR="005463B8" w:rsidRPr="00203DE8">
        <w:rPr>
          <w:rFonts w:ascii="Times New Roman" w:eastAsia="Times New Roman" w:hAnsi="Times New Roman" w:cs="Times New Roman"/>
          <w:b/>
          <w:sz w:val="28"/>
          <w:szCs w:val="28"/>
        </w:rPr>
        <w:t xml:space="preserve"> </w:t>
      </w:r>
    </w:p>
    <w:p w:rsidR="005463B8" w:rsidRPr="00203DE8" w:rsidRDefault="005463B8" w:rsidP="005463B8">
      <w:pPr>
        <w:spacing w:after="0" w:line="240" w:lineRule="auto"/>
        <w:jc w:val="center"/>
        <w:rPr>
          <w:rFonts w:ascii="Times New Roman" w:eastAsia="Times New Roman" w:hAnsi="Times New Roman" w:cs="Times New Roman"/>
          <w:b/>
          <w:sz w:val="28"/>
          <w:szCs w:val="28"/>
        </w:rPr>
      </w:pPr>
    </w:p>
    <w:p w:rsidR="005463B8" w:rsidRPr="00203DE8" w:rsidRDefault="005463B8" w:rsidP="005463B8">
      <w:pPr>
        <w:spacing w:after="0" w:line="240" w:lineRule="auto"/>
        <w:jc w:val="both"/>
        <w:rPr>
          <w:rFonts w:ascii="Times New Roman" w:hAnsi="Times New Roman" w:cs="Times New Roman"/>
          <w:sz w:val="28"/>
          <w:szCs w:val="28"/>
        </w:rPr>
      </w:pPr>
    </w:p>
    <w:p w:rsidR="005463B8" w:rsidRPr="00203DE8" w:rsidRDefault="005463B8" w:rsidP="005463B8">
      <w:pPr>
        <w:spacing w:after="0" w:line="240" w:lineRule="auto"/>
        <w:jc w:val="both"/>
        <w:rPr>
          <w:rFonts w:ascii="Times New Roman" w:hAnsi="Times New Roman" w:cs="Times New Roman"/>
          <w:i/>
          <w:sz w:val="28"/>
          <w:szCs w:val="28"/>
        </w:rPr>
      </w:pPr>
      <w:r w:rsidRPr="00203DE8">
        <w:rPr>
          <w:rFonts w:ascii="Times New Roman" w:hAnsi="Times New Roman" w:cs="Times New Roman"/>
          <w:i/>
          <w:sz w:val="28"/>
          <w:szCs w:val="28"/>
        </w:rPr>
        <w:t>Астана</w:t>
      </w:r>
      <w:r w:rsidR="00CF094F">
        <w:rPr>
          <w:rFonts w:ascii="Times New Roman" w:hAnsi="Times New Roman" w:cs="Times New Roman"/>
          <w:i/>
          <w:sz w:val="28"/>
          <w:szCs w:val="28"/>
        </w:rPr>
        <w:t xml:space="preserve"> қ.</w:t>
      </w:r>
      <w:r w:rsidRPr="00203DE8">
        <w:rPr>
          <w:rFonts w:ascii="Times New Roman" w:hAnsi="Times New Roman" w:cs="Times New Roman"/>
          <w:i/>
          <w:sz w:val="28"/>
          <w:szCs w:val="28"/>
        </w:rPr>
        <w:t xml:space="preserve">                                                                  </w:t>
      </w:r>
      <w:r w:rsidR="00CF094F" w:rsidRPr="00203DE8">
        <w:rPr>
          <w:rFonts w:ascii="Times New Roman" w:hAnsi="Times New Roman" w:cs="Times New Roman"/>
          <w:i/>
          <w:sz w:val="28"/>
          <w:szCs w:val="28"/>
        </w:rPr>
        <w:t xml:space="preserve">201 </w:t>
      </w:r>
      <w:r w:rsidR="00CF094F">
        <w:rPr>
          <w:rFonts w:ascii="Times New Roman" w:hAnsi="Times New Roman" w:cs="Times New Roman"/>
          <w:i/>
          <w:sz w:val="28"/>
          <w:szCs w:val="28"/>
          <w:lang w:val="kk-KZ"/>
        </w:rPr>
        <w:t xml:space="preserve">  ж.</w:t>
      </w:r>
      <w:r w:rsidR="00CF094F" w:rsidRPr="00203DE8">
        <w:rPr>
          <w:rFonts w:ascii="Times New Roman" w:hAnsi="Times New Roman" w:cs="Times New Roman"/>
          <w:i/>
          <w:sz w:val="28"/>
          <w:szCs w:val="28"/>
        </w:rPr>
        <w:t xml:space="preserve"> </w:t>
      </w:r>
      <w:r w:rsidRPr="00203DE8">
        <w:rPr>
          <w:rFonts w:ascii="Times New Roman" w:hAnsi="Times New Roman" w:cs="Times New Roman"/>
          <w:i/>
          <w:sz w:val="28"/>
          <w:szCs w:val="28"/>
        </w:rPr>
        <w:t xml:space="preserve">«___» ____________ </w:t>
      </w:r>
    </w:p>
    <w:p w:rsidR="005463B8" w:rsidRPr="00203DE8" w:rsidRDefault="005463B8" w:rsidP="005463B8">
      <w:pPr>
        <w:spacing w:after="0" w:line="240" w:lineRule="auto"/>
        <w:jc w:val="both"/>
        <w:rPr>
          <w:rFonts w:ascii="Times New Roman" w:hAnsi="Times New Roman" w:cs="Times New Roman"/>
          <w:sz w:val="28"/>
          <w:szCs w:val="28"/>
        </w:rPr>
      </w:pPr>
    </w:p>
    <w:p w:rsidR="001D0BAF" w:rsidRPr="001D0BAF" w:rsidRDefault="005463B8" w:rsidP="001D0BAF">
      <w:pPr>
        <w:jc w:val="both"/>
        <w:rPr>
          <w:rFonts w:ascii="Times New Roman" w:hAnsi="Times New Roman" w:cs="Times New Roman"/>
          <w:sz w:val="28"/>
          <w:szCs w:val="28"/>
          <w:lang w:val="kk-KZ"/>
        </w:rPr>
      </w:pPr>
      <w:r w:rsidRPr="00203DE8">
        <w:rPr>
          <w:rFonts w:ascii="Times New Roman" w:hAnsi="Times New Roman" w:cs="Times New Roman"/>
          <w:sz w:val="28"/>
          <w:szCs w:val="28"/>
        </w:rPr>
        <w:tab/>
      </w:r>
      <w:r w:rsidR="001D0BAF" w:rsidRPr="001D0BAF">
        <w:rPr>
          <w:rFonts w:ascii="Times New Roman" w:hAnsi="Times New Roman" w:cs="Times New Roman"/>
          <w:sz w:val="28"/>
          <w:szCs w:val="28"/>
          <w:lang w:val="kk-KZ"/>
        </w:rPr>
        <w:t xml:space="preserve">Бұдан әрі </w:t>
      </w:r>
      <w:r w:rsidR="001D0BAF" w:rsidRPr="001D0BAF">
        <w:rPr>
          <w:rFonts w:ascii="Times New Roman" w:hAnsi="Times New Roman" w:cs="Times New Roman"/>
          <w:b/>
          <w:sz w:val="28"/>
          <w:szCs w:val="28"/>
          <w:lang w:val="kk-KZ"/>
        </w:rPr>
        <w:t>«1-тарап»</w:t>
      </w:r>
      <w:r w:rsidR="001D0BAF" w:rsidRPr="001D0BAF">
        <w:rPr>
          <w:rFonts w:ascii="Times New Roman" w:hAnsi="Times New Roman" w:cs="Times New Roman"/>
          <w:sz w:val="28"/>
          <w:szCs w:val="28"/>
          <w:lang w:val="kk-KZ"/>
        </w:rPr>
        <w:t xml:space="preserve"> деп аталатын, «Бәйтерек» ұлттық басқарушы холдингі» акционерлік қоғамы атынан, ___________ негізінде әрекет ететін, _______________  бір тараптан және бұдан әрі </w:t>
      </w:r>
      <w:r w:rsidR="001D0BAF" w:rsidRPr="001D0BAF">
        <w:rPr>
          <w:rFonts w:ascii="Times New Roman" w:hAnsi="Times New Roman" w:cs="Times New Roman"/>
          <w:b/>
          <w:sz w:val="28"/>
          <w:szCs w:val="28"/>
          <w:lang w:val="kk-KZ"/>
        </w:rPr>
        <w:t xml:space="preserve">«2-тарап» </w:t>
      </w:r>
      <w:r w:rsidR="001D0BAF" w:rsidRPr="001D0BAF">
        <w:rPr>
          <w:rFonts w:ascii="Times New Roman" w:hAnsi="Times New Roman" w:cs="Times New Roman"/>
          <w:sz w:val="28"/>
          <w:szCs w:val="28"/>
          <w:lang w:val="kk-KZ"/>
        </w:rPr>
        <w:t>деп аталатын, __________________ атынан, _______________ негізінде әрекет ететін бұдан әрі бірлесіп «Тараптар», ал бөлек алғанда «Тарап» деп немесе жоғарыда көрсетілгендей аталып, ____________ сәйкес, төмендегілер туралы демеушілік көмек көрсету туралы осы шартты жаса</w:t>
      </w:r>
      <w:r w:rsidR="001D0BAF">
        <w:rPr>
          <w:rFonts w:ascii="Times New Roman" w:hAnsi="Times New Roman" w:cs="Times New Roman"/>
          <w:sz w:val="28"/>
          <w:szCs w:val="28"/>
          <w:lang w:val="kk-KZ"/>
        </w:rPr>
        <w:t>сты.</w:t>
      </w:r>
    </w:p>
    <w:p w:rsidR="005463B8" w:rsidRPr="001D0BAF" w:rsidRDefault="005463B8" w:rsidP="00D301ED">
      <w:pPr>
        <w:spacing w:after="0" w:line="240" w:lineRule="auto"/>
        <w:jc w:val="both"/>
        <w:rPr>
          <w:rFonts w:ascii="Times New Roman" w:hAnsi="Times New Roman" w:cs="Times New Roman"/>
          <w:sz w:val="28"/>
          <w:szCs w:val="28"/>
          <w:lang w:val="kk-KZ"/>
        </w:rPr>
      </w:pPr>
    </w:p>
    <w:p w:rsidR="005463B8" w:rsidRPr="00B44DDC" w:rsidRDefault="005C4052" w:rsidP="00D301ED">
      <w:pPr>
        <w:spacing w:after="0" w:line="240" w:lineRule="auto"/>
        <w:jc w:val="center"/>
        <w:rPr>
          <w:rFonts w:ascii="Times New Roman" w:hAnsi="Times New Roman" w:cs="Times New Roman"/>
          <w:b/>
          <w:sz w:val="28"/>
          <w:szCs w:val="28"/>
          <w:lang w:val="kk-KZ"/>
        </w:rPr>
      </w:pPr>
      <w:r w:rsidRPr="00D301ED">
        <w:rPr>
          <w:rFonts w:ascii="Times New Roman" w:hAnsi="Times New Roman" w:cs="Times New Roman"/>
          <w:b/>
          <w:sz w:val="28"/>
          <w:szCs w:val="28"/>
          <w:lang w:val="kk-KZ"/>
        </w:rPr>
        <w:t xml:space="preserve">1. </w:t>
      </w:r>
      <w:r w:rsidR="00B44DDC" w:rsidRPr="00D301ED">
        <w:rPr>
          <w:rFonts w:ascii="Times New Roman" w:hAnsi="Times New Roman" w:cs="Times New Roman"/>
          <w:b/>
          <w:sz w:val="28"/>
          <w:szCs w:val="28"/>
          <w:lang w:val="kk-KZ"/>
        </w:rPr>
        <w:t>Шарттың мәні</w:t>
      </w:r>
    </w:p>
    <w:p w:rsidR="005463B8" w:rsidRPr="00D301ED" w:rsidRDefault="005463B8" w:rsidP="00D301ED">
      <w:pPr>
        <w:pStyle w:val="a3"/>
        <w:spacing w:after="0" w:line="240" w:lineRule="auto"/>
        <w:ind w:left="360"/>
        <w:rPr>
          <w:rFonts w:ascii="Times New Roman" w:hAnsi="Times New Roman" w:cs="Times New Roman"/>
          <w:b/>
          <w:sz w:val="28"/>
          <w:szCs w:val="28"/>
          <w:lang w:val="kk-KZ"/>
        </w:rPr>
      </w:pPr>
    </w:p>
    <w:p w:rsidR="00D301ED" w:rsidRPr="00D301ED" w:rsidRDefault="005C4052" w:rsidP="00D301ED">
      <w:pPr>
        <w:pStyle w:val="24"/>
        <w:shd w:val="clear" w:color="auto" w:fill="auto"/>
        <w:spacing w:line="240" w:lineRule="auto"/>
        <w:ind w:firstLine="851"/>
        <w:rPr>
          <w:rFonts w:eastAsiaTheme="minorEastAsia"/>
          <w:sz w:val="28"/>
          <w:szCs w:val="28"/>
          <w:lang w:val="kk-KZ"/>
        </w:rPr>
      </w:pPr>
      <w:r w:rsidRPr="00D301ED">
        <w:rPr>
          <w:rFonts w:eastAsiaTheme="minorEastAsia"/>
          <w:sz w:val="28"/>
          <w:szCs w:val="28"/>
          <w:lang w:val="kk-KZ"/>
        </w:rPr>
        <w:t xml:space="preserve">1.1. </w:t>
      </w:r>
      <w:r w:rsidR="00D301ED" w:rsidRPr="00D301ED">
        <w:rPr>
          <w:rFonts w:eastAsiaTheme="minorEastAsia"/>
          <w:sz w:val="28"/>
          <w:szCs w:val="28"/>
          <w:lang w:val="kk-KZ"/>
        </w:rPr>
        <w:t xml:space="preserve">1-тарап демеушілік көмек ретінде 2-тарапқа ________ теңге сомасында (сомасы жазылған) ақшаны (бұдан әрі – демеушілік көмек) аударады, ал 2-тарап осы Шартпен белгіленген тәртіпте  ________________ өткізу, сондай-ақ позитивтік имиджді жасау, Холдингің танылушылық деңгейін арттыру және оны қоғамның қабылдауын жақсарту мақсатында (бұдан әрі -           ) көрсетілген Демеушілік көмекті қабылдап, пайдаланады. </w:t>
      </w:r>
    </w:p>
    <w:p w:rsidR="00D301ED" w:rsidRPr="00D301ED" w:rsidRDefault="00D301ED" w:rsidP="00D301ED">
      <w:pPr>
        <w:pStyle w:val="24"/>
        <w:numPr>
          <w:ilvl w:val="1"/>
          <w:numId w:val="33"/>
        </w:numPr>
        <w:shd w:val="clear" w:color="auto" w:fill="auto"/>
        <w:spacing w:line="240" w:lineRule="auto"/>
        <w:ind w:left="0" w:right="40" w:firstLine="851"/>
        <w:rPr>
          <w:rFonts w:eastAsiaTheme="minorEastAsia"/>
          <w:sz w:val="28"/>
          <w:szCs w:val="28"/>
          <w:lang w:val="kk-KZ"/>
        </w:rPr>
      </w:pPr>
      <w:r w:rsidRPr="00D301ED">
        <w:rPr>
          <w:rFonts w:eastAsiaTheme="minorEastAsia"/>
          <w:sz w:val="28"/>
          <w:szCs w:val="28"/>
          <w:lang w:val="kk-KZ"/>
        </w:rPr>
        <w:t>2-тарап Шартқа № 1 қосымшаға сәйкес сметаға сай демеушілік көмекті пайдаланады.</w:t>
      </w:r>
    </w:p>
    <w:p w:rsidR="00D301ED" w:rsidRPr="00D301ED" w:rsidRDefault="00D301ED" w:rsidP="00D301ED">
      <w:pPr>
        <w:pStyle w:val="24"/>
        <w:numPr>
          <w:ilvl w:val="1"/>
          <w:numId w:val="33"/>
        </w:numPr>
        <w:shd w:val="clear" w:color="auto" w:fill="auto"/>
        <w:spacing w:line="240" w:lineRule="auto"/>
        <w:ind w:left="0" w:right="40" w:firstLine="851"/>
        <w:rPr>
          <w:rFonts w:eastAsiaTheme="minorEastAsia"/>
          <w:sz w:val="28"/>
          <w:szCs w:val="28"/>
          <w:lang w:val="kk-KZ"/>
        </w:rPr>
      </w:pPr>
      <w:r w:rsidRPr="00D301ED">
        <w:rPr>
          <w:rFonts w:eastAsiaTheme="minorEastAsia"/>
          <w:sz w:val="28"/>
          <w:szCs w:val="28"/>
          <w:lang w:val="kk-KZ"/>
        </w:rPr>
        <w:t>Егер салық заңнамасына сәйкес демеушілік көмекті көрсеткен кезде 1-тарапта салықтар бойынша салық міндеттемелері туындайтын болса, онда демеушілік көмек сомасы осы салықтарды шегеру арқылы аударылады.</w:t>
      </w:r>
    </w:p>
    <w:p w:rsidR="005463B8" w:rsidRPr="00D301ED" w:rsidRDefault="005C4052" w:rsidP="00D301ED">
      <w:pPr>
        <w:widowControl w:val="0"/>
        <w:autoSpaceDE w:val="0"/>
        <w:autoSpaceDN w:val="0"/>
        <w:adjustRightInd w:val="0"/>
        <w:spacing w:after="0" w:line="240" w:lineRule="auto"/>
        <w:ind w:right="-20" w:firstLine="851"/>
        <w:jc w:val="both"/>
        <w:rPr>
          <w:rFonts w:ascii="Times New Roman" w:hAnsi="Times New Roman" w:cs="Times New Roman"/>
          <w:sz w:val="28"/>
          <w:szCs w:val="28"/>
          <w:lang w:val="kk-KZ"/>
        </w:rPr>
      </w:pPr>
      <w:r w:rsidRPr="00D301ED">
        <w:rPr>
          <w:rFonts w:ascii="Times New Roman" w:hAnsi="Times New Roman" w:cs="Times New Roman"/>
          <w:sz w:val="28"/>
          <w:szCs w:val="28"/>
          <w:lang w:val="kk-KZ"/>
        </w:rPr>
        <w:t xml:space="preserve">1.4. </w:t>
      </w:r>
      <w:r w:rsidR="00D301ED">
        <w:rPr>
          <w:rFonts w:ascii="Times New Roman" w:hAnsi="Times New Roman" w:cs="Times New Roman"/>
          <w:sz w:val="28"/>
          <w:szCs w:val="28"/>
          <w:lang w:val="kk-KZ"/>
        </w:rPr>
        <w:t xml:space="preserve">Демеушілік көмек Шарттың 9-бөлімінде көрсетілген 2-тараптың банктік шотына </w:t>
      </w:r>
      <w:r w:rsidR="00D301ED" w:rsidRPr="00203DE8">
        <w:rPr>
          <w:rFonts w:ascii="Times New Roman" w:hAnsi="Times New Roman" w:cs="Times New Roman"/>
          <w:sz w:val="28"/>
          <w:szCs w:val="28"/>
          <w:lang w:val="kk-KZ"/>
        </w:rPr>
        <w:t xml:space="preserve">___________ </w:t>
      </w:r>
      <w:r w:rsidR="00D301ED">
        <w:rPr>
          <w:rFonts w:ascii="Times New Roman" w:hAnsi="Times New Roman" w:cs="Times New Roman"/>
          <w:sz w:val="28"/>
          <w:szCs w:val="28"/>
          <w:lang w:val="kk-KZ"/>
        </w:rPr>
        <w:t>дейінгі мерзімде аударылады.</w:t>
      </w:r>
      <w:r w:rsidR="005463B8" w:rsidRPr="00203DE8">
        <w:rPr>
          <w:rFonts w:ascii="Times New Roman" w:hAnsi="Times New Roman" w:cs="Times New Roman"/>
          <w:sz w:val="28"/>
          <w:szCs w:val="28"/>
          <w:lang w:val="kk-KZ"/>
        </w:rPr>
        <w:t xml:space="preserve"> </w:t>
      </w:r>
    </w:p>
    <w:p w:rsidR="005463B8" w:rsidRPr="00D301ED" w:rsidRDefault="005463B8" w:rsidP="00D301ED">
      <w:pPr>
        <w:spacing w:after="0" w:line="240" w:lineRule="auto"/>
        <w:ind w:left="720"/>
        <w:jc w:val="both"/>
        <w:rPr>
          <w:rFonts w:ascii="Times New Roman" w:hAnsi="Times New Roman" w:cs="Times New Roman"/>
          <w:sz w:val="28"/>
          <w:szCs w:val="28"/>
          <w:lang w:val="kk-KZ"/>
        </w:rPr>
      </w:pPr>
    </w:p>
    <w:p w:rsidR="005463B8" w:rsidRPr="00203DE8" w:rsidRDefault="00574338" w:rsidP="00D301ED">
      <w:pPr>
        <w:pStyle w:val="a3"/>
        <w:numPr>
          <w:ilvl w:val="0"/>
          <w:numId w:val="2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Тараптардың құқықтары мен міндеттері</w:t>
      </w:r>
    </w:p>
    <w:p w:rsidR="005463B8" w:rsidRPr="00203DE8" w:rsidRDefault="005463B8" w:rsidP="00D301ED">
      <w:pPr>
        <w:pStyle w:val="a3"/>
        <w:spacing w:after="0" w:line="240" w:lineRule="auto"/>
        <w:ind w:left="360"/>
        <w:rPr>
          <w:rFonts w:ascii="Times New Roman" w:hAnsi="Times New Roman" w:cs="Times New Roman"/>
          <w:b/>
          <w:sz w:val="28"/>
          <w:szCs w:val="28"/>
        </w:rPr>
      </w:pPr>
    </w:p>
    <w:p w:rsidR="005463B8" w:rsidRPr="00203DE8" w:rsidRDefault="005463B8" w:rsidP="00574338">
      <w:pPr>
        <w:spacing w:after="0" w:line="240" w:lineRule="auto"/>
        <w:ind w:firstLine="851"/>
        <w:jc w:val="both"/>
        <w:rPr>
          <w:rFonts w:ascii="Times New Roman" w:hAnsi="Times New Roman" w:cs="Times New Roman"/>
          <w:b/>
          <w:sz w:val="28"/>
          <w:szCs w:val="28"/>
        </w:rPr>
      </w:pPr>
      <w:r w:rsidRPr="00203DE8">
        <w:rPr>
          <w:rFonts w:ascii="Times New Roman" w:hAnsi="Times New Roman" w:cs="Times New Roman"/>
          <w:b/>
          <w:sz w:val="28"/>
          <w:szCs w:val="28"/>
        </w:rPr>
        <w:t xml:space="preserve">2.1. </w:t>
      </w:r>
      <w:r w:rsidR="00574338">
        <w:rPr>
          <w:rFonts w:ascii="Times New Roman" w:hAnsi="Times New Roman" w:cs="Times New Roman"/>
          <w:b/>
          <w:sz w:val="28"/>
          <w:szCs w:val="28"/>
          <w:lang w:val="kk-KZ"/>
        </w:rPr>
        <w:t>1-тарап</w:t>
      </w:r>
      <w:r w:rsidRPr="00203DE8">
        <w:rPr>
          <w:rFonts w:ascii="Times New Roman" w:hAnsi="Times New Roman" w:cs="Times New Roman"/>
          <w:b/>
          <w:sz w:val="28"/>
          <w:szCs w:val="28"/>
        </w:rPr>
        <w:t>:</w:t>
      </w:r>
    </w:p>
    <w:p w:rsidR="00574338" w:rsidRPr="004C2E8A" w:rsidRDefault="005463B8" w:rsidP="00574338">
      <w:pPr>
        <w:pStyle w:val="24"/>
        <w:shd w:val="clear" w:color="auto" w:fill="auto"/>
        <w:spacing w:line="259" w:lineRule="exact"/>
        <w:ind w:right="40" w:firstLine="851"/>
        <w:rPr>
          <w:rFonts w:eastAsiaTheme="minorEastAsia"/>
          <w:sz w:val="28"/>
          <w:szCs w:val="28"/>
          <w:lang w:val="kk-KZ"/>
        </w:rPr>
      </w:pPr>
      <w:r w:rsidRPr="004C2E8A">
        <w:rPr>
          <w:rFonts w:eastAsiaTheme="minorEastAsia"/>
          <w:sz w:val="28"/>
          <w:szCs w:val="28"/>
          <w:lang w:val="kk-KZ"/>
        </w:rPr>
        <w:t xml:space="preserve">2.1.1. </w:t>
      </w:r>
      <w:r w:rsidR="00574338" w:rsidRPr="004C2E8A">
        <w:rPr>
          <w:rFonts w:eastAsiaTheme="minorEastAsia"/>
          <w:sz w:val="28"/>
          <w:szCs w:val="28"/>
          <w:lang w:val="kk-KZ"/>
        </w:rPr>
        <w:t>Осы Шарттың 2-қосымшасына сәйкес демеушілік қолдау көрсету ретінде санамаланған қаражатты 2-тараптың мақсатты пайдалануын бақылауға және тексеруге;</w:t>
      </w:r>
    </w:p>
    <w:p w:rsidR="005463B8" w:rsidRPr="004C2E8A" w:rsidRDefault="005463B8" w:rsidP="005463B8">
      <w:pPr>
        <w:spacing w:after="0" w:line="240" w:lineRule="auto"/>
        <w:ind w:firstLine="709"/>
        <w:jc w:val="both"/>
        <w:rPr>
          <w:rFonts w:ascii="Times New Roman" w:hAnsi="Times New Roman" w:cs="Times New Roman"/>
          <w:sz w:val="28"/>
          <w:szCs w:val="28"/>
          <w:lang w:val="kk-KZ"/>
        </w:rPr>
      </w:pPr>
    </w:p>
    <w:p w:rsidR="005463B8" w:rsidRPr="004C2E8A" w:rsidRDefault="005463B8" w:rsidP="005463B8">
      <w:pPr>
        <w:spacing w:after="0" w:line="240" w:lineRule="auto"/>
        <w:ind w:firstLine="709"/>
        <w:jc w:val="both"/>
        <w:rPr>
          <w:rFonts w:ascii="Times New Roman" w:hAnsi="Times New Roman" w:cs="Times New Roman"/>
          <w:sz w:val="28"/>
          <w:szCs w:val="28"/>
          <w:lang w:val="kk-KZ"/>
        </w:rPr>
      </w:pPr>
      <w:r w:rsidRPr="004C2E8A">
        <w:rPr>
          <w:rFonts w:ascii="Times New Roman" w:hAnsi="Times New Roman" w:cs="Times New Roman"/>
          <w:sz w:val="28"/>
          <w:szCs w:val="28"/>
          <w:lang w:val="kk-KZ"/>
        </w:rPr>
        <w:lastRenderedPageBreak/>
        <w:t xml:space="preserve">2.1.2. </w:t>
      </w:r>
      <w:r w:rsidR="00AC68F6" w:rsidRPr="004C2E8A">
        <w:rPr>
          <w:rFonts w:ascii="Times New Roman" w:hAnsi="Times New Roman" w:cs="Times New Roman"/>
          <w:sz w:val="28"/>
          <w:szCs w:val="28"/>
          <w:lang w:val="kk-KZ"/>
        </w:rPr>
        <w:t>2-тараптан осы Шарт бойынша алынған ақшаның мақсатты пайдаланылуын растайтын құжаттарды сұрату</w:t>
      </w:r>
      <w:r w:rsidR="00AC68F6">
        <w:rPr>
          <w:rFonts w:ascii="Times New Roman" w:hAnsi="Times New Roman" w:cs="Times New Roman"/>
          <w:sz w:val="28"/>
          <w:szCs w:val="28"/>
          <w:lang w:val="kk-KZ"/>
        </w:rPr>
        <w:t>ға</w:t>
      </w:r>
      <w:r w:rsidR="00AC68F6" w:rsidRPr="004C2E8A">
        <w:rPr>
          <w:rFonts w:ascii="Times New Roman" w:hAnsi="Times New Roman" w:cs="Times New Roman"/>
          <w:sz w:val="28"/>
          <w:szCs w:val="28"/>
          <w:lang w:val="kk-KZ"/>
        </w:rPr>
        <w:t>, олардың толықтығы мен дұрыстығын бағалау</w:t>
      </w:r>
      <w:r w:rsidR="00AC68F6">
        <w:rPr>
          <w:rFonts w:ascii="Times New Roman" w:hAnsi="Times New Roman" w:cs="Times New Roman"/>
          <w:sz w:val="28"/>
          <w:szCs w:val="28"/>
          <w:lang w:val="kk-KZ"/>
        </w:rPr>
        <w:t>ға</w:t>
      </w:r>
      <w:r w:rsidRPr="004C2E8A">
        <w:rPr>
          <w:rFonts w:ascii="Times New Roman" w:hAnsi="Times New Roman" w:cs="Times New Roman"/>
          <w:sz w:val="28"/>
          <w:szCs w:val="28"/>
          <w:lang w:val="kk-KZ"/>
        </w:rPr>
        <w:t>;</w:t>
      </w:r>
    </w:p>
    <w:p w:rsidR="005463B8" w:rsidRPr="004C2E8A" w:rsidRDefault="005463B8" w:rsidP="005463B8">
      <w:pPr>
        <w:spacing w:after="0" w:line="240" w:lineRule="auto"/>
        <w:ind w:firstLine="709"/>
        <w:jc w:val="both"/>
        <w:rPr>
          <w:rFonts w:ascii="Times New Roman" w:hAnsi="Times New Roman" w:cs="Times New Roman"/>
          <w:sz w:val="28"/>
          <w:szCs w:val="28"/>
          <w:lang w:val="kk-KZ"/>
        </w:rPr>
      </w:pPr>
      <w:r w:rsidRPr="004C2E8A">
        <w:rPr>
          <w:rFonts w:ascii="Times New Roman" w:hAnsi="Times New Roman" w:cs="Times New Roman"/>
          <w:sz w:val="28"/>
          <w:szCs w:val="28"/>
          <w:lang w:val="kk-KZ"/>
        </w:rPr>
        <w:t xml:space="preserve">2.1.3. </w:t>
      </w:r>
      <w:r w:rsidR="00AC68F6" w:rsidRPr="004C2E8A">
        <w:rPr>
          <w:rFonts w:ascii="Times New Roman" w:hAnsi="Times New Roman" w:cs="Times New Roman"/>
          <w:sz w:val="28"/>
          <w:szCs w:val="28"/>
          <w:lang w:val="kk-KZ"/>
        </w:rPr>
        <w:t>оларды мақсатты пайдаланбау немесе шығындар сметасын (Шарттың 1 қосымшасы) сақтамаған, Шартқа сәйкес ақшаны пайдалан</w:t>
      </w:r>
      <w:r w:rsidR="00AC68F6">
        <w:rPr>
          <w:rFonts w:ascii="Times New Roman" w:hAnsi="Times New Roman" w:cs="Times New Roman"/>
          <w:sz w:val="28"/>
          <w:szCs w:val="28"/>
          <w:lang w:val="kk-KZ"/>
        </w:rPr>
        <w:t>ғанын</w:t>
      </w:r>
      <w:r w:rsidR="00AC68F6" w:rsidRPr="004C2E8A">
        <w:rPr>
          <w:rFonts w:ascii="Times New Roman" w:hAnsi="Times New Roman" w:cs="Times New Roman"/>
          <w:sz w:val="28"/>
          <w:szCs w:val="28"/>
          <w:lang w:val="kk-KZ"/>
        </w:rPr>
        <w:t xml:space="preserve"> растайтын құжаттарды 2-тараптың алмау</w:t>
      </w:r>
      <w:r w:rsidR="00AC68F6">
        <w:rPr>
          <w:rFonts w:ascii="Times New Roman" w:hAnsi="Times New Roman" w:cs="Times New Roman"/>
          <w:sz w:val="28"/>
          <w:szCs w:val="28"/>
          <w:lang w:val="kk-KZ"/>
        </w:rPr>
        <w:t>ы</w:t>
      </w:r>
      <w:r w:rsidR="00AC68F6" w:rsidRPr="004C2E8A">
        <w:rPr>
          <w:rFonts w:ascii="Times New Roman" w:hAnsi="Times New Roman" w:cs="Times New Roman"/>
          <w:sz w:val="28"/>
          <w:szCs w:val="28"/>
          <w:lang w:val="kk-KZ"/>
        </w:rPr>
        <w:t xml:space="preserve"> жағдайында, сондай-ақ 1-тараптың қате деректерді немесе бұрмаланған құжаттарды беру жағдайында, 2-тараптан осы Шарт бойынша алынғ</w:t>
      </w:r>
      <w:r w:rsidR="00AC68F6">
        <w:rPr>
          <w:rFonts w:ascii="Times New Roman" w:hAnsi="Times New Roman" w:cs="Times New Roman"/>
          <w:sz w:val="28"/>
          <w:szCs w:val="28"/>
          <w:lang w:val="kk-KZ"/>
        </w:rPr>
        <w:t>ан</w:t>
      </w:r>
      <w:r w:rsidR="00AC68F6" w:rsidRPr="004C2E8A">
        <w:rPr>
          <w:rFonts w:ascii="Times New Roman" w:hAnsi="Times New Roman" w:cs="Times New Roman"/>
          <w:sz w:val="28"/>
          <w:szCs w:val="28"/>
          <w:lang w:val="kk-KZ"/>
        </w:rPr>
        <w:t xml:space="preserve"> барлық ақшаның қайтар</w:t>
      </w:r>
      <w:r w:rsidR="00AC68F6">
        <w:rPr>
          <w:rFonts w:ascii="Times New Roman" w:hAnsi="Times New Roman" w:cs="Times New Roman"/>
          <w:sz w:val="28"/>
          <w:szCs w:val="28"/>
          <w:lang w:val="kk-KZ"/>
        </w:rPr>
        <w:t>ыл</w:t>
      </w:r>
      <w:r w:rsidR="00AC68F6" w:rsidRPr="004C2E8A">
        <w:rPr>
          <w:rFonts w:ascii="Times New Roman" w:hAnsi="Times New Roman" w:cs="Times New Roman"/>
          <w:sz w:val="28"/>
          <w:szCs w:val="28"/>
          <w:lang w:val="kk-KZ"/>
        </w:rPr>
        <w:t>уын талап ету</w:t>
      </w:r>
      <w:r w:rsidR="00AC68F6">
        <w:rPr>
          <w:rFonts w:ascii="Times New Roman" w:hAnsi="Times New Roman" w:cs="Times New Roman"/>
          <w:sz w:val="28"/>
          <w:szCs w:val="28"/>
          <w:lang w:val="kk-KZ"/>
        </w:rPr>
        <w:t>ге</w:t>
      </w:r>
      <w:r w:rsidRPr="004C2E8A">
        <w:rPr>
          <w:rFonts w:ascii="Times New Roman" w:hAnsi="Times New Roman" w:cs="Times New Roman"/>
          <w:sz w:val="28"/>
          <w:szCs w:val="28"/>
          <w:lang w:val="kk-KZ"/>
        </w:rPr>
        <w:t>;</w:t>
      </w:r>
    </w:p>
    <w:p w:rsidR="005463B8" w:rsidRPr="004C2E8A" w:rsidRDefault="005463B8" w:rsidP="0079750F">
      <w:pPr>
        <w:pStyle w:val="24"/>
        <w:shd w:val="clear" w:color="auto" w:fill="auto"/>
        <w:spacing w:line="240" w:lineRule="auto"/>
        <w:ind w:right="40" w:firstLine="709"/>
        <w:rPr>
          <w:rFonts w:eastAsiaTheme="minorEastAsia"/>
          <w:sz w:val="28"/>
          <w:szCs w:val="28"/>
          <w:lang w:val="kk-KZ"/>
        </w:rPr>
      </w:pPr>
      <w:r w:rsidRPr="004C2E8A">
        <w:rPr>
          <w:rFonts w:eastAsiaTheme="minorEastAsia"/>
          <w:sz w:val="28"/>
          <w:szCs w:val="28"/>
          <w:lang w:val="kk-KZ"/>
        </w:rPr>
        <w:t xml:space="preserve">2.1.4. </w:t>
      </w:r>
      <w:r w:rsidR="0079750F" w:rsidRPr="004C2E8A">
        <w:rPr>
          <w:rFonts w:eastAsiaTheme="minorEastAsia"/>
          <w:sz w:val="28"/>
          <w:szCs w:val="28"/>
          <w:lang w:val="kk-KZ"/>
        </w:rPr>
        <w:t>2-тараптың демеушілік көмекті мақсатты пайдаланбау</w:t>
      </w:r>
      <w:r w:rsidR="00FB5B51">
        <w:rPr>
          <w:rFonts w:eastAsiaTheme="minorEastAsia"/>
          <w:sz w:val="28"/>
          <w:szCs w:val="28"/>
          <w:lang w:val="kk-KZ"/>
        </w:rPr>
        <w:t>ы</w:t>
      </w:r>
      <w:r w:rsidR="0079750F" w:rsidRPr="004C2E8A">
        <w:rPr>
          <w:rFonts w:eastAsiaTheme="minorEastAsia"/>
          <w:sz w:val="28"/>
          <w:szCs w:val="28"/>
          <w:lang w:val="kk-KZ"/>
        </w:rPr>
        <w:t xml:space="preserve"> жағдайында, өз қарап-шешуімен толық көлемде ақша қаражатын немесе мақсатты міндет бойынша пайдаланылмаған көлемде қайтаруын және мақсатты міндет бойынша 2-тараптың пайдаланбаған демеушілік көмек сомасынан 10 (он) пайыз мөлшерінде тұрақсыздық айыбын (айыппұлды) төлеуін талап ету</w:t>
      </w:r>
      <w:r w:rsidR="00FB5B51">
        <w:rPr>
          <w:rFonts w:eastAsiaTheme="minorEastAsia"/>
          <w:sz w:val="28"/>
          <w:szCs w:val="28"/>
          <w:lang w:val="kk-KZ"/>
        </w:rPr>
        <w:t>ге құқылы</w:t>
      </w:r>
      <w:r w:rsidR="0079750F" w:rsidRPr="004C2E8A">
        <w:rPr>
          <w:rFonts w:eastAsiaTheme="minorEastAsia"/>
          <w:sz w:val="28"/>
          <w:szCs w:val="28"/>
          <w:lang w:val="kk-KZ"/>
        </w:rPr>
        <w:t>.</w:t>
      </w:r>
    </w:p>
    <w:p w:rsidR="005463B8" w:rsidRPr="004C2E8A" w:rsidRDefault="005463B8" w:rsidP="005463B8">
      <w:pPr>
        <w:spacing w:after="0" w:line="240" w:lineRule="auto"/>
        <w:ind w:firstLine="709"/>
        <w:jc w:val="both"/>
        <w:rPr>
          <w:rFonts w:ascii="Times New Roman" w:hAnsi="Times New Roman" w:cs="Times New Roman"/>
          <w:sz w:val="28"/>
          <w:szCs w:val="28"/>
          <w:lang w:val="kk-KZ"/>
        </w:rPr>
      </w:pPr>
      <w:r w:rsidRPr="004C2E8A">
        <w:rPr>
          <w:rFonts w:ascii="Times New Roman" w:hAnsi="Times New Roman" w:cs="Times New Roman"/>
          <w:sz w:val="28"/>
          <w:szCs w:val="28"/>
          <w:lang w:val="kk-KZ"/>
        </w:rPr>
        <w:t xml:space="preserve">2.2. </w:t>
      </w:r>
      <w:r w:rsidR="00237E46" w:rsidRPr="004C2E8A">
        <w:rPr>
          <w:rFonts w:ascii="Times New Roman" w:hAnsi="Times New Roman" w:cs="Times New Roman"/>
          <w:sz w:val="28"/>
          <w:szCs w:val="28"/>
          <w:lang w:val="kk-KZ"/>
        </w:rPr>
        <w:t>1-тарап</w:t>
      </w:r>
      <w:r w:rsidRPr="004C2E8A">
        <w:rPr>
          <w:rFonts w:ascii="Times New Roman" w:hAnsi="Times New Roman" w:cs="Times New Roman"/>
          <w:sz w:val="28"/>
          <w:szCs w:val="28"/>
          <w:lang w:val="kk-KZ"/>
        </w:rPr>
        <w:t xml:space="preserve">: </w:t>
      </w:r>
    </w:p>
    <w:p w:rsidR="005463B8" w:rsidRPr="00237E46" w:rsidRDefault="005463B8" w:rsidP="005463B8">
      <w:pPr>
        <w:spacing w:after="0" w:line="240" w:lineRule="auto"/>
        <w:ind w:firstLine="709"/>
        <w:jc w:val="both"/>
        <w:rPr>
          <w:rFonts w:ascii="Times New Roman" w:hAnsi="Times New Roman" w:cs="Times New Roman"/>
          <w:sz w:val="28"/>
          <w:szCs w:val="28"/>
          <w:lang w:val="kk-KZ"/>
        </w:rPr>
      </w:pPr>
      <w:r w:rsidRPr="00237E46">
        <w:rPr>
          <w:rFonts w:ascii="Times New Roman" w:hAnsi="Times New Roman" w:cs="Times New Roman"/>
          <w:sz w:val="28"/>
          <w:szCs w:val="28"/>
          <w:lang w:val="kk-KZ"/>
        </w:rPr>
        <w:t xml:space="preserve">2.2.1. </w:t>
      </w:r>
      <w:r w:rsidR="00237E46" w:rsidRPr="00237E46">
        <w:rPr>
          <w:rFonts w:ascii="Times New Roman" w:hAnsi="Times New Roman" w:cs="Times New Roman"/>
          <w:sz w:val="28"/>
          <w:szCs w:val="28"/>
          <w:lang w:val="kk-KZ"/>
        </w:rPr>
        <w:t>осы шарттың 1-бөлімінде анықталған  мөлшерде және тәртіппен соманы 2-тараптың банктік шотына аударуға</w:t>
      </w:r>
      <w:r w:rsidRPr="00237E46">
        <w:rPr>
          <w:rFonts w:ascii="Times New Roman" w:hAnsi="Times New Roman" w:cs="Times New Roman"/>
          <w:sz w:val="28"/>
          <w:szCs w:val="28"/>
          <w:lang w:val="kk-KZ"/>
        </w:rPr>
        <w:t>;</w:t>
      </w:r>
    </w:p>
    <w:p w:rsidR="005463B8" w:rsidRPr="004C2E8A" w:rsidRDefault="005463B8" w:rsidP="005463B8">
      <w:pPr>
        <w:spacing w:after="0" w:line="240" w:lineRule="auto"/>
        <w:ind w:firstLine="709"/>
        <w:jc w:val="both"/>
        <w:rPr>
          <w:rFonts w:ascii="Times New Roman" w:hAnsi="Times New Roman" w:cs="Times New Roman"/>
          <w:sz w:val="28"/>
          <w:szCs w:val="28"/>
          <w:lang w:val="kk-KZ"/>
        </w:rPr>
      </w:pPr>
      <w:r w:rsidRPr="004C2E8A">
        <w:rPr>
          <w:rFonts w:ascii="Times New Roman" w:hAnsi="Times New Roman" w:cs="Times New Roman"/>
          <w:sz w:val="28"/>
          <w:szCs w:val="28"/>
          <w:lang w:val="kk-KZ"/>
        </w:rPr>
        <w:t xml:space="preserve">2.2.2. </w:t>
      </w:r>
      <w:r w:rsidR="00237E46" w:rsidRPr="004C2E8A">
        <w:rPr>
          <w:rFonts w:ascii="Times New Roman" w:hAnsi="Times New Roman" w:cs="Times New Roman"/>
          <w:sz w:val="28"/>
          <w:szCs w:val="28"/>
          <w:lang w:val="kk-KZ"/>
        </w:rPr>
        <w:t>1-тарап туралы ақпаратты тарату үшін қажетті бастапқы материалдарды және (немесе) ақпаратты 2-тарапқа беруге</w:t>
      </w:r>
      <w:r w:rsidR="00237E46">
        <w:rPr>
          <w:rFonts w:ascii="Times New Roman" w:hAnsi="Times New Roman" w:cs="Times New Roman"/>
          <w:sz w:val="28"/>
          <w:szCs w:val="28"/>
          <w:lang w:val="kk-KZ"/>
        </w:rPr>
        <w:t xml:space="preserve"> міндеттенеді</w:t>
      </w:r>
      <w:r w:rsidRPr="004C2E8A">
        <w:rPr>
          <w:rFonts w:ascii="Times New Roman" w:hAnsi="Times New Roman" w:cs="Times New Roman"/>
          <w:sz w:val="28"/>
          <w:szCs w:val="28"/>
          <w:lang w:val="kk-KZ"/>
        </w:rPr>
        <w:t>.</w:t>
      </w:r>
    </w:p>
    <w:p w:rsidR="005463B8" w:rsidRPr="004C2E8A" w:rsidRDefault="005463B8" w:rsidP="005463B8">
      <w:pPr>
        <w:spacing w:after="0" w:line="240" w:lineRule="auto"/>
        <w:ind w:firstLine="709"/>
        <w:jc w:val="both"/>
        <w:rPr>
          <w:rFonts w:ascii="Times New Roman" w:hAnsi="Times New Roman" w:cs="Times New Roman"/>
          <w:sz w:val="28"/>
          <w:szCs w:val="28"/>
          <w:lang w:val="kk-KZ"/>
        </w:rPr>
      </w:pPr>
      <w:r w:rsidRPr="004C2E8A">
        <w:rPr>
          <w:rFonts w:ascii="Times New Roman" w:hAnsi="Times New Roman" w:cs="Times New Roman"/>
          <w:sz w:val="28"/>
          <w:szCs w:val="28"/>
          <w:lang w:val="kk-KZ"/>
        </w:rPr>
        <w:t>2.3. Сторона-2 обязуется:</w:t>
      </w:r>
    </w:p>
    <w:p w:rsidR="005463B8" w:rsidRPr="004C2E8A" w:rsidRDefault="005463B8" w:rsidP="005463B8">
      <w:pPr>
        <w:spacing w:after="0" w:line="240" w:lineRule="auto"/>
        <w:ind w:firstLine="709"/>
        <w:jc w:val="both"/>
        <w:rPr>
          <w:rFonts w:ascii="Times New Roman" w:hAnsi="Times New Roman" w:cs="Times New Roman"/>
          <w:sz w:val="28"/>
          <w:szCs w:val="28"/>
          <w:lang w:val="kk-KZ"/>
        </w:rPr>
      </w:pPr>
      <w:r w:rsidRPr="004C2E8A">
        <w:rPr>
          <w:rFonts w:ascii="Times New Roman" w:hAnsi="Times New Roman" w:cs="Times New Roman"/>
          <w:sz w:val="28"/>
          <w:szCs w:val="28"/>
          <w:lang w:val="kk-KZ"/>
        </w:rPr>
        <w:t xml:space="preserve">2.3.1. </w:t>
      </w:r>
      <w:r w:rsidR="005849A7" w:rsidRPr="004C2E8A">
        <w:rPr>
          <w:rFonts w:ascii="Times New Roman" w:hAnsi="Times New Roman" w:cs="Times New Roman"/>
          <w:sz w:val="28"/>
          <w:szCs w:val="28"/>
          <w:lang w:val="kk-KZ"/>
        </w:rPr>
        <w:t xml:space="preserve">1-тараптың аударған Демеушілік көмегін </w:t>
      </w:r>
      <w:r w:rsidR="00A46EF4" w:rsidRPr="004C2E8A">
        <w:rPr>
          <w:rFonts w:ascii="Times New Roman" w:hAnsi="Times New Roman" w:cs="Times New Roman"/>
          <w:sz w:val="28"/>
          <w:szCs w:val="28"/>
          <w:lang w:val="kk-KZ"/>
        </w:rPr>
        <w:t xml:space="preserve">Шарттың № 2 қосымшасына сәйкес Демеушілік көмектің мақсаты міндетіне қатаң сәйкес пайдалануға, бұл ретте 2-тарап осы Шарттың </w:t>
      </w:r>
      <w:r w:rsidR="005849A7" w:rsidRPr="004C2E8A">
        <w:rPr>
          <w:rFonts w:ascii="Times New Roman" w:hAnsi="Times New Roman" w:cs="Times New Roman"/>
          <w:sz w:val="28"/>
          <w:szCs w:val="28"/>
          <w:lang w:val="kk-KZ"/>
        </w:rPr>
        <w:t xml:space="preserve">№ </w:t>
      </w:r>
      <w:r w:rsidR="00A46EF4" w:rsidRPr="004C2E8A">
        <w:rPr>
          <w:rFonts w:ascii="Times New Roman" w:hAnsi="Times New Roman" w:cs="Times New Roman"/>
          <w:sz w:val="28"/>
          <w:szCs w:val="28"/>
          <w:lang w:val="kk-KZ"/>
        </w:rPr>
        <w:t xml:space="preserve">1 қосымшасында көрсетілген сомадан азаю жағына </w:t>
      </w:r>
      <w:r w:rsidR="005849A7">
        <w:rPr>
          <w:rFonts w:ascii="Times New Roman" w:hAnsi="Times New Roman" w:cs="Times New Roman"/>
          <w:sz w:val="28"/>
          <w:szCs w:val="28"/>
          <w:lang w:val="kk-KZ"/>
        </w:rPr>
        <w:t>кеми</w:t>
      </w:r>
      <w:r w:rsidR="00A46EF4" w:rsidRPr="004C2E8A">
        <w:rPr>
          <w:rFonts w:ascii="Times New Roman" w:hAnsi="Times New Roman" w:cs="Times New Roman"/>
          <w:sz w:val="28"/>
          <w:szCs w:val="28"/>
          <w:lang w:val="kk-KZ"/>
        </w:rPr>
        <w:t xml:space="preserve"> алады</w:t>
      </w:r>
      <w:r w:rsidRPr="004C2E8A">
        <w:rPr>
          <w:rFonts w:ascii="Times New Roman" w:hAnsi="Times New Roman" w:cs="Times New Roman"/>
          <w:sz w:val="28"/>
          <w:szCs w:val="28"/>
          <w:lang w:val="kk-KZ"/>
        </w:rPr>
        <w:t>;</w:t>
      </w:r>
    </w:p>
    <w:p w:rsidR="00500F41" w:rsidRPr="00BE58F7" w:rsidRDefault="005463B8" w:rsidP="00500F41">
      <w:pPr>
        <w:spacing w:after="0" w:line="240" w:lineRule="auto"/>
        <w:ind w:firstLine="709"/>
        <w:jc w:val="both"/>
        <w:rPr>
          <w:rFonts w:ascii="Times New Roman" w:hAnsi="Times New Roman" w:cs="Times New Roman"/>
          <w:sz w:val="28"/>
          <w:szCs w:val="28"/>
          <w:lang w:val="kk-KZ"/>
        </w:rPr>
      </w:pPr>
      <w:r w:rsidRPr="00BE58F7">
        <w:rPr>
          <w:rFonts w:ascii="Times New Roman" w:hAnsi="Times New Roman" w:cs="Times New Roman"/>
          <w:sz w:val="28"/>
          <w:szCs w:val="28"/>
          <w:lang w:val="kk-KZ"/>
        </w:rPr>
        <w:t xml:space="preserve">2.3.2. </w:t>
      </w:r>
      <w:r w:rsidRPr="00BE58F7">
        <w:rPr>
          <w:rFonts w:ascii="Times New Roman" w:hAnsi="Times New Roman" w:cs="Times New Roman"/>
          <w:sz w:val="28"/>
          <w:szCs w:val="28"/>
          <w:lang w:val="kk-KZ"/>
        </w:rPr>
        <w:tab/>
      </w:r>
      <w:r w:rsidR="00F25F5D" w:rsidRPr="00BE58F7">
        <w:rPr>
          <w:rFonts w:ascii="Times New Roman" w:hAnsi="Times New Roman" w:cs="Times New Roman"/>
          <w:sz w:val="28"/>
          <w:szCs w:val="28"/>
          <w:lang w:val="kk-KZ"/>
        </w:rPr>
        <w:t>төмендегі нысандарда 1-тараппен келісілген Медиа-жоспарға сәйкес 1-тарап туралы ақпаратты таратады</w:t>
      </w:r>
      <w:r w:rsidR="00500F41" w:rsidRPr="00BE58F7">
        <w:rPr>
          <w:rFonts w:ascii="Times New Roman" w:hAnsi="Times New Roman" w:cs="Times New Roman"/>
          <w:sz w:val="28"/>
          <w:szCs w:val="28"/>
          <w:lang w:val="kk-KZ"/>
        </w:rPr>
        <w:t>:</w:t>
      </w:r>
    </w:p>
    <w:p w:rsidR="00500F41" w:rsidRPr="00BE58F7" w:rsidRDefault="00F25F5D" w:rsidP="00500F41">
      <w:pPr>
        <w:spacing w:after="0" w:line="240" w:lineRule="auto"/>
        <w:ind w:firstLine="709"/>
        <w:jc w:val="both"/>
        <w:rPr>
          <w:rFonts w:ascii="Times New Roman" w:hAnsi="Times New Roman" w:cs="Times New Roman"/>
          <w:sz w:val="28"/>
          <w:szCs w:val="28"/>
          <w:lang w:val="kk-KZ"/>
        </w:rPr>
      </w:pPr>
      <w:r w:rsidRPr="00BE58F7">
        <w:rPr>
          <w:rFonts w:ascii="Times New Roman" w:hAnsi="Times New Roman" w:cs="Times New Roman"/>
          <w:sz w:val="28"/>
          <w:szCs w:val="28"/>
          <w:lang w:val="kk-KZ"/>
        </w:rPr>
        <w:t>1-тараппен келісілген Жобаға қатысты 2-тараптың тарату өніміне 1-тараптың логотипін 2-тараптың ресми сайтында орналастыру</w:t>
      </w:r>
      <w:r w:rsidR="00500F41" w:rsidRPr="00BE58F7">
        <w:rPr>
          <w:rFonts w:ascii="Times New Roman" w:hAnsi="Times New Roman" w:cs="Times New Roman"/>
          <w:sz w:val="28"/>
          <w:szCs w:val="28"/>
          <w:lang w:val="kk-KZ"/>
        </w:rPr>
        <w:t>;</w:t>
      </w:r>
    </w:p>
    <w:p w:rsidR="00500F41" w:rsidRPr="00BE58F7" w:rsidRDefault="00F25F5D" w:rsidP="00500F41">
      <w:pPr>
        <w:spacing w:after="0" w:line="240" w:lineRule="auto"/>
        <w:ind w:firstLine="709"/>
        <w:jc w:val="both"/>
        <w:rPr>
          <w:rFonts w:ascii="Times New Roman" w:hAnsi="Times New Roman" w:cs="Times New Roman"/>
          <w:sz w:val="28"/>
          <w:szCs w:val="28"/>
        </w:rPr>
      </w:pPr>
      <w:r w:rsidRPr="00BE58F7">
        <w:rPr>
          <w:rFonts w:ascii="Times New Roman" w:hAnsi="Times New Roman" w:cs="Times New Roman"/>
          <w:sz w:val="28"/>
          <w:szCs w:val="28"/>
          <w:lang w:val="kk-KZ"/>
        </w:rPr>
        <w:t>Жобаны жүзеге асыру уақытында 1-тарап туралы ақпаратты тарату</w:t>
      </w:r>
      <w:r w:rsidR="00500F41" w:rsidRPr="00BE58F7">
        <w:rPr>
          <w:rFonts w:ascii="Times New Roman" w:hAnsi="Times New Roman" w:cs="Times New Roman"/>
          <w:sz w:val="28"/>
          <w:szCs w:val="28"/>
        </w:rPr>
        <w:t xml:space="preserve">; </w:t>
      </w:r>
    </w:p>
    <w:p w:rsidR="005463B8" w:rsidRPr="00D74001" w:rsidRDefault="00F25F5D" w:rsidP="00500F41">
      <w:pPr>
        <w:spacing w:after="0" w:line="240" w:lineRule="auto"/>
        <w:ind w:firstLine="709"/>
        <w:jc w:val="both"/>
        <w:rPr>
          <w:rFonts w:ascii="Times New Roman" w:hAnsi="Times New Roman" w:cs="Times New Roman"/>
          <w:sz w:val="28"/>
          <w:szCs w:val="28"/>
          <w:lang w:val="kk-KZ"/>
        </w:rPr>
      </w:pPr>
      <w:r w:rsidRPr="00BE58F7">
        <w:rPr>
          <w:rFonts w:ascii="Times New Roman" w:hAnsi="Times New Roman" w:cs="Times New Roman"/>
          <w:sz w:val="28"/>
          <w:szCs w:val="28"/>
          <w:lang w:val="kk-KZ"/>
        </w:rPr>
        <w:t>1-тараптың логотипінің міндетті түрде болуымен, және 1-тарапты хабардар етумен Жобаны бұқаралық ақпарат құралдарында жариялаумен байланысты баспасөз-конференцияларын, сұхбаттар мен басқа да іс-шаралар өткізу</w:t>
      </w:r>
      <w:r w:rsidR="00500F41" w:rsidRPr="00BE58F7">
        <w:rPr>
          <w:rFonts w:ascii="Times New Roman" w:hAnsi="Times New Roman" w:cs="Times New Roman"/>
          <w:sz w:val="28"/>
          <w:szCs w:val="28"/>
        </w:rPr>
        <w:t>;</w:t>
      </w:r>
      <w:r w:rsidR="00D74001" w:rsidRPr="00BE58F7">
        <w:rPr>
          <w:rFonts w:ascii="Times New Roman" w:hAnsi="Times New Roman" w:cs="Times New Roman"/>
          <w:sz w:val="28"/>
          <w:szCs w:val="28"/>
          <w:lang w:val="kk-KZ"/>
        </w:rPr>
        <w:t xml:space="preserve"> </w:t>
      </w:r>
      <w:r w:rsidR="00D74001" w:rsidRPr="00BE58F7">
        <w:rPr>
          <w:rFonts w:ascii="Times New Roman" w:eastAsia="Times New Roman" w:hAnsi="Times New Roman" w:cs="Times New Roman"/>
          <w:i/>
          <w:color w:val="5B9BD5"/>
        </w:rPr>
        <w:t>(</w:t>
      </w:r>
      <w:r w:rsidR="00411D80" w:rsidRPr="00BE58F7">
        <w:rPr>
          <w:rFonts w:ascii="Times New Roman" w:eastAsia="Times New Roman" w:hAnsi="Times New Roman" w:cs="Times New Roman"/>
          <w:i/>
          <w:color w:val="5B9BD5"/>
        </w:rPr>
        <w:t>Басқарма шешіміне сәйкес редакцияда жазылған</w:t>
      </w:r>
      <w:r w:rsidR="00D74001" w:rsidRPr="00BE58F7">
        <w:rPr>
          <w:rFonts w:ascii="Times New Roman" w:eastAsia="Times New Roman" w:hAnsi="Times New Roman" w:cs="Times New Roman"/>
          <w:i/>
          <w:color w:val="5B9BD5"/>
        </w:rPr>
        <w:t xml:space="preserve"> (</w:t>
      </w:r>
      <w:r w:rsidR="00411D80" w:rsidRPr="00BE58F7">
        <w:rPr>
          <w:rFonts w:ascii="Times New Roman" w:eastAsia="Times New Roman" w:hAnsi="Times New Roman" w:cs="Times New Roman"/>
          <w:i/>
          <w:color w:val="5B9BD5"/>
        </w:rPr>
        <w:t>2017 жылғы 26 қаңтардағы № 04/17 хаттама</w:t>
      </w:r>
      <w:r w:rsidR="00D74001" w:rsidRPr="00BE58F7">
        <w:rPr>
          <w:rFonts w:ascii="Times New Roman" w:eastAsia="Times New Roman" w:hAnsi="Times New Roman" w:cs="Times New Roman"/>
          <w:i/>
          <w:color w:val="5B9BD5"/>
        </w:rPr>
        <w:t>)</w:t>
      </w:r>
    </w:p>
    <w:p w:rsidR="005463B8" w:rsidRPr="00F52DCA" w:rsidRDefault="005463B8" w:rsidP="005463B8">
      <w:pPr>
        <w:spacing w:after="0" w:line="240" w:lineRule="auto"/>
        <w:ind w:firstLine="709"/>
        <w:jc w:val="both"/>
        <w:rPr>
          <w:rFonts w:ascii="Times New Roman" w:hAnsi="Times New Roman" w:cs="Times New Roman"/>
          <w:sz w:val="28"/>
          <w:szCs w:val="28"/>
          <w:lang w:val="kk-KZ"/>
        </w:rPr>
      </w:pPr>
      <w:r w:rsidRPr="00F52DCA">
        <w:rPr>
          <w:rFonts w:ascii="Times New Roman" w:hAnsi="Times New Roman" w:cs="Times New Roman"/>
          <w:sz w:val="28"/>
          <w:szCs w:val="28"/>
          <w:lang w:val="kk-KZ"/>
        </w:rPr>
        <w:t>2.3.</w:t>
      </w:r>
      <w:r w:rsidR="00560496" w:rsidRPr="00F52DCA">
        <w:rPr>
          <w:rFonts w:ascii="Times New Roman" w:hAnsi="Times New Roman" w:cs="Times New Roman"/>
          <w:sz w:val="28"/>
          <w:szCs w:val="28"/>
          <w:lang w:val="kk-KZ"/>
        </w:rPr>
        <w:t>3</w:t>
      </w:r>
      <w:r w:rsidRPr="00F52DCA">
        <w:rPr>
          <w:rFonts w:ascii="Times New Roman" w:hAnsi="Times New Roman" w:cs="Times New Roman"/>
          <w:sz w:val="28"/>
          <w:szCs w:val="28"/>
          <w:lang w:val="kk-KZ"/>
        </w:rPr>
        <w:t xml:space="preserve">. </w:t>
      </w:r>
      <w:r w:rsidR="00CF5BA5" w:rsidRPr="00F52DCA">
        <w:rPr>
          <w:rFonts w:ascii="Times New Roman" w:hAnsi="Times New Roman" w:cs="Times New Roman"/>
          <w:sz w:val="28"/>
          <w:szCs w:val="28"/>
          <w:lang w:val="kk-KZ"/>
        </w:rPr>
        <w:t>1-тараптың Шарттың 2.1.3. тармақшасына сәйкес бағытталған талапты алған күнінен бастап 5 (бес) жұмыс күні ішінде 1-тарапқа Демеушілік көмек шарты бойынша ақшаны қайтаруға</w:t>
      </w:r>
      <w:r w:rsidRPr="00F52DCA">
        <w:rPr>
          <w:rFonts w:ascii="Times New Roman" w:hAnsi="Times New Roman" w:cs="Times New Roman"/>
          <w:sz w:val="28"/>
          <w:szCs w:val="28"/>
          <w:lang w:val="kk-KZ"/>
        </w:rPr>
        <w:t>;</w:t>
      </w:r>
    </w:p>
    <w:p w:rsidR="005463B8" w:rsidRPr="00F52DCA" w:rsidRDefault="005463B8" w:rsidP="005463B8">
      <w:pPr>
        <w:spacing w:after="0" w:line="240" w:lineRule="auto"/>
        <w:ind w:firstLine="709"/>
        <w:jc w:val="both"/>
        <w:rPr>
          <w:rFonts w:ascii="Times New Roman" w:hAnsi="Times New Roman" w:cs="Times New Roman"/>
          <w:sz w:val="28"/>
          <w:szCs w:val="28"/>
          <w:lang w:val="kk-KZ"/>
        </w:rPr>
      </w:pPr>
      <w:r w:rsidRPr="00F52DCA">
        <w:rPr>
          <w:rFonts w:ascii="Times New Roman" w:hAnsi="Times New Roman" w:cs="Times New Roman"/>
          <w:sz w:val="28"/>
          <w:szCs w:val="28"/>
          <w:lang w:val="kk-KZ"/>
        </w:rPr>
        <w:t>2.3.</w:t>
      </w:r>
      <w:r w:rsidR="00560496" w:rsidRPr="00F52DCA">
        <w:rPr>
          <w:rFonts w:ascii="Times New Roman" w:hAnsi="Times New Roman" w:cs="Times New Roman"/>
          <w:sz w:val="28"/>
          <w:szCs w:val="28"/>
          <w:lang w:val="kk-KZ"/>
        </w:rPr>
        <w:t>4</w:t>
      </w:r>
      <w:r w:rsidRPr="00F52DCA">
        <w:rPr>
          <w:rFonts w:ascii="Times New Roman" w:hAnsi="Times New Roman" w:cs="Times New Roman"/>
          <w:sz w:val="28"/>
          <w:szCs w:val="28"/>
          <w:lang w:val="kk-KZ"/>
        </w:rPr>
        <w:t xml:space="preserve">. </w:t>
      </w:r>
      <w:r w:rsidR="00CF5BA5" w:rsidRPr="00F52DCA">
        <w:rPr>
          <w:rFonts w:ascii="Times New Roman" w:hAnsi="Times New Roman" w:cs="Times New Roman"/>
          <w:sz w:val="28"/>
          <w:szCs w:val="28"/>
          <w:lang w:val="kk-KZ"/>
        </w:rPr>
        <w:t xml:space="preserve">Жобаны өткізу кезеңінде, </w:t>
      </w:r>
      <w:r w:rsidR="002C5801" w:rsidRPr="00F52DCA">
        <w:rPr>
          <w:rFonts w:ascii="Times New Roman" w:hAnsi="Times New Roman" w:cs="Times New Roman"/>
          <w:sz w:val="28"/>
          <w:szCs w:val="28"/>
          <w:lang w:val="kk-KZ"/>
        </w:rPr>
        <w:t xml:space="preserve">барлық растама құжаттарын бере отырып, атқарылдған жұмыстар туралы, сондай-ақ </w:t>
      </w:r>
      <w:r w:rsidR="00CF5BA5" w:rsidRPr="00F52DCA">
        <w:rPr>
          <w:rFonts w:ascii="Times New Roman" w:hAnsi="Times New Roman" w:cs="Times New Roman"/>
          <w:sz w:val="28"/>
          <w:szCs w:val="28"/>
          <w:lang w:val="kk-KZ"/>
        </w:rPr>
        <w:t xml:space="preserve">1-тарап туралы таратылған ақпарат туралы </w:t>
      </w:r>
      <w:r w:rsidR="002C5801" w:rsidRPr="00F52DCA">
        <w:rPr>
          <w:rFonts w:ascii="Times New Roman" w:hAnsi="Times New Roman" w:cs="Times New Roman"/>
          <w:sz w:val="28"/>
          <w:szCs w:val="28"/>
          <w:lang w:val="kk-KZ"/>
        </w:rPr>
        <w:t xml:space="preserve">актіні </w:t>
      </w:r>
      <w:r w:rsidR="00CF5BA5" w:rsidRPr="00F52DCA">
        <w:rPr>
          <w:rFonts w:ascii="Times New Roman" w:hAnsi="Times New Roman" w:cs="Times New Roman"/>
          <w:sz w:val="28"/>
          <w:szCs w:val="28"/>
          <w:lang w:val="kk-KZ"/>
        </w:rPr>
        <w:t xml:space="preserve">(фотоматериалдар, бейнематериалдар, интернет-беттерден скриншоттар, мерзімдік басылымдардан үзінді кесінділер) </w:t>
      </w:r>
      <w:r w:rsidR="002C5801" w:rsidRPr="00F52DCA">
        <w:rPr>
          <w:rFonts w:ascii="Times New Roman" w:hAnsi="Times New Roman" w:cs="Times New Roman"/>
          <w:sz w:val="28"/>
          <w:szCs w:val="28"/>
          <w:lang w:val="kk-KZ"/>
        </w:rPr>
        <w:t>№ 2 қосымшада белгіленген тәртіппен Демеушілік көмекті пайдалануы туралы есепті</w:t>
      </w:r>
      <w:r w:rsidR="00CF5BA5" w:rsidRPr="00F52DCA">
        <w:rPr>
          <w:rFonts w:ascii="Times New Roman" w:hAnsi="Times New Roman" w:cs="Times New Roman"/>
          <w:sz w:val="28"/>
          <w:szCs w:val="28"/>
          <w:lang w:val="kk-KZ"/>
        </w:rPr>
        <w:t xml:space="preserve"> беруге;</w:t>
      </w:r>
    </w:p>
    <w:p w:rsidR="005463B8" w:rsidRPr="00F52DCA" w:rsidRDefault="005463B8" w:rsidP="005463B8">
      <w:pPr>
        <w:spacing w:after="0" w:line="240" w:lineRule="auto"/>
        <w:ind w:firstLine="709"/>
        <w:jc w:val="both"/>
        <w:rPr>
          <w:rFonts w:ascii="Times New Roman" w:hAnsi="Times New Roman" w:cs="Times New Roman"/>
          <w:sz w:val="28"/>
          <w:szCs w:val="28"/>
          <w:lang w:val="kk-KZ"/>
        </w:rPr>
      </w:pPr>
      <w:r w:rsidRPr="00F52DCA">
        <w:rPr>
          <w:rFonts w:ascii="Times New Roman" w:hAnsi="Times New Roman" w:cs="Times New Roman"/>
          <w:sz w:val="28"/>
          <w:szCs w:val="28"/>
          <w:lang w:val="kk-KZ"/>
        </w:rPr>
        <w:t>2.3.</w:t>
      </w:r>
      <w:r w:rsidR="00560496" w:rsidRPr="00F52DCA">
        <w:rPr>
          <w:rFonts w:ascii="Times New Roman" w:hAnsi="Times New Roman" w:cs="Times New Roman"/>
          <w:sz w:val="28"/>
          <w:szCs w:val="28"/>
          <w:lang w:val="kk-KZ"/>
        </w:rPr>
        <w:t>5</w:t>
      </w:r>
      <w:r w:rsidRPr="00F52DCA">
        <w:rPr>
          <w:rFonts w:ascii="Times New Roman" w:hAnsi="Times New Roman" w:cs="Times New Roman"/>
          <w:sz w:val="28"/>
          <w:szCs w:val="28"/>
          <w:lang w:val="kk-KZ"/>
        </w:rPr>
        <w:t xml:space="preserve">. </w:t>
      </w:r>
      <w:r w:rsidR="002E2677" w:rsidRPr="00F52DCA">
        <w:rPr>
          <w:rFonts w:ascii="Times New Roman" w:hAnsi="Times New Roman" w:cs="Times New Roman"/>
          <w:sz w:val="28"/>
          <w:szCs w:val="28"/>
          <w:lang w:val="kk-KZ"/>
        </w:rPr>
        <w:t xml:space="preserve">1-тарапқа 2-тараптың күтілетін нәтижелерді ала алмау мүмкіндігін анықтауы туралы немесе іс-шаралар бойынша жұмыстарды жалғастырудың орынсыздығы туралы дереу хабарлауға және 30 күнтізбелік күн ішінде 1-тарапқа </w:t>
      </w:r>
      <w:r w:rsidR="002E2677" w:rsidRPr="00F52DCA">
        <w:rPr>
          <w:rFonts w:ascii="Times New Roman" w:hAnsi="Times New Roman" w:cs="Times New Roman"/>
          <w:sz w:val="28"/>
          <w:szCs w:val="28"/>
          <w:lang w:val="kk-KZ"/>
        </w:rPr>
        <w:lastRenderedPageBreak/>
        <w:t>пайдаланылмаған ақша қаражатының сомасын қайтаруға және осы Шарттың №1,</w:t>
      </w:r>
      <w:r w:rsidR="002E2677">
        <w:rPr>
          <w:rFonts w:ascii="Times New Roman" w:hAnsi="Times New Roman" w:cs="Times New Roman"/>
          <w:sz w:val="28"/>
          <w:szCs w:val="28"/>
          <w:lang w:val="kk-KZ"/>
        </w:rPr>
        <w:t xml:space="preserve"> </w:t>
      </w:r>
      <w:r w:rsidR="002E2677" w:rsidRPr="00F52DCA">
        <w:rPr>
          <w:rFonts w:ascii="Times New Roman" w:hAnsi="Times New Roman" w:cs="Times New Roman"/>
          <w:sz w:val="28"/>
          <w:szCs w:val="28"/>
          <w:lang w:val="kk-KZ"/>
        </w:rPr>
        <w:t>2 қосымшаларымен белгіленген тәртіпте пайдаланылған ақша қаражаты үшін есеп беруге</w:t>
      </w:r>
      <w:r w:rsidRPr="00F52DCA">
        <w:rPr>
          <w:rFonts w:ascii="Times New Roman" w:hAnsi="Times New Roman" w:cs="Times New Roman"/>
          <w:sz w:val="28"/>
          <w:szCs w:val="28"/>
          <w:lang w:val="kk-KZ"/>
        </w:rPr>
        <w:t>;</w:t>
      </w:r>
    </w:p>
    <w:p w:rsidR="005463B8" w:rsidRPr="0067051B" w:rsidRDefault="005463B8" w:rsidP="005463B8">
      <w:pPr>
        <w:spacing w:after="0" w:line="240" w:lineRule="auto"/>
        <w:ind w:firstLine="709"/>
        <w:jc w:val="both"/>
        <w:rPr>
          <w:rFonts w:ascii="Times New Roman" w:hAnsi="Times New Roman" w:cs="Times New Roman"/>
          <w:sz w:val="28"/>
          <w:szCs w:val="28"/>
          <w:lang w:val="kk-KZ"/>
        </w:rPr>
      </w:pPr>
      <w:r w:rsidRPr="0067051B">
        <w:rPr>
          <w:rFonts w:ascii="Times New Roman" w:hAnsi="Times New Roman" w:cs="Times New Roman"/>
          <w:sz w:val="28"/>
          <w:szCs w:val="28"/>
          <w:lang w:val="kk-KZ"/>
        </w:rPr>
        <w:t>2.3.</w:t>
      </w:r>
      <w:r w:rsidR="00560496" w:rsidRPr="0067051B">
        <w:rPr>
          <w:rFonts w:ascii="Times New Roman" w:hAnsi="Times New Roman" w:cs="Times New Roman"/>
          <w:sz w:val="28"/>
          <w:szCs w:val="28"/>
          <w:lang w:val="kk-KZ"/>
        </w:rPr>
        <w:t>6</w:t>
      </w:r>
      <w:r w:rsidRPr="0067051B">
        <w:rPr>
          <w:rFonts w:ascii="Times New Roman" w:hAnsi="Times New Roman" w:cs="Times New Roman"/>
          <w:sz w:val="28"/>
          <w:szCs w:val="28"/>
          <w:lang w:val="kk-KZ"/>
        </w:rPr>
        <w:t xml:space="preserve">. </w:t>
      </w:r>
      <w:r w:rsidR="002E2677" w:rsidRPr="0067051B">
        <w:rPr>
          <w:rFonts w:ascii="Times New Roman" w:hAnsi="Times New Roman" w:cs="Times New Roman"/>
          <w:sz w:val="28"/>
          <w:szCs w:val="28"/>
          <w:lang w:val="kk-KZ"/>
        </w:rPr>
        <w:t>демеушілік көмекті мақсатты пайдаланбаған жағдайда, ақша қаражатын толық көлемде немесе мақсатына сай емес пайдаланылмаған көлемде (1-тараптың қарап-шешуімен) қайтаруға және осы Шартқа сәйкес тұрақсыздық айыбын (айыппұлды) төлеуге</w:t>
      </w:r>
      <w:r w:rsidR="002E2677">
        <w:rPr>
          <w:rFonts w:ascii="Times New Roman" w:hAnsi="Times New Roman" w:cs="Times New Roman"/>
          <w:sz w:val="28"/>
          <w:szCs w:val="28"/>
          <w:lang w:val="kk-KZ"/>
        </w:rPr>
        <w:t xml:space="preserve"> міндетті</w:t>
      </w:r>
      <w:r w:rsidRPr="0067051B">
        <w:rPr>
          <w:rFonts w:ascii="Times New Roman" w:hAnsi="Times New Roman" w:cs="Times New Roman"/>
          <w:sz w:val="28"/>
          <w:szCs w:val="28"/>
          <w:lang w:val="kk-KZ"/>
        </w:rPr>
        <w:t>.</w:t>
      </w:r>
    </w:p>
    <w:p w:rsidR="005463B8" w:rsidRPr="0067051B" w:rsidRDefault="005463B8" w:rsidP="005463B8">
      <w:pPr>
        <w:spacing w:after="0" w:line="240" w:lineRule="auto"/>
        <w:ind w:firstLine="709"/>
        <w:jc w:val="both"/>
        <w:rPr>
          <w:rFonts w:ascii="Times New Roman" w:hAnsi="Times New Roman" w:cs="Times New Roman"/>
          <w:sz w:val="28"/>
          <w:szCs w:val="28"/>
          <w:lang w:val="kk-KZ"/>
        </w:rPr>
      </w:pPr>
    </w:p>
    <w:p w:rsidR="005463B8" w:rsidRPr="00AB1B37" w:rsidRDefault="00B26393" w:rsidP="00AB1B37">
      <w:pPr>
        <w:pStyle w:val="a3"/>
        <w:numPr>
          <w:ilvl w:val="0"/>
          <w:numId w:val="2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Есептілік</w:t>
      </w:r>
    </w:p>
    <w:p w:rsidR="005C4052" w:rsidRPr="00203DE8" w:rsidRDefault="005C4052" w:rsidP="005C4052">
      <w:pPr>
        <w:pStyle w:val="a3"/>
        <w:spacing w:after="0" w:line="240" w:lineRule="auto"/>
        <w:ind w:left="360"/>
        <w:contextualSpacing w:val="0"/>
        <w:rPr>
          <w:rFonts w:ascii="Times New Roman" w:hAnsi="Times New Roman" w:cs="Times New Roman"/>
          <w:b/>
          <w:sz w:val="28"/>
          <w:szCs w:val="28"/>
        </w:rPr>
      </w:pPr>
    </w:p>
    <w:p w:rsidR="004C2E8A" w:rsidRPr="004C2E8A" w:rsidRDefault="005463B8" w:rsidP="004C2E8A">
      <w:pPr>
        <w:pStyle w:val="24"/>
        <w:shd w:val="clear" w:color="auto" w:fill="auto"/>
        <w:spacing w:line="240" w:lineRule="auto"/>
        <w:ind w:firstLine="709"/>
        <w:rPr>
          <w:noProof/>
          <w:sz w:val="28"/>
          <w:szCs w:val="28"/>
        </w:rPr>
      </w:pPr>
      <w:r w:rsidRPr="00203DE8">
        <w:rPr>
          <w:sz w:val="28"/>
          <w:szCs w:val="28"/>
        </w:rPr>
        <w:t>3.</w:t>
      </w:r>
      <w:r w:rsidRPr="00203DE8">
        <w:rPr>
          <w:noProof/>
          <w:sz w:val="28"/>
          <w:szCs w:val="28"/>
        </w:rPr>
        <w:t>1.</w:t>
      </w:r>
      <w:r w:rsidRPr="004C2E8A">
        <w:rPr>
          <w:noProof/>
          <w:sz w:val="28"/>
          <w:szCs w:val="28"/>
        </w:rPr>
        <w:t xml:space="preserve"> </w:t>
      </w:r>
      <w:r w:rsidR="004C2E8A" w:rsidRPr="004C2E8A">
        <w:rPr>
          <w:noProof/>
          <w:sz w:val="28"/>
          <w:szCs w:val="28"/>
        </w:rPr>
        <w:t>2-тарап Жобаны 20 __ ж. «____» ___________ кешіктірілмей, осы Шарттың 2 қосымшасымен көзделген нысан бойынша (барлық алғашқы құжаттың көшірмелері қоса беріледі) есепті, сондай-ақ Шартта белгіленген мерзімдерде медиа-жоспардың орындалуы туралы есепті 1-тарапқа береді.</w:t>
      </w:r>
    </w:p>
    <w:p w:rsidR="004C2E8A" w:rsidRPr="004C2E8A" w:rsidRDefault="005463B8" w:rsidP="004C2E8A">
      <w:pPr>
        <w:pStyle w:val="24"/>
        <w:shd w:val="clear" w:color="auto" w:fill="auto"/>
        <w:spacing w:line="240" w:lineRule="auto"/>
        <w:ind w:right="60" w:firstLine="709"/>
        <w:rPr>
          <w:noProof/>
          <w:sz w:val="28"/>
          <w:szCs w:val="28"/>
        </w:rPr>
      </w:pPr>
      <w:r w:rsidRPr="00203DE8">
        <w:rPr>
          <w:noProof/>
          <w:sz w:val="28"/>
          <w:szCs w:val="28"/>
        </w:rPr>
        <w:t xml:space="preserve">3.2. </w:t>
      </w:r>
      <w:r w:rsidR="004C2E8A" w:rsidRPr="004C2E8A">
        <w:rPr>
          <w:noProof/>
          <w:sz w:val="28"/>
          <w:szCs w:val="28"/>
        </w:rPr>
        <w:t>2-тарап 1-тараптың тиісті жазбаша талабын алған күннен бастап 3 (үш) жұмыс күнінен кешіктірмей Жобаны жүзеге асыруға байланысты барлық құжатқа 1-тараптың өкілдерінің қолжетімділігін қамтамасыз ету тиіс.</w:t>
      </w:r>
    </w:p>
    <w:p w:rsidR="005463B8" w:rsidRPr="004C2E8A" w:rsidRDefault="005463B8" w:rsidP="005463B8">
      <w:pPr>
        <w:spacing w:after="0" w:line="240" w:lineRule="auto"/>
        <w:ind w:firstLine="709"/>
        <w:jc w:val="both"/>
        <w:rPr>
          <w:rFonts w:ascii="Times New Roman" w:eastAsia="Times New Roman" w:hAnsi="Times New Roman" w:cs="Times New Roman"/>
          <w:noProof/>
          <w:sz w:val="28"/>
          <w:szCs w:val="28"/>
          <w:lang w:val="kk-KZ"/>
        </w:rPr>
      </w:pPr>
      <w:r w:rsidRPr="00203DE8">
        <w:rPr>
          <w:rFonts w:ascii="Times New Roman" w:eastAsia="Times New Roman" w:hAnsi="Times New Roman" w:cs="Times New Roman"/>
          <w:noProof/>
          <w:sz w:val="28"/>
          <w:szCs w:val="28"/>
        </w:rPr>
        <w:t xml:space="preserve">3.3. </w:t>
      </w:r>
      <w:r w:rsidR="004C2E8A" w:rsidRPr="004C2E8A">
        <w:rPr>
          <w:rFonts w:ascii="Times New Roman" w:eastAsia="Times New Roman" w:hAnsi="Times New Roman" w:cs="Times New Roman"/>
          <w:noProof/>
          <w:sz w:val="28"/>
          <w:szCs w:val="28"/>
        </w:rPr>
        <w:t>1-тараптың ақшаны мақсатты пайдалануға және (немесе) шығындар сметасын сақтауға  қатысты күмәні болған жағдайда, Тараптар ақшаны мақсатты пайдалануды анықтау және (немесе) шығындар сметасын сақтау үшін Тараптардың өкілдерінің қатарынан комиссияны құрады. Комиссияның қорытындысы 1-тараптың тиісті шешімді қабылдауы үшін негіздеме болып табылады</w:t>
      </w:r>
      <w:r w:rsidRPr="004C2E8A">
        <w:rPr>
          <w:rFonts w:ascii="Times New Roman" w:eastAsia="Times New Roman" w:hAnsi="Times New Roman" w:cs="Times New Roman"/>
          <w:noProof/>
          <w:sz w:val="28"/>
          <w:szCs w:val="28"/>
        </w:rPr>
        <w:t>.</w:t>
      </w:r>
    </w:p>
    <w:p w:rsidR="005463B8" w:rsidRPr="00185F38" w:rsidRDefault="005463B8" w:rsidP="005463B8">
      <w:pPr>
        <w:spacing w:after="0" w:line="240" w:lineRule="auto"/>
        <w:ind w:firstLine="709"/>
        <w:jc w:val="both"/>
        <w:rPr>
          <w:rFonts w:ascii="Times New Roman" w:eastAsia="Times New Roman" w:hAnsi="Times New Roman" w:cs="Times New Roman"/>
          <w:noProof/>
          <w:sz w:val="28"/>
          <w:szCs w:val="28"/>
          <w:lang w:val="kk-KZ"/>
        </w:rPr>
      </w:pPr>
      <w:r w:rsidRPr="00185F38">
        <w:rPr>
          <w:rFonts w:ascii="Times New Roman" w:eastAsia="Times New Roman" w:hAnsi="Times New Roman" w:cs="Times New Roman"/>
          <w:noProof/>
          <w:sz w:val="28"/>
          <w:szCs w:val="28"/>
          <w:lang w:val="kk-KZ"/>
        </w:rPr>
        <w:t xml:space="preserve">3.4. </w:t>
      </w:r>
      <w:r w:rsidR="00185F38" w:rsidRPr="00E61D3F">
        <w:rPr>
          <w:rFonts w:ascii="Times New Roman" w:eastAsia="Times New Roman" w:hAnsi="Times New Roman" w:cs="Times New Roman"/>
          <w:noProof/>
          <w:sz w:val="28"/>
          <w:szCs w:val="28"/>
          <w:lang w:val="kk-KZ"/>
        </w:rPr>
        <w:t>Комиссия оған өкілдерді қосу бойынша 2-тараптың талаптары ескеріліп, 1-тараптың бұйрығының негізінде жасалады. Қорытындыны дайындау мен оған қол қою мерзімі комиссияның алғашқы отырысын өткізген күннен бастап 5 (бес) жұмыс күнінен аспау тиіс</w:t>
      </w:r>
      <w:r w:rsidRPr="00E61D3F">
        <w:rPr>
          <w:rFonts w:ascii="Times New Roman" w:eastAsia="Times New Roman" w:hAnsi="Times New Roman" w:cs="Times New Roman"/>
          <w:noProof/>
          <w:sz w:val="28"/>
          <w:szCs w:val="28"/>
          <w:lang w:val="kk-KZ"/>
        </w:rPr>
        <w:t>.</w:t>
      </w:r>
    </w:p>
    <w:p w:rsidR="005463B8" w:rsidRPr="00185F38" w:rsidRDefault="005463B8" w:rsidP="005463B8">
      <w:pPr>
        <w:spacing w:after="0" w:line="240" w:lineRule="auto"/>
        <w:ind w:firstLine="709"/>
        <w:jc w:val="both"/>
        <w:rPr>
          <w:rFonts w:ascii="Times New Roman" w:eastAsia="Times New Roman" w:hAnsi="Times New Roman" w:cs="Times New Roman"/>
          <w:noProof/>
          <w:sz w:val="28"/>
          <w:szCs w:val="28"/>
          <w:lang w:val="kk-KZ"/>
        </w:rPr>
      </w:pPr>
      <w:r w:rsidRPr="00185F38">
        <w:rPr>
          <w:rFonts w:ascii="Times New Roman" w:eastAsia="Times New Roman" w:hAnsi="Times New Roman" w:cs="Times New Roman"/>
          <w:noProof/>
          <w:sz w:val="28"/>
          <w:szCs w:val="28"/>
          <w:lang w:val="kk-KZ"/>
        </w:rPr>
        <w:t xml:space="preserve">3.5. </w:t>
      </w:r>
      <w:r w:rsidR="00185F38" w:rsidRPr="00185F38">
        <w:rPr>
          <w:rFonts w:ascii="Times New Roman" w:eastAsia="Times New Roman" w:hAnsi="Times New Roman" w:cs="Times New Roman"/>
          <w:noProof/>
          <w:sz w:val="28"/>
          <w:szCs w:val="28"/>
          <w:lang w:val="kk-KZ"/>
        </w:rPr>
        <w:t>Жобаны іске асыруға Шарттың 1.1. тармағында көрсетілген сомадан аз сома керек болатын болса, онда мақсатына сай пайдаланылмаған ақша бөлігін 2-тарап қаражатты пайдаланбау себептері жазбаша түсіндіріле отырып, 1-тараптың банктік шотына қайтарад</w:t>
      </w:r>
      <w:r w:rsidR="00185F38">
        <w:rPr>
          <w:rFonts w:ascii="Times New Roman" w:eastAsia="Times New Roman" w:hAnsi="Times New Roman" w:cs="Times New Roman"/>
          <w:noProof/>
          <w:sz w:val="28"/>
          <w:szCs w:val="28"/>
          <w:lang w:val="kk-KZ"/>
        </w:rPr>
        <w:t>ы</w:t>
      </w:r>
      <w:r w:rsidRPr="00185F38">
        <w:rPr>
          <w:rFonts w:ascii="Times New Roman" w:eastAsia="Times New Roman" w:hAnsi="Times New Roman" w:cs="Times New Roman"/>
          <w:noProof/>
          <w:sz w:val="28"/>
          <w:szCs w:val="28"/>
          <w:lang w:val="kk-KZ"/>
        </w:rPr>
        <w:t>.</w:t>
      </w:r>
    </w:p>
    <w:p w:rsidR="005463B8" w:rsidRPr="00185F38" w:rsidRDefault="005463B8" w:rsidP="005463B8">
      <w:pPr>
        <w:widowControl w:val="0"/>
        <w:tabs>
          <w:tab w:val="left" w:pos="283"/>
        </w:tabs>
        <w:autoSpaceDE w:val="0"/>
        <w:autoSpaceDN w:val="0"/>
        <w:adjustRightInd w:val="0"/>
        <w:spacing w:after="0" w:line="240" w:lineRule="auto"/>
        <w:jc w:val="both"/>
        <w:rPr>
          <w:rFonts w:ascii="Times New Roman" w:hAnsi="Times New Roman" w:cs="Times New Roman"/>
          <w:b/>
          <w:sz w:val="28"/>
          <w:szCs w:val="28"/>
          <w:lang w:val="kk-KZ"/>
        </w:rPr>
      </w:pPr>
    </w:p>
    <w:p w:rsidR="005463B8" w:rsidRPr="00203DE8" w:rsidRDefault="004C2E8A" w:rsidP="00AB1B37">
      <w:pPr>
        <w:pStyle w:val="a3"/>
        <w:widowControl w:val="0"/>
        <w:numPr>
          <w:ilvl w:val="0"/>
          <w:numId w:val="20"/>
        </w:numPr>
        <w:tabs>
          <w:tab w:val="left" w:pos="283"/>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Тараптардың жауапкершілігі</w:t>
      </w:r>
    </w:p>
    <w:p w:rsidR="005463B8" w:rsidRPr="004C2E8A" w:rsidRDefault="005463B8" w:rsidP="004C2E8A">
      <w:pPr>
        <w:spacing w:after="0" w:line="240" w:lineRule="auto"/>
        <w:ind w:firstLine="709"/>
        <w:jc w:val="both"/>
        <w:rPr>
          <w:rFonts w:ascii="Times New Roman" w:eastAsia="Times New Roman" w:hAnsi="Times New Roman" w:cs="Times New Roman"/>
          <w:noProof/>
          <w:sz w:val="28"/>
          <w:szCs w:val="28"/>
        </w:rPr>
      </w:pPr>
    </w:p>
    <w:p w:rsidR="004C2E8A" w:rsidRPr="004C2E8A" w:rsidRDefault="005463B8" w:rsidP="004C2E8A">
      <w:pPr>
        <w:spacing w:after="0" w:line="240" w:lineRule="auto"/>
        <w:ind w:firstLine="709"/>
        <w:jc w:val="both"/>
        <w:rPr>
          <w:rFonts w:ascii="Times New Roman" w:eastAsia="Times New Roman" w:hAnsi="Times New Roman" w:cs="Times New Roman"/>
          <w:noProof/>
          <w:sz w:val="28"/>
          <w:szCs w:val="28"/>
        </w:rPr>
      </w:pPr>
      <w:r w:rsidRPr="004C2E8A">
        <w:rPr>
          <w:rFonts w:ascii="Times New Roman" w:eastAsia="Times New Roman" w:hAnsi="Times New Roman" w:cs="Times New Roman"/>
          <w:noProof/>
          <w:sz w:val="28"/>
          <w:szCs w:val="28"/>
        </w:rPr>
        <w:t xml:space="preserve">4.1. </w:t>
      </w:r>
      <w:r w:rsidR="004C2E8A" w:rsidRPr="004C2E8A">
        <w:rPr>
          <w:rFonts w:ascii="Times New Roman" w:eastAsia="Times New Roman" w:hAnsi="Times New Roman" w:cs="Times New Roman"/>
          <w:noProof/>
          <w:sz w:val="28"/>
          <w:szCs w:val="28"/>
        </w:rPr>
        <w:t>Тараптар Қазақстан Республикасының заңнамасына сәйкес осы Шарт бойынша өз міндеттемелерін орындамағаны немесе тиісті түрде орындамағаны үшін жауапты болады.</w:t>
      </w:r>
    </w:p>
    <w:p w:rsidR="004C2E8A" w:rsidRPr="004C2E8A" w:rsidRDefault="004C2E8A" w:rsidP="004C2E8A">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val="kk-KZ"/>
        </w:rPr>
        <w:t xml:space="preserve">4.2 </w:t>
      </w:r>
      <w:r w:rsidRPr="004C2E8A">
        <w:rPr>
          <w:rFonts w:ascii="Times New Roman" w:eastAsia="Times New Roman" w:hAnsi="Times New Roman" w:cs="Times New Roman"/>
          <w:noProof/>
          <w:sz w:val="28"/>
          <w:szCs w:val="28"/>
        </w:rPr>
        <w:t>2-тарап 1-тарапқа мерзімі кешіктірілген әр күн үшін 0,1% мөлшерінде өсімпұл төлейді, бірақ Шартпен белгіленген мерзім бұзылған жағдайда Шарттың сомасынан 5% аспау тиіс;</w:t>
      </w:r>
    </w:p>
    <w:p w:rsidR="004C2E8A" w:rsidRPr="004C2E8A" w:rsidRDefault="004C2E8A" w:rsidP="004C2E8A">
      <w:pPr>
        <w:spacing w:after="0" w:line="240" w:lineRule="auto"/>
        <w:ind w:firstLine="709"/>
        <w:jc w:val="both"/>
        <w:rPr>
          <w:rFonts w:ascii="Times New Roman" w:eastAsia="Times New Roman" w:hAnsi="Times New Roman" w:cs="Times New Roman"/>
          <w:noProof/>
          <w:sz w:val="28"/>
          <w:szCs w:val="28"/>
        </w:rPr>
      </w:pPr>
      <w:r w:rsidRPr="004C2E8A">
        <w:rPr>
          <w:rFonts w:ascii="Times New Roman" w:eastAsia="Times New Roman" w:hAnsi="Times New Roman" w:cs="Times New Roman"/>
          <w:noProof/>
          <w:sz w:val="28"/>
          <w:szCs w:val="28"/>
        </w:rPr>
        <w:t xml:space="preserve">4.3. 2-тараптың демеушілік көмекті мақсатты пайдаланбау жағдайында, толық көлемде ақша қаражатын немесе мақсатты міндет бойынша пайдаланылмаған көлемде (1-тараптың қарап-шешуімен) қайтарады және </w:t>
      </w:r>
      <w:r w:rsidRPr="004C2E8A">
        <w:rPr>
          <w:rFonts w:ascii="Times New Roman" w:eastAsia="Times New Roman" w:hAnsi="Times New Roman" w:cs="Times New Roman"/>
          <w:noProof/>
          <w:sz w:val="28"/>
          <w:szCs w:val="28"/>
        </w:rPr>
        <w:lastRenderedPageBreak/>
        <w:t>мақсатты міндет бойынша пайдаланбаған демеушілік көмек сомасынан 10 (он) пайыз мөлшерінде тұрақсыздық айыбын (айыппұлды) төлейді.</w:t>
      </w:r>
    </w:p>
    <w:p w:rsidR="005463B8" w:rsidRPr="004C2E8A" w:rsidRDefault="005463B8" w:rsidP="004C2E8A">
      <w:pPr>
        <w:spacing w:after="0" w:line="240" w:lineRule="auto"/>
        <w:ind w:firstLine="709"/>
        <w:jc w:val="both"/>
        <w:rPr>
          <w:rFonts w:ascii="Times New Roman" w:hAnsi="Times New Roman" w:cs="Times New Roman"/>
          <w:sz w:val="28"/>
          <w:szCs w:val="28"/>
          <w:lang w:val="kk-KZ"/>
        </w:rPr>
      </w:pPr>
    </w:p>
    <w:p w:rsidR="005463B8" w:rsidRPr="004C2E8A" w:rsidRDefault="005463B8" w:rsidP="005463B8">
      <w:pPr>
        <w:spacing w:after="0" w:line="240" w:lineRule="auto"/>
        <w:ind w:firstLine="709"/>
        <w:jc w:val="both"/>
        <w:rPr>
          <w:rFonts w:ascii="Times New Roman" w:hAnsi="Times New Roman" w:cs="Times New Roman"/>
          <w:sz w:val="28"/>
          <w:szCs w:val="28"/>
          <w:lang w:val="kk-KZ"/>
        </w:rPr>
      </w:pPr>
    </w:p>
    <w:p w:rsidR="005463B8" w:rsidRPr="00203DE8" w:rsidRDefault="00AB1B37" w:rsidP="00AB1B37">
      <w:pPr>
        <w:pStyle w:val="a3"/>
        <w:widowControl w:val="0"/>
        <w:numPr>
          <w:ilvl w:val="0"/>
          <w:numId w:val="20"/>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Дауларды шешу</w:t>
      </w:r>
    </w:p>
    <w:p w:rsidR="005463B8" w:rsidRPr="00203DE8" w:rsidRDefault="005463B8" w:rsidP="005463B8">
      <w:pPr>
        <w:pStyle w:val="a3"/>
        <w:widowControl w:val="0"/>
        <w:autoSpaceDE w:val="0"/>
        <w:autoSpaceDN w:val="0"/>
        <w:adjustRightInd w:val="0"/>
        <w:spacing w:after="0" w:line="240" w:lineRule="auto"/>
        <w:ind w:left="360"/>
        <w:rPr>
          <w:rFonts w:ascii="Times New Roman" w:hAnsi="Times New Roman" w:cs="Times New Roman"/>
          <w:b/>
          <w:sz w:val="28"/>
          <w:szCs w:val="28"/>
        </w:rPr>
      </w:pPr>
    </w:p>
    <w:p w:rsidR="001B1D7F" w:rsidRPr="001B1D7F" w:rsidRDefault="005463B8" w:rsidP="001B1D7F">
      <w:pPr>
        <w:spacing w:after="0" w:line="240" w:lineRule="auto"/>
        <w:ind w:firstLine="709"/>
        <w:jc w:val="both"/>
        <w:rPr>
          <w:rFonts w:ascii="Times New Roman" w:eastAsia="Times New Roman" w:hAnsi="Times New Roman" w:cs="Times New Roman"/>
          <w:noProof/>
          <w:sz w:val="28"/>
          <w:szCs w:val="28"/>
        </w:rPr>
      </w:pPr>
      <w:r w:rsidRPr="001B1D7F">
        <w:rPr>
          <w:rFonts w:ascii="Times New Roman" w:eastAsia="Times New Roman" w:hAnsi="Times New Roman" w:cs="Times New Roman"/>
          <w:noProof/>
          <w:sz w:val="28"/>
          <w:szCs w:val="28"/>
        </w:rPr>
        <w:t xml:space="preserve">5.1. </w:t>
      </w:r>
      <w:r w:rsidR="001B1D7F" w:rsidRPr="001B1D7F">
        <w:rPr>
          <w:rFonts w:ascii="Times New Roman" w:eastAsia="Times New Roman" w:hAnsi="Times New Roman" w:cs="Times New Roman"/>
          <w:noProof/>
          <w:sz w:val="28"/>
          <w:szCs w:val="28"/>
        </w:rPr>
        <w:t>Тараптар келіссөздер жүргізу арқылы Шарт бойынша барлық туындаған дауды (келіспеушілікті) шешуге ұмтылатын болады.</w:t>
      </w:r>
    </w:p>
    <w:p w:rsidR="001B1D7F" w:rsidRPr="001B1D7F" w:rsidRDefault="001B1D7F" w:rsidP="001B1D7F">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val="kk-KZ"/>
        </w:rPr>
        <w:t xml:space="preserve">5.2. </w:t>
      </w:r>
      <w:r w:rsidRPr="001B1D7F">
        <w:rPr>
          <w:rFonts w:ascii="Times New Roman" w:eastAsia="Times New Roman" w:hAnsi="Times New Roman" w:cs="Times New Roman"/>
          <w:noProof/>
          <w:sz w:val="28"/>
          <w:szCs w:val="28"/>
        </w:rPr>
        <w:t>Егер Тараптар арасында өткізілген келіссөздер нәтижелері бойынша даулар (келіспеушіліктер) шешілмейтін болса, онда кез-келген Тарап Қазақстан Республикасының заңнамасына сәйкес дауды сотқа қарауға беруге құқылы болады.</w:t>
      </w:r>
    </w:p>
    <w:p w:rsidR="005463B8" w:rsidRPr="001B1D7F" w:rsidRDefault="005463B8" w:rsidP="001B1D7F">
      <w:pPr>
        <w:spacing w:after="0" w:line="240" w:lineRule="auto"/>
        <w:ind w:firstLine="709"/>
        <w:jc w:val="both"/>
        <w:rPr>
          <w:rFonts w:ascii="Times New Roman" w:hAnsi="Times New Roman" w:cs="Times New Roman"/>
          <w:sz w:val="28"/>
          <w:szCs w:val="28"/>
          <w:lang w:val="kk-KZ"/>
        </w:rPr>
      </w:pPr>
    </w:p>
    <w:p w:rsidR="005463B8" w:rsidRPr="00203DE8" w:rsidRDefault="00282263" w:rsidP="00AB1B37">
      <w:pPr>
        <w:pStyle w:val="a3"/>
        <w:numPr>
          <w:ilvl w:val="0"/>
          <w:numId w:val="20"/>
        </w:numPr>
        <w:tabs>
          <w:tab w:val="left" w:pos="709"/>
          <w:tab w:val="left" w:pos="36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Шартты өзгерту және бұзу тәртібі</w:t>
      </w:r>
    </w:p>
    <w:p w:rsidR="005463B8" w:rsidRPr="00203DE8" w:rsidRDefault="005463B8" w:rsidP="005463B8">
      <w:pPr>
        <w:pStyle w:val="a3"/>
        <w:tabs>
          <w:tab w:val="left" w:pos="709"/>
          <w:tab w:val="left" w:pos="3695"/>
        </w:tabs>
        <w:spacing w:after="0" w:line="240" w:lineRule="auto"/>
        <w:ind w:left="360"/>
        <w:rPr>
          <w:rFonts w:ascii="Times New Roman" w:hAnsi="Times New Roman" w:cs="Times New Roman"/>
          <w:b/>
          <w:sz w:val="28"/>
          <w:szCs w:val="28"/>
        </w:rPr>
      </w:pPr>
    </w:p>
    <w:p w:rsidR="00143E8C" w:rsidRPr="00143E8C" w:rsidRDefault="005463B8" w:rsidP="00F05CD1">
      <w:pPr>
        <w:spacing w:after="0" w:line="240" w:lineRule="auto"/>
        <w:ind w:firstLine="709"/>
        <w:jc w:val="both"/>
        <w:rPr>
          <w:rFonts w:ascii="Times New Roman" w:eastAsia="Times New Roman" w:hAnsi="Times New Roman" w:cs="Times New Roman"/>
          <w:noProof/>
          <w:sz w:val="28"/>
          <w:szCs w:val="28"/>
        </w:rPr>
      </w:pPr>
      <w:r w:rsidRPr="00203DE8">
        <w:rPr>
          <w:rFonts w:ascii="Times New Roman" w:eastAsia="Times New Roman" w:hAnsi="Times New Roman" w:cs="Times New Roman"/>
          <w:noProof/>
          <w:sz w:val="28"/>
          <w:szCs w:val="28"/>
        </w:rPr>
        <w:t xml:space="preserve">6.1. </w:t>
      </w:r>
      <w:r w:rsidR="00143E8C" w:rsidRPr="00143E8C">
        <w:rPr>
          <w:rFonts w:ascii="Times New Roman" w:eastAsia="Times New Roman" w:hAnsi="Times New Roman" w:cs="Times New Roman"/>
          <w:noProof/>
          <w:sz w:val="28"/>
          <w:szCs w:val="28"/>
        </w:rPr>
        <w:t>Шарт мерзімінен бұрын бұзыла алады:</w:t>
      </w:r>
    </w:p>
    <w:p w:rsidR="00143E8C" w:rsidRPr="00143E8C" w:rsidRDefault="00143E8C" w:rsidP="00F05CD1">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val="kk-KZ"/>
        </w:rPr>
        <w:t>6.1.1.</w:t>
      </w:r>
      <w:r w:rsidRPr="00143E8C">
        <w:rPr>
          <w:rFonts w:ascii="Times New Roman" w:eastAsia="Times New Roman" w:hAnsi="Times New Roman" w:cs="Times New Roman"/>
          <w:noProof/>
          <w:sz w:val="28"/>
          <w:szCs w:val="28"/>
        </w:rPr>
        <w:t xml:space="preserve"> Тараптардың келісімі бойынша;</w:t>
      </w:r>
    </w:p>
    <w:p w:rsidR="00143E8C" w:rsidRPr="00143E8C" w:rsidRDefault="00143E8C" w:rsidP="00F05CD1">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val="kk-KZ"/>
        </w:rPr>
        <w:t xml:space="preserve">6.1.2. </w:t>
      </w:r>
      <w:r w:rsidRPr="00143E8C">
        <w:rPr>
          <w:rFonts w:ascii="Times New Roman" w:eastAsia="Times New Roman" w:hAnsi="Times New Roman" w:cs="Times New Roman"/>
          <w:noProof/>
          <w:sz w:val="28"/>
          <w:szCs w:val="28"/>
        </w:rPr>
        <w:t>Соттың шешімі бойынша;</w:t>
      </w:r>
    </w:p>
    <w:p w:rsidR="005463B8" w:rsidRPr="00203DE8" w:rsidRDefault="00143E8C" w:rsidP="00F05CD1">
      <w:pPr>
        <w:spacing w:after="0" w:line="240" w:lineRule="auto"/>
        <w:ind w:firstLine="709"/>
        <w:jc w:val="both"/>
        <w:rPr>
          <w:rFonts w:ascii="Times New Roman" w:eastAsia="Times New Roman" w:hAnsi="Times New Roman" w:cs="Times New Roman"/>
          <w:noProof/>
          <w:sz w:val="28"/>
          <w:szCs w:val="28"/>
        </w:rPr>
      </w:pPr>
      <w:r w:rsidRPr="00143E8C">
        <w:rPr>
          <w:rFonts w:ascii="Times New Roman" w:eastAsia="Times New Roman" w:hAnsi="Times New Roman" w:cs="Times New Roman"/>
          <w:noProof/>
          <w:sz w:val="28"/>
          <w:szCs w:val="28"/>
        </w:rPr>
        <w:t>6.1.3. Осы Шарттың 2.1-тармағының 2.1.3. тармақшасында көзделген мән-жайлар туындаған жағдайда</w:t>
      </w:r>
      <w:r w:rsidR="005463B8" w:rsidRPr="00203DE8">
        <w:rPr>
          <w:rFonts w:ascii="Times New Roman" w:eastAsia="Times New Roman" w:hAnsi="Times New Roman" w:cs="Times New Roman"/>
          <w:noProof/>
          <w:sz w:val="28"/>
          <w:szCs w:val="28"/>
        </w:rPr>
        <w:t>.</w:t>
      </w:r>
    </w:p>
    <w:p w:rsidR="00F05CD1" w:rsidRPr="00F05CD1" w:rsidRDefault="005463B8" w:rsidP="00F05CD1">
      <w:pPr>
        <w:spacing w:after="0" w:line="240" w:lineRule="auto"/>
        <w:ind w:firstLine="709"/>
        <w:jc w:val="both"/>
        <w:rPr>
          <w:rFonts w:ascii="Times New Roman" w:eastAsia="Times New Roman" w:hAnsi="Times New Roman" w:cs="Times New Roman"/>
          <w:noProof/>
          <w:sz w:val="28"/>
          <w:szCs w:val="28"/>
        </w:rPr>
      </w:pPr>
      <w:r w:rsidRPr="00203DE8">
        <w:rPr>
          <w:rFonts w:ascii="Times New Roman" w:eastAsia="Times New Roman" w:hAnsi="Times New Roman" w:cs="Times New Roman"/>
          <w:noProof/>
          <w:sz w:val="28"/>
          <w:szCs w:val="28"/>
        </w:rPr>
        <w:t xml:space="preserve">6.2. </w:t>
      </w:r>
      <w:r w:rsidR="00F05CD1" w:rsidRPr="00F05CD1">
        <w:rPr>
          <w:rFonts w:ascii="Times New Roman" w:eastAsia="Times New Roman" w:hAnsi="Times New Roman" w:cs="Times New Roman"/>
          <w:noProof/>
          <w:sz w:val="28"/>
          <w:szCs w:val="28"/>
        </w:rPr>
        <w:t>Шартты бір жақты бұзу 1-тарап оның Жоба бойынша күтілетін нәтижелерді  алу мүмкін емес екенін айқын анықтаған кезде және осы Шартпен көзделген өзге жағдайларда жүзеге асырады.</w:t>
      </w:r>
    </w:p>
    <w:p w:rsidR="00F05CD1" w:rsidRPr="00F05CD1" w:rsidRDefault="00F05CD1" w:rsidP="00F05CD1">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val="kk-KZ"/>
        </w:rPr>
        <w:t xml:space="preserve">6.3. </w:t>
      </w:r>
      <w:r w:rsidRPr="00F05CD1">
        <w:rPr>
          <w:rFonts w:ascii="Times New Roman" w:eastAsia="Times New Roman" w:hAnsi="Times New Roman" w:cs="Times New Roman"/>
          <w:noProof/>
          <w:sz w:val="28"/>
          <w:szCs w:val="28"/>
        </w:rPr>
        <w:t>Шарттың әрекетін мерзімінен бұрын тоқтатқан жағдайда, 2-тарап 2.3-тармақтың 2.3.6 тармақшасында белгіленген тәртіпте және Шарттың № 2 қосымшасына сай оның нақты алған ақша қаражатын пайдалануға есеп береді.</w:t>
      </w:r>
    </w:p>
    <w:p w:rsidR="00F05CD1" w:rsidRPr="00F05CD1" w:rsidRDefault="00F05CD1" w:rsidP="00F05CD1">
      <w:pPr>
        <w:spacing w:after="0" w:line="240" w:lineRule="auto"/>
        <w:ind w:firstLine="709"/>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lang w:val="kk-KZ"/>
        </w:rPr>
        <w:t xml:space="preserve">6.4. </w:t>
      </w:r>
      <w:r w:rsidRPr="00F05CD1">
        <w:rPr>
          <w:rFonts w:ascii="Times New Roman" w:eastAsia="Times New Roman" w:hAnsi="Times New Roman" w:cs="Times New Roman"/>
          <w:noProof/>
          <w:sz w:val="28"/>
          <w:szCs w:val="28"/>
        </w:rPr>
        <w:t xml:space="preserve">Шартты өзгерту Тараптардың келісімі бойынша мүмкін болады. Шартты өзгерту туралы келісім жазбаша нысанда жасалу тиіс. </w:t>
      </w:r>
    </w:p>
    <w:p w:rsidR="005463B8" w:rsidRPr="00F05CD1" w:rsidRDefault="005463B8" w:rsidP="00F05CD1">
      <w:pPr>
        <w:spacing w:after="0" w:line="240" w:lineRule="auto"/>
        <w:ind w:firstLine="709"/>
        <w:jc w:val="both"/>
        <w:rPr>
          <w:rFonts w:ascii="Times New Roman" w:hAnsi="Times New Roman" w:cs="Times New Roman"/>
          <w:sz w:val="28"/>
          <w:szCs w:val="28"/>
          <w:lang w:val="kk-KZ"/>
        </w:rPr>
      </w:pPr>
    </w:p>
    <w:p w:rsidR="0086460D" w:rsidRPr="004C2E8A" w:rsidRDefault="00AB1B37" w:rsidP="0086460D">
      <w:pPr>
        <w:pStyle w:val="40"/>
        <w:shd w:val="clear" w:color="auto" w:fill="auto"/>
        <w:tabs>
          <w:tab w:val="left" w:pos="3015"/>
        </w:tabs>
        <w:ind w:left="2660" w:firstLine="0"/>
        <w:rPr>
          <w:sz w:val="28"/>
          <w:szCs w:val="28"/>
          <w:lang w:val="kk-KZ"/>
        </w:rPr>
      </w:pPr>
      <w:r>
        <w:rPr>
          <w:sz w:val="28"/>
          <w:szCs w:val="28"/>
          <w:lang w:val="kk-KZ"/>
        </w:rPr>
        <w:t>7</w:t>
      </w:r>
      <w:r w:rsidR="0086460D" w:rsidRPr="0086460D">
        <w:rPr>
          <w:sz w:val="28"/>
          <w:szCs w:val="28"/>
          <w:lang w:val="kk-KZ"/>
        </w:rPr>
        <w:t>. Еңсерілмейтін күш мән-жайлары</w:t>
      </w:r>
    </w:p>
    <w:p w:rsidR="005463B8" w:rsidRPr="004C2E8A" w:rsidRDefault="005463B8" w:rsidP="005463B8">
      <w:pPr>
        <w:pStyle w:val="a3"/>
        <w:tabs>
          <w:tab w:val="left" w:pos="709"/>
          <w:tab w:val="left" w:pos="3695"/>
        </w:tabs>
        <w:spacing w:after="0" w:line="240" w:lineRule="auto"/>
        <w:ind w:left="360"/>
        <w:rPr>
          <w:rFonts w:ascii="Times New Roman" w:hAnsi="Times New Roman" w:cs="Times New Roman"/>
          <w:b/>
          <w:sz w:val="28"/>
          <w:szCs w:val="28"/>
          <w:lang w:val="kk-KZ"/>
        </w:rPr>
      </w:pPr>
    </w:p>
    <w:p w:rsidR="0086460D" w:rsidRPr="007B6ED0" w:rsidRDefault="005463B8" w:rsidP="0086460D">
      <w:pPr>
        <w:ind w:firstLine="709"/>
        <w:jc w:val="both"/>
        <w:rPr>
          <w:rFonts w:ascii="Times New Roman" w:eastAsia="Times New Roman" w:hAnsi="Times New Roman" w:cs="Times New Roman"/>
          <w:sz w:val="28"/>
          <w:szCs w:val="28"/>
          <w:lang w:val="kk-KZ"/>
        </w:rPr>
      </w:pPr>
      <w:r w:rsidRPr="004C2E8A">
        <w:rPr>
          <w:rFonts w:ascii="Times New Roman" w:eastAsia="Times New Roman" w:hAnsi="Times New Roman" w:cs="Times New Roman"/>
          <w:sz w:val="28"/>
          <w:szCs w:val="28"/>
          <w:lang w:val="kk-KZ"/>
        </w:rPr>
        <w:t xml:space="preserve">7.1. </w:t>
      </w:r>
      <w:r w:rsidR="0086460D" w:rsidRPr="007B6ED0">
        <w:rPr>
          <w:rFonts w:ascii="Times New Roman" w:eastAsia="Times New Roman" w:hAnsi="Times New Roman" w:cs="Times New Roman"/>
          <w:sz w:val="28"/>
          <w:szCs w:val="28"/>
          <w:lang w:val="kk-KZ"/>
        </w:rPr>
        <w:t>Тараптар осы Шарт бойынша өз міндеттемелерін толық немесе жартылай орындамағаны үшін жауапершіліктен босатылады, егер бұл еңсерілмейтін күш мән-жайларының салдары болып табылса, атап айтқанда: осы Шарт бойынша міндеттемелерді тиісті түрде орындауға кедергі жасайтын су тасқыны, өрт, жер сілкінісі, диверсия, әскери әрекеттер, блокадалар, заңнаманың өзгеруі, сондай-ақ осы Шартты жасағаннан кейін туындаған және Тараптардың өз міндеттемелерін орындауына тікелей әсер еткен, сондай-ақ Тараптардың болжам жасап, алдын-ала алатындай күйде болмаған басқа төтенше мән-жайлар.</w:t>
      </w:r>
    </w:p>
    <w:p w:rsidR="0086460D" w:rsidRPr="0050722A" w:rsidRDefault="0086460D" w:rsidP="0086460D">
      <w:pPr>
        <w:spacing w:after="0"/>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r w:rsidRPr="0050722A">
        <w:rPr>
          <w:rFonts w:ascii="Times New Roman" w:eastAsia="Times New Roman" w:hAnsi="Times New Roman" w:cs="Times New Roman"/>
          <w:sz w:val="28"/>
          <w:szCs w:val="28"/>
          <w:lang w:val="kk-KZ"/>
        </w:rPr>
        <w:t xml:space="preserve">.2. </w:t>
      </w:r>
      <w:r w:rsidRPr="0050722A">
        <w:rPr>
          <w:rFonts w:ascii="Times New Roman" w:hAnsi="Times New Roman" w:cs="Times New Roman"/>
          <w:sz w:val="28"/>
          <w:szCs w:val="28"/>
          <w:lang w:val="kk-KZ"/>
        </w:rPr>
        <w:t xml:space="preserve">Еңсерілмейтін күштің әрекетіне ұшыраған тарап көрсетілген мән-жайлардың әрекетінің туындауы, түрі және ықтимал ұзақтылығы туралы басқа </w:t>
      </w:r>
      <w:r w:rsidRPr="0050722A">
        <w:rPr>
          <w:rFonts w:ascii="Times New Roman" w:hAnsi="Times New Roman" w:cs="Times New Roman"/>
          <w:sz w:val="28"/>
          <w:szCs w:val="28"/>
          <w:lang w:val="kk-KZ"/>
        </w:rPr>
        <w:lastRenderedPageBreak/>
        <w:t>Тарапқа дереу хабарлауға міндетті. Осы ескертпе хатты осы мән-жай орын алған аумақтың құзыретті органы растау тиіс</w:t>
      </w:r>
      <w:r w:rsidRPr="0050722A">
        <w:rPr>
          <w:rFonts w:ascii="Times New Roman" w:eastAsia="Times New Roman" w:hAnsi="Times New Roman" w:cs="Times New Roman"/>
          <w:iCs/>
          <w:sz w:val="28"/>
          <w:szCs w:val="28"/>
          <w:lang w:val="kk-KZ"/>
        </w:rPr>
        <w:t>.</w:t>
      </w:r>
    </w:p>
    <w:p w:rsidR="0086460D" w:rsidRPr="0086460D" w:rsidRDefault="0086460D" w:rsidP="0086460D">
      <w:pPr>
        <w:spacing w:after="0"/>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r w:rsidRPr="0050722A">
        <w:rPr>
          <w:rFonts w:ascii="Times New Roman" w:eastAsia="Times New Roman" w:hAnsi="Times New Roman" w:cs="Times New Roman"/>
          <w:sz w:val="28"/>
          <w:szCs w:val="28"/>
          <w:lang w:val="kk-KZ"/>
        </w:rPr>
        <w:t xml:space="preserve">.3. </w:t>
      </w:r>
      <w:r w:rsidRPr="0050722A">
        <w:rPr>
          <w:rFonts w:ascii="Times New Roman" w:hAnsi="Times New Roman" w:cs="Times New Roman"/>
          <w:sz w:val="28"/>
          <w:szCs w:val="28"/>
          <w:lang w:val="kk-KZ"/>
        </w:rPr>
        <w:t xml:space="preserve">Егер осындай ескертпе хат қаншалықты ықтимал қысқа мерзімде жасалмайтын болса, еңсерілмейтін күштің мән-жайларының әсеріне ұшыраған Тарап мән-жай ескертпе хатты жөнелтуге мүмкіндік жасамаған жағдайды қоспағанда, өзін ақтау ретінде оларға сілтеме жасау құқығынан айырылады. </w:t>
      </w:r>
    </w:p>
    <w:p w:rsidR="0086460D" w:rsidRPr="0086460D" w:rsidRDefault="0086460D" w:rsidP="0086460D">
      <w:pPr>
        <w:spacing w:after="0"/>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r w:rsidRPr="0086460D">
        <w:rPr>
          <w:rFonts w:ascii="Times New Roman" w:eastAsia="Times New Roman" w:hAnsi="Times New Roman" w:cs="Times New Roman"/>
          <w:sz w:val="28"/>
          <w:szCs w:val="28"/>
          <w:lang w:val="kk-KZ"/>
        </w:rPr>
        <w:t xml:space="preserve">.4. </w:t>
      </w:r>
      <w:r w:rsidRPr="0050722A">
        <w:rPr>
          <w:rFonts w:ascii="Times New Roman" w:hAnsi="Times New Roman" w:cs="Times New Roman"/>
          <w:sz w:val="28"/>
          <w:szCs w:val="28"/>
          <w:lang w:val="kk-KZ"/>
        </w:rPr>
        <w:t xml:space="preserve">Осы Шарттың </w:t>
      </w:r>
      <w:r>
        <w:rPr>
          <w:rFonts w:ascii="Times New Roman" w:hAnsi="Times New Roman" w:cs="Times New Roman"/>
          <w:sz w:val="28"/>
          <w:szCs w:val="28"/>
          <w:lang w:val="kk-KZ"/>
        </w:rPr>
        <w:t>7</w:t>
      </w:r>
      <w:r w:rsidRPr="0050722A">
        <w:rPr>
          <w:rFonts w:ascii="Times New Roman" w:hAnsi="Times New Roman" w:cs="Times New Roman"/>
          <w:sz w:val="28"/>
          <w:szCs w:val="28"/>
          <w:lang w:val="kk-KZ"/>
        </w:rPr>
        <w:t xml:space="preserve">.1-тармағында көзделген еңсерілмейтін күштің мән-жайларының туындауы, осы Шарттың </w:t>
      </w:r>
      <w:r>
        <w:rPr>
          <w:rFonts w:ascii="Times New Roman" w:hAnsi="Times New Roman" w:cs="Times New Roman"/>
          <w:sz w:val="28"/>
          <w:szCs w:val="28"/>
          <w:lang w:val="kk-KZ"/>
        </w:rPr>
        <w:t>7</w:t>
      </w:r>
      <w:r w:rsidRPr="0050722A">
        <w:rPr>
          <w:rFonts w:ascii="Times New Roman" w:hAnsi="Times New Roman" w:cs="Times New Roman"/>
          <w:sz w:val="28"/>
          <w:szCs w:val="28"/>
          <w:lang w:val="kk-KZ"/>
        </w:rPr>
        <w:t>.2-тармағының талаптары сақталған жағдайда, осы Шарт бойынша мән-жайлардың орындалу мерзімін басталған мән-жайдың әрекет ету мерзіміне жалпы алғанда сәйкес келетін кезеңге ұзартады</w:t>
      </w:r>
      <w:r w:rsidRPr="0086460D">
        <w:rPr>
          <w:rFonts w:ascii="Times New Roman" w:eastAsia="Times New Roman" w:hAnsi="Times New Roman" w:cs="Times New Roman"/>
          <w:sz w:val="28"/>
          <w:szCs w:val="28"/>
          <w:lang w:val="kk-KZ"/>
        </w:rPr>
        <w:t>.</w:t>
      </w:r>
    </w:p>
    <w:p w:rsidR="0086460D" w:rsidRPr="0086460D" w:rsidRDefault="0086460D" w:rsidP="0086460D">
      <w:pPr>
        <w:spacing w:after="0"/>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w:t>
      </w:r>
      <w:r w:rsidRPr="0086460D">
        <w:rPr>
          <w:rFonts w:ascii="Times New Roman" w:eastAsia="Times New Roman" w:hAnsi="Times New Roman" w:cs="Times New Roman"/>
          <w:sz w:val="28"/>
          <w:szCs w:val="28"/>
          <w:lang w:val="kk-KZ"/>
        </w:rPr>
        <w:t xml:space="preserve">.5. </w:t>
      </w:r>
      <w:r w:rsidRPr="0050722A">
        <w:rPr>
          <w:rFonts w:ascii="Times New Roman" w:hAnsi="Times New Roman" w:cs="Times New Roman"/>
          <w:sz w:val="28"/>
          <w:szCs w:val="28"/>
          <w:lang w:val="kk-KZ"/>
        </w:rPr>
        <w:t xml:space="preserve">Егер еңсерілмейтін күштің мән-жайлары 3 (үш) айдан артық жалғасатын болса, онда әр Тарап осы Шартты түгелдей немесе жартылай бұзуын талап етуге құқылы болады және осындай жағдайда бірде-бір Тарап басқа Тараптан ықтимал залалды өтеуін талап етуге құқылы болмайды. </w:t>
      </w:r>
    </w:p>
    <w:p w:rsidR="005463B8" w:rsidRPr="0086460D" w:rsidRDefault="005463B8" w:rsidP="0086460D">
      <w:pPr>
        <w:spacing w:after="0" w:line="240" w:lineRule="auto"/>
        <w:ind w:firstLine="709"/>
        <w:jc w:val="both"/>
        <w:rPr>
          <w:rFonts w:ascii="Times New Roman" w:eastAsia="Times New Roman" w:hAnsi="Times New Roman" w:cs="Times New Roman"/>
          <w:b/>
          <w:sz w:val="28"/>
          <w:szCs w:val="28"/>
          <w:lang w:val="kk-KZ"/>
        </w:rPr>
      </w:pPr>
    </w:p>
    <w:p w:rsidR="005463B8" w:rsidRPr="00AB1B37" w:rsidRDefault="0086460D" w:rsidP="00AB1B37">
      <w:pPr>
        <w:pStyle w:val="a3"/>
        <w:widowControl w:val="0"/>
        <w:numPr>
          <w:ilvl w:val="0"/>
          <w:numId w:val="30"/>
        </w:numPr>
        <w:autoSpaceDE w:val="0"/>
        <w:autoSpaceDN w:val="0"/>
        <w:adjustRightInd w:val="0"/>
        <w:spacing w:after="0" w:line="240" w:lineRule="auto"/>
        <w:jc w:val="center"/>
        <w:rPr>
          <w:rFonts w:ascii="Times New Roman" w:hAnsi="Times New Roman" w:cs="Times New Roman"/>
          <w:b/>
          <w:sz w:val="28"/>
          <w:szCs w:val="28"/>
        </w:rPr>
      </w:pPr>
      <w:r w:rsidRPr="00AB1B37">
        <w:rPr>
          <w:rFonts w:ascii="Times New Roman" w:hAnsi="Times New Roman" w:cs="Times New Roman"/>
          <w:b/>
          <w:sz w:val="28"/>
          <w:szCs w:val="28"/>
        </w:rPr>
        <w:t>Қорытынды ережелер</w:t>
      </w:r>
    </w:p>
    <w:p w:rsidR="005463B8" w:rsidRPr="00203DE8" w:rsidRDefault="005463B8" w:rsidP="0086460D">
      <w:pPr>
        <w:pStyle w:val="a3"/>
        <w:widowControl w:val="0"/>
        <w:autoSpaceDE w:val="0"/>
        <w:autoSpaceDN w:val="0"/>
        <w:adjustRightInd w:val="0"/>
        <w:spacing w:after="0" w:line="240" w:lineRule="auto"/>
        <w:ind w:left="360"/>
        <w:rPr>
          <w:rFonts w:ascii="Times New Roman" w:hAnsi="Times New Roman" w:cs="Times New Roman"/>
          <w:b/>
          <w:sz w:val="28"/>
          <w:szCs w:val="28"/>
        </w:rPr>
      </w:pPr>
    </w:p>
    <w:p w:rsidR="0086460D" w:rsidRPr="0086460D" w:rsidRDefault="005463B8" w:rsidP="0086460D">
      <w:pPr>
        <w:pStyle w:val="24"/>
        <w:shd w:val="clear" w:color="auto" w:fill="auto"/>
        <w:tabs>
          <w:tab w:val="left" w:pos="1276"/>
        </w:tabs>
        <w:spacing w:line="240" w:lineRule="auto"/>
        <w:ind w:right="60" w:firstLine="709"/>
        <w:rPr>
          <w:noProof/>
          <w:sz w:val="28"/>
          <w:szCs w:val="28"/>
        </w:rPr>
      </w:pPr>
      <w:r w:rsidRPr="00203DE8">
        <w:rPr>
          <w:noProof/>
          <w:sz w:val="28"/>
          <w:szCs w:val="28"/>
        </w:rPr>
        <w:t xml:space="preserve">8.1. </w:t>
      </w:r>
      <w:r w:rsidR="0086460D" w:rsidRPr="0086460D">
        <w:rPr>
          <w:noProof/>
          <w:sz w:val="28"/>
          <w:szCs w:val="28"/>
        </w:rPr>
        <w:t>Осы Шарт оған Тараптардың уәкілетті өкілдерінің қол қойған, Тараптардың мөрлері басылған күннен бастап күшіне еніп, тараптардың өз міндеттемелерін толық орындағанынша әрекет етеді.</w:t>
      </w:r>
    </w:p>
    <w:p w:rsidR="0086460D" w:rsidRPr="0086460D" w:rsidRDefault="0086460D" w:rsidP="0086460D">
      <w:pPr>
        <w:pStyle w:val="24"/>
        <w:numPr>
          <w:ilvl w:val="1"/>
          <w:numId w:val="29"/>
        </w:numPr>
        <w:shd w:val="clear" w:color="auto" w:fill="auto"/>
        <w:tabs>
          <w:tab w:val="left" w:pos="1276"/>
        </w:tabs>
        <w:spacing w:line="240" w:lineRule="auto"/>
        <w:ind w:left="0" w:right="60" w:firstLine="709"/>
        <w:rPr>
          <w:noProof/>
          <w:sz w:val="28"/>
          <w:szCs w:val="28"/>
        </w:rPr>
      </w:pPr>
      <w:r w:rsidRPr="0086460D">
        <w:rPr>
          <w:noProof/>
          <w:sz w:val="28"/>
          <w:szCs w:val="28"/>
        </w:rPr>
        <w:t>Осы Шарттың кез-келген өзгерісі мен толықтыруы жазбаша нысанда жасалып, оларға Тараптардың бұған уәкілетті өкілдері қол қойып, Тараптардың мөрлері басылған болса, олар жарамды болады.</w:t>
      </w:r>
    </w:p>
    <w:p w:rsidR="0086460D" w:rsidRPr="0086460D" w:rsidRDefault="0086460D" w:rsidP="0086460D">
      <w:pPr>
        <w:pStyle w:val="24"/>
        <w:numPr>
          <w:ilvl w:val="1"/>
          <w:numId w:val="29"/>
        </w:numPr>
        <w:shd w:val="clear" w:color="auto" w:fill="auto"/>
        <w:tabs>
          <w:tab w:val="left" w:pos="1276"/>
        </w:tabs>
        <w:spacing w:line="240" w:lineRule="auto"/>
        <w:ind w:left="0" w:right="60" w:firstLine="709"/>
        <w:rPr>
          <w:noProof/>
          <w:sz w:val="28"/>
          <w:szCs w:val="28"/>
        </w:rPr>
      </w:pPr>
      <w:r w:rsidRPr="0086460D">
        <w:rPr>
          <w:noProof/>
          <w:sz w:val="28"/>
          <w:szCs w:val="28"/>
        </w:rPr>
        <w:t xml:space="preserve">Осы Шартпен реттелмеген мәселелерге қатысты, Тараптар Қазақстан Республикасының заңнамасын басшылыққа алады. </w:t>
      </w:r>
    </w:p>
    <w:p w:rsidR="0086460D" w:rsidRPr="0086460D" w:rsidRDefault="0086460D" w:rsidP="0086460D">
      <w:pPr>
        <w:pStyle w:val="24"/>
        <w:numPr>
          <w:ilvl w:val="1"/>
          <w:numId w:val="29"/>
        </w:numPr>
        <w:shd w:val="clear" w:color="auto" w:fill="auto"/>
        <w:tabs>
          <w:tab w:val="left" w:pos="1276"/>
        </w:tabs>
        <w:spacing w:line="240" w:lineRule="auto"/>
        <w:ind w:left="0" w:right="60" w:firstLine="709"/>
        <w:rPr>
          <w:noProof/>
          <w:sz w:val="28"/>
          <w:szCs w:val="28"/>
        </w:rPr>
      </w:pPr>
      <w:r w:rsidRPr="0086460D">
        <w:rPr>
          <w:noProof/>
          <w:sz w:val="28"/>
          <w:szCs w:val="28"/>
        </w:rPr>
        <w:t>Бір Тараптың басқа Тарапқа жолдайтын барлық ескертуі мен хабарламасы осы Шарт бойынша жазбаша нысанда жасалу тиіс.</w:t>
      </w:r>
    </w:p>
    <w:p w:rsidR="0086460D" w:rsidRPr="0086460D" w:rsidRDefault="0086460D" w:rsidP="0086460D">
      <w:pPr>
        <w:pStyle w:val="24"/>
        <w:numPr>
          <w:ilvl w:val="1"/>
          <w:numId w:val="29"/>
        </w:numPr>
        <w:shd w:val="clear" w:color="auto" w:fill="auto"/>
        <w:tabs>
          <w:tab w:val="left" w:pos="1276"/>
        </w:tabs>
        <w:spacing w:line="240" w:lineRule="auto"/>
        <w:ind w:left="0" w:right="60" w:firstLine="709"/>
        <w:rPr>
          <w:noProof/>
          <w:sz w:val="28"/>
          <w:szCs w:val="28"/>
        </w:rPr>
      </w:pPr>
      <w:r w:rsidRPr="0086460D">
        <w:rPr>
          <w:noProof/>
          <w:sz w:val="28"/>
          <w:szCs w:val="28"/>
        </w:rPr>
        <w:t>Шарттың 1 және 2 қосымшалары оның ажырамас бөлігі болып табылады.</w:t>
      </w:r>
    </w:p>
    <w:p w:rsidR="0086460D" w:rsidRPr="0086460D" w:rsidRDefault="0086460D" w:rsidP="0086460D">
      <w:pPr>
        <w:pStyle w:val="24"/>
        <w:numPr>
          <w:ilvl w:val="1"/>
          <w:numId w:val="29"/>
        </w:numPr>
        <w:shd w:val="clear" w:color="auto" w:fill="auto"/>
        <w:tabs>
          <w:tab w:val="left" w:pos="1276"/>
        </w:tabs>
        <w:spacing w:line="240" w:lineRule="auto"/>
        <w:ind w:left="0" w:right="60" w:firstLine="709"/>
        <w:rPr>
          <w:noProof/>
          <w:sz w:val="28"/>
          <w:szCs w:val="28"/>
        </w:rPr>
      </w:pPr>
      <w:r w:rsidRPr="0086460D">
        <w:rPr>
          <w:noProof/>
          <w:sz w:val="28"/>
          <w:szCs w:val="28"/>
        </w:rPr>
        <w:t>Осы Шарт әрбіреуінің заңды күші бірдей орыс және қазақ тілдерінде екі ұқсас данада жасалған, әр Тарапқа 1 (бір) данадан беріледі.</w:t>
      </w:r>
    </w:p>
    <w:p w:rsidR="0086460D" w:rsidRPr="0086460D" w:rsidRDefault="0086460D" w:rsidP="0086460D">
      <w:pPr>
        <w:pStyle w:val="24"/>
        <w:numPr>
          <w:ilvl w:val="1"/>
          <w:numId w:val="29"/>
        </w:numPr>
        <w:shd w:val="clear" w:color="auto" w:fill="auto"/>
        <w:tabs>
          <w:tab w:val="left" w:pos="1276"/>
        </w:tabs>
        <w:spacing w:line="240" w:lineRule="auto"/>
        <w:ind w:left="0" w:right="60" w:firstLine="709"/>
        <w:rPr>
          <w:noProof/>
          <w:sz w:val="28"/>
          <w:szCs w:val="28"/>
        </w:rPr>
      </w:pPr>
      <w:r w:rsidRPr="0086460D">
        <w:rPr>
          <w:noProof/>
          <w:sz w:val="28"/>
          <w:szCs w:val="28"/>
        </w:rPr>
        <w:t>Осы Шарт бойынша Тараптардың біреуінің үшінші тұлғаға құқықтар мен міндеттерді табыстауына басқа Тараптың жазбаша келісімен ғана жол беріледі.</w:t>
      </w:r>
    </w:p>
    <w:p w:rsidR="0086460D" w:rsidRPr="0086460D" w:rsidRDefault="0086460D" w:rsidP="0086460D">
      <w:pPr>
        <w:pStyle w:val="24"/>
        <w:numPr>
          <w:ilvl w:val="1"/>
          <w:numId w:val="29"/>
        </w:numPr>
        <w:shd w:val="clear" w:color="auto" w:fill="auto"/>
        <w:tabs>
          <w:tab w:val="left" w:pos="1276"/>
        </w:tabs>
        <w:spacing w:line="240" w:lineRule="auto"/>
        <w:ind w:left="0" w:right="60" w:firstLine="709"/>
        <w:rPr>
          <w:noProof/>
          <w:sz w:val="28"/>
          <w:szCs w:val="28"/>
        </w:rPr>
      </w:pPr>
      <w:r w:rsidRPr="0086460D">
        <w:rPr>
          <w:noProof/>
          <w:sz w:val="28"/>
          <w:szCs w:val="28"/>
        </w:rPr>
        <w:t xml:space="preserve">Заңды мекенжай немесе банктік деректемелер өзгерген жағдайда, Тараптар осындай өзгерту күнінен бастап 3 (үш) жұмыс күні ішінде бұл туралы бір-біріне дереу хабарлауға міндетті.  </w:t>
      </w:r>
    </w:p>
    <w:p w:rsidR="005463B8" w:rsidRPr="00203DE8" w:rsidRDefault="005463B8" w:rsidP="0086460D">
      <w:pPr>
        <w:spacing w:after="0" w:line="240" w:lineRule="auto"/>
        <w:ind w:firstLine="709"/>
        <w:jc w:val="both"/>
        <w:rPr>
          <w:rFonts w:ascii="Times New Roman" w:hAnsi="Times New Roman" w:cs="Times New Roman"/>
          <w:sz w:val="28"/>
          <w:szCs w:val="28"/>
        </w:rPr>
      </w:pPr>
    </w:p>
    <w:p w:rsidR="005463B8" w:rsidRPr="00203DE8" w:rsidRDefault="005463B8" w:rsidP="005463B8">
      <w:pPr>
        <w:spacing w:after="0" w:line="240" w:lineRule="auto"/>
        <w:ind w:firstLine="709"/>
        <w:jc w:val="both"/>
        <w:rPr>
          <w:rFonts w:ascii="Times New Roman" w:hAnsi="Times New Roman" w:cs="Times New Roman"/>
          <w:sz w:val="28"/>
          <w:szCs w:val="28"/>
        </w:rPr>
      </w:pPr>
    </w:p>
    <w:p w:rsidR="005463B8" w:rsidRPr="00203DE8" w:rsidRDefault="005463B8" w:rsidP="005463B8">
      <w:pPr>
        <w:spacing w:after="0" w:line="240" w:lineRule="auto"/>
        <w:ind w:firstLine="709"/>
        <w:jc w:val="both"/>
        <w:rPr>
          <w:rFonts w:ascii="Times New Roman" w:hAnsi="Times New Roman" w:cs="Times New Roman"/>
          <w:sz w:val="28"/>
          <w:szCs w:val="28"/>
        </w:rPr>
      </w:pPr>
    </w:p>
    <w:p w:rsidR="005463B8" w:rsidRPr="00203DE8" w:rsidRDefault="005463B8">
      <w:pPr>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br w:type="page"/>
      </w:r>
    </w:p>
    <w:p w:rsidR="00932885" w:rsidRPr="00203DE8" w:rsidRDefault="00932885">
      <w:pPr>
        <w:rPr>
          <w:rFonts w:ascii="Times New Roman" w:eastAsia="Times New Roman" w:hAnsi="Times New Roman" w:cs="Times New Roman"/>
          <w:sz w:val="28"/>
          <w:szCs w:val="28"/>
        </w:rPr>
      </w:pPr>
    </w:p>
    <w:p w:rsidR="00754225" w:rsidRPr="00203DE8" w:rsidRDefault="00AD0FE9" w:rsidP="00AD0FE9">
      <w:pPr>
        <w:spacing w:after="0" w:line="240" w:lineRule="auto"/>
        <w:ind w:left="637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203DE8">
        <w:rPr>
          <w:rFonts w:ascii="Times New Roman" w:eastAsia="Times New Roman" w:hAnsi="Times New Roman" w:cs="Times New Roman"/>
          <w:sz w:val="28"/>
          <w:szCs w:val="28"/>
        </w:rPr>
        <w:t>илантропи</w:t>
      </w:r>
      <w:r>
        <w:rPr>
          <w:rFonts w:ascii="Times New Roman" w:eastAsia="Times New Roman" w:hAnsi="Times New Roman" w:cs="Times New Roman"/>
          <w:sz w:val="28"/>
          <w:szCs w:val="28"/>
          <w:lang w:val="kk-KZ"/>
        </w:rPr>
        <w:t>ялық қызметті немесе</w:t>
      </w:r>
      <w:r w:rsidRPr="00203DE8">
        <w:rPr>
          <w:rFonts w:ascii="Times New Roman" w:eastAsia="Times New Roman" w:hAnsi="Times New Roman" w:cs="Times New Roman"/>
          <w:sz w:val="28"/>
          <w:szCs w:val="28"/>
        </w:rPr>
        <w:t xml:space="preserve"> меценат</w:t>
      </w:r>
      <w:r>
        <w:rPr>
          <w:rFonts w:ascii="Times New Roman" w:eastAsia="Times New Roman" w:hAnsi="Times New Roman" w:cs="Times New Roman"/>
          <w:sz w:val="28"/>
          <w:szCs w:val="28"/>
          <w:lang w:val="kk-KZ"/>
        </w:rPr>
        <w:t xml:space="preserve">тық қызметті/демеушілік қызметті жүзеге асыру туралы </w:t>
      </w:r>
      <w:r w:rsidRPr="00203DE8">
        <w:rPr>
          <w:rFonts w:ascii="Times New Roman" w:eastAsia="Times New Roman" w:hAnsi="Times New Roman" w:cs="Times New Roman"/>
          <w:sz w:val="28"/>
          <w:szCs w:val="28"/>
        </w:rPr>
        <w:t xml:space="preserve">20__ </w:t>
      </w:r>
      <w:r>
        <w:rPr>
          <w:rFonts w:ascii="Times New Roman" w:eastAsia="Times New Roman" w:hAnsi="Times New Roman" w:cs="Times New Roman"/>
          <w:sz w:val="28"/>
          <w:szCs w:val="28"/>
          <w:lang w:val="kk-KZ"/>
        </w:rPr>
        <w:t xml:space="preserve">жылғы </w:t>
      </w:r>
      <w:r w:rsidRPr="00203DE8">
        <w:rPr>
          <w:rFonts w:ascii="Times New Roman" w:eastAsia="Times New Roman" w:hAnsi="Times New Roman" w:cs="Times New Roman"/>
          <w:sz w:val="28"/>
          <w:szCs w:val="28"/>
        </w:rPr>
        <w:t xml:space="preserve">«____» ______ № __________ </w:t>
      </w:r>
      <w:r>
        <w:rPr>
          <w:rFonts w:ascii="Times New Roman" w:eastAsia="Times New Roman" w:hAnsi="Times New Roman" w:cs="Times New Roman"/>
          <w:sz w:val="28"/>
          <w:szCs w:val="28"/>
          <w:lang w:val="kk-KZ"/>
        </w:rPr>
        <w:t>шартқа № 1 қосымша</w:t>
      </w:r>
    </w:p>
    <w:p w:rsidR="00932885" w:rsidRPr="00203DE8" w:rsidRDefault="00754225" w:rsidP="00754225">
      <w:pPr>
        <w:spacing w:after="0" w:line="240" w:lineRule="auto"/>
        <w:ind w:left="6379"/>
        <w:jc w:val="both"/>
        <w:rPr>
          <w:rFonts w:ascii="Times New Roman" w:eastAsia="Times New Roman" w:hAnsi="Times New Roman" w:cs="Times New Roman"/>
          <w:sz w:val="28"/>
          <w:szCs w:val="28"/>
        </w:rPr>
      </w:pPr>
      <w:r w:rsidRPr="00203DE8">
        <w:rPr>
          <w:rFonts w:ascii="Times New Roman" w:eastAsia="Times New Roman" w:hAnsi="Times New Roman" w:cs="Times New Roman"/>
          <w:b/>
          <w:sz w:val="28"/>
          <w:szCs w:val="28"/>
        </w:rPr>
        <w:t xml:space="preserve"> </w:t>
      </w:r>
    </w:p>
    <w:p w:rsidR="005463B8" w:rsidRPr="00203DE8" w:rsidRDefault="005463B8" w:rsidP="00932885">
      <w:pPr>
        <w:spacing w:after="0" w:line="240" w:lineRule="auto"/>
        <w:ind w:left="6379"/>
        <w:jc w:val="both"/>
        <w:rPr>
          <w:rFonts w:ascii="Times New Roman" w:eastAsia="Times New Roman" w:hAnsi="Times New Roman" w:cs="Times New Roman"/>
          <w:sz w:val="28"/>
          <w:szCs w:val="28"/>
        </w:rPr>
      </w:pPr>
    </w:p>
    <w:p w:rsidR="005463B8" w:rsidRPr="00203DE8" w:rsidRDefault="005463B8" w:rsidP="00932885">
      <w:pPr>
        <w:spacing w:after="0" w:line="240" w:lineRule="auto"/>
        <w:ind w:left="6379"/>
        <w:jc w:val="both"/>
        <w:rPr>
          <w:rFonts w:ascii="Times New Roman" w:eastAsia="Times New Roman" w:hAnsi="Times New Roman" w:cs="Times New Roman"/>
          <w:sz w:val="28"/>
          <w:szCs w:val="28"/>
        </w:rPr>
      </w:pPr>
    </w:p>
    <w:p w:rsidR="00AA0108" w:rsidRPr="00203DE8" w:rsidRDefault="00AA0108" w:rsidP="00AA0108">
      <w:pPr>
        <w:spacing w:after="0" w:line="240" w:lineRule="auto"/>
        <w:jc w:val="both"/>
        <w:rPr>
          <w:rFonts w:ascii="Times New Roman" w:eastAsia="Times New Roman" w:hAnsi="Times New Roman" w:cs="Times New Roman"/>
          <w:b/>
          <w:i/>
          <w:sz w:val="28"/>
          <w:szCs w:val="28"/>
        </w:rPr>
      </w:pPr>
    </w:p>
    <w:p w:rsidR="00AA0108" w:rsidRPr="00203DE8" w:rsidRDefault="0039571A" w:rsidP="00AA010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kk-KZ"/>
        </w:rPr>
        <w:t>Жоба бойынша қайырымдылық көмектер сметасы</w:t>
      </w:r>
    </w:p>
    <w:p w:rsidR="00AA0108" w:rsidRPr="00203DE8" w:rsidRDefault="00AA0108" w:rsidP="00AA0108">
      <w:pPr>
        <w:spacing w:after="0" w:line="240" w:lineRule="auto"/>
        <w:jc w:val="both"/>
        <w:rPr>
          <w:rFonts w:ascii="Times New Roman" w:eastAsia="Times New Roman" w:hAnsi="Times New Roman" w:cs="Times New Roman"/>
          <w:sz w:val="28"/>
          <w:szCs w:val="28"/>
        </w:rPr>
      </w:pPr>
    </w:p>
    <w:tbl>
      <w:tblPr>
        <w:tblW w:w="101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848"/>
        <w:gridCol w:w="1843"/>
        <w:gridCol w:w="2423"/>
      </w:tblGrid>
      <w:tr w:rsidR="00AA0108" w:rsidRPr="00203DE8" w:rsidTr="00CD39EC">
        <w:tc>
          <w:tcPr>
            <w:tcW w:w="993" w:type="dxa"/>
          </w:tcPr>
          <w:p w:rsidR="00AA0108" w:rsidRPr="00203DE8" w:rsidRDefault="001F34C8" w:rsidP="001F34C8">
            <w:pPr>
              <w:spacing w:after="0" w:line="240" w:lineRule="auto"/>
              <w:jc w:val="center"/>
              <w:rPr>
                <w:rFonts w:ascii="Times New Roman" w:eastAsia="Times New Roman" w:hAnsi="Times New Roman" w:cs="Times New Roman"/>
                <w:b/>
                <w:sz w:val="28"/>
                <w:szCs w:val="28"/>
              </w:rPr>
            </w:pPr>
            <w:r w:rsidRPr="00203DE8">
              <w:rPr>
                <w:rFonts w:ascii="Times New Roman" w:eastAsia="Times New Roman" w:hAnsi="Times New Roman" w:cs="Times New Roman"/>
                <w:b/>
                <w:sz w:val="28"/>
                <w:szCs w:val="28"/>
              </w:rPr>
              <w:t>№</w:t>
            </w:r>
          </w:p>
        </w:tc>
        <w:tc>
          <w:tcPr>
            <w:tcW w:w="4848" w:type="dxa"/>
          </w:tcPr>
          <w:p w:rsidR="00AA0108" w:rsidRPr="0039571A" w:rsidRDefault="0039571A" w:rsidP="001F34C8">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Шығыстар құжаттарының атауы</w:t>
            </w:r>
          </w:p>
        </w:tc>
        <w:tc>
          <w:tcPr>
            <w:tcW w:w="1843" w:type="dxa"/>
          </w:tcPr>
          <w:p w:rsidR="00AA0108" w:rsidRPr="00203DE8" w:rsidRDefault="0039571A" w:rsidP="001F34C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Сомасы</w:t>
            </w:r>
            <w:r w:rsidR="00AA0108" w:rsidRPr="00203DE8">
              <w:rPr>
                <w:rFonts w:ascii="Times New Roman" w:eastAsia="Times New Roman" w:hAnsi="Times New Roman" w:cs="Times New Roman"/>
                <w:b/>
                <w:sz w:val="28"/>
                <w:szCs w:val="28"/>
              </w:rPr>
              <w:t>,</w:t>
            </w:r>
          </w:p>
          <w:p w:rsidR="00AA0108" w:rsidRPr="0039571A" w:rsidRDefault="0039571A" w:rsidP="001F34C8">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мың теңгеде</w:t>
            </w:r>
          </w:p>
          <w:p w:rsidR="00631CA2" w:rsidRPr="00203DE8" w:rsidRDefault="00631CA2" w:rsidP="001F34C8">
            <w:pPr>
              <w:spacing w:after="0" w:line="240" w:lineRule="auto"/>
              <w:jc w:val="center"/>
              <w:rPr>
                <w:rFonts w:ascii="Times New Roman" w:eastAsia="Times New Roman" w:hAnsi="Times New Roman" w:cs="Times New Roman"/>
                <w:b/>
                <w:sz w:val="28"/>
                <w:szCs w:val="28"/>
              </w:rPr>
            </w:pPr>
          </w:p>
        </w:tc>
        <w:tc>
          <w:tcPr>
            <w:tcW w:w="2423" w:type="dxa"/>
          </w:tcPr>
          <w:p w:rsidR="00AA0108" w:rsidRPr="0039571A" w:rsidRDefault="0039571A" w:rsidP="001F34C8">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Түсініктеме</w:t>
            </w:r>
          </w:p>
        </w:tc>
      </w:tr>
      <w:tr w:rsidR="00AA0108" w:rsidRPr="00203DE8" w:rsidTr="00CD39EC">
        <w:tc>
          <w:tcPr>
            <w:tcW w:w="993" w:type="dxa"/>
          </w:tcPr>
          <w:p w:rsidR="00AA0108" w:rsidRPr="00203DE8" w:rsidRDefault="00AA0108" w:rsidP="001F34C8">
            <w:pPr>
              <w:spacing w:after="0" w:line="240" w:lineRule="auto"/>
              <w:jc w:val="center"/>
              <w:rPr>
                <w:rFonts w:ascii="Times New Roman" w:eastAsia="Times New Roman" w:hAnsi="Times New Roman" w:cs="Times New Roman"/>
                <w:b/>
                <w:sz w:val="28"/>
                <w:szCs w:val="28"/>
              </w:rPr>
            </w:pPr>
            <w:r w:rsidRPr="00203DE8">
              <w:rPr>
                <w:rFonts w:ascii="Times New Roman" w:eastAsia="Times New Roman" w:hAnsi="Times New Roman" w:cs="Times New Roman"/>
                <w:b/>
                <w:sz w:val="28"/>
                <w:szCs w:val="28"/>
              </w:rPr>
              <w:t>1</w:t>
            </w:r>
          </w:p>
          <w:p w:rsidR="001F34C8" w:rsidRPr="00203DE8" w:rsidRDefault="001F34C8" w:rsidP="001F34C8">
            <w:pPr>
              <w:spacing w:after="0" w:line="240" w:lineRule="auto"/>
              <w:jc w:val="center"/>
              <w:rPr>
                <w:rFonts w:ascii="Times New Roman" w:eastAsia="Times New Roman" w:hAnsi="Times New Roman" w:cs="Times New Roman"/>
                <w:b/>
                <w:sz w:val="28"/>
                <w:szCs w:val="28"/>
              </w:rPr>
            </w:pPr>
          </w:p>
        </w:tc>
        <w:tc>
          <w:tcPr>
            <w:tcW w:w="4848" w:type="dxa"/>
          </w:tcPr>
          <w:p w:rsidR="00AA0108" w:rsidRPr="00203DE8" w:rsidRDefault="00AA0108" w:rsidP="001F34C8">
            <w:pPr>
              <w:spacing w:after="0" w:line="240" w:lineRule="auto"/>
              <w:jc w:val="center"/>
              <w:rPr>
                <w:rFonts w:ascii="Times New Roman" w:eastAsia="Times New Roman" w:hAnsi="Times New Roman" w:cs="Times New Roman"/>
                <w:b/>
                <w:sz w:val="28"/>
                <w:szCs w:val="28"/>
              </w:rPr>
            </w:pPr>
            <w:r w:rsidRPr="00203DE8">
              <w:rPr>
                <w:rFonts w:ascii="Times New Roman" w:eastAsia="Times New Roman" w:hAnsi="Times New Roman" w:cs="Times New Roman"/>
                <w:b/>
                <w:sz w:val="28"/>
                <w:szCs w:val="28"/>
              </w:rPr>
              <w:t>2</w:t>
            </w:r>
          </w:p>
        </w:tc>
        <w:tc>
          <w:tcPr>
            <w:tcW w:w="1843" w:type="dxa"/>
          </w:tcPr>
          <w:p w:rsidR="00AA0108" w:rsidRPr="00203DE8" w:rsidRDefault="00AA0108" w:rsidP="001F34C8">
            <w:pPr>
              <w:spacing w:after="0" w:line="240" w:lineRule="auto"/>
              <w:jc w:val="center"/>
              <w:rPr>
                <w:rFonts w:ascii="Times New Roman" w:eastAsia="Times New Roman" w:hAnsi="Times New Roman" w:cs="Times New Roman"/>
                <w:b/>
                <w:sz w:val="28"/>
                <w:szCs w:val="28"/>
              </w:rPr>
            </w:pPr>
            <w:r w:rsidRPr="00203DE8">
              <w:rPr>
                <w:rFonts w:ascii="Times New Roman" w:eastAsia="Times New Roman" w:hAnsi="Times New Roman" w:cs="Times New Roman"/>
                <w:b/>
                <w:sz w:val="28"/>
                <w:szCs w:val="28"/>
              </w:rPr>
              <w:t>3</w:t>
            </w:r>
          </w:p>
        </w:tc>
        <w:tc>
          <w:tcPr>
            <w:tcW w:w="2423" w:type="dxa"/>
          </w:tcPr>
          <w:p w:rsidR="00AA0108" w:rsidRPr="00203DE8" w:rsidRDefault="00AA0108" w:rsidP="001F34C8">
            <w:pPr>
              <w:spacing w:after="0" w:line="240" w:lineRule="auto"/>
              <w:jc w:val="center"/>
              <w:rPr>
                <w:rFonts w:ascii="Times New Roman" w:eastAsia="Times New Roman" w:hAnsi="Times New Roman" w:cs="Times New Roman"/>
                <w:b/>
                <w:sz w:val="28"/>
                <w:szCs w:val="28"/>
              </w:rPr>
            </w:pPr>
            <w:r w:rsidRPr="00203DE8">
              <w:rPr>
                <w:rFonts w:ascii="Times New Roman" w:eastAsia="Times New Roman" w:hAnsi="Times New Roman" w:cs="Times New Roman"/>
                <w:b/>
                <w:sz w:val="28"/>
                <w:szCs w:val="28"/>
              </w:rPr>
              <w:t>4</w:t>
            </w:r>
          </w:p>
        </w:tc>
      </w:tr>
      <w:tr w:rsidR="00AA0108" w:rsidRPr="00203DE8" w:rsidTr="00CD39EC">
        <w:tc>
          <w:tcPr>
            <w:tcW w:w="993"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t>1.</w:t>
            </w:r>
          </w:p>
        </w:tc>
        <w:tc>
          <w:tcPr>
            <w:tcW w:w="4848"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p>
          <w:p w:rsidR="00AA0108" w:rsidRPr="00203DE8" w:rsidRDefault="00AA0108" w:rsidP="00CA5FF0">
            <w:pPr>
              <w:spacing w:after="0" w:line="240" w:lineRule="auto"/>
              <w:jc w:val="both"/>
              <w:rPr>
                <w:rFonts w:ascii="Times New Roman" w:eastAsia="Times New Roman" w:hAnsi="Times New Roman" w:cs="Times New Roman"/>
                <w:sz w:val="28"/>
                <w:szCs w:val="28"/>
              </w:rPr>
            </w:pPr>
          </w:p>
        </w:tc>
        <w:tc>
          <w:tcPr>
            <w:tcW w:w="1843"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p>
        </w:tc>
        <w:tc>
          <w:tcPr>
            <w:tcW w:w="2423"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p>
        </w:tc>
      </w:tr>
      <w:tr w:rsidR="00AA0108" w:rsidRPr="00203DE8" w:rsidTr="00CD39EC">
        <w:tc>
          <w:tcPr>
            <w:tcW w:w="993"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t>2.</w:t>
            </w:r>
          </w:p>
          <w:p w:rsidR="001F34C8" w:rsidRPr="00203DE8" w:rsidRDefault="001F34C8" w:rsidP="00CA5FF0">
            <w:pPr>
              <w:spacing w:after="0" w:line="240" w:lineRule="auto"/>
              <w:jc w:val="both"/>
              <w:rPr>
                <w:rFonts w:ascii="Times New Roman" w:eastAsia="Times New Roman" w:hAnsi="Times New Roman" w:cs="Times New Roman"/>
                <w:sz w:val="28"/>
                <w:szCs w:val="28"/>
              </w:rPr>
            </w:pPr>
          </w:p>
        </w:tc>
        <w:tc>
          <w:tcPr>
            <w:tcW w:w="4848"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p>
        </w:tc>
        <w:tc>
          <w:tcPr>
            <w:tcW w:w="1843"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p>
        </w:tc>
        <w:tc>
          <w:tcPr>
            <w:tcW w:w="2423"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p>
        </w:tc>
      </w:tr>
      <w:tr w:rsidR="00AA0108" w:rsidRPr="00203DE8" w:rsidTr="00CD39EC">
        <w:tc>
          <w:tcPr>
            <w:tcW w:w="993"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t>3.</w:t>
            </w:r>
          </w:p>
          <w:p w:rsidR="001F34C8" w:rsidRPr="00203DE8" w:rsidRDefault="001F34C8" w:rsidP="00CA5FF0">
            <w:pPr>
              <w:spacing w:after="0" w:line="240" w:lineRule="auto"/>
              <w:jc w:val="both"/>
              <w:rPr>
                <w:rFonts w:ascii="Times New Roman" w:eastAsia="Times New Roman" w:hAnsi="Times New Roman" w:cs="Times New Roman"/>
                <w:sz w:val="28"/>
                <w:szCs w:val="28"/>
              </w:rPr>
            </w:pPr>
          </w:p>
        </w:tc>
        <w:tc>
          <w:tcPr>
            <w:tcW w:w="4848"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p>
        </w:tc>
        <w:tc>
          <w:tcPr>
            <w:tcW w:w="1843"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p>
        </w:tc>
        <w:tc>
          <w:tcPr>
            <w:tcW w:w="2423" w:type="dxa"/>
          </w:tcPr>
          <w:p w:rsidR="00AA0108" w:rsidRPr="00203DE8" w:rsidRDefault="00AA0108" w:rsidP="00CA5FF0">
            <w:pPr>
              <w:spacing w:after="0" w:line="240" w:lineRule="auto"/>
              <w:jc w:val="both"/>
              <w:rPr>
                <w:rFonts w:ascii="Times New Roman" w:eastAsia="Times New Roman" w:hAnsi="Times New Roman" w:cs="Times New Roman"/>
                <w:sz w:val="28"/>
                <w:szCs w:val="28"/>
              </w:rPr>
            </w:pPr>
          </w:p>
        </w:tc>
      </w:tr>
      <w:tr w:rsidR="00AA0108" w:rsidRPr="00203DE8" w:rsidTr="00CD39EC">
        <w:tc>
          <w:tcPr>
            <w:tcW w:w="5841" w:type="dxa"/>
            <w:gridSpan w:val="2"/>
          </w:tcPr>
          <w:p w:rsidR="00AA0108" w:rsidRPr="00203DE8" w:rsidRDefault="0039571A" w:rsidP="00CA5F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kk-KZ"/>
              </w:rPr>
              <w:t>Барлығы</w:t>
            </w:r>
            <w:r w:rsidR="00AA0108" w:rsidRPr="00203DE8">
              <w:rPr>
                <w:rFonts w:ascii="Times New Roman" w:eastAsia="Times New Roman" w:hAnsi="Times New Roman" w:cs="Times New Roman"/>
                <w:b/>
                <w:sz w:val="28"/>
                <w:szCs w:val="28"/>
              </w:rPr>
              <w:t>:</w:t>
            </w:r>
          </w:p>
        </w:tc>
        <w:tc>
          <w:tcPr>
            <w:tcW w:w="1843" w:type="dxa"/>
          </w:tcPr>
          <w:p w:rsidR="00AA0108" w:rsidRPr="00203DE8" w:rsidRDefault="00AA0108" w:rsidP="00CA5FF0">
            <w:pPr>
              <w:spacing w:after="0" w:line="240" w:lineRule="auto"/>
              <w:jc w:val="both"/>
              <w:rPr>
                <w:rFonts w:ascii="Times New Roman" w:eastAsia="Times New Roman" w:hAnsi="Times New Roman" w:cs="Times New Roman"/>
                <w:b/>
                <w:sz w:val="28"/>
                <w:szCs w:val="28"/>
              </w:rPr>
            </w:pPr>
          </w:p>
        </w:tc>
        <w:tc>
          <w:tcPr>
            <w:tcW w:w="2423" w:type="dxa"/>
          </w:tcPr>
          <w:p w:rsidR="00AA0108" w:rsidRPr="00203DE8" w:rsidRDefault="00AA0108" w:rsidP="00CA5FF0">
            <w:pPr>
              <w:spacing w:after="0" w:line="240" w:lineRule="auto"/>
              <w:jc w:val="both"/>
              <w:rPr>
                <w:rFonts w:ascii="Times New Roman" w:eastAsia="Times New Roman" w:hAnsi="Times New Roman" w:cs="Times New Roman"/>
                <w:b/>
                <w:sz w:val="28"/>
                <w:szCs w:val="28"/>
              </w:rPr>
            </w:pPr>
          </w:p>
        </w:tc>
      </w:tr>
    </w:tbl>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471E8" w:rsidRPr="00203DE8" w:rsidRDefault="001471E8" w:rsidP="002A31CD">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F65581" w:rsidRPr="00203DE8" w:rsidRDefault="00F65581">
      <w:pPr>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br w:type="page"/>
      </w:r>
    </w:p>
    <w:p w:rsidR="003106D9" w:rsidRDefault="003106D9" w:rsidP="003106D9">
      <w:pPr>
        <w:suppressAutoHyphens/>
        <w:spacing w:after="0" w:line="240" w:lineRule="auto"/>
        <w:ind w:firstLine="708"/>
        <w:jc w:val="right"/>
        <w:rPr>
          <w:rFonts w:ascii="Times New Roman" w:eastAsia="Times New Roman" w:hAnsi="Times New Roman" w:cs="Times New Roman"/>
          <w:color w:val="000000"/>
          <w:lang w:eastAsia="ar-SA"/>
        </w:rPr>
        <w:sectPr w:rsidR="003106D9" w:rsidSect="00963188">
          <w:headerReference w:type="default" r:id="rId8"/>
          <w:footerReference w:type="default" r:id="rId9"/>
          <w:footerReference w:type="first" r:id="rId10"/>
          <w:pgSz w:w="11906" w:h="16838"/>
          <w:pgMar w:top="1134" w:right="851" w:bottom="1134" w:left="1418" w:header="284" w:footer="709" w:gutter="0"/>
          <w:cols w:space="708"/>
          <w:titlePg/>
          <w:docGrid w:linePitch="360"/>
        </w:sectPr>
      </w:pPr>
    </w:p>
    <w:p w:rsidR="00AD0FE9" w:rsidRPr="00BE58F7" w:rsidRDefault="00AD0FE9" w:rsidP="00AD0FE9">
      <w:pPr>
        <w:spacing w:after="0" w:line="240" w:lineRule="auto"/>
        <w:ind w:left="6379"/>
        <w:jc w:val="both"/>
        <w:rPr>
          <w:rFonts w:ascii="Times New Roman" w:eastAsia="Times New Roman" w:hAnsi="Times New Roman" w:cs="Times New Roman"/>
          <w:sz w:val="28"/>
          <w:szCs w:val="28"/>
        </w:rPr>
      </w:pPr>
      <w:r w:rsidRPr="00BE58F7">
        <w:rPr>
          <w:rFonts w:ascii="Times New Roman" w:eastAsia="Times New Roman" w:hAnsi="Times New Roman" w:cs="Times New Roman"/>
          <w:sz w:val="28"/>
          <w:szCs w:val="28"/>
        </w:rPr>
        <w:lastRenderedPageBreak/>
        <w:t>Филантропи</w:t>
      </w:r>
      <w:r w:rsidRPr="00BE58F7">
        <w:rPr>
          <w:rFonts w:ascii="Times New Roman" w:eastAsia="Times New Roman" w:hAnsi="Times New Roman" w:cs="Times New Roman"/>
          <w:sz w:val="28"/>
          <w:szCs w:val="28"/>
          <w:lang w:val="kk-KZ"/>
        </w:rPr>
        <w:t>ялық қызметті немесе</w:t>
      </w:r>
      <w:r w:rsidRPr="00BE58F7">
        <w:rPr>
          <w:rFonts w:ascii="Times New Roman" w:eastAsia="Times New Roman" w:hAnsi="Times New Roman" w:cs="Times New Roman"/>
          <w:sz w:val="28"/>
          <w:szCs w:val="28"/>
        </w:rPr>
        <w:t xml:space="preserve"> меценат</w:t>
      </w:r>
      <w:r w:rsidRPr="00BE58F7">
        <w:rPr>
          <w:rFonts w:ascii="Times New Roman" w:eastAsia="Times New Roman" w:hAnsi="Times New Roman" w:cs="Times New Roman"/>
          <w:sz w:val="28"/>
          <w:szCs w:val="28"/>
          <w:lang w:val="kk-KZ"/>
        </w:rPr>
        <w:t xml:space="preserve">тық қызметті/демеушілік қызметті жүзеге асыру туралы </w:t>
      </w:r>
      <w:r w:rsidRPr="00BE58F7">
        <w:rPr>
          <w:rFonts w:ascii="Times New Roman" w:eastAsia="Times New Roman" w:hAnsi="Times New Roman" w:cs="Times New Roman"/>
          <w:sz w:val="28"/>
          <w:szCs w:val="28"/>
        </w:rPr>
        <w:t xml:space="preserve">20__ </w:t>
      </w:r>
      <w:r w:rsidRPr="00BE58F7">
        <w:rPr>
          <w:rFonts w:ascii="Times New Roman" w:eastAsia="Times New Roman" w:hAnsi="Times New Roman" w:cs="Times New Roman"/>
          <w:sz w:val="28"/>
          <w:szCs w:val="28"/>
          <w:lang w:val="kk-KZ"/>
        </w:rPr>
        <w:t xml:space="preserve">жылғы </w:t>
      </w:r>
      <w:r w:rsidRPr="00BE58F7">
        <w:rPr>
          <w:rFonts w:ascii="Times New Roman" w:eastAsia="Times New Roman" w:hAnsi="Times New Roman" w:cs="Times New Roman"/>
          <w:sz w:val="28"/>
          <w:szCs w:val="28"/>
        </w:rPr>
        <w:t xml:space="preserve">«____» ______ № __________ </w:t>
      </w:r>
      <w:r w:rsidRPr="00BE58F7">
        <w:rPr>
          <w:rFonts w:ascii="Times New Roman" w:eastAsia="Times New Roman" w:hAnsi="Times New Roman" w:cs="Times New Roman"/>
          <w:sz w:val="28"/>
          <w:szCs w:val="28"/>
          <w:lang w:val="kk-KZ"/>
        </w:rPr>
        <w:t>шартқа № 2 қосымша</w:t>
      </w:r>
    </w:p>
    <w:p w:rsidR="003106D9" w:rsidRPr="00BE58F7" w:rsidRDefault="003106D9" w:rsidP="003106D9">
      <w:pPr>
        <w:suppressAutoHyphens/>
        <w:spacing w:after="0" w:line="240" w:lineRule="auto"/>
        <w:jc w:val="right"/>
        <w:rPr>
          <w:rFonts w:ascii="Times New Roman" w:eastAsia="Times New Roman" w:hAnsi="Times New Roman" w:cs="Times New Roman"/>
          <w:color w:val="000000"/>
          <w:lang w:eastAsia="ar-SA"/>
        </w:rPr>
      </w:pPr>
    </w:p>
    <w:p w:rsidR="003106D9" w:rsidRPr="00BE58F7" w:rsidRDefault="003106D9" w:rsidP="003106D9">
      <w:pPr>
        <w:suppressAutoHyphens/>
        <w:spacing w:after="0" w:line="240" w:lineRule="auto"/>
        <w:jc w:val="right"/>
        <w:rPr>
          <w:rFonts w:ascii="Times New Roman" w:eastAsia="Times New Roman" w:hAnsi="Times New Roman" w:cs="Times New Roman"/>
          <w:color w:val="000000"/>
          <w:lang w:eastAsia="ar-SA"/>
        </w:rPr>
      </w:pPr>
    </w:p>
    <w:p w:rsidR="003106D9" w:rsidRPr="00BE58F7" w:rsidRDefault="00AD0FE9" w:rsidP="00AD0FE9">
      <w:pPr>
        <w:suppressAutoHyphens/>
        <w:spacing w:after="0" w:line="240" w:lineRule="auto"/>
        <w:jc w:val="center"/>
        <w:rPr>
          <w:rFonts w:ascii="Times New Roman" w:eastAsia="Times New Roman" w:hAnsi="Times New Roman" w:cs="Times New Roman"/>
          <w:b/>
          <w:bCs/>
          <w:color w:val="000000"/>
          <w:sz w:val="24"/>
          <w:szCs w:val="24"/>
          <w:lang w:val="kk-KZ" w:eastAsia="ar-SA"/>
        </w:rPr>
      </w:pPr>
      <w:r w:rsidRPr="00BE58F7">
        <w:rPr>
          <w:rFonts w:ascii="Times New Roman" w:eastAsia="Times New Roman" w:hAnsi="Times New Roman" w:cs="Times New Roman"/>
          <w:b/>
          <w:bCs/>
          <w:color w:val="000000"/>
          <w:sz w:val="24"/>
          <w:szCs w:val="24"/>
          <w:lang w:val="kk-KZ" w:eastAsia="ar-SA"/>
        </w:rPr>
        <w:t xml:space="preserve">«Бәйтерек» ҰБХ» АҚ-дан </w:t>
      </w:r>
      <w:r w:rsidRPr="00BE58F7">
        <w:rPr>
          <w:rFonts w:ascii="Times New Roman" w:eastAsia="Times New Roman" w:hAnsi="Times New Roman" w:cs="Times New Roman"/>
          <w:b/>
          <w:bCs/>
          <w:color w:val="000000"/>
          <w:sz w:val="24"/>
          <w:szCs w:val="24"/>
          <w:lang w:eastAsia="ar-SA"/>
        </w:rPr>
        <w:t>__________________</w:t>
      </w:r>
      <w:r w:rsidRPr="00BE58F7">
        <w:rPr>
          <w:rFonts w:ascii="Times New Roman" w:eastAsia="Times New Roman" w:hAnsi="Times New Roman" w:cs="Times New Roman"/>
          <w:b/>
          <w:bCs/>
          <w:color w:val="000000"/>
          <w:sz w:val="24"/>
          <w:szCs w:val="24"/>
          <w:lang w:val="kk-KZ" w:eastAsia="ar-SA"/>
        </w:rPr>
        <w:t xml:space="preserve"> көрсеткен Қайырымдылық көмекті пайдалану туралы </w:t>
      </w:r>
      <w:r w:rsidR="003106D9" w:rsidRPr="00BE58F7">
        <w:rPr>
          <w:rFonts w:ascii="Times New Roman" w:eastAsia="Times New Roman" w:hAnsi="Times New Roman" w:cs="Times New Roman"/>
          <w:b/>
          <w:bCs/>
          <w:color w:val="000000"/>
          <w:sz w:val="24"/>
          <w:szCs w:val="24"/>
          <w:lang w:eastAsia="ar-SA"/>
        </w:rPr>
        <w:t xml:space="preserve"> </w:t>
      </w:r>
      <w:r w:rsidRPr="00BE58F7">
        <w:rPr>
          <w:rFonts w:ascii="Times New Roman" w:eastAsia="Times New Roman" w:hAnsi="Times New Roman" w:cs="Times New Roman"/>
          <w:b/>
          <w:bCs/>
          <w:color w:val="000000"/>
          <w:sz w:val="24"/>
          <w:szCs w:val="24"/>
          <w:lang w:eastAsia="ar-SA"/>
        </w:rPr>
        <w:t xml:space="preserve">20_ </w:t>
      </w:r>
      <w:r w:rsidRPr="00BE58F7">
        <w:rPr>
          <w:rFonts w:ascii="Times New Roman" w:eastAsia="Times New Roman" w:hAnsi="Times New Roman" w:cs="Times New Roman"/>
          <w:b/>
          <w:bCs/>
          <w:color w:val="000000"/>
          <w:sz w:val="24"/>
          <w:szCs w:val="24"/>
          <w:lang w:val="kk-KZ" w:eastAsia="ar-SA"/>
        </w:rPr>
        <w:t xml:space="preserve"> жылғы </w:t>
      </w:r>
      <w:r w:rsidR="003106D9" w:rsidRPr="00BE58F7">
        <w:rPr>
          <w:rFonts w:ascii="Times New Roman" w:eastAsia="Times New Roman" w:hAnsi="Times New Roman" w:cs="Times New Roman"/>
          <w:b/>
          <w:bCs/>
          <w:color w:val="000000"/>
          <w:sz w:val="24"/>
          <w:szCs w:val="24"/>
          <w:lang w:eastAsia="ar-SA"/>
        </w:rPr>
        <w:t xml:space="preserve">«___» ______________  </w:t>
      </w:r>
      <w:r w:rsidRPr="00BE58F7">
        <w:rPr>
          <w:rFonts w:ascii="Times New Roman" w:eastAsia="Times New Roman" w:hAnsi="Times New Roman" w:cs="Times New Roman"/>
          <w:b/>
          <w:bCs/>
          <w:color w:val="000000"/>
          <w:sz w:val="24"/>
          <w:szCs w:val="24"/>
          <w:lang w:val="kk-KZ" w:eastAsia="ar-SA"/>
        </w:rPr>
        <w:t>есеп</w:t>
      </w:r>
    </w:p>
    <w:p w:rsidR="003106D9" w:rsidRPr="00BE58F7" w:rsidRDefault="003106D9" w:rsidP="003106D9">
      <w:pPr>
        <w:suppressAutoHyphens/>
        <w:spacing w:after="0" w:line="240" w:lineRule="auto"/>
        <w:jc w:val="right"/>
        <w:rPr>
          <w:rFonts w:ascii="Times New Roman" w:eastAsia="Times New Roman" w:hAnsi="Times New Roman" w:cs="Times New Roman"/>
          <w:b/>
          <w:bCs/>
          <w:color w:val="000000"/>
          <w:sz w:val="24"/>
          <w:szCs w:val="24"/>
          <w:lang w:eastAsia="ar-SA"/>
        </w:rPr>
      </w:pPr>
    </w:p>
    <w:p w:rsidR="003106D9" w:rsidRPr="00BE58F7" w:rsidRDefault="003106D9" w:rsidP="003106D9">
      <w:pPr>
        <w:suppressAutoHyphens/>
        <w:spacing w:after="0" w:line="240" w:lineRule="auto"/>
        <w:jc w:val="right"/>
        <w:rPr>
          <w:rFonts w:ascii="Times New Roman" w:eastAsia="Times New Roman" w:hAnsi="Times New Roman" w:cs="Times New Roman"/>
          <w:sz w:val="24"/>
          <w:szCs w:val="24"/>
          <w:lang w:eastAsia="ar-SA"/>
        </w:rPr>
      </w:pPr>
    </w:p>
    <w:tbl>
      <w:tblPr>
        <w:tblW w:w="15168" w:type="dxa"/>
        <w:tblInd w:w="-704" w:type="dxa"/>
        <w:tblCellMar>
          <w:left w:w="0" w:type="dxa"/>
          <w:right w:w="0" w:type="dxa"/>
        </w:tblCellMar>
        <w:tblLook w:val="0000" w:firstRow="0" w:lastRow="0" w:firstColumn="0" w:lastColumn="0" w:noHBand="0" w:noVBand="0"/>
      </w:tblPr>
      <w:tblGrid>
        <w:gridCol w:w="424"/>
        <w:gridCol w:w="1964"/>
        <w:gridCol w:w="1148"/>
        <w:gridCol w:w="1829"/>
        <w:gridCol w:w="899"/>
        <w:gridCol w:w="645"/>
        <w:gridCol w:w="1391"/>
        <w:gridCol w:w="2077"/>
        <w:gridCol w:w="1977"/>
        <w:gridCol w:w="2814"/>
      </w:tblGrid>
      <w:tr w:rsidR="00E54B89" w:rsidRPr="00714EF4" w:rsidTr="001D48EC">
        <w:trPr>
          <w:trHeight w:hRule="exact" w:val="2980"/>
        </w:trPr>
        <w:tc>
          <w:tcPr>
            <w:tcW w:w="424" w:type="dxa"/>
            <w:tcBorders>
              <w:top w:val="single" w:sz="4" w:space="0" w:color="auto"/>
              <w:left w:val="single" w:sz="4" w:space="0" w:color="auto"/>
              <w:bottom w:val="nil"/>
              <w:right w:val="nil"/>
            </w:tcBorders>
            <w:shd w:val="clear" w:color="auto" w:fill="FFFFFF"/>
          </w:tcPr>
          <w:p w:rsidR="00E54B89" w:rsidRPr="00BE58F7" w:rsidRDefault="00E54B89" w:rsidP="00E54B89">
            <w:pPr>
              <w:pStyle w:val="30"/>
              <w:shd w:val="clear" w:color="auto" w:fill="auto"/>
              <w:spacing w:line="240" w:lineRule="auto"/>
              <w:rPr>
                <w:b/>
                <w:sz w:val="24"/>
                <w:szCs w:val="24"/>
                <w:lang w:val="kk-KZ"/>
              </w:rPr>
            </w:pPr>
            <w:r w:rsidRPr="00BE58F7">
              <w:rPr>
                <w:b/>
                <w:sz w:val="24"/>
                <w:szCs w:val="24"/>
              </w:rPr>
              <w:t>№</w:t>
            </w:r>
          </w:p>
        </w:tc>
        <w:tc>
          <w:tcPr>
            <w:tcW w:w="1964" w:type="dxa"/>
            <w:tcBorders>
              <w:top w:val="single" w:sz="4" w:space="0" w:color="auto"/>
              <w:left w:val="single" w:sz="4" w:space="0" w:color="auto"/>
              <w:bottom w:val="nil"/>
              <w:right w:val="nil"/>
            </w:tcBorders>
            <w:shd w:val="clear" w:color="auto" w:fill="FFFFFF"/>
          </w:tcPr>
          <w:p w:rsidR="00E54B89" w:rsidRPr="00BE58F7" w:rsidRDefault="00E54B89" w:rsidP="00E54B89">
            <w:pPr>
              <w:pStyle w:val="30"/>
              <w:shd w:val="clear" w:color="auto" w:fill="auto"/>
              <w:spacing w:line="240" w:lineRule="auto"/>
              <w:rPr>
                <w:b/>
                <w:sz w:val="24"/>
                <w:szCs w:val="24"/>
                <w:lang w:val="kk-KZ"/>
              </w:rPr>
            </w:pPr>
            <w:r w:rsidRPr="00BE58F7">
              <w:rPr>
                <w:b/>
                <w:sz w:val="24"/>
                <w:szCs w:val="24"/>
                <w:lang w:val="kk-KZ"/>
              </w:rPr>
              <w:t>Смета тақырыбы</w:t>
            </w:r>
          </w:p>
        </w:tc>
        <w:tc>
          <w:tcPr>
            <w:tcW w:w="0" w:type="auto"/>
            <w:tcBorders>
              <w:top w:val="single" w:sz="4" w:space="0" w:color="auto"/>
              <w:left w:val="single" w:sz="4" w:space="0" w:color="auto"/>
              <w:bottom w:val="nil"/>
              <w:right w:val="nil"/>
            </w:tcBorders>
            <w:shd w:val="clear" w:color="auto" w:fill="FFFFFF"/>
          </w:tcPr>
          <w:p w:rsidR="00E54B89" w:rsidRPr="00BE58F7" w:rsidRDefault="00E54B89" w:rsidP="00E54B89">
            <w:pPr>
              <w:pStyle w:val="30"/>
              <w:shd w:val="clear" w:color="auto" w:fill="auto"/>
              <w:spacing w:line="240" w:lineRule="auto"/>
              <w:rPr>
                <w:b/>
                <w:sz w:val="24"/>
                <w:szCs w:val="24"/>
                <w:lang w:val="kk-KZ"/>
              </w:rPr>
            </w:pPr>
            <w:r w:rsidRPr="00BE58F7">
              <w:rPr>
                <w:b/>
                <w:sz w:val="24"/>
                <w:szCs w:val="24"/>
                <w:lang w:val="kk-KZ"/>
              </w:rPr>
              <w:t>Смета бойынша сомасы, теңгеде</w:t>
            </w:r>
          </w:p>
        </w:tc>
        <w:tc>
          <w:tcPr>
            <w:tcW w:w="0" w:type="auto"/>
            <w:tcBorders>
              <w:top w:val="single" w:sz="4" w:space="0" w:color="auto"/>
              <w:left w:val="single" w:sz="4" w:space="0" w:color="auto"/>
              <w:bottom w:val="nil"/>
              <w:right w:val="nil"/>
            </w:tcBorders>
            <w:shd w:val="clear" w:color="auto" w:fill="FFFFFF"/>
          </w:tcPr>
          <w:p w:rsidR="00E54B89" w:rsidRPr="00BE58F7" w:rsidRDefault="00E54B89" w:rsidP="00E54B89">
            <w:pPr>
              <w:suppressAutoHyphens/>
              <w:spacing w:after="0" w:line="240" w:lineRule="auto"/>
              <w:jc w:val="center"/>
              <w:rPr>
                <w:rFonts w:ascii="Times New Roman" w:eastAsia="Times New Roman" w:hAnsi="Times New Roman" w:cs="Times New Roman"/>
                <w:b/>
                <w:color w:val="000000"/>
                <w:sz w:val="23"/>
                <w:szCs w:val="23"/>
                <w:lang w:val="kk-KZ" w:eastAsia="ar-SA"/>
              </w:rPr>
            </w:pPr>
            <w:r w:rsidRPr="00BE58F7">
              <w:rPr>
                <w:rFonts w:ascii="Times New Roman" w:eastAsia="Times New Roman" w:hAnsi="Times New Roman" w:cs="Times New Roman"/>
                <w:b/>
                <w:sz w:val="24"/>
                <w:szCs w:val="24"/>
                <w:lang w:val="kk-KZ"/>
              </w:rPr>
              <w:t>Тауарларды, жұмыстар мен қызметтерді жеткізуші ұйымның атауы немесе жеке тұлғаның Т.А.Ә.</w:t>
            </w:r>
          </w:p>
          <w:p w:rsidR="00E54B89" w:rsidRPr="00BE58F7" w:rsidRDefault="00E54B89" w:rsidP="00E54B89">
            <w:pPr>
              <w:suppressAutoHyphens/>
              <w:spacing w:after="0" w:line="240" w:lineRule="auto"/>
              <w:jc w:val="center"/>
              <w:rPr>
                <w:rFonts w:ascii="Times New Roman" w:eastAsia="Times New Roman" w:hAnsi="Times New Roman" w:cs="Times New Roman"/>
                <w:b/>
                <w:sz w:val="24"/>
                <w:szCs w:val="24"/>
                <w:lang w:val="kk-KZ" w:eastAsia="ar-SA"/>
              </w:rPr>
            </w:pPr>
            <w:r w:rsidRPr="00BE58F7">
              <w:rPr>
                <w:rFonts w:ascii="Times New Roman" w:eastAsia="Times New Roman" w:hAnsi="Times New Roman" w:cs="Times New Roman"/>
                <w:b/>
                <w:color w:val="000000"/>
                <w:sz w:val="23"/>
                <w:szCs w:val="23"/>
                <w:lang w:val="kk-KZ" w:eastAsia="ar-SA"/>
              </w:rPr>
              <w:t xml:space="preserve"> </w:t>
            </w:r>
          </w:p>
        </w:tc>
        <w:tc>
          <w:tcPr>
            <w:tcW w:w="0" w:type="auto"/>
            <w:tcBorders>
              <w:top w:val="single" w:sz="4" w:space="0" w:color="auto"/>
              <w:left w:val="single" w:sz="4" w:space="0" w:color="auto"/>
              <w:bottom w:val="nil"/>
              <w:right w:val="nil"/>
            </w:tcBorders>
            <w:shd w:val="clear" w:color="auto" w:fill="FFFFFF"/>
          </w:tcPr>
          <w:p w:rsidR="00E54B89" w:rsidRPr="00BE58F7" w:rsidRDefault="00E54B89" w:rsidP="00E54B89">
            <w:pPr>
              <w:pStyle w:val="30"/>
              <w:shd w:val="clear" w:color="auto" w:fill="auto"/>
              <w:spacing w:line="240" w:lineRule="auto"/>
              <w:rPr>
                <w:b/>
                <w:sz w:val="24"/>
                <w:szCs w:val="24"/>
                <w:lang w:val="kk-KZ"/>
              </w:rPr>
            </w:pPr>
            <w:r w:rsidRPr="00BE58F7">
              <w:rPr>
                <w:b/>
                <w:sz w:val="24"/>
                <w:szCs w:val="24"/>
                <w:lang w:val="kk-KZ"/>
              </w:rPr>
              <w:t>БСН немеесе ЖСН</w:t>
            </w:r>
          </w:p>
        </w:tc>
        <w:tc>
          <w:tcPr>
            <w:tcW w:w="0" w:type="auto"/>
            <w:tcBorders>
              <w:top w:val="single" w:sz="4" w:space="0" w:color="auto"/>
              <w:left w:val="single" w:sz="4" w:space="0" w:color="auto"/>
              <w:bottom w:val="nil"/>
              <w:right w:val="nil"/>
            </w:tcBorders>
            <w:shd w:val="clear" w:color="auto" w:fill="FFFFFF"/>
          </w:tcPr>
          <w:p w:rsidR="00E54B89" w:rsidRPr="00BE58F7" w:rsidRDefault="00E54B89" w:rsidP="00E54B89">
            <w:pPr>
              <w:pStyle w:val="30"/>
              <w:shd w:val="clear" w:color="auto" w:fill="auto"/>
              <w:spacing w:line="240" w:lineRule="auto"/>
              <w:rPr>
                <w:b/>
                <w:sz w:val="24"/>
                <w:szCs w:val="24"/>
                <w:lang w:val="kk-KZ"/>
              </w:rPr>
            </w:pPr>
            <w:r w:rsidRPr="00BE58F7">
              <w:rPr>
                <w:b/>
                <w:sz w:val="24"/>
                <w:szCs w:val="24"/>
                <w:lang w:val="kk-KZ"/>
              </w:rPr>
              <w:t>Шарт</w:t>
            </w:r>
          </w:p>
        </w:tc>
        <w:tc>
          <w:tcPr>
            <w:tcW w:w="0" w:type="auto"/>
            <w:tcBorders>
              <w:top w:val="single" w:sz="4" w:space="0" w:color="auto"/>
              <w:left w:val="single" w:sz="4" w:space="0" w:color="auto"/>
              <w:bottom w:val="nil"/>
              <w:right w:val="nil"/>
            </w:tcBorders>
            <w:shd w:val="clear" w:color="auto" w:fill="FFFFFF"/>
          </w:tcPr>
          <w:p w:rsidR="00E54B89" w:rsidRPr="00BE58F7" w:rsidRDefault="00E54B89" w:rsidP="00E54B89">
            <w:pPr>
              <w:pStyle w:val="30"/>
              <w:shd w:val="clear" w:color="auto" w:fill="auto"/>
              <w:spacing w:line="240" w:lineRule="auto"/>
              <w:rPr>
                <w:b/>
                <w:sz w:val="24"/>
                <w:szCs w:val="24"/>
                <w:lang w:val="kk-KZ"/>
              </w:rPr>
            </w:pPr>
            <w:r w:rsidRPr="00BE58F7">
              <w:rPr>
                <w:b/>
                <w:sz w:val="24"/>
                <w:szCs w:val="24"/>
                <w:lang w:val="kk-KZ"/>
              </w:rPr>
              <w:t>Нақты келтірілген шығындар сомасы</w:t>
            </w:r>
          </w:p>
        </w:tc>
        <w:tc>
          <w:tcPr>
            <w:tcW w:w="2077" w:type="dxa"/>
            <w:tcBorders>
              <w:top w:val="single" w:sz="4" w:space="0" w:color="auto"/>
              <w:left w:val="single" w:sz="4" w:space="0" w:color="auto"/>
              <w:bottom w:val="nil"/>
              <w:right w:val="nil"/>
            </w:tcBorders>
            <w:shd w:val="clear" w:color="auto" w:fill="FFFFFF"/>
          </w:tcPr>
          <w:p w:rsidR="00E54B89" w:rsidRPr="00BE58F7" w:rsidRDefault="00E54B89" w:rsidP="00E54B89">
            <w:pPr>
              <w:pStyle w:val="30"/>
              <w:shd w:val="clear" w:color="auto" w:fill="auto"/>
              <w:spacing w:line="240" w:lineRule="auto"/>
              <w:rPr>
                <w:b/>
                <w:sz w:val="24"/>
                <w:szCs w:val="24"/>
                <w:lang w:val="kk-KZ"/>
              </w:rPr>
            </w:pPr>
            <w:r w:rsidRPr="00BE58F7">
              <w:rPr>
                <w:b/>
                <w:sz w:val="24"/>
                <w:szCs w:val="24"/>
                <w:lang w:val="kk-KZ"/>
              </w:rPr>
              <w:t>Шығындар құрамы</w:t>
            </w:r>
          </w:p>
        </w:tc>
        <w:tc>
          <w:tcPr>
            <w:tcW w:w="1977" w:type="dxa"/>
            <w:tcBorders>
              <w:top w:val="single" w:sz="4" w:space="0" w:color="auto"/>
              <w:left w:val="single" w:sz="4" w:space="0" w:color="auto"/>
              <w:bottom w:val="nil"/>
              <w:right w:val="nil"/>
            </w:tcBorders>
            <w:shd w:val="clear" w:color="auto" w:fill="FFFFFF"/>
          </w:tcPr>
          <w:p w:rsidR="00E54B89" w:rsidRPr="00BE58F7" w:rsidRDefault="00E54B89" w:rsidP="00E54B89">
            <w:pPr>
              <w:pStyle w:val="30"/>
              <w:shd w:val="clear" w:color="auto" w:fill="auto"/>
              <w:spacing w:line="240" w:lineRule="auto"/>
              <w:rPr>
                <w:b/>
                <w:sz w:val="24"/>
                <w:szCs w:val="24"/>
                <w:lang w:val="kk-KZ"/>
              </w:rPr>
            </w:pPr>
            <w:r w:rsidRPr="00BE58F7">
              <w:rPr>
                <w:b/>
                <w:sz w:val="24"/>
                <w:szCs w:val="24"/>
                <w:lang w:val="kk-KZ"/>
              </w:rPr>
              <w:t>Бұйрық, өтінішхат немесе хат, алушының құрылтайшылық құжаттары немесе жеке тұлғаның куәлігінің немесе төлқұжатының деректері</w:t>
            </w:r>
          </w:p>
        </w:tc>
        <w:tc>
          <w:tcPr>
            <w:tcW w:w="2814" w:type="dxa"/>
            <w:tcBorders>
              <w:top w:val="single" w:sz="4" w:space="0" w:color="auto"/>
              <w:left w:val="single" w:sz="4" w:space="0" w:color="auto"/>
              <w:bottom w:val="single" w:sz="4" w:space="0" w:color="auto"/>
              <w:right w:val="single" w:sz="4" w:space="0" w:color="auto"/>
            </w:tcBorders>
            <w:shd w:val="clear" w:color="auto" w:fill="FFFFFF"/>
          </w:tcPr>
          <w:p w:rsidR="00E54B89" w:rsidRPr="00BE58F7" w:rsidRDefault="00E54B89" w:rsidP="00E54B89">
            <w:pPr>
              <w:pStyle w:val="30"/>
              <w:shd w:val="clear" w:color="auto" w:fill="auto"/>
              <w:spacing w:line="240" w:lineRule="auto"/>
              <w:rPr>
                <w:b/>
                <w:sz w:val="24"/>
                <w:szCs w:val="24"/>
                <w:lang w:val="kk-KZ"/>
              </w:rPr>
            </w:pPr>
            <w:r w:rsidRPr="00BE58F7">
              <w:rPr>
                <w:b/>
                <w:sz w:val="24"/>
                <w:szCs w:val="24"/>
                <w:lang w:val="kk-KZ"/>
              </w:rPr>
              <w:t>Келтірілген шығындарды растайтын құжаттың түрі, нөмірі мен күні (шот-фактура, орындалған жұмыстар, көрсетілген актілер актілері, инвойстар, төлемдік тапсырмалар, ККМ чектері және басқа құжаттар – олар болған кезде)</w:t>
            </w:r>
          </w:p>
        </w:tc>
      </w:tr>
      <w:tr w:rsidR="00E54B89" w:rsidRPr="00714EF4" w:rsidTr="001D48EC">
        <w:trPr>
          <w:trHeight w:hRule="exact" w:val="1847"/>
        </w:trPr>
        <w:tc>
          <w:tcPr>
            <w:tcW w:w="424" w:type="dxa"/>
            <w:tcBorders>
              <w:top w:val="single" w:sz="4" w:space="0" w:color="auto"/>
              <w:left w:val="single" w:sz="4" w:space="0" w:color="auto"/>
              <w:bottom w:val="single" w:sz="4" w:space="0" w:color="auto"/>
              <w:right w:val="nil"/>
            </w:tcBorders>
            <w:shd w:val="clear" w:color="auto" w:fill="FFFFFF"/>
          </w:tcPr>
          <w:p w:rsidR="003106D9" w:rsidRPr="00BE58F7" w:rsidRDefault="003106D9" w:rsidP="003106D9">
            <w:pPr>
              <w:suppressAutoHyphens/>
              <w:spacing w:after="0" w:line="240" w:lineRule="auto"/>
              <w:jc w:val="both"/>
              <w:rPr>
                <w:rFonts w:ascii="Times New Roman" w:eastAsia="Times New Roman" w:hAnsi="Times New Roman" w:cs="Times New Roman"/>
                <w:b/>
                <w:sz w:val="24"/>
                <w:szCs w:val="24"/>
                <w:lang w:val="kk-KZ" w:eastAsia="ar-SA"/>
              </w:rPr>
            </w:pPr>
          </w:p>
        </w:tc>
        <w:tc>
          <w:tcPr>
            <w:tcW w:w="1964" w:type="dxa"/>
            <w:tcBorders>
              <w:top w:val="single" w:sz="4" w:space="0" w:color="auto"/>
              <w:left w:val="single" w:sz="4" w:space="0" w:color="auto"/>
              <w:bottom w:val="single" w:sz="4" w:space="0" w:color="auto"/>
              <w:right w:val="nil"/>
            </w:tcBorders>
            <w:shd w:val="clear" w:color="auto" w:fill="FFFFFF"/>
          </w:tcPr>
          <w:p w:rsidR="003106D9" w:rsidRPr="00BE58F7" w:rsidRDefault="003106D9" w:rsidP="003106D9">
            <w:pPr>
              <w:autoSpaceDE w:val="0"/>
              <w:autoSpaceDN w:val="0"/>
              <w:adjustRightInd w:val="0"/>
              <w:spacing w:after="0" w:line="240" w:lineRule="auto"/>
              <w:jc w:val="both"/>
              <w:rPr>
                <w:rFonts w:ascii="Times New Roman" w:eastAsia="Times New Roman" w:hAnsi="Times New Roman" w:cs="Times New Roman"/>
                <w:color w:val="000000"/>
                <w:sz w:val="24"/>
                <w:szCs w:val="24"/>
                <w:lang w:val="kk-KZ"/>
              </w:rPr>
            </w:pPr>
          </w:p>
        </w:tc>
        <w:tc>
          <w:tcPr>
            <w:tcW w:w="0" w:type="auto"/>
            <w:tcBorders>
              <w:top w:val="single" w:sz="4" w:space="0" w:color="auto"/>
              <w:left w:val="single" w:sz="4" w:space="0" w:color="auto"/>
              <w:bottom w:val="single" w:sz="4" w:space="0" w:color="auto"/>
              <w:right w:val="nil"/>
            </w:tcBorders>
            <w:shd w:val="clear" w:color="auto" w:fill="FFFFFF"/>
          </w:tcPr>
          <w:p w:rsidR="003106D9" w:rsidRPr="00BE58F7" w:rsidRDefault="003106D9" w:rsidP="003106D9">
            <w:pPr>
              <w:suppressAutoHyphens/>
              <w:spacing w:after="0" w:line="240" w:lineRule="auto"/>
              <w:jc w:val="center"/>
              <w:rPr>
                <w:rFonts w:ascii="Times New Roman" w:eastAsia="Times New Roman" w:hAnsi="Times New Roman" w:cs="Times New Roman"/>
                <w:sz w:val="24"/>
                <w:szCs w:val="24"/>
                <w:lang w:val="kk-KZ" w:eastAsia="ar-SA"/>
              </w:rPr>
            </w:pPr>
          </w:p>
        </w:tc>
        <w:tc>
          <w:tcPr>
            <w:tcW w:w="0" w:type="auto"/>
            <w:tcBorders>
              <w:top w:val="single" w:sz="4" w:space="0" w:color="auto"/>
              <w:left w:val="single" w:sz="4" w:space="0" w:color="auto"/>
              <w:bottom w:val="single" w:sz="4" w:space="0" w:color="auto"/>
              <w:right w:val="nil"/>
            </w:tcBorders>
            <w:shd w:val="clear" w:color="auto" w:fill="FFFFFF"/>
          </w:tcPr>
          <w:p w:rsidR="003106D9" w:rsidRPr="00BE58F7" w:rsidRDefault="003106D9" w:rsidP="003106D9">
            <w:pPr>
              <w:suppressAutoHyphens/>
              <w:spacing w:after="0" w:line="240" w:lineRule="auto"/>
              <w:jc w:val="center"/>
              <w:rPr>
                <w:rFonts w:ascii="Times New Roman" w:eastAsia="Times New Roman" w:hAnsi="Times New Roman" w:cs="Times New Roman"/>
                <w:sz w:val="24"/>
                <w:szCs w:val="24"/>
                <w:lang w:val="kk-KZ" w:eastAsia="ar-SA"/>
              </w:rPr>
            </w:pPr>
          </w:p>
        </w:tc>
        <w:tc>
          <w:tcPr>
            <w:tcW w:w="0" w:type="auto"/>
            <w:tcBorders>
              <w:top w:val="single" w:sz="4" w:space="0" w:color="auto"/>
              <w:left w:val="single" w:sz="4" w:space="0" w:color="auto"/>
              <w:bottom w:val="single" w:sz="4" w:space="0" w:color="auto"/>
              <w:right w:val="nil"/>
            </w:tcBorders>
            <w:shd w:val="clear" w:color="auto" w:fill="FFFFFF"/>
          </w:tcPr>
          <w:p w:rsidR="003106D9" w:rsidRPr="00BE58F7" w:rsidRDefault="003106D9" w:rsidP="003106D9">
            <w:pPr>
              <w:suppressAutoHyphens/>
              <w:spacing w:after="0" w:line="240" w:lineRule="auto"/>
              <w:jc w:val="center"/>
              <w:rPr>
                <w:rFonts w:ascii="Times New Roman" w:eastAsia="Times New Roman" w:hAnsi="Times New Roman" w:cs="Times New Roman"/>
                <w:sz w:val="24"/>
                <w:szCs w:val="24"/>
                <w:lang w:val="kk-KZ" w:eastAsia="ar-SA"/>
              </w:rPr>
            </w:pPr>
          </w:p>
        </w:tc>
        <w:tc>
          <w:tcPr>
            <w:tcW w:w="0" w:type="auto"/>
            <w:tcBorders>
              <w:top w:val="single" w:sz="4" w:space="0" w:color="auto"/>
              <w:left w:val="single" w:sz="4" w:space="0" w:color="auto"/>
              <w:bottom w:val="single" w:sz="4" w:space="0" w:color="auto"/>
              <w:right w:val="nil"/>
            </w:tcBorders>
            <w:shd w:val="clear" w:color="auto" w:fill="FFFFFF"/>
          </w:tcPr>
          <w:p w:rsidR="003106D9" w:rsidRPr="00BE58F7" w:rsidRDefault="003106D9" w:rsidP="003106D9">
            <w:pPr>
              <w:suppressAutoHyphens/>
              <w:spacing w:after="0" w:line="240" w:lineRule="auto"/>
              <w:jc w:val="center"/>
              <w:rPr>
                <w:rFonts w:ascii="Times New Roman" w:eastAsia="Times New Roman" w:hAnsi="Times New Roman" w:cs="Times New Roman"/>
                <w:sz w:val="24"/>
                <w:szCs w:val="24"/>
                <w:lang w:val="kk-KZ" w:eastAsia="ar-SA"/>
              </w:rPr>
            </w:pPr>
          </w:p>
        </w:tc>
        <w:tc>
          <w:tcPr>
            <w:tcW w:w="0" w:type="auto"/>
            <w:tcBorders>
              <w:top w:val="single" w:sz="4" w:space="0" w:color="auto"/>
              <w:left w:val="single" w:sz="4" w:space="0" w:color="auto"/>
              <w:bottom w:val="single" w:sz="4" w:space="0" w:color="auto"/>
              <w:right w:val="nil"/>
            </w:tcBorders>
            <w:shd w:val="clear" w:color="auto" w:fill="FFFFFF"/>
          </w:tcPr>
          <w:p w:rsidR="003106D9" w:rsidRPr="00BE58F7" w:rsidRDefault="003106D9" w:rsidP="003106D9">
            <w:pPr>
              <w:suppressAutoHyphens/>
              <w:spacing w:after="0" w:line="240" w:lineRule="auto"/>
              <w:jc w:val="center"/>
              <w:rPr>
                <w:rFonts w:ascii="Times New Roman" w:eastAsia="Times New Roman" w:hAnsi="Times New Roman" w:cs="Times New Roman"/>
                <w:sz w:val="24"/>
                <w:szCs w:val="24"/>
                <w:lang w:val="kk-KZ" w:eastAsia="ar-SA"/>
              </w:rPr>
            </w:pPr>
          </w:p>
        </w:tc>
        <w:tc>
          <w:tcPr>
            <w:tcW w:w="2077" w:type="dxa"/>
            <w:tcBorders>
              <w:top w:val="single" w:sz="4" w:space="0" w:color="auto"/>
              <w:left w:val="single" w:sz="4" w:space="0" w:color="auto"/>
              <w:bottom w:val="single" w:sz="4" w:space="0" w:color="auto"/>
              <w:right w:val="nil"/>
            </w:tcBorders>
            <w:shd w:val="clear" w:color="auto" w:fill="FFFFFF"/>
          </w:tcPr>
          <w:p w:rsidR="003106D9" w:rsidRPr="00BE58F7" w:rsidRDefault="003106D9" w:rsidP="003106D9">
            <w:pPr>
              <w:suppressAutoHyphens/>
              <w:spacing w:after="0" w:line="240" w:lineRule="auto"/>
              <w:jc w:val="center"/>
              <w:rPr>
                <w:rFonts w:ascii="Times New Roman" w:eastAsia="Times New Roman" w:hAnsi="Times New Roman" w:cs="Times New Roman"/>
                <w:sz w:val="24"/>
                <w:szCs w:val="24"/>
                <w:lang w:val="kk-KZ" w:eastAsia="ar-SA"/>
              </w:rPr>
            </w:pPr>
          </w:p>
        </w:tc>
        <w:tc>
          <w:tcPr>
            <w:tcW w:w="1977" w:type="dxa"/>
            <w:tcBorders>
              <w:top w:val="single" w:sz="4" w:space="0" w:color="auto"/>
              <w:left w:val="single" w:sz="4" w:space="0" w:color="auto"/>
              <w:bottom w:val="single" w:sz="4" w:space="0" w:color="auto"/>
              <w:right w:val="nil"/>
            </w:tcBorders>
            <w:shd w:val="clear" w:color="auto" w:fill="FFFFFF"/>
          </w:tcPr>
          <w:p w:rsidR="003106D9" w:rsidRPr="00BE58F7" w:rsidRDefault="003106D9" w:rsidP="003106D9">
            <w:pPr>
              <w:suppressAutoHyphens/>
              <w:spacing w:after="0" w:line="240" w:lineRule="auto"/>
              <w:jc w:val="center"/>
              <w:rPr>
                <w:rFonts w:ascii="Times New Roman" w:eastAsia="Times New Roman" w:hAnsi="Times New Roman" w:cs="Times New Roman"/>
                <w:sz w:val="24"/>
                <w:szCs w:val="24"/>
                <w:lang w:val="kk-KZ" w:eastAsia="ar-SA"/>
              </w:rPr>
            </w:pPr>
          </w:p>
        </w:tc>
        <w:tc>
          <w:tcPr>
            <w:tcW w:w="2814" w:type="dxa"/>
            <w:tcBorders>
              <w:top w:val="single" w:sz="4" w:space="0" w:color="auto"/>
              <w:left w:val="single" w:sz="4" w:space="0" w:color="auto"/>
              <w:bottom w:val="single" w:sz="4" w:space="0" w:color="auto"/>
              <w:right w:val="single" w:sz="4" w:space="0" w:color="auto"/>
            </w:tcBorders>
            <w:shd w:val="clear" w:color="auto" w:fill="FFFFFF"/>
          </w:tcPr>
          <w:p w:rsidR="003106D9" w:rsidRPr="00BE58F7" w:rsidRDefault="003106D9" w:rsidP="003106D9">
            <w:pPr>
              <w:suppressAutoHyphens/>
              <w:spacing w:after="0" w:line="240" w:lineRule="auto"/>
              <w:jc w:val="center"/>
              <w:rPr>
                <w:rFonts w:ascii="Times New Roman" w:eastAsia="Times New Roman" w:hAnsi="Times New Roman" w:cs="Times New Roman"/>
                <w:sz w:val="24"/>
                <w:szCs w:val="24"/>
                <w:lang w:val="kk-KZ" w:eastAsia="ar-SA"/>
              </w:rPr>
            </w:pPr>
          </w:p>
        </w:tc>
      </w:tr>
    </w:tbl>
    <w:p w:rsidR="00F52DCA" w:rsidRPr="00D704D8" w:rsidRDefault="00D704D8" w:rsidP="00F52DCA">
      <w:pPr>
        <w:suppressAutoHyphens/>
        <w:spacing w:after="0" w:line="240" w:lineRule="auto"/>
        <w:ind w:firstLine="709"/>
        <w:jc w:val="both"/>
        <w:rPr>
          <w:rFonts w:ascii="Times New Roman" w:eastAsia="Times New Roman" w:hAnsi="Times New Roman"/>
          <w:sz w:val="28"/>
          <w:szCs w:val="28"/>
          <w:lang w:val="kk-KZ"/>
        </w:rPr>
      </w:pPr>
      <w:r w:rsidRPr="006F0D1F">
        <w:rPr>
          <w:rFonts w:ascii="Times New Roman" w:eastAsia="Times New Roman" w:hAnsi="Times New Roman"/>
          <w:sz w:val="28"/>
          <w:szCs w:val="28"/>
          <w:lang w:val="kk-KZ"/>
        </w:rPr>
        <w:t>Қайырымдылық көмек көрсету нәтижелері</w:t>
      </w:r>
      <w:r w:rsidR="00F52DCA" w:rsidRPr="006F0D1F">
        <w:rPr>
          <w:rFonts w:ascii="Times New Roman" w:eastAsia="Times New Roman" w:hAnsi="Times New Roman"/>
          <w:sz w:val="28"/>
          <w:szCs w:val="28"/>
          <w:lang w:val="kk-KZ"/>
        </w:rPr>
        <w:t xml:space="preserve"> (</w:t>
      </w:r>
      <w:r w:rsidRPr="006F0D1F">
        <w:rPr>
          <w:rFonts w:ascii="Times New Roman" w:eastAsia="Times New Roman" w:hAnsi="Times New Roman"/>
          <w:sz w:val="28"/>
          <w:szCs w:val="28"/>
          <w:lang w:val="kk-KZ"/>
        </w:rPr>
        <w:t>демеушілік немесе меценаттық көмек көрсету кезінде</w:t>
      </w:r>
      <w:r w:rsidR="00F52DCA" w:rsidRPr="006F0D1F">
        <w:rPr>
          <w:rFonts w:ascii="Times New Roman" w:eastAsia="Times New Roman" w:hAnsi="Times New Roman"/>
          <w:sz w:val="28"/>
          <w:szCs w:val="28"/>
          <w:lang w:val="kk-KZ"/>
        </w:rPr>
        <w:t>):___________________________________________________ (</w:t>
      </w:r>
      <w:r w:rsidR="006F0D1F" w:rsidRPr="006F0D1F">
        <w:rPr>
          <w:rFonts w:ascii="Times New Roman" w:eastAsia="Times New Roman" w:hAnsi="Times New Roman"/>
          <w:sz w:val="28"/>
          <w:szCs w:val="28"/>
          <w:lang w:val="kk-KZ"/>
        </w:rPr>
        <w:t>өткізілген жоба нәтижелерін көрсету қажет</w:t>
      </w:r>
      <w:r w:rsidR="00F52DCA" w:rsidRPr="006F0D1F">
        <w:rPr>
          <w:rFonts w:ascii="Times New Roman" w:eastAsia="Times New Roman" w:hAnsi="Times New Roman"/>
          <w:sz w:val="28"/>
          <w:szCs w:val="28"/>
          <w:lang w:val="kk-KZ"/>
        </w:rPr>
        <w:t xml:space="preserve">). </w:t>
      </w:r>
      <w:r w:rsidR="00996840" w:rsidRPr="00205898">
        <w:rPr>
          <w:rFonts w:ascii="Times New Roman" w:eastAsia="Times New Roman" w:hAnsi="Times New Roman" w:cs="Times New Roman"/>
          <w:i/>
          <w:color w:val="5B9BD5"/>
          <w:lang w:val="kk-KZ"/>
        </w:rPr>
        <w:t>(Басқарма шешіміне сәйкес редакцияда жазылған (2017 жылғы 4 қазандағы № 38/17 хаттама)</w:t>
      </w:r>
    </w:p>
    <w:p w:rsidR="003106D9" w:rsidRPr="00D704D8" w:rsidRDefault="003106D9" w:rsidP="003106D9">
      <w:pPr>
        <w:suppressAutoHyphens/>
        <w:spacing w:after="0" w:line="240" w:lineRule="auto"/>
        <w:rPr>
          <w:rFonts w:ascii="Times New Roman" w:eastAsia="Times New Roman" w:hAnsi="Times New Roman" w:cs="Times New Roman"/>
          <w:sz w:val="24"/>
          <w:szCs w:val="24"/>
          <w:lang w:val="kk-KZ" w:eastAsia="ar-SA"/>
        </w:rPr>
      </w:pPr>
    </w:p>
    <w:p w:rsidR="003106D9" w:rsidRPr="00BE58F7" w:rsidRDefault="003106D9" w:rsidP="003106D9">
      <w:pPr>
        <w:suppressAutoHyphens/>
        <w:spacing w:after="0" w:line="240" w:lineRule="auto"/>
        <w:rPr>
          <w:rFonts w:ascii="Times New Roman" w:eastAsia="Times New Roman" w:hAnsi="Times New Roman" w:cs="Times New Roman"/>
          <w:sz w:val="24"/>
          <w:szCs w:val="24"/>
          <w:lang w:val="kk-KZ" w:eastAsia="ar-SA"/>
        </w:rPr>
      </w:pPr>
    </w:p>
    <w:p w:rsidR="003106D9" w:rsidRPr="00090F0E" w:rsidRDefault="00E54B89" w:rsidP="0006214B">
      <w:pPr>
        <w:suppressAutoHyphens/>
        <w:spacing w:after="0" w:line="240" w:lineRule="auto"/>
        <w:rPr>
          <w:rFonts w:ascii="Times New Roman" w:eastAsia="Times New Roman" w:hAnsi="Times New Roman" w:cs="Times New Roman"/>
          <w:sz w:val="28"/>
          <w:szCs w:val="28"/>
          <w:lang w:val="kk-KZ"/>
        </w:rPr>
        <w:sectPr w:rsidR="003106D9" w:rsidRPr="00090F0E" w:rsidSect="003106D9">
          <w:pgSz w:w="16838" w:h="11906" w:orient="landscape"/>
          <w:pgMar w:top="1418" w:right="1134" w:bottom="851" w:left="1134" w:header="284" w:footer="709" w:gutter="0"/>
          <w:cols w:space="708"/>
          <w:titlePg/>
          <w:docGrid w:linePitch="360"/>
        </w:sectPr>
      </w:pPr>
      <w:r w:rsidRPr="00BE58F7">
        <w:rPr>
          <w:rFonts w:ascii="Times New Roman" w:eastAsia="Times New Roman" w:hAnsi="Times New Roman" w:cs="Times New Roman"/>
          <w:b/>
          <w:sz w:val="24"/>
          <w:szCs w:val="24"/>
          <w:lang w:val="kk-KZ" w:eastAsia="ar-SA"/>
        </w:rPr>
        <w:t>Лауазымы</w:t>
      </w:r>
      <w:r w:rsidR="003106D9" w:rsidRPr="00BE58F7">
        <w:rPr>
          <w:rFonts w:ascii="Times New Roman" w:eastAsia="Times New Roman" w:hAnsi="Times New Roman" w:cs="Times New Roman"/>
          <w:b/>
          <w:sz w:val="24"/>
          <w:szCs w:val="24"/>
          <w:lang w:val="kk-KZ" w:eastAsia="ar-SA"/>
        </w:rPr>
        <w:t>_______________________</w:t>
      </w:r>
      <w:r w:rsidRPr="00BE58F7">
        <w:rPr>
          <w:rFonts w:ascii="Times New Roman" w:eastAsia="Times New Roman" w:hAnsi="Times New Roman" w:cs="Times New Roman"/>
          <w:b/>
          <w:sz w:val="24"/>
          <w:szCs w:val="24"/>
          <w:lang w:val="kk-KZ" w:eastAsia="ar-SA"/>
        </w:rPr>
        <w:t>ТАӘ</w:t>
      </w:r>
      <w:r w:rsidR="00F65581" w:rsidRPr="00090F0E">
        <w:rPr>
          <w:rFonts w:ascii="Times New Roman" w:eastAsia="Times New Roman" w:hAnsi="Times New Roman" w:cs="Times New Roman"/>
          <w:sz w:val="28"/>
          <w:szCs w:val="28"/>
          <w:lang w:val="kk-KZ"/>
        </w:rPr>
        <w:br w:type="page"/>
      </w:r>
    </w:p>
    <w:p w:rsidR="00C568CF" w:rsidRPr="00090F0E" w:rsidRDefault="001129FC" w:rsidP="00C568CF">
      <w:pPr>
        <w:spacing w:after="0" w:line="240" w:lineRule="auto"/>
        <w:ind w:left="5529"/>
        <w:rPr>
          <w:rFonts w:ascii="Times New Roman" w:eastAsiaTheme="minorHAnsi" w:hAnsi="Times New Roman" w:cs="Times New Roman"/>
          <w:sz w:val="28"/>
          <w:szCs w:val="28"/>
          <w:lang w:val="kk-KZ"/>
        </w:rPr>
      </w:pPr>
      <w:r w:rsidRPr="00090F0E">
        <w:rPr>
          <w:rFonts w:ascii="Times New Roman" w:eastAsia="Times New Roman" w:hAnsi="Times New Roman" w:cs="Times New Roman"/>
          <w:sz w:val="28"/>
          <w:szCs w:val="28"/>
          <w:lang w:val="kk-KZ"/>
        </w:rPr>
        <w:lastRenderedPageBreak/>
        <w:t xml:space="preserve">«Бәйтерек» ұлттық басқарушы холдингі» АҚ-ның қайырымдылықты жүзеге асыру қағидаларына № </w:t>
      </w:r>
      <w:r>
        <w:rPr>
          <w:rFonts w:ascii="Times New Roman" w:eastAsia="Times New Roman" w:hAnsi="Times New Roman" w:cs="Times New Roman"/>
          <w:sz w:val="28"/>
          <w:szCs w:val="28"/>
          <w:lang w:val="kk-KZ"/>
        </w:rPr>
        <w:t>3</w:t>
      </w:r>
      <w:r w:rsidRPr="00090F0E">
        <w:rPr>
          <w:rFonts w:ascii="Times New Roman" w:eastAsia="Times New Roman" w:hAnsi="Times New Roman" w:cs="Times New Roman"/>
          <w:sz w:val="28"/>
          <w:szCs w:val="28"/>
          <w:lang w:val="kk-KZ"/>
        </w:rPr>
        <w:t xml:space="preserve"> қосымша</w:t>
      </w:r>
    </w:p>
    <w:p w:rsidR="00C568CF" w:rsidRPr="00090F0E" w:rsidRDefault="00C568CF" w:rsidP="00C568CF">
      <w:pPr>
        <w:spacing w:after="0" w:line="240" w:lineRule="auto"/>
        <w:ind w:firstLine="709"/>
        <w:jc w:val="center"/>
        <w:rPr>
          <w:rFonts w:ascii="Times New Roman" w:hAnsi="Times New Roman" w:cs="Times New Roman"/>
          <w:b/>
          <w:sz w:val="28"/>
          <w:szCs w:val="28"/>
          <w:lang w:val="kk-KZ"/>
        </w:rPr>
      </w:pPr>
    </w:p>
    <w:p w:rsidR="00C568CF" w:rsidRPr="00090F0E" w:rsidRDefault="00C568CF" w:rsidP="00C568CF">
      <w:pPr>
        <w:spacing w:after="0" w:line="240" w:lineRule="auto"/>
        <w:ind w:firstLine="709"/>
        <w:jc w:val="center"/>
        <w:rPr>
          <w:rFonts w:ascii="Times New Roman" w:hAnsi="Times New Roman" w:cs="Times New Roman"/>
          <w:b/>
          <w:sz w:val="28"/>
          <w:szCs w:val="28"/>
          <w:lang w:val="kk-KZ"/>
        </w:rPr>
      </w:pPr>
    </w:p>
    <w:p w:rsidR="00C568CF" w:rsidRPr="00AD0FE9" w:rsidRDefault="00AD0FE9" w:rsidP="00AD0FE9">
      <w:pPr>
        <w:spacing w:after="0" w:line="240" w:lineRule="auto"/>
        <w:jc w:val="center"/>
        <w:rPr>
          <w:rFonts w:ascii="Times New Roman" w:hAnsi="Times New Roman" w:cs="Times New Roman"/>
          <w:b/>
          <w:sz w:val="28"/>
          <w:szCs w:val="28"/>
          <w:lang w:val="kk-KZ"/>
        </w:rPr>
      </w:pPr>
      <w:r w:rsidRPr="00AD0FE9">
        <w:rPr>
          <w:rFonts w:ascii="Times New Roman" w:eastAsia="Calibri" w:hAnsi="Times New Roman" w:cs="Times New Roman"/>
          <w:b/>
          <w:sz w:val="28"/>
          <w:szCs w:val="28"/>
          <w:lang w:val="kk-KZ" w:eastAsia="en-US"/>
        </w:rPr>
        <w:t>«Бәйтерек» ұлттық басқарушы холдингі» акционерлік қоғамының қайырымдылықты жүзеге асыру бойынша</w:t>
      </w:r>
      <w:r>
        <w:rPr>
          <w:rFonts w:ascii="Times New Roman" w:eastAsia="Calibri" w:hAnsi="Times New Roman" w:cs="Times New Roman"/>
          <w:b/>
          <w:sz w:val="28"/>
          <w:szCs w:val="28"/>
          <w:lang w:val="kk-KZ" w:eastAsia="en-US"/>
        </w:rPr>
        <w:t xml:space="preserve"> есебі</w:t>
      </w:r>
    </w:p>
    <w:p w:rsidR="00C568CF" w:rsidRPr="00AD0FE9" w:rsidRDefault="00C568CF" w:rsidP="00C568CF">
      <w:pPr>
        <w:spacing w:after="0" w:line="240" w:lineRule="auto"/>
        <w:ind w:firstLine="709"/>
        <w:jc w:val="center"/>
        <w:rPr>
          <w:rFonts w:ascii="Times New Roman" w:hAnsi="Times New Roman" w:cs="Times New Roman"/>
          <w:b/>
          <w:sz w:val="28"/>
          <w:szCs w:val="28"/>
          <w:lang w:val="kk-KZ"/>
        </w:rPr>
      </w:pPr>
    </w:p>
    <w:p w:rsidR="00C568CF" w:rsidRPr="00AD0FE9" w:rsidRDefault="00C568CF" w:rsidP="00C568CF">
      <w:pPr>
        <w:spacing w:after="0" w:line="240" w:lineRule="auto"/>
        <w:ind w:firstLine="709"/>
        <w:jc w:val="center"/>
        <w:rPr>
          <w:rFonts w:ascii="Times New Roman" w:hAnsi="Times New Roman" w:cs="Times New Roman"/>
          <w:b/>
          <w:sz w:val="28"/>
          <w:szCs w:val="28"/>
          <w:lang w:val="kk-KZ"/>
        </w:rPr>
      </w:pPr>
    </w:p>
    <w:tbl>
      <w:tblPr>
        <w:tblStyle w:val="a8"/>
        <w:tblW w:w="10060" w:type="dxa"/>
        <w:tblLayout w:type="fixed"/>
        <w:tblLook w:val="04A0" w:firstRow="1" w:lastRow="0" w:firstColumn="1" w:lastColumn="0" w:noHBand="0" w:noVBand="1"/>
      </w:tblPr>
      <w:tblGrid>
        <w:gridCol w:w="723"/>
        <w:gridCol w:w="3300"/>
        <w:gridCol w:w="2068"/>
        <w:gridCol w:w="1984"/>
        <w:gridCol w:w="1985"/>
      </w:tblGrid>
      <w:tr w:rsidR="001522E9" w:rsidRPr="00203DE8" w:rsidTr="001522E9">
        <w:trPr>
          <w:trHeight w:val="795"/>
        </w:trPr>
        <w:tc>
          <w:tcPr>
            <w:tcW w:w="723" w:type="dxa"/>
            <w:vMerge w:val="restart"/>
          </w:tcPr>
          <w:p w:rsidR="001522E9" w:rsidRPr="00203DE8" w:rsidRDefault="001522E9" w:rsidP="00CA5FF0">
            <w:pPr>
              <w:jc w:val="center"/>
              <w:rPr>
                <w:rFonts w:ascii="Times New Roman" w:hAnsi="Times New Roman" w:cs="Times New Roman"/>
                <w:b/>
                <w:sz w:val="28"/>
                <w:szCs w:val="28"/>
              </w:rPr>
            </w:pPr>
            <w:r w:rsidRPr="00203DE8">
              <w:rPr>
                <w:rFonts w:ascii="Times New Roman" w:hAnsi="Times New Roman" w:cs="Times New Roman"/>
                <w:b/>
                <w:sz w:val="28"/>
                <w:szCs w:val="28"/>
              </w:rPr>
              <w:t>№</w:t>
            </w:r>
          </w:p>
        </w:tc>
        <w:tc>
          <w:tcPr>
            <w:tcW w:w="3300" w:type="dxa"/>
          </w:tcPr>
          <w:p w:rsidR="001522E9" w:rsidRPr="00203DE8" w:rsidRDefault="006E18E9" w:rsidP="006E18E9">
            <w:pPr>
              <w:jc w:val="center"/>
              <w:rPr>
                <w:rFonts w:ascii="Times New Roman" w:hAnsi="Times New Roman" w:cs="Times New Roman"/>
                <w:b/>
                <w:sz w:val="28"/>
                <w:szCs w:val="28"/>
              </w:rPr>
            </w:pPr>
            <w:r>
              <w:rPr>
                <w:rFonts w:ascii="Times New Roman" w:hAnsi="Times New Roman" w:cs="Times New Roman"/>
                <w:b/>
                <w:sz w:val="28"/>
                <w:szCs w:val="28"/>
                <w:lang w:val="kk-KZ"/>
              </w:rPr>
              <w:t>Қайырымдылық қызмет түрі</w:t>
            </w:r>
          </w:p>
        </w:tc>
        <w:tc>
          <w:tcPr>
            <w:tcW w:w="2068" w:type="dxa"/>
            <w:vMerge w:val="restart"/>
          </w:tcPr>
          <w:p w:rsidR="001522E9" w:rsidRPr="00203DE8" w:rsidRDefault="001522E9" w:rsidP="006E18E9">
            <w:pPr>
              <w:jc w:val="center"/>
              <w:rPr>
                <w:rFonts w:ascii="Times New Roman" w:hAnsi="Times New Roman" w:cs="Times New Roman"/>
                <w:b/>
                <w:sz w:val="28"/>
                <w:szCs w:val="28"/>
              </w:rPr>
            </w:pPr>
            <w:r w:rsidRPr="00203DE8">
              <w:rPr>
                <w:rFonts w:ascii="Times New Roman" w:hAnsi="Times New Roman" w:cs="Times New Roman"/>
                <w:b/>
                <w:sz w:val="28"/>
                <w:szCs w:val="28"/>
              </w:rPr>
              <w:t>Филантропи</w:t>
            </w:r>
            <w:r w:rsidR="006E18E9">
              <w:rPr>
                <w:rFonts w:ascii="Times New Roman" w:hAnsi="Times New Roman" w:cs="Times New Roman"/>
                <w:b/>
                <w:sz w:val="28"/>
                <w:szCs w:val="28"/>
                <w:lang w:val="kk-KZ"/>
              </w:rPr>
              <w:t>ялық</w:t>
            </w:r>
            <w:r w:rsidRPr="00203DE8">
              <w:rPr>
                <w:rFonts w:ascii="Times New Roman" w:hAnsi="Times New Roman" w:cs="Times New Roman"/>
                <w:b/>
                <w:sz w:val="28"/>
                <w:szCs w:val="28"/>
              </w:rPr>
              <w:t xml:space="preserve"> </w:t>
            </w:r>
          </w:p>
        </w:tc>
        <w:tc>
          <w:tcPr>
            <w:tcW w:w="1984" w:type="dxa"/>
            <w:vMerge w:val="restart"/>
          </w:tcPr>
          <w:p w:rsidR="001522E9" w:rsidRPr="00203DE8" w:rsidRDefault="001522E9" w:rsidP="006E18E9">
            <w:pPr>
              <w:jc w:val="center"/>
              <w:rPr>
                <w:rFonts w:ascii="Times New Roman" w:hAnsi="Times New Roman" w:cs="Times New Roman"/>
                <w:b/>
                <w:sz w:val="28"/>
                <w:szCs w:val="28"/>
              </w:rPr>
            </w:pPr>
            <w:r w:rsidRPr="00203DE8">
              <w:rPr>
                <w:rFonts w:ascii="Times New Roman" w:hAnsi="Times New Roman" w:cs="Times New Roman"/>
                <w:b/>
                <w:sz w:val="28"/>
                <w:szCs w:val="28"/>
              </w:rPr>
              <w:t>Меценат</w:t>
            </w:r>
            <w:r w:rsidR="006E18E9">
              <w:rPr>
                <w:rFonts w:ascii="Times New Roman" w:hAnsi="Times New Roman" w:cs="Times New Roman"/>
                <w:b/>
                <w:sz w:val="28"/>
                <w:szCs w:val="28"/>
                <w:lang w:val="kk-KZ"/>
              </w:rPr>
              <w:t>тық</w:t>
            </w:r>
          </w:p>
        </w:tc>
        <w:tc>
          <w:tcPr>
            <w:tcW w:w="1985" w:type="dxa"/>
            <w:vMerge w:val="restart"/>
          </w:tcPr>
          <w:p w:rsidR="001522E9" w:rsidRPr="00203DE8" w:rsidRDefault="006E18E9" w:rsidP="001522E9">
            <w:pPr>
              <w:jc w:val="center"/>
              <w:rPr>
                <w:rFonts w:ascii="Times New Roman" w:hAnsi="Times New Roman" w:cs="Times New Roman"/>
                <w:b/>
                <w:sz w:val="28"/>
                <w:szCs w:val="28"/>
              </w:rPr>
            </w:pPr>
            <w:r>
              <w:rPr>
                <w:rFonts w:ascii="Times New Roman" w:hAnsi="Times New Roman" w:cs="Times New Roman"/>
                <w:b/>
                <w:sz w:val="28"/>
                <w:szCs w:val="28"/>
                <w:lang w:val="kk-KZ"/>
              </w:rPr>
              <w:t>Демеушілік</w:t>
            </w:r>
            <w:r w:rsidR="001522E9" w:rsidRPr="00203DE8">
              <w:rPr>
                <w:rFonts w:ascii="Times New Roman" w:hAnsi="Times New Roman" w:cs="Times New Roman"/>
                <w:b/>
                <w:sz w:val="28"/>
                <w:szCs w:val="28"/>
              </w:rPr>
              <w:t xml:space="preserve">  </w:t>
            </w:r>
          </w:p>
        </w:tc>
      </w:tr>
      <w:tr w:rsidR="001522E9" w:rsidRPr="00203DE8" w:rsidTr="001522E9">
        <w:trPr>
          <w:trHeight w:val="495"/>
        </w:trPr>
        <w:tc>
          <w:tcPr>
            <w:tcW w:w="723" w:type="dxa"/>
            <w:vMerge/>
          </w:tcPr>
          <w:p w:rsidR="001522E9" w:rsidRPr="00203DE8" w:rsidRDefault="001522E9" w:rsidP="00CA5FF0">
            <w:pPr>
              <w:jc w:val="center"/>
              <w:rPr>
                <w:rFonts w:ascii="Times New Roman" w:hAnsi="Times New Roman" w:cs="Times New Roman"/>
                <w:b/>
                <w:sz w:val="28"/>
                <w:szCs w:val="28"/>
              </w:rPr>
            </w:pPr>
          </w:p>
        </w:tc>
        <w:tc>
          <w:tcPr>
            <w:tcW w:w="3300" w:type="dxa"/>
          </w:tcPr>
          <w:p w:rsidR="001522E9" w:rsidRPr="006E18E9" w:rsidRDefault="006E18E9" w:rsidP="00CA5FF0">
            <w:pPr>
              <w:jc w:val="center"/>
              <w:rPr>
                <w:rFonts w:ascii="Times New Roman" w:hAnsi="Times New Roman" w:cs="Times New Roman"/>
                <w:b/>
                <w:sz w:val="28"/>
                <w:szCs w:val="28"/>
                <w:lang w:val="kk-KZ"/>
              </w:rPr>
            </w:pPr>
            <w:r>
              <w:rPr>
                <w:rFonts w:ascii="Times New Roman" w:hAnsi="Times New Roman" w:cs="Times New Roman"/>
                <w:b/>
                <w:sz w:val="28"/>
                <w:szCs w:val="28"/>
                <w:lang w:val="kk-KZ"/>
              </w:rPr>
              <w:t>Ақпарат атауы</w:t>
            </w:r>
          </w:p>
        </w:tc>
        <w:tc>
          <w:tcPr>
            <w:tcW w:w="2068" w:type="dxa"/>
            <w:vMerge/>
          </w:tcPr>
          <w:p w:rsidR="001522E9" w:rsidRPr="00203DE8" w:rsidRDefault="001522E9" w:rsidP="00CA5FF0">
            <w:pPr>
              <w:jc w:val="center"/>
              <w:rPr>
                <w:rFonts w:ascii="Times New Roman" w:hAnsi="Times New Roman" w:cs="Times New Roman"/>
                <w:b/>
                <w:sz w:val="28"/>
                <w:szCs w:val="28"/>
              </w:rPr>
            </w:pPr>
          </w:p>
        </w:tc>
        <w:tc>
          <w:tcPr>
            <w:tcW w:w="1984" w:type="dxa"/>
            <w:vMerge/>
          </w:tcPr>
          <w:p w:rsidR="001522E9" w:rsidRPr="00203DE8" w:rsidRDefault="001522E9" w:rsidP="00CA5FF0">
            <w:pPr>
              <w:jc w:val="center"/>
              <w:rPr>
                <w:rFonts w:ascii="Times New Roman" w:hAnsi="Times New Roman" w:cs="Times New Roman"/>
                <w:b/>
                <w:sz w:val="28"/>
                <w:szCs w:val="28"/>
              </w:rPr>
            </w:pPr>
          </w:p>
        </w:tc>
        <w:tc>
          <w:tcPr>
            <w:tcW w:w="1985" w:type="dxa"/>
            <w:vMerge/>
          </w:tcPr>
          <w:p w:rsidR="001522E9" w:rsidRPr="00203DE8" w:rsidRDefault="001522E9" w:rsidP="001522E9">
            <w:pPr>
              <w:jc w:val="center"/>
              <w:rPr>
                <w:rFonts w:ascii="Times New Roman" w:hAnsi="Times New Roman" w:cs="Times New Roman"/>
                <w:b/>
                <w:sz w:val="28"/>
                <w:szCs w:val="28"/>
              </w:rPr>
            </w:pPr>
          </w:p>
        </w:tc>
      </w:tr>
      <w:tr w:rsidR="00C568CF" w:rsidRPr="00203DE8" w:rsidTr="001522E9">
        <w:tc>
          <w:tcPr>
            <w:tcW w:w="723" w:type="dxa"/>
          </w:tcPr>
          <w:p w:rsidR="00C568CF" w:rsidRPr="00203DE8" w:rsidRDefault="00C568CF" w:rsidP="00C568CF">
            <w:pPr>
              <w:pStyle w:val="a3"/>
              <w:numPr>
                <w:ilvl w:val="0"/>
                <w:numId w:val="21"/>
              </w:numPr>
              <w:jc w:val="center"/>
              <w:rPr>
                <w:rFonts w:ascii="Times New Roman" w:hAnsi="Times New Roman" w:cs="Times New Roman"/>
                <w:b/>
                <w:sz w:val="28"/>
                <w:szCs w:val="28"/>
              </w:rPr>
            </w:pPr>
          </w:p>
        </w:tc>
        <w:tc>
          <w:tcPr>
            <w:tcW w:w="3300" w:type="dxa"/>
          </w:tcPr>
          <w:p w:rsidR="00C568CF" w:rsidRPr="006E18E9" w:rsidRDefault="006E18E9" w:rsidP="007F63EA">
            <w:pPr>
              <w:jc w:val="both"/>
              <w:rPr>
                <w:rFonts w:ascii="Times New Roman" w:hAnsi="Times New Roman" w:cs="Times New Roman"/>
                <w:b/>
                <w:i/>
                <w:sz w:val="24"/>
                <w:szCs w:val="24"/>
                <w:lang w:val="kk-KZ"/>
              </w:rPr>
            </w:pPr>
            <w:r>
              <w:rPr>
                <w:rFonts w:ascii="Times New Roman" w:hAnsi="Times New Roman" w:cs="Times New Roman"/>
                <w:i/>
                <w:sz w:val="24"/>
                <w:szCs w:val="24"/>
                <w:lang w:val="kk-KZ"/>
              </w:rPr>
              <w:t>Смета тақырыбы</w:t>
            </w:r>
          </w:p>
        </w:tc>
        <w:tc>
          <w:tcPr>
            <w:tcW w:w="2068" w:type="dxa"/>
          </w:tcPr>
          <w:p w:rsidR="00C568CF" w:rsidRPr="00203DE8" w:rsidRDefault="00C568CF" w:rsidP="00CA5FF0">
            <w:pPr>
              <w:jc w:val="center"/>
              <w:rPr>
                <w:rFonts w:ascii="Times New Roman" w:hAnsi="Times New Roman" w:cs="Times New Roman"/>
                <w:b/>
                <w:sz w:val="28"/>
                <w:szCs w:val="28"/>
              </w:rPr>
            </w:pPr>
          </w:p>
        </w:tc>
        <w:tc>
          <w:tcPr>
            <w:tcW w:w="1984" w:type="dxa"/>
          </w:tcPr>
          <w:p w:rsidR="00C568CF" w:rsidRPr="00203DE8" w:rsidRDefault="00C568CF" w:rsidP="00CA5FF0">
            <w:pPr>
              <w:jc w:val="center"/>
              <w:rPr>
                <w:rFonts w:ascii="Times New Roman" w:hAnsi="Times New Roman" w:cs="Times New Roman"/>
                <w:b/>
                <w:sz w:val="28"/>
                <w:szCs w:val="28"/>
              </w:rPr>
            </w:pPr>
          </w:p>
        </w:tc>
        <w:tc>
          <w:tcPr>
            <w:tcW w:w="1985" w:type="dxa"/>
          </w:tcPr>
          <w:p w:rsidR="00C568CF" w:rsidRPr="00203DE8" w:rsidRDefault="00C568CF" w:rsidP="00CA5FF0">
            <w:pPr>
              <w:jc w:val="center"/>
              <w:rPr>
                <w:rFonts w:ascii="Times New Roman" w:hAnsi="Times New Roman" w:cs="Times New Roman"/>
                <w:b/>
                <w:sz w:val="28"/>
                <w:szCs w:val="28"/>
              </w:rPr>
            </w:pPr>
          </w:p>
        </w:tc>
      </w:tr>
      <w:tr w:rsidR="00C568CF" w:rsidRPr="00203DE8" w:rsidTr="001522E9">
        <w:tc>
          <w:tcPr>
            <w:tcW w:w="723" w:type="dxa"/>
          </w:tcPr>
          <w:p w:rsidR="00C568CF" w:rsidRPr="00203DE8" w:rsidRDefault="00C568CF" w:rsidP="00C568CF">
            <w:pPr>
              <w:pStyle w:val="a3"/>
              <w:numPr>
                <w:ilvl w:val="0"/>
                <w:numId w:val="21"/>
              </w:numPr>
              <w:jc w:val="center"/>
              <w:rPr>
                <w:rFonts w:ascii="Times New Roman" w:hAnsi="Times New Roman" w:cs="Times New Roman"/>
                <w:b/>
                <w:sz w:val="28"/>
                <w:szCs w:val="28"/>
              </w:rPr>
            </w:pPr>
          </w:p>
        </w:tc>
        <w:tc>
          <w:tcPr>
            <w:tcW w:w="3300" w:type="dxa"/>
          </w:tcPr>
          <w:p w:rsidR="006E18E9" w:rsidRPr="006E18E9" w:rsidRDefault="006E18E9" w:rsidP="006E18E9">
            <w:pPr>
              <w:jc w:val="both"/>
              <w:rPr>
                <w:rFonts w:ascii="Times New Roman" w:hAnsi="Times New Roman" w:cs="Times New Roman"/>
                <w:i/>
                <w:sz w:val="24"/>
                <w:szCs w:val="24"/>
              </w:rPr>
            </w:pPr>
            <w:r>
              <w:rPr>
                <w:rFonts w:ascii="Times New Roman" w:hAnsi="Times New Roman" w:cs="Times New Roman"/>
                <w:i/>
                <w:sz w:val="24"/>
                <w:szCs w:val="24"/>
                <w:lang w:val="kk-KZ"/>
              </w:rPr>
              <w:t xml:space="preserve">Смета бойынша сома, теңгеде </w:t>
            </w:r>
          </w:p>
        </w:tc>
        <w:tc>
          <w:tcPr>
            <w:tcW w:w="2068" w:type="dxa"/>
          </w:tcPr>
          <w:p w:rsidR="00C568CF" w:rsidRPr="00203DE8" w:rsidRDefault="00C568CF" w:rsidP="00CA5FF0">
            <w:pPr>
              <w:jc w:val="center"/>
              <w:rPr>
                <w:rFonts w:ascii="Times New Roman" w:hAnsi="Times New Roman" w:cs="Times New Roman"/>
                <w:b/>
                <w:sz w:val="28"/>
                <w:szCs w:val="28"/>
              </w:rPr>
            </w:pPr>
          </w:p>
        </w:tc>
        <w:tc>
          <w:tcPr>
            <w:tcW w:w="1984" w:type="dxa"/>
          </w:tcPr>
          <w:p w:rsidR="00C568CF" w:rsidRPr="00203DE8" w:rsidRDefault="00C568CF" w:rsidP="00CA5FF0">
            <w:pPr>
              <w:jc w:val="center"/>
              <w:rPr>
                <w:rFonts w:ascii="Times New Roman" w:hAnsi="Times New Roman" w:cs="Times New Roman"/>
                <w:b/>
                <w:sz w:val="28"/>
                <w:szCs w:val="28"/>
              </w:rPr>
            </w:pPr>
          </w:p>
        </w:tc>
        <w:tc>
          <w:tcPr>
            <w:tcW w:w="1985" w:type="dxa"/>
          </w:tcPr>
          <w:p w:rsidR="00C568CF" w:rsidRPr="00203DE8" w:rsidRDefault="00C568CF" w:rsidP="00CA5FF0">
            <w:pPr>
              <w:jc w:val="center"/>
              <w:rPr>
                <w:rFonts w:ascii="Times New Roman" w:hAnsi="Times New Roman" w:cs="Times New Roman"/>
                <w:b/>
                <w:sz w:val="28"/>
                <w:szCs w:val="28"/>
              </w:rPr>
            </w:pPr>
          </w:p>
        </w:tc>
      </w:tr>
      <w:tr w:rsidR="00C568CF" w:rsidRPr="00203DE8" w:rsidTr="001522E9">
        <w:tc>
          <w:tcPr>
            <w:tcW w:w="723" w:type="dxa"/>
          </w:tcPr>
          <w:p w:rsidR="00C568CF" w:rsidRPr="00203DE8" w:rsidRDefault="00C568CF" w:rsidP="00C568CF">
            <w:pPr>
              <w:pStyle w:val="a3"/>
              <w:numPr>
                <w:ilvl w:val="0"/>
                <w:numId w:val="21"/>
              </w:numPr>
              <w:jc w:val="center"/>
              <w:rPr>
                <w:rFonts w:ascii="Times New Roman" w:hAnsi="Times New Roman" w:cs="Times New Roman"/>
                <w:b/>
                <w:sz w:val="28"/>
                <w:szCs w:val="28"/>
              </w:rPr>
            </w:pPr>
          </w:p>
        </w:tc>
        <w:tc>
          <w:tcPr>
            <w:tcW w:w="3300" w:type="dxa"/>
          </w:tcPr>
          <w:p w:rsidR="00C568CF" w:rsidRPr="00203DE8" w:rsidRDefault="006E18E9" w:rsidP="006E18E9">
            <w:pPr>
              <w:jc w:val="both"/>
              <w:rPr>
                <w:rFonts w:ascii="Times New Roman" w:hAnsi="Times New Roman" w:cs="Times New Roman"/>
                <w:b/>
                <w:i/>
                <w:sz w:val="24"/>
                <w:szCs w:val="24"/>
              </w:rPr>
            </w:pPr>
            <w:r>
              <w:rPr>
                <w:rFonts w:ascii="Times New Roman" w:hAnsi="Times New Roman" w:cs="Times New Roman"/>
                <w:i/>
                <w:sz w:val="24"/>
                <w:szCs w:val="24"/>
                <w:lang w:val="kk-KZ"/>
              </w:rPr>
              <w:t>Ұйым атауы не жеке тұлғаның ТАӘ</w:t>
            </w:r>
          </w:p>
        </w:tc>
        <w:tc>
          <w:tcPr>
            <w:tcW w:w="2068" w:type="dxa"/>
          </w:tcPr>
          <w:p w:rsidR="00C568CF" w:rsidRPr="00203DE8" w:rsidRDefault="00C568CF" w:rsidP="00CA5FF0">
            <w:pPr>
              <w:jc w:val="center"/>
              <w:rPr>
                <w:rFonts w:ascii="Times New Roman" w:hAnsi="Times New Roman" w:cs="Times New Roman"/>
                <w:b/>
                <w:sz w:val="28"/>
                <w:szCs w:val="28"/>
              </w:rPr>
            </w:pPr>
          </w:p>
        </w:tc>
        <w:tc>
          <w:tcPr>
            <w:tcW w:w="1984" w:type="dxa"/>
          </w:tcPr>
          <w:p w:rsidR="00C568CF" w:rsidRPr="00203DE8" w:rsidRDefault="00C568CF" w:rsidP="00CA5FF0">
            <w:pPr>
              <w:jc w:val="center"/>
              <w:rPr>
                <w:rFonts w:ascii="Times New Roman" w:hAnsi="Times New Roman" w:cs="Times New Roman"/>
                <w:b/>
                <w:sz w:val="28"/>
                <w:szCs w:val="28"/>
              </w:rPr>
            </w:pPr>
          </w:p>
        </w:tc>
        <w:tc>
          <w:tcPr>
            <w:tcW w:w="1985" w:type="dxa"/>
          </w:tcPr>
          <w:p w:rsidR="00C568CF" w:rsidRPr="00203DE8" w:rsidRDefault="00C568CF" w:rsidP="00CA5FF0">
            <w:pPr>
              <w:jc w:val="center"/>
              <w:rPr>
                <w:rFonts w:ascii="Times New Roman" w:hAnsi="Times New Roman" w:cs="Times New Roman"/>
                <w:b/>
                <w:sz w:val="28"/>
                <w:szCs w:val="28"/>
              </w:rPr>
            </w:pPr>
          </w:p>
        </w:tc>
      </w:tr>
      <w:tr w:rsidR="00C568CF" w:rsidRPr="00203DE8" w:rsidTr="001522E9">
        <w:tc>
          <w:tcPr>
            <w:tcW w:w="723" w:type="dxa"/>
          </w:tcPr>
          <w:p w:rsidR="00C568CF" w:rsidRPr="00203DE8" w:rsidRDefault="00C568CF" w:rsidP="00C568CF">
            <w:pPr>
              <w:pStyle w:val="a3"/>
              <w:numPr>
                <w:ilvl w:val="0"/>
                <w:numId w:val="21"/>
              </w:numPr>
              <w:jc w:val="center"/>
              <w:rPr>
                <w:rFonts w:ascii="Times New Roman" w:hAnsi="Times New Roman" w:cs="Times New Roman"/>
                <w:b/>
                <w:sz w:val="28"/>
                <w:szCs w:val="28"/>
              </w:rPr>
            </w:pPr>
          </w:p>
        </w:tc>
        <w:tc>
          <w:tcPr>
            <w:tcW w:w="3300" w:type="dxa"/>
          </w:tcPr>
          <w:p w:rsidR="00C568CF" w:rsidRPr="006E18E9" w:rsidRDefault="00C568CF" w:rsidP="006E18E9">
            <w:pPr>
              <w:jc w:val="both"/>
              <w:rPr>
                <w:rFonts w:ascii="Times New Roman" w:hAnsi="Times New Roman" w:cs="Times New Roman"/>
                <w:b/>
                <w:i/>
                <w:sz w:val="24"/>
                <w:szCs w:val="24"/>
                <w:lang w:val="kk-KZ"/>
              </w:rPr>
            </w:pPr>
            <w:r w:rsidRPr="00203DE8">
              <w:rPr>
                <w:rFonts w:ascii="Times New Roman" w:hAnsi="Times New Roman" w:cs="Times New Roman"/>
                <w:i/>
                <w:sz w:val="24"/>
                <w:szCs w:val="24"/>
              </w:rPr>
              <w:t>Б</w:t>
            </w:r>
            <w:r w:rsidR="006E18E9">
              <w:rPr>
                <w:rFonts w:ascii="Times New Roman" w:hAnsi="Times New Roman" w:cs="Times New Roman"/>
                <w:i/>
                <w:sz w:val="24"/>
                <w:szCs w:val="24"/>
                <w:lang w:val="kk-KZ"/>
              </w:rPr>
              <w:t>С</w:t>
            </w:r>
            <w:r w:rsidRPr="00203DE8">
              <w:rPr>
                <w:rFonts w:ascii="Times New Roman" w:hAnsi="Times New Roman" w:cs="Times New Roman"/>
                <w:i/>
                <w:sz w:val="24"/>
                <w:szCs w:val="24"/>
              </w:rPr>
              <w:t xml:space="preserve">Н </w:t>
            </w:r>
            <w:r w:rsidR="006E18E9">
              <w:rPr>
                <w:rFonts w:ascii="Times New Roman" w:hAnsi="Times New Roman" w:cs="Times New Roman"/>
                <w:i/>
                <w:sz w:val="24"/>
                <w:szCs w:val="24"/>
                <w:lang w:val="kk-KZ"/>
              </w:rPr>
              <w:t>не</w:t>
            </w:r>
            <w:r w:rsidRPr="00203DE8">
              <w:rPr>
                <w:rFonts w:ascii="Times New Roman" w:hAnsi="Times New Roman" w:cs="Times New Roman"/>
                <w:i/>
                <w:sz w:val="24"/>
                <w:szCs w:val="24"/>
              </w:rPr>
              <w:t xml:space="preserve"> </w:t>
            </w:r>
            <w:r w:rsidR="006E18E9">
              <w:rPr>
                <w:rFonts w:ascii="Times New Roman" w:hAnsi="Times New Roman" w:cs="Times New Roman"/>
                <w:i/>
                <w:sz w:val="24"/>
                <w:szCs w:val="24"/>
                <w:lang w:val="kk-KZ"/>
              </w:rPr>
              <w:t>ЖСН</w:t>
            </w:r>
          </w:p>
        </w:tc>
        <w:tc>
          <w:tcPr>
            <w:tcW w:w="2068" w:type="dxa"/>
          </w:tcPr>
          <w:p w:rsidR="00C568CF" w:rsidRPr="00203DE8" w:rsidRDefault="00C568CF" w:rsidP="00CA5FF0">
            <w:pPr>
              <w:jc w:val="center"/>
              <w:rPr>
                <w:rFonts w:ascii="Times New Roman" w:hAnsi="Times New Roman" w:cs="Times New Roman"/>
                <w:b/>
                <w:sz w:val="28"/>
                <w:szCs w:val="28"/>
              </w:rPr>
            </w:pPr>
          </w:p>
        </w:tc>
        <w:tc>
          <w:tcPr>
            <w:tcW w:w="1984" w:type="dxa"/>
          </w:tcPr>
          <w:p w:rsidR="00C568CF" w:rsidRPr="00203DE8" w:rsidRDefault="00C568CF" w:rsidP="00CA5FF0">
            <w:pPr>
              <w:jc w:val="center"/>
              <w:rPr>
                <w:rFonts w:ascii="Times New Roman" w:hAnsi="Times New Roman" w:cs="Times New Roman"/>
                <w:b/>
                <w:sz w:val="28"/>
                <w:szCs w:val="28"/>
              </w:rPr>
            </w:pPr>
          </w:p>
        </w:tc>
        <w:tc>
          <w:tcPr>
            <w:tcW w:w="1985" w:type="dxa"/>
          </w:tcPr>
          <w:p w:rsidR="00C568CF" w:rsidRPr="00203DE8" w:rsidRDefault="00C568CF" w:rsidP="00CA5FF0">
            <w:pPr>
              <w:jc w:val="center"/>
              <w:rPr>
                <w:rFonts w:ascii="Times New Roman" w:hAnsi="Times New Roman" w:cs="Times New Roman"/>
                <w:b/>
                <w:sz w:val="28"/>
                <w:szCs w:val="28"/>
              </w:rPr>
            </w:pPr>
          </w:p>
        </w:tc>
      </w:tr>
      <w:tr w:rsidR="00C568CF" w:rsidRPr="00203DE8" w:rsidTr="001522E9">
        <w:tc>
          <w:tcPr>
            <w:tcW w:w="723" w:type="dxa"/>
          </w:tcPr>
          <w:p w:rsidR="00C568CF" w:rsidRPr="00203DE8" w:rsidRDefault="00C568CF" w:rsidP="00C568CF">
            <w:pPr>
              <w:pStyle w:val="a3"/>
              <w:numPr>
                <w:ilvl w:val="0"/>
                <w:numId w:val="21"/>
              </w:numPr>
              <w:jc w:val="center"/>
              <w:rPr>
                <w:rFonts w:ascii="Times New Roman" w:hAnsi="Times New Roman" w:cs="Times New Roman"/>
                <w:b/>
                <w:sz w:val="28"/>
                <w:szCs w:val="28"/>
              </w:rPr>
            </w:pPr>
          </w:p>
        </w:tc>
        <w:tc>
          <w:tcPr>
            <w:tcW w:w="3300" w:type="dxa"/>
          </w:tcPr>
          <w:p w:rsidR="00C568CF" w:rsidRPr="006E18E9" w:rsidRDefault="006E18E9" w:rsidP="007F63EA">
            <w:pPr>
              <w:jc w:val="both"/>
              <w:rPr>
                <w:rFonts w:ascii="Times New Roman" w:hAnsi="Times New Roman" w:cs="Times New Roman"/>
                <w:b/>
                <w:i/>
                <w:sz w:val="24"/>
                <w:szCs w:val="24"/>
                <w:lang w:val="kk-KZ"/>
              </w:rPr>
            </w:pPr>
            <w:r>
              <w:rPr>
                <w:rFonts w:ascii="Times New Roman" w:hAnsi="Times New Roman" w:cs="Times New Roman"/>
                <w:i/>
                <w:sz w:val="24"/>
                <w:szCs w:val="24"/>
                <w:lang w:val="kk-KZ"/>
              </w:rPr>
              <w:t>Шарт</w:t>
            </w:r>
          </w:p>
        </w:tc>
        <w:tc>
          <w:tcPr>
            <w:tcW w:w="2068" w:type="dxa"/>
          </w:tcPr>
          <w:p w:rsidR="00C568CF" w:rsidRPr="00203DE8" w:rsidRDefault="00C568CF" w:rsidP="00CA5FF0">
            <w:pPr>
              <w:jc w:val="center"/>
              <w:rPr>
                <w:rFonts w:ascii="Times New Roman" w:hAnsi="Times New Roman" w:cs="Times New Roman"/>
                <w:b/>
                <w:sz w:val="28"/>
                <w:szCs w:val="28"/>
              </w:rPr>
            </w:pPr>
          </w:p>
        </w:tc>
        <w:tc>
          <w:tcPr>
            <w:tcW w:w="1984" w:type="dxa"/>
          </w:tcPr>
          <w:p w:rsidR="00C568CF" w:rsidRPr="00203DE8" w:rsidRDefault="00C568CF" w:rsidP="00CA5FF0">
            <w:pPr>
              <w:jc w:val="center"/>
              <w:rPr>
                <w:rFonts w:ascii="Times New Roman" w:hAnsi="Times New Roman" w:cs="Times New Roman"/>
                <w:b/>
                <w:sz w:val="28"/>
                <w:szCs w:val="28"/>
              </w:rPr>
            </w:pPr>
          </w:p>
        </w:tc>
        <w:tc>
          <w:tcPr>
            <w:tcW w:w="1985" w:type="dxa"/>
          </w:tcPr>
          <w:p w:rsidR="00C568CF" w:rsidRPr="00203DE8" w:rsidRDefault="00C568CF" w:rsidP="00CA5FF0">
            <w:pPr>
              <w:jc w:val="center"/>
              <w:rPr>
                <w:rFonts w:ascii="Times New Roman" w:hAnsi="Times New Roman" w:cs="Times New Roman"/>
                <w:b/>
                <w:sz w:val="28"/>
                <w:szCs w:val="28"/>
              </w:rPr>
            </w:pPr>
          </w:p>
        </w:tc>
      </w:tr>
      <w:tr w:rsidR="00C568CF" w:rsidRPr="00203DE8" w:rsidTr="001522E9">
        <w:tc>
          <w:tcPr>
            <w:tcW w:w="723" w:type="dxa"/>
          </w:tcPr>
          <w:p w:rsidR="00C568CF" w:rsidRPr="00203DE8" w:rsidRDefault="00C568CF" w:rsidP="00C568CF">
            <w:pPr>
              <w:pStyle w:val="a3"/>
              <w:numPr>
                <w:ilvl w:val="0"/>
                <w:numId w:val="21"/>
              </w:numPr>
              <w:jc w:val="center"/>
              <w:rPr>
                <w:rFonts w:ascii="Times New Roman" w:hAnsi="Times New Roman" w:cs="Times New Roman"/>
                <w:b/>
                <w:sz w:val="28"/>
                <w:szCs w:val="28"/>
              </w:rPr>
            </w:pPr>
          </w:p>
        </w:tc>
        <w:tc>
          <w:tcPr>
            <w:tcW w:w="3300" w:type="dxa"/>
          </w:tcPr>
          <w:p w:rsidR="00C568CF" w:rsidRPr="00203DE8" w:rsidRDefault="006E18E9" w:rsidP="006E18E9">
            <w:pPr>
              <w:jc w:val="both"/>
              <w:rPr>
                <w:rFonts w:ascii="Times New Roman" w:hAnsi="Times New Roman" w:cs="Times New Roman"/>
                <w:b/>
                <w:i/>
                <w:sz w:val="24"/>
                <w:szCs w:val="24"/>
              </w:rPr>
            </w:pPr>
            <w:r>
              <w:rPr>
                <w:rFonts w:ascii="Times New Roman" w:hAnsi="Times New Roman" w:cs="Times New Roman"/>
                <w:i/>
                <w:sz w:val="24"/>
                <w:szCs w:val="24"/>
                <w:lang w:val="kk-KZ"/>
              </w:rPr>
              <w:t>Нақты келтірілген шығыстар сомасы, теңгеде</w:t>
            </w:r>
          </w:p>
        </w:tc>
        <w:tc>
          <w:tcPr>
            <w:tcW w:w="2068" w:type="dxa"/>
          </w:tcPr>
          <w:p w:rsidR="00C568CF" w:rsidRPr="00203DE8" w:rsidRDefault="00C568CF" w:rsidP="00CA5FF0">
            <w:pPr>
              <w:jc w:val="center"/>
              <w:rPr>
                <w:rFonts w:ascii="Times New Roman" w:hAnsi="Times New Roman" w:cs="Times New Roman"/>
                <w:b/>
                <w:sz w:val="28"/>
                <w:szCs w:val="28"/>
              </w:rPr>
            </w:pPr>
          </w:p>
        </w:tc>
        <w:tc>
          <w:tcPr>
            <w:tcW w:w="1984" w:type="dxa"/>
          </w:tcPr>
          <w:p w:rsidR="00C568CF" w:rsidRPr="00203DE8" w:rsidRDefault="00C568CF" w:rsidP="00CA5FF0">
            <w:pPr>
              <w:jc w:val="center"/>
              <w:rPr>
                <w:rFonts w:ascii="Times New Roman" w:hAnsi="Times New Roman" w:cs="Times New Roman"/>
                <w:b/>
                <w:sz w:val="28"/>
                <w:szCs w:val="28"/>
              </w:rPr>
            </w:pPr>
          </w:p>
        </w:tc>
        <w:tc>
          <w:tcPr>
            <w:tcW w:w="1985" w:type="dxa"/>
          </w:tcPr>
          <w:p w:rsidR="00C568CF" w:rsidRPr="00203DE8" w:rsidRDefault="00C568CF" w:rsidP="00CA5FF0">
            <w:pPr>
              <w:jc w:val="center"/>
              <w:rPr>
                <w:rFonts w:ascii="Times New Roman" w:hAnsi="Times New Roman" w:cs="Times New Roman"/>
                <w:b/>
                <w:sz w:val="28"/>
                <w:szCs w:val="28"/>
              </w:rPr>
            </w:pPr>
          </w:p>
        </w:tc>
      </w:tr>
      <w:tr w:rsidR="00C568CF" w:rsidRPr="00203DE8" w:rsidTr="001522E9">
        <w:tc>
          <w:tcPr>
            <w:tcW w:w="723" w:type="dxa"/>
          </w:tcPr>
          <w:p w:rsidR="00C568CF" w:rsidRPr="00203DE8" w:rsidRDefault="00C568CF" w:rsidP="00C568CF">
            <w:pPr>
              <w:pStyle w:val="a3"/>
              <w:numPr>
                <w:ilvl w:val="0"/>
                <w:numId w:val="21"/>
              </w:numPr>
              <w:jc w:val="center"/>
              <w:rPr>
                <w:rFonts w:ascii="Times New Roman" w:hAnsi="Times New Roman" w:cs="Times New Roman"/>
                <w:b/>
                <w:sz w:val="28"/>
                <w:szCs w:val="28"/>
              </w:rPr>
            </w:pPr>
          </w:p>
        </w:tc>
        <w:tc>
          <w:tcPr>
            <w:tcW w:w="3300" w:type="dxa"/>
          </w:tcPr>
          <w:p w:rsidR="00C568CF" w:rsidRPr="00203DE8" w:rsidRDefault="006E18E9" w:rsidP="006E18E9">
            <w:pPr>
              <w:jc w:val="both"/>
              <w:rPr>
                <w:rFonts w:ascii="Times New Roman" w:hAnsi="Times New Roman" w:cs="Times New Roman"/>
                <w:b/>
                <w:i/>
                <w:sz w:val="24"/>
                <w:szCs w:val="24"/>
              </w:rPr>
            </w:pPr>
            <w:r>
              <w:rPr>
                <w:rFonts w:ascii="Times New Roman" w:hAnsi="Times New Roman" w:cs="Times New Roman"/>
                <w:i/>
                <w:sz w:val="24"/>
                <w:szCs w:val="24"/>
                <w:lang w:val="kk-KZ"/>
              </w:rPr>
              <w:t>Шығыстардың құрамы</w:t>
            </w:r>
          </w:p>
        </w:tc>
        <w:tc>
          <w:tcPr>
            <w:tcW w:w="2068" w:type="dxa"/>
          </w:tcPr>
          <w:p w:rsidR="00C568CF" w:rsidRPr="00203DE8" w:rsidRDefault="00C568CF" w:rsidP="00CA5FF0">
            <w:pPr>
              <w:jc w:val="center"/>
              <w:rPr>
                <w:rFonts w:ascii="Times New Roman" w:hAnsi="Times New Roman" w:cs="Times New Roman"/>
                <w:b/>
                <w:sz w:val="28"/>
                <w:szCs w:val="28"/>
              </w:rPr>
            </w:pPr>
          </w:p>
        </w:tc>
        <w:tc>
          <w:tcPr>
            <w:tcW w:w="1984" w:type="dxa"/>
          </w:tcPr>
          <w:p w:rsidR="00C568CF" w:rsidRPr="00203DE8" w:rsidRDefault="00C568CF" w:rsidP="00CA5FF0">
            <w:pPr>
              <w:jc w:val="center"/>
              <w:rPr>
                <w:rFonts w:ascii="Times New Roman" w:hAnsi="Times New Roman" w:cs="Times New Roman"/>
                <w:b/>
                <w:sz w:val="28"/>
                <w:szCs w:val="28"/>
              </w:rPr>
            </w:pPr>
          </w:p>
        </w:tc>
        <w:tc>
          <w:tcPr>
            <w:tcW w:w="1985" w:type="dxa"/>
          </w:tcPr>
          <w:p w:rsidR="00C568CF" w:rsidRPr="00203DE8" w:rsidRDefault="00C568CF" w:rsidP="00CA5FF0">
            <w:pPr>
              <w:jc w:val="center"/>
              <w:rPr>
                <w:rFonts w:ascii="Times New Roman" w:hAnsi="Times New Roman" w:cs="Times New Roman"/>
                <w:b/>
                <w:sz w:val="28"/>
                <w:szCs w:val="28"/>
              </w:rPr>
            </w:pPr>
          </w:p>
        </w:tc>
      </w:tr>
      <w:tr w:rsidR="00C568CF" w:rsidRPr="00203DE8" w:rsidTr="001522E9">
        <w:tc>
          <w:tcPr>
            <w:tcW w:w="723" w:type="dxa"/>
          </w:tcPr>
          <w:p w:rsidR="00C568CF" w:rsidRPr="00203DE8" w:rsidRDefault="00C568CF" w:rsidP="00C568CF">
            <w:pPr>
              <w:pStyle w:val="a3"/>
              <w:numPr>
                <w:ilvl w:val="0"/>
                <w:numId w:val="21"/>
              </w:numPr>
              <w:jc w:val="center"/>
              <w:rPr>
                <w:rFonts w:ascii="Times New Roman" w:hAnsi="Times New Roman" w:cs="Times New Roman"/>
                <w:b/>
                <w:sz w:val="28"/>
                <w:szCs w:val="28"/>
              </w:rPr>
            </w:pPr>
          </w:p>
        </w:tc>
        <w:tc>
          <w:tcPr>
            <w:tcW w:w="3300" w:type="dxa"/>
          </w:tcPr>
          <w:p w:rsidR="00C568CF" w:rsidRPr="00203DE8" w:rsidRDefault="006E18E9" w:rsidP="006E18E9">
            <w:pPr>
              <w:jc w:val="both"/>
              <w:rPr>
                <w:rFonts w:ascii="Times New Roman" w:hAnsi="Times New Roman" w:cs="Times New Roman"/>
                <w:i/>
                <w:sz w:val="24"/>
                <w:szCs w:val="24"/>
              </w:rPr>
            </w:pPr>
            <w:r>
              <w:rPr>
                <w:rFonts w:ascii="Times New Roman" w:hAnsi="Times New Roman" w:cs="Times New Roman"/>
                <w:i/>
                <w:sz w:val="24"/>
                <w:szCs w:val="24"/>
                <w:lang w:val="kk-KZ"/>
              </w:rPr>
              <w:t>Бұйрық, пайдаланушының өтініші немесе хаты, құрылтай құжаттары не жеке тұлғаның жеке куәлігінің немесе төлқұжатының деректері</w:t>
            </w:r>
          </w:p>
        </w:tc>
        <w:tc>
          <w:tcPr>
            <w:tcW w:w="2068" w:type="dxa"/>
          </w:tcPr>
          <w:p w:rsidR="00C568CF" w:rsidRPr="00203DE8" w:rsidRDefault="00C568CF" w:rsidP="00CA5FF0">
            <w:pPr>
              <w:jc w:val="center"/>
              <w:rPr>
                <w:rFonts w:ascii="Times New Roman" w:hAnsi="Times New Roman" w:cs="Times New Roman"/>
                <w:b/>
                <w:sz w:val="28"/>
                <w:szCs w:val="28"/>
              </w:rPr>
            </w:pPr>
          </w:p>
        </w:tc>
        <w:tc>
          <w:tcPr>
            <w:tcW w:w="1984" w:type="dxa"/>
          </w:tcPr>
          <w:p w:rsidR="00C568CF" w:rsidRPr="00203DE8" w:rsidRDefault="00C568CF" w:rsidP="00CA5FF0">
            <w:pPr>
              <w:jc w:val="center"/>
              <w:rPr>
                <w:rFonts w:ascii="Times New Roman" w:hAnsi="Times New Roman" w:cs="Times New Roman"/>
                <w:b/>
                <w:sz w:val="28"/>
                <w:szCs w:val="28"/>
              </w:rPr>
            </w:pPr>
          </w:p>
        </w:tc>
        <w:tc>
          <w:tcPr>
            <w:tcW w:w="1985" w:type="dxa"/>
          </w:tcPr>
          <w:p w:rsidR="00C568CF" w:rsidRPr="00203DE8" w:rsidRDefault="00C568CF" w:rsidP="00CA5FF0">
            <w:pPr>
              <w:jc w:val="center"/>
              <w:rPr>
                <w:rFonts w:ascii="Times New Roman" w:hAnsi="Times New Roman" w:cs="Times New Roman"/>
                <w:b/>
                <w:sz w:val="28"/>
                <w:szCs w:val="28"/>
              </w:rPr>
            </w:pPr>
          </w:p>
        </w:tc>
      </w:tr>
      <w:tr w:rsidR="00C568CF" w:rsidRPr="00203DE8" w:rsidTr="001522E9">
        <w:tc>
          <w:tcPr>
            <w:tcW w:w="723" w:type="dxa"/>
          </w:tcPr>
          <w:p w:rsidR="00C568CF" w:rsidRPr="00203DE8" w:rsidRDefault="00C568CF" w:rsidP="00C568CF">
            <w:pPr>
              <w:pStyle w:val="a3"/>
              <w:numPr>
                <w:ilvl w:val="0"/>
                <w:numId w:val="21"/>
              </w:numPr>
              <w:jc w:val="center"/>
              <w:rPr>
                <w:rFonts w:ascii="Times New Roman" w:hAnsi="Times New Roman" w:cs="Times New Roman"/>
                <w:b/>
                <w:sz w:val="28"/>
                <w:szCs w:val="28"/>
              </w:rPr>
            </w:pPr>
          </w:p>
        </w:tc>
        <w:tc>
          <w:tcPr>
            <w:tcW w:w="3300" w:type="dxa"/>
          </w:tcPr>
          <w:p w:rsidR="00C568CF" w:rsidRPr="00203DE8" w:rsidRDefault="006E18E9" w:rsidP="004500CB">
            <w:pPr>
              <w:jc w:val="both"/>
              <w:rPr>
                <w:rFonts w:ascii="Times New Roman" w:hAnsi="Times New Roman" w:cs="Times New Roman"/>
                <w:i/>
                <w:sz w:val="24"/>
                <w:szCs w:val="24"/>
              </w:rPr>
            </w:pPr>
            <w:r>
              <w:rPr>
                <w:rFonts w:ascii="Times New Roman" w:hAnsi="Times New Roman" w:cs="Times New Roman"/>
                <w:i/>
                <w:sz w:val="24"/>
                <w:szCs w:val="24"/>
                <w:lang w:val="kk-KZ"/>
              </w:rPr>
              <w:t>Келтірілген шығыстарды растайтын құжат түрі, нөмірі және күні</w:t>
            </w:r>
            <w:r w:rsidR="00C568CF" w:rsidRPr="00203DE8">
              <w:rPr>
                <w:rFonts w:ascii="Times New Roman" w:hAnsi="Times New Roman" w:cs="Times New Roman"/>
                <w:i/>
                <w:sz w:val="24"/>
                <w:szCs w:val="24"/>
              </w:rPr>
              <w:t xml:space="preserve"> (</w:t>
            </w:r>
            <w:r>
              <w:rPr>
                <w:rFonts w:ascii="Times New Roman" w:hAnsi="Times New Roman" w:cs="Times New Roman"/>
                <w:i/>
                <w:sz w:val="24"/>
                <w:szCs w:val="24"/>
                <w:lang w:val="kk-KZ"/>
              </w:rPr>
              <w:t xml:space="preserve">шот-фактуралар, атқарылған жұмыстар, </w:t>
            </w:r>
            <w:r w:rsidR="004500CB">
              <w:rPr>
                <w:rFonts w:ascii="Times New Roman" w:hAnsi="Times New Roman" w:cs="Times New Roman"/>
                <w:i/>
                <w:sz w:val="24"/>
                <w:szCs w:val="24"/>
                <w:lang w:val="kk-KZ"/>
              </w:rPr>
              <w:t>көрсетілген</w:t>
            </w:r>
            <w:r>
              <w:rPr>
                <w:rFonts w:ascii="Times New Roman" w:hAnsi="Times New Roman" w:cs="Times New Roman"/>
                <w:i/>
                <w:sz w:val="24"/>
                <w:szCs w:val="24"/>
                <w:lang w:val="kk-KZ"/>
              </w:rPr>
              <w:t xml:space="preserve"> қызметтер актілері, </w:t>
            </w:r>
            <w:r w:rsidR="00C568CF" w:rsidRPr="00203DE8">
              <w:rPr>
                <w:rFonts w:ascii="Times New Roman" w:hAnsi="Times New Roman" w:cs="Times New Roman"/>
                <w:i/>
                <w:sz w:val="24"/>
                <w:szCs w:val="24"/>
              </w:rPr>
              <w:t>инвойс</w:t>
            </w:r>
            <w:r>
              <w:rPr>
                <w:rFonts w:ascii="Times New Roman" w:hAnsi="Times New Roman" w:cs="Times New Roman"/>
                <w:i/>
                <w:sz w:val="24"/>
                <w:szCs w:val="24"/>
                <w:lang w:val="kk-KZ"/>
              </w:rPr>
              <w:t>тар</w:t>
            </w:r>
            <w:r w:rsidR="00C568CF" w:rsidRPr="00203DE8">
              <w:rPr>
                <w:rFonts w:ascii="Times New Roman" w:hAnsi="Times New Roman" w:cs="Times New Roman"/>
                <w:i/>
                <w:sz w:val="24"/>
                <w:szCs w:val="24"/>
              </w:rPr>
              <w:t xml:space="preserve">, </w:t>
            </w:r>
            <w:r w:rsidR="004500CB">
              <w:rPr>
                <w:rFonts w:ascii="Times New Roman" w:hAnsi="Times New Roman" w:cs="Times New Roman"/>
                <w:i/>
                <w:sz w:val="24"/>
                <w:szCs w:val="24"/>
                <w:lang w:val="kk-KZ"/>
              </w:rPr>
              <w:t>төлем тапсырмалары, ККМ чектері мен басқа да құжаттар – олар болған жағдайда</w:t>
            </w:r>
            <w:r w:rsidR="00C568CF" w:rsidRPr="00203DE8">
              <w:rPr>
                <w:rFonts w:ascii="Times New Roman" w:hAnsi="Times New Roman" w:cs="Times New Roman"/>
                <w:i/>
                <w:sz w:val="24"/>
                <w:szCs w:val="24"/>
              </w:rPr>
              <w:t>).</w:t>
            </w:r>
          </w:p>
        </w:tc>
        <w:tc>
          <w:tcPr>
            <w:tcW w:w="2068" w:type="dxa"/>
          </w:tcPr>
          <w:p w:rsidR="00C568CF" w:rsidRPr="00203DE8" w:rsidRDefault="00C568CF" w:rsidP="00CA5FF0">
            <w:pPr>
              <w:jc w:val="center"/>
              <w:rPr>
                <w:rFonts w:ascii="Times New Roman" w:hAnsi="Times New Roman" w:cs="Times New Roman"/>
                <w:b/>
                <w:sz w:val="28"/>
                <w:szCs w:val="28"/>
              </w:rPr>
            </w:pPr>
          </w:p>
        </w:tc>
        <w:tc>
          <w:tcPr>
            <w:tcW w:w="1984" w:type="dxa"/>
          </w:tcPr>
          <w:p w:rsidR="00C568CF" w:rsidRPr="00203DE8" w:rsidRDefault="00C568CF" w:rsidP="00CA5FF0">
            <w:pPr>
              <w:jc w:val="center"/>
              <w:rPr>
                <w:rFonts w:ascii="Times New Roman" w:hAnsi="Times New Roman" w:cs="Times New Roman"/>
                <w:b/>
                <w:sz w:val="28"/>
                <w:szCs w:val="28"/>
              </w:rPr>
            </w:pPr>
          </w:p>
        </w:tc>
        <w:tc>
          <w:tcPr>
            <w:tcW w:w="1985" w:type="dxa"/>
          </w:tcPr>
          <w:p w:rsidR="00C568CF" w:rsidRPr="00203DE8" w:rsidRDefault="00C568CF" w:rsidP="00CA5FF0">
            <w:pPr>
              <w:jc w:val="center"/>
              <w:rPr>
                <w:rFonts w:ascii="Times New Roman" w:hAnsi="Times New Roman" w:cs="Times New Roman"/>
                <w:b/>
                <w:sz w:val="28"/>
                <w:szCs w:val="28"/>
              </w:rPr>
            </w:pPr>
          </w:p>
        </w:tc>
      </w:tr>
    </w:tbl>
    <w:p w:rsidR="00CD66A7" w:rsidRPr="00203DE8" w:rsidRDefault="00CD66A7" w:rsidP="00C568CF">
      <w:pPr>
        <w:spacing w:after="0" w:line="240" w:lineRule="auto"/>
        <w:ind w:firstLine="709"/>
        <w:jc w:val="center"/>
        <w:rPr>
          <w:rFonts w:ascii="Times New Roman" w:hAnsi="Times New Roman" w:cs="Times New Roman"/>
          <w:b/>
          <w:sz w:val="28"/>
          <w:szCs w:val="28"/>
        </w:rPr>
      </w:pPr>
    </w:p>
    <w:p w:rsidR="00CD66A7" w:rsidRPr="00203DE8" w:rsidRDefault="00CD66A7">
      <w:pPr>
        <w:rPr>
          <w:rFonts w:ascii="Times New Roman" w:hAnsi="Times New Roman" w:cs="Times New Roman"/>
          <w:b/>
          <w:sz w:val="28"/>
          <w:szCs w:val="28"/>
        </w:rPr>
      </w:pPr>
      <w:r w:rsidRPr="00203DE8">
        <w:rPr>
          <w:rFonts w:ascii="Times New Roman" w:hAnsi="Times New Roman" w:cs="Times New Roman"/>
          <w:b/>
          <w:sz w:val="28"/>
          <w:szCs w:val="28"/>
        </w:rPr>
        <w:br w:type="page"/>
      </w:r>
    </w:p>
    <w:p w:rsidR="001129FC" w:rsidRPr="00203DE8" w:rsidRDefault="0006214B" w:rsidP="00D74001">
      <w:pPr>
        <w:spacing w:after="0" w:line="240" w:lineRule="auto"/>
        <w:ind w:left="4820" w:hanging="2552"/>
        <w:rPr>
          <w:rFonts w:ascii="Times New Roman" w:eastAsiaTheme="minorHAnsi" w:hAnsi="Times New Roman" w:cs="Times New Roman"/>
          <w:sz w:val="28"/>
          <w:szCs w:val="28"/>
        </w:rPr>
      </w:pPr>
      <w:r>
        <w:rPr>
          <w:rFonts w:ascii="Times New Roman" w:eastAsia="Calibri" w:hAnsi="Times New Roman" w:cs="Times New Roman"/>
          <w:sz w:val="28"/>
          <w:szCs w:val="28"/>
          <w:lang w:eastAsia="en-US"/>
        </w:rPr>
        <w:lastRenderedPageBreak/>
        <w:t xml:space="preserve"> </w:t>
      </w:r>
      <w:r w:rsidR="00D74001" w:rsidRPr="0045772D">
        <w:rPr>
          <w:rFonts w:ascii="Times New Roman" w:eastAsia="Times New Roman" w:hAnsi="Times New Roman" w:cs="Times New Roman"/>
          <w:i/>
          <w:color w:val="5B9BD5"/>
        </w:rPr>
        <w:t>(</w:t>
      </w:r>
      <w:r w:rsidR="00411D80">
        <w:rPr>
          <w:rFonts w:ascii="Times New Roman" w:eastAsia="Times New Roman" w:hAnsi="Times New Roman" w:cs="Times New Roman"/>
          <w:i/>
          <w:color w:val="5B9BD5"/>
        </w:rPr>
        <w:t>Басқарма шешіміне сәйкес редакцияда жазылған</w:t>
      </w:r>
      <w:r w:rsidR="00D74001" w:rsidRPr="0061792E">
        <w:rPr>
          <w:rFonts w:ascii="Times New Roman" w:eastAsia="Times New Roman" w:hAnsi="Times New Roman" w:cs="Times New Roman"/>
          <w:i/>
          <w:color w:val="5B9BD5"/>
        </w:rPr>
        <w:t xml:space="preserve"> (</w:t>
      </w:r>
      <w:r w:rsidR="00411D80">
        <w:rPr>
          <w:rFonts w:ascii="Times New Roman" w:eastAsia="Times New Roman" w:hAnsi="Times New Roman" w:cs="Times New Roman"/>
          <w:i/>
          <w:color w:val="5B9BD5"/>
        </w:rPr>
        <w:t>2017 жылғы 26 қаңтардағы № 04/17 хаттама</w:t>
      </w:r>
      <w:r w:rsidR="00D74001" w:rsidRPr="0061792E">
        <w:rPr>
          <w:rFonts w:ascii="Times New Roman" w:eastAsia="Times New Roman" w:hAnsi="Times New Roman" w:cs="Times New Roman"/>
          <w:i/>
          <w:color w:val="5B9BD5"/>
        </w:rPr>
        <w:t>)</w:t>
      </w:r>
      <w:r>
        <w:rPr>
          <w:rFonts w:ascii="Times New Roman" w:eastAsia="Calibri" w:hAnsi="Times New Roman" w:cs="Times New Roman"/>
          <w:sz w:val="28"/>
          <w:szCs w:val="28"/>
          <w:lang w:eastAsia="en-US"/>
        </w:rPr>
        <w:t xml:space="preserve">                                   </w:t>
      </w:r>
      <w:r w:rsidR="001129FC">
        <w:rPr>
          <w:rFonts w:ascii="Times New Roman" w:eastAsia="Times New Roman" w:hAnsi="Times New Roman" w:cs="Times New Roman"/>
          <w:sz w:val="28"/>
          <w:szCs w:val="28"/>
        </w:rPr>
        <w:t xml:space="preserve">«Бәйтерек» ұлттық басқарушы холдингі» АҚ-ның қайырымдылықты жүзеге асыру қағидаларына № </w:t>
      </w:r>
      <w:r w:rsidR="001129FC">
        <w:rPr>
          <w:rFonts w:ascii="Times New Roman" w:eastAsia="Times New Roman" w:hAnsi="Times New Roman" w:cs="Times New Roman"/>
          <w:sz w:val="28"/>
          <w:szCs w:val="28"/>
          <w:lang w:val="kk-KZ"/>
        </w:rPr>
        <w:t>4</w:t>
      </w:r>
      <w:r w:rsidR="001129FC">
        <w:rPr>
          <w:rFonts w:ascii="Times New Roman" w:eastAsia="Times New Roman" w:hAnsi="Times New Roman" w:cs="Times New Roman"/>
          <w:sz w:val="28"/>
          <w:szCs w:val="28"/>
        </w:rPr>
        <w:t xml:space="preserve"> қосымша</w:t>
      </w:r>
    </w:p>
    <w:p w:rsidR="0006214B" w:rsidRPr="0006214B" w:rsidRDefault="0006214B" w:rsidP="001129FC">
      <w:pPr>
        <w:spacing w:after="0" w:line="259" w:lineRule="auto"/>
        <w:jc w:val="center"/>
        <w:rPr>
          <w:rFonts w:ascii="Times New Roman" w:eastAsia="Calibri" w:hAnsi="Times New Roman" w:cs="Times New Roman"/>
          <w:sz w:val="28"/>
          <w:szCs w:val="28"/>
          <w:highlight w:val="yellow"/>
          <w:lang w:eastAsia="en-US"/>
        </w:rPr>
      </w:pPr>
    </w:p>
    <w:p w:rsidR="0006214B" w:rsidRPr="0006214B" w:rsidRDefault="0006214B" w:rsidP="0006214B">
      <w:pPr>
        <w:spacing w:after="0" w:line="259" w:lineRule="auto"/>
        <w:jc w:val="right"/>
        <w:rPr>
          <w:rFonts w:ascii="Times New Roman" w:eastAsia="Calibri" w:hAnsi="Times New Roman" w:cs="Times New Roman"/>
          <w:sz w:val="28"/>
          <w:szCs w:val="28"/>
          <w:highlight w:val="yellow"/>
          <w:lang w:eastAsia="en-US"/>
        </w:rPr>
      </w:pPr>
    </w:p>
    <w:p w:rsidR="0006214B" w:rsidRPr="00BE58F7" w:rsidRDefault="001129FC" w:rsidP="0006214B">
      <w:pPr>
        <w:spacing w:after="0" w:line="259" w:lineRule="auto"/>
        <w:jc w:val="right"/>
        <w:rPr>
          <w:rFonts w:ascii="Times New Roman" w:eastAsia="Calibri" w:hAnsi="Times New Roman" w:cs="Times New Roman"/>
          <w:sz w:val="28"/>
          <w:szCs w:val="28"/>
          <w:lang w:val="kk-KZ" w:eastAsia="en-US"/>
        </w:rPr>
      </w:pPr>
      <w:r w:rsidRPr="00BE58F7">
        <w:rPr>
          <w:rFonts w:ascii="Times New Roman" w:eastAsia="Calibri" w:hAnsi="Times New Roman" w:cs="Times New Roman"/>
          <w:sz w:val="28"/>
          <w:szCs w:val="28"/>
          <w:lang w:val="kk-KZ" w:eastAsia="en-US"/>
        </w:rPr>
        <w:t>Жоба</w:t>
      </w:r>
    </w:p>
    <w:p w:rsidR="0006214B" w:rsidRPr="00BE58F7" w:rsidRDefault="0006214B" w:rsidP="0006214B">
      <w:pPr>
        <w:spacing w:after="0" w:line="259" w:lineRule="auto"/>
        <w:jc w:val="right"/>
        <w:rPr>
          <w:rFonts w:ascii="Times New Roman" w:eastAsia="Calibri" w:hAnsi="Times New Roman" w:cs="Times New Roman"/>
          <w:lang w:eastAsia="en-US"/>
        </w:rPr>
      </w:pPr>
    </w:p>
    <w:p w:rsidR="0006214B" w:rsidRPr="00BE58F7" w:rsidRDefault="0006214B" w:rsidP="0006214B">
      <w:pPr>
        <w:spacing w:after="0" w:line="259" w:lineRule="auto"/>
        <w:jc w:val="right"/>
        <w:rPr>
          <w:rFonts w:ascii="Times New Roman" w:eastAsia="Calibri" w:hAnsi="Times New Roman" w:cs="Times New Roman"/>
          <w:lang w:eastAsia="en-US"/>
        </w:rPr>
      </w:pPr>
    </w:p>
    <w:p w:rsidR="000847D9" w:rsidRPr="00BE58F7" w:rsidRDefault="000847D9" w:rsidP="000847D9">
      <w:pPr>
        <w:spacing w:after="0" w:line="259" w:lineRule="auto"/>
        <w:jc w:val="center"/>
        <w:rPr>
          <w:rFonts w:ascii="Times New Roman" w:eastAsia="Calibri" w:hAnsi="Times New Roman" w:cs="Times New Roman"/>
          <w:b/>
          <w:sz w:val="28"/>
          <w:szCs w:val="28"/>
          <w:lang w:eastAsia="en-US"/>
        </w:rPr>
      </w:pPr>
      <w:r w:rsidRPr="00BE58F7">
        <w:rPr>
          <w:rFonts w:ascii="Times New Roman" w:eastAsia="Calibri" w:hAnsi="Times New Roman" w:cs="Times New Roman"/>
          <w:b/>
          <w:sz w:val="28"/>
          <w:szCs w:val="28"/>
          <w:lang w:eastAsia="en-US"/>
        </w:rPr>
        <w:t>Консультатив</w:t>
      </w:r>
      <w:r w:rsidRPr="00BE58F7">
        <w:rPr>
          <w:rFonts w:ascii="Times New Roman" w:eastAsia="Calibri" w:hAnsi="Times New Roman" w:cs="Times New Roman"/>
          <w:b/>
          <w:sz w:val="28"/>
          <w:szCs w:val="28"/>
          <w:lang w:val="kk-KZ" w:eastAsia="en-US"/>
        </w:rPr>
        <w:t xml:space="preserve">тің кеңестің «Бәйтерек» ұлттық басқарушы холдингі» акционерлік қоғамының қайырымдылықты жүзеге асыру бойынша шешімі </w:t>
      </w:r>
    </w:p>
    <w:p w:rsidR="0006214B" w:rsidRPr="00BE58F7" w:rsidRDefault="0006214B" w:rsidP="0006214B">
      <w:pPr>
        <w:spacing w:after="0" w:line="259" w:lineRule="auto"/>
        <w:jc w:val="center"/>
        <w:rPr>
          <w:rFonts w:ascii="Times New Roman" w:eastAsia="Calibri" w:hAnsi="Times New Roman" w:cs="Times New Roman"/>
          <w:b/>
          <w:sz w:val="28"/>
          <w:szCs w:val="28"/>
          <w:lang w:eastAsia="en-US"/>
        </w:rPr>
      </w:pPr>
    </w:p>
    <w:p w:rsidR="0006214B" w:rsidRPr="00BE58F7" w:rsidRDefault="0006214B" w:rsidP="0006214B">
      <w:pPr>
        <w:spacing w:after="0" w:line="259" w:lineRule="auto"/>
        <w:jc w:val="center"/>
        <w:rPr>
          <w:rFonts w:ascii="Times New Roman" w:eastAsia="Calibri" w:hAnsi="Times New Roman" w:cs="Times New Roman"/>
          <w:sz w:val="28"/>
          <w:szCs w:val="28"/>
          <w:lang w:eastAsia="en-US"/>
        </w:rPr>
      </w:pPr>
      <w:r w:rsidRPr="00BE58F7">
        <w:rPr>
          <w:rFonts w:ascii="Times New Roman" w:eastAsia="Calibri" w:hAnsi="Times New Roman" w:cs="Times New Roman"/>
          <w:sz w:val="28"/>
          <w:szCs w:val="28"/>
          <w:lang w:eastAsia="en-US"/>
        </w:rPr>
        <w:t>«_______________________________»</w:t>
      </w:r>
    </w:p>
    <w:p w:rsidR="0006214B" w:rsidRPr="00BE58F7" w:rsidRDefault="0006214B" w:rsidP="0006214B">
      <w:pPr>
        <w:spacing w:after="0" w:line="259" w:lineRule="auto"/>
        <w:jc w:val="center"/>
        <w:rPr>
          <w:rFonts w:ascii="Times New Roman" w:eastAsia="Calibri" w:hAnsi="Times New Roman" w:cs="Times New Roman"/>
          <w:i/>
          <w:sz w:val="28"/>
          <w:szCs w:val="28"/>
          <w:lang w:eastAsia="en-US"/>
        </w:rPr>
      </w:pPr>
      <w:r w:rsidRPr="00BE58F7">
        <w:rPr>
          <w:rFonts w:ascii="Times New Roman" w:eastAsia="Calibri" w:hAnsi="Times New Roman" w:cs="Times New Roman"/>
          <w:i/>
          <w:sz w:val="28"/>
          <w:szCs w:val="28"/>
          <w:lang w:eastAsia="en-US"/>
        </w:rPr>
        <w:t>(</w:t>
      </w:r>
      <w:r w:rsidR="000847D9" w:rsidRPr="00BE58F7">
        <w:rPr>
          <w:rFonts w:ascii="Times New Roman" w:eastAsia="Calibri" w:hAnsi="Times New Roman" w:cs="Times New Roman"/>
          <w:i/>
          <w:sz w:val="28"/>
          <w:szCs w:val="28"/>
          <w:lang w:val="kk-KZ" w:eastAsia="en-US"/>
        </w:rPr>
        <w:t>мәселені құру</w:t>
      </w:r>
      <w:r w:rsidRPr="00BE58F7">
        <w:rPr>
          <w:rFonts w:ascii="Times New Roman" w:eastAsia="Calibri" w:hAnsi="Times New Roman" w:cs="Times New Roman"/>
          <w:i/>
          <w:sz w:val="28"/>
          <w:szCs w:val="28"/>
          <w:lang w:eastAsia="en-US"/>
        </w:rPr>
        <w:t>)</w:t>
      </w:r>
    </w:p>
    <w:p w:rsidR="0006214B" w:rsidRPr="00BE58F7" w:rsidRDefault="0006214B" w:rsidP="0006214B">
      <w:pPr>
        <w:spacing w:after="0" w:line="259" w:lineRule="auto"/>
        <w:jc w:val="center"/>
        <w:rPr>
          <w:rFonts w:ascii="Times New Roman" w:eastAsia="Calibri" w:hAnsi="Times New Roman" w:cs="Times New Roman"/>
          <w:sz w:val="28"/>
          <w:szCs w:val="28"/>
          <w:lang w:eastAsia="en-US"/>
        </w:rPr>
      </w:pPr>
    </w:p>
    <w:p w:rsidR="0006214B" w:rsidRPr="00BE58F7" w:rsidRDefault="000847D9" w:rsidP="0006214B">
      <w:pPr>
        <w:spacing w:after="0" w:line="259" w:lineRule="auto"/>
        <w:ind w:firstLine="708"/>
        <w:jc w:val="both"/>
        <w:rPr>
          <w:rFonts w:ascii="Times New Roman" w:eastAsia="Calibri" w:hAnsi="Times New Roman" w:cs="Times New Roman"/>
          <w:sz w:val="28"/>
          <w:szCs w:val="28"/>
          <w:lang w:eastAsia="en-US"/>
        </w:rPr>
      </w:pPr>
      <w:r w:rsidRPr="00BE58F7">
        <w:rPr>
          <w:rFonts w:ascii="Times New Roman" w:eastAsia="Calibri" w:hAnsi="Times New Roman" w:cs="Times New Roman"/>
          <w:sz w:val="28"/>
          <w:szCs w:val="28"/>
          <w:lang w:val="kk-KZ" w:eastAsia="en-US"/>
        </w:rPr>
        <w:t>сәйкес</w:t>
      </w:r>
      <w:r w:rsidR="0006214B" w:rsidRPr="00BE58F7">
        <w:rPr>
          <w:rFonts w:ascii="Times New Roman" w:eastAsia="Calibri" w:hAnsi="Times New Roman" w:cs="Times New Roman"/>
          <w:sz w:val="28"/>
          <w:szCs w:val="28"/>
          <w:lang w:eastAsia="en-US"/>
        </w:rPr>
        <w:t xml:space="preserve"> (</w:t>
      </w:r>
      <w:r w:rsidRPr="00BE58F7">
        <w:rPr>
          <w:rFonts w:ascii="Times New Roman" w:eastAsia="Calibri" w:hAnsi="Times New Roman" w:cs="Times New Roman"/>
          <w:sz w:val="28"/>
          <w:szCs w:val="28"/>
          <w:lang w:val="kk-KZ" w:eastAsia="en-US"/>
        </w:rPr>
        <w:t>мәселені шығаруға негіз болған заңнама, жарғы және ішкі құжат ережелеріне сілтеме</w:t>
      </w:r>
      <w:r w:rsidR="0006214B" w:rsidRPr="00BE58F7">
        <w:rPr>
          <w:rFonts w:ascii="Times New Roman" w:eastAsia="Calibri" w:hAnsi="Times New Roman" w:cs="Times New Roman"/>
          <w:sz w:val="28"/>
          <w:szCs w:val="28"/>
          <w:lang w:eastAsia="en-US"/>
        </w:rPr>
        <w:t>)</w:t>
      </w:r>
    </w:p>
    <w:p w:rsidR="0006214B" w:rsidRPr="00BE58F7" w:rsidRDefault="0006214B" w:rsidP="0006214B">
      <w:pPr>
        <w:spacing w:after="0" w:line="259" w:lineRule="auto"/>
        <w:rPr>
          <w:rFonts w:ascii="Times New Roman" w:eastAsia="Calibri" w:hAnsi="Times New Roman" w:cs="Times New Roman"/>
          <w:sz w:val="28"/>
          <w:szCs w:val="28"/>
          <w:lang w:eastAsia="en-US"/>
        </w:rPr>
      </w:pPr>
    </w:p>
    <w:p w:rsidR="0006214B" w:rsidRPr="00BE58F7" w:rsidRDefault="0006214B" w:rsidP="0006214B">
      <w:pPr>
        <w:spacing w:after="0" w:line="259" w:lineRule="auto"/>
        <w:rPr>
          <w:rFonts w:ascii="Times New Roman" w:eastAsia="Calibri" w:hAnsi="Times New Roman" w:cs="Times New Roman"/>
          <w:sz w:val="28"/>
          <w:szCs w:val="28"/>
          <w:lang w:eastAsia="en-US"/>
        </w:rPr>
      </w:pPr>
      <w:r w:rsidRPr="00BE58F7">
        <w:rPr>
          <w:rFonts w:ascii="Times New Roman" w:eastAsia="Calibri" w:hAnsi="Times New Roman" w:cs="Times New Roman"/>
          <w:sz w:val="28"/>
          <w:szCs w:val="28"/>
          <w:lang w:eastAsia="en-US"/>
        </w:rPr>
        <w:t>Консультатив</w:t>
      </w:r>
      <w:r w:rsidR="000847D9" w:rsidRPr="00BE58F7">
        <w:rPr>
          <w:rFonts w:ascii="Times New Roman" w:eastAsia="Calibri" w:hAnsi="Times New Roman" w:cs="Times New Roman"/>
          <w:sz w:val="28"/>
          <w:szCs w:val="28"/>
          <w:lang w:val="kk-KZ" w:eastAsia="en-US"/>
        </w:rPr>
        <w:t xml:space="preserve">тік кеңес </w:t>
      </w:r>
      <w:r w:rsidR="000847D9" w:rsidRPr="00BE58F7">
        <w:rPr>
          <w:rFonts w:ascii="Times New Roman" w:eastAsia="Calibri" w:hAnsi="Times New Roman" w:cs="Times New Roman"/>
          <w:b/>
          <w:sz w:val="28"/>
          <w:szCs w:val="28"/>
          <w:lang w:val="kk-KZ" w:eastAsia="en-US"/>
        </w:rPr>
        <w:t>ШЕШІМ ЕТТІ</w:t>
      </w:r>
      <w:r w:rsidRPr="00BE58F7">
        <w:rPr>
          <w:rFonts w:ascii="Times New Roman" w:eastAsia="Calibri" w:hAnsi="Times New Roman" w:cs="Times New Roman"/>
          <w:sz w:val="28"/>
          <w:szCs w:val="28"/>
          <w:lang w:eastAsia="en-US"/>
        </w:rPr>
        <w:t xml:space="preserve">: </w:t>
      </w:r>
    </w:p>
    <w:p w:rsidR="0006214B" w:rsidRPr="00BE58F7" w:rsidRDefault="0006214B" w:rsidP="0006214B">
      <w:pPr>
        <w:spacing w:after="0" w:line="259" w:lineRule="auto"/>
        <w:rPr>
          <w:rFonts w:ascii="Times New Roman" w:eastAsia="Calibri" w:hAnsi="Times New Roman" w:cs="Times New Roman"/>
          <w:i/>
          <w:sz w:val="28"/>
          <w:szCs w:val="28"/>
          <w:lang w:eastAsia="en-US"/>
        </w:rPr>
      </w:pPr>
      <w:r w:rsidRPr="00BE58F7">
        <w:rPr>
          <w:rFonts w:ascii="Times New Roman" w:eastAsia="Calibri" w:hAnsi="Times New Roman" w:cs="Times New Roman"/>
          <w:sz w:val="28"/>
          <w:szCs w:val="28"/>
          <w:lang w:eastAsia="en-US"/>
        </w:rPr>
        <w:tab/>
      </w:r>
      <w:r w:rsidRPr="00BE58F7">
        <w:rPr>
          <w:rFonts w:ascii="Times New Roman" w:eastAsia="Calibri" w:hAnsi="Times New Roman" w:cs="Times New Roman"/>
          <w:i/>
          <w:sz w:val="28"/>
          <w:szCs w:val="28"/>
          <w:lang w:eastAsia="en-US"/>
        </w:rPr>
        <w:t>(</w:t>
      </w:r>
      <w:r w:rsidR="000847D9" w:rsidRPr="00BE58F7">
        <w:rPr>
          <w:rFonts w:ascii="Times New Roman" w:eastAsia="Calibri" w:hAnsi="Times New Roman" w:cs="Times New Roman"/>
          <w:i/>
          <w:sz w:val="28"/>
          <w:szCs w:val="28"/>
          <w:lang w:val="kk-KZ" w:eastAsia="en-US"/>
        </w:rPr>
        <w:t>шешім жобасын құру</w:t>
      </w:r>
      <w:r w:rsidRPr="00BE58F7">
        <w:rPr>
          <w:rFonts w:ascii="Times New Roman" w:eastAsia="Calibri" w:hAnsi="Times New Roman" w:cs="Times New Roman"/>
          <w:i/>
          <w:sz w:val="28"/>
          <w:szCs w:val="28"/>
          <w:lang w:eastAsia="en-US"/>
        </w:rPr>
        <w:t>)</w:t>
      </w:r>
    </w:p>
    <w:p w:rsidR="0006214B" w:rsidRPr="00BE58F7" w:rsidRDefault="0006214B" w:rsidP="0006214B">
      <w:pPr>
        <w:spacing w:after="0" w:line="259" w:lineRule="auto"/>
        <w:rPr>
          <w:rFonts w:ascii="Times New Roman" w:eastAsia="Calibri" w:hAnsi="Times New Roman" w:cs="Times New Roman"/>
          <w:sz w:val="28"/>
          <w:szCs w:val="28"/>
          <w:lang w:eastAsia="en-US"/>
        </w:rPr>
      </w:pPr>
    </w:p>
    <w:p w:rsidR="0006214B" w:rsidRPr="00BE58F7" w:rsidRDefault="0006214B" w:rsidP="0006214B">
      <w:pPr>
        <w:spacing w:after="0" w:line="259" w:lineRule="auto"/>
        <w:rPr>
          <w:rFonts w:ascii="Times New Roman" w:eastAsia="Calibri" w:hAnsi="Times New Roman" w:cs="Times New Roman"/>
          <w:sz w:val="28"/>
          <w:szCs w:val="28"/>
          <w:lang w:eastAsia="en-US"/>
        </w:rPr>
      </w:pPr>
    </w:p>
    <w:p w:rsidR="0006214B" w:rsidRPr="00BE58F7" w:rsidRDefault="0006214B" w:rsidP="0006214B">
      <w:pPr>
        <w:spacing w:after="0" w:line="259" w:lineRule="auto"/>
        <w:rPr>
          <w:rFonts w:ascii="Times New Roman" w:eastAsia="Calibri" w:hAnsi="Times New Roman" w:cs="Times New Roman"/>
          <w:lang w:eastAsia="en-US"/>
        </w:rPr>
      </w:pPr>
    </w:p>
    <w:p w:rsidR="0006214B" w:rsidRPr="00BE58F7" w:rsidRDefault="0006214B" w:rsidP="0006214B">
      <w:pPr>
        <w:spacing w:after="0" w:line="259" w:lineRule="auto"/>
        <w:rPr>
          <w:rFonts w:ascii="Times New Roman" w:eastAsia="Calibri" w:hAnsi="Times New Roman" w:cs="Times New Roman"/>
          <w:lang w:eastAsia="en-US"/>
        </w:rPr>
      </w:pPr>
    </w:p>
    <w:p w:rsidR="0006214B" w:rsidRPr="00BE58F7" w:rsidRDefault="0006214B" w:rsidP="0006214B">
      <w:pPr>
        <w:spacing w:after="0" w:line="259" w:lineRule="auto"/>
        <w:rPr>
          <w:rFonts w:ascii="Times New Roman" w:eastAsia="Calibri" w:hAnsi="Times New Roman" w:cs="Times New Roman"/>
          <w:sz w:val="28"/>
          <w:szCs w:val="28"/>
          <w:lang w:eastAsia="en-US"/>
        </w:rPr>
      </w:pPr>
      <w:r w:rsidRPr="00BE58F7">
        <w:rPr>
          <w:rFonts w:ascii="Times New Roman" w:eastAsia="Calibri" w:hAnsi="Times New Roman" w:cs="Times New Roman"/>
          <w:sz w:val="28"/>
          <w:szCs w:val="28"/>
          <w:lang w:eastAsia="en-US"/>
        </w:rPr>
        <w:t>1. __________________________________________________________</w:t>
      </w:r>
    </w:p>
    <w:p w:rsidR="0006214B" w:rsidRPr="00BE58F7" w:rsidRDefault="0006214B" w:rsidP="0006214B">
      <w:pPr>
        <w:spacing w:after="0" w:line="259" w:lineRule="auto"/>
        <w:rPr>
          <w:rFonts w:ascii="Times New Roman" w:eastAsia="Calibri" w:hAnsi="Times New Roman" w:cs="Times New Roman"/>
          <w:i/>
          <w:sz w:val="28"/>
          <w:szCs w:val="28"/>
          <w:lang w:eastAsia="en-US"/>
        </w:rPr>
      </w:pPr>
      <w:r w:rsidRPr="00BE58F7">
        <w:rPr>
          <w:rFonts w:ascii="Times New Roman" w:eastAsia="Calibri" w:hAnsi="Times New Roman" w:cs="Times New Roman"/>
          <w:i/>
          <w:sz w:val="28"/>
          <w:szCs w:val="28"/>
          <w:lang w:eastAsia="en-US"/>
        </w:rPr>
        <w:tab/>
        <w:t>(</w:t>
      </w:r>
      <w:r w:rsidR="000847D9" w:rsidRPr="00BE58F7">
        <w:rPr>
          <w:rFonts w:ascii="Times New Roman" w:eastAsia="Calibri" w:hAnsi="Times New Roman" w:cs="Times New Roman"/>
          <w:i/>
          <w:sz w:val="28"/>
          <w:szCs w:val="28"/>
          <w:lang w:eastAsia="en-US"/>
        </w:rPr>
        <w:t>Аты-жөні, лауазымы</w:t>
      </w:r>
      <w:r w:rsidRPr="00BE58F7">
        <w:rPr>
          <w:rFonts w:ascii="Times New Roman" w:eastAsia="Calibri" w:hAnsi="Times New Roman" w:cs="Times New Roman"/>
          <w:i/>
          <w:sz w:val="28"/>
          <w:szCs w:val="28"/>
          <w:lang w:eastAsia="en-US"/>
        </w:rPr>
        <w:t>)</w:t>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t>(</w:t>
      </w:r>
      <w:r w:rsidR="000847D9" w:rsidRPr="00BE58F7">
        <w:rPr>
          <w:rFonts w:ascii="Times New Roman" w:eastAsia="Calibri" w:hAnsi="Times New Roman" w:cs="Times New Roman"/>
          <w:i/>
          <w:sz w:val="28"/>
          <w:szCs w:val="28"/>
          <w:lang w:eastAsia="en-US"/>
        </w:rPr>
        <w:t>қолы</w:t>
      </w:r>
      <w:r w:rsidRPr="00BE58F7">
        <w:rPr>
          <w:rFonts w:ascii="Times New Roman" w:eastAsia="Calibri" w:hAnsi="Times New Roman" w:cs="Times New Roman"/>
          <w:i/>
          <w:sz w:val="28"/>
          <w:szCs w:val="28"/>
          <w:lang w:eastAsia="en-US"/>
        </w:rPr>
        <w:t>)</w:t>
      </w:r>
      <w:r w:rsidRPr="00BE58F7">
        <w:rPr>
          <w:rFonts w:ascii="Times New Roman" w:eastAsia="Calibri" w:hAnsi="Times New Roman" w:cs="Times New Roman"/>
          <w:i/>
          <w:sz w:val="28"/>
          <w:szCs w:val="28"/>
          <w:lang w:eastAsia="en-US"/>
        </w:rPr>
        <w:tab/>
      </w:r>
    </w:p>
    <w:p w:rsidR="0006214B" w:rsidRPr="00BE58F7" w:rsidRDefault="0006214B" w:rsidP="0006214B">
      <w:pPr>
        <w:spacing w:after="0" w:line="259" w:lineRule="auto"/>
        <w:rPr>
          <w:rFonts w:ascii="Times New Roman" w:eastAsia="Calibri" w:hAnsi="Times New Roman" w:cs="Times New Roman"/>
          <w:sz w:val="28"/>
          <w:szCs w:val="28"/>
          <w:lang w:eastAsia="en-US"/>
        </w:rPr>
      </w:pPr>
      <w:r w:rsidRPr="00BE58F7">
        <w:rPr>
          <w:rFonts w:ascii="Times New Roman" w:eastAsia="Calibri" w:hAnsi="Times New Roman" w:cs="Times New Roman"/>
          <w:sz w:val="28"/>
          <w:szCs w:val="28"/>
          <w:lang w:eastAsia="en-US"/>
        </w:rPr>
        <w:t>2. __________________________________________________________</w:t>
      </w:r>
    </w:p>
    <w:p w:rsidR="0006214B" w:rsidRPr="00BE58F7" w:rsidRDefault="0006214B" w:rsidP="0006214B">
      <w:pPr>
        <w:spacing w:after="0" w:line="259" w:lineRule="auto"/>
        <w:rPr>
          <w:rFonts w:ascii="Times New Roman" w:eastAsia="Calibri" w:hAnsi="Times New Roman" w:cs="Times New Roman"/>
          <w:i/>
          <w:sz w:val="28"/>
          <w:szCs w:val="28"/>
          <w:lang w:eastAsia="en-US"/>
        </w:rPr>
      </w:pPr>
      <w:r w:rsidRPr="00BE58F7">
        <w:rPr>
          <w:rFonts w:ascii="Times New Roman" w:eastAsia="Calibri" w:hAnsi="Times New Roman" w:cs="Times New Roman"/>
          <w:i/>
          <w:sz w:val="28"/>
          <w:szCs w:val="28"/>
          <w:lang w:eastAsia="en-US"/>
        </w:rPr>
        <w:tab/>
        <w:t>(</w:t>
      </w:r>
      <w:r w:rsidR="000847D9" w:rsidRPr="00BE58F7">
        <w:rPr>
          <w:rFonts w:ascii="Times New Roman" w:eastAsia="Calibri" w:hAnsi="Times New Roman" w:cs="Times New Roman"/>
          <w:i/>
          <w:sz w:val="28"/>
          <w:szCs w:val="28"/>
          <w:lang w:eastAsia="en-US"/>
        </w:rPr>
        <w:t>Аты-жөні, лауазымы</w:t>
      </w:r>
      <w:r w:rsidRPr="00BE58F7">
        <w:rPr>
          <w:rFonts w:ascii="Times New Roman" w:eastAsia="Calibri" w:hAnsi="Times New Roman" w:cs="Times New Roman"/>
          <w:i/>
          <w:sz w:val="28"/>
          <w:szCs w:val="28"/>
          <w:lang w:eastAsia="en-US"/>
        </w:rPr>
        <w:t>)</w:t>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t>(</w:t>
      </w:r>
      <w:r w:rsidR="000847D9" w:rsidRPr="00BE58F7">
        <w:rPr>
          <w:rFonts w:ascii="Times New Roman" w:eastAsia="Calibri" w:hAnsi="Times New Roman" w:cs="Times New Roman"/>
          <w:i/>
          <w:sz w:val="28"/>
          <w:szCs w:val="28"/>
          <w:lang w:eastAsia="en-US"/>
        </w:rPr>
        <w:t>қолы</w:t>
      </w:r>
      <w:r w:rsidRPr="00BE58F7">
        <w:rPr>
          <w:rFonts w:ascii="Times New Roman" w:eastAsia="Calibri" w:hAnsi="Times New Roman" w:cs="Times New Roman"/>
          <w:i/>
          <w:sz w:val="28"/>
          <w:szCs w:val="28"/>
          <w:lang w:eastAsia="en-US"/>
        </w:rPr>
        <w:t>)</w:t>
      </w:r>
      <w:r w:rsidRPr="00BE58F7">
        <w:rPr>
          <w:rFonts w:ascii="Times New Roman" w:eastAsia="Calibri" w:hAnsi="Times New Roman" w:cs="Times New Roman"/>
          <w:i/>
          <w:sz w:val="28"/>
          <w:szCs w:val="28"/>
          <w:lang w:eastAsia="en-US"/>
        </w:rPr>
        <w:tab/>
      </w:r>
    </w:p>
    <w:p w:rsidR="0006214B" w:rsidRPr="00BE58F7" w:rsidRDefault="0006214B" w:rsidP="0006214B">
      <w:pPr>
        <w:spacing w:after="0" w:line="259" w:lineRule="auto"/>
        <w:rPr>
          <w:rFonts w:ascii="Times New Roman" w:eastAsia="Calibri" w:hAnsi="Times New Roman" w:cs="Times New Roman"/>
          <w:sz w:val="28"/>
          <w:szCs w:val="28"/>
          <w:lang w:eastAsia="en-US"/>
        </w:rPr>
      </w:pPr>
      <w:r w:rsidRPr="00BE58F7">
        <w:rPr>
          <w:rFonts w:ascii="Times New Roman" w:eastAsia="Calibri" w:hAnsi="Times New Roman" w:cs="Times New Roman"/>
          <w:sz w:val="28"/>
          <w:szCs w:val="28"/>
          <w:lang w:eastAsia="en-US"/>
        </w:rPr>
        <w:t>3. __________________________________________________________</w:t>
      </w:r>
    </w:p>
    <w:p w:rsidR="0006214B" w:rsidRPr="00BE58F7" w:rsidRDefault="0006214B" w:rsidP="0006214B">
      <w:pPr>
        <w:spacing w:after="0" w:line="259" w:lineRule="auto"/>
        <w:rPr>
          <w:rFonts w:ascii="Times New Roman" w:eastAsia="Calibri" w:hAnsi="Times New Roman" w:cs="Times New Roman"/>
          <w:i/>
          <w:sz w:val="28"/>
          <w:szCs w:val="28"/>
          <w:lang w:eastAsia="en-US"/>
        </w:rPr>
      </w:pPr>
      <w:r w:rsidRPr="00BE58F7">
        <w:rPr>
          <w:rFonts w:ascii="Times New Roman" w:eastAsia="Calibri" w:hAnsi="Times New Roman" w:cs="Times New Roman"/>
          <w:i/>
          <w:sz w:val="28"/>
          <w:szCs w:val="28"/>
          <w:lang w:eastAsia="en-US"/>
        </w:rPr>
        <w:tab/>
        <w:t>(</w:t>
      </w:r>
      <w:r w:rsidR="000847D9" w:rsidRPr="00BE58F7">
        <w:rPr>
          <w:rFonts w:ascii="Times New Roman" w:eastAsia="Calibri" w:hAnsi="Times New Roman" w:cs="Times New Roman"/>
          <w:i/>
          <w:sz w:val="28"/>
          <w:szCs w:val="28"/>
          <w:lang w:eastAsia="en-US"/>
        </w:rPr>
        <w:t>Аты-жөні, лауазымы</w:t>
      </w:r>
      <w:r w:rsidRPr="00BE58F7">
        <w:rPr>
          <w:rFonts w:ascii="Times New Roman" w:eastAsia="Calibri" w:hAnsi="Times New Roman" w:cs="Times New Roman"/>
          <w:i/>
          <w:sz w:val="28"/>
          <w:szCs w:val="28"/>
          <w:lang w:eastAsia="en-US"/>
        </w:rPr>
        <w:t>)</w:t>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t>(</w:t>
      </w:r>
      <w:r w:rsidR="000847D9" w:rsidRPr="00BE58F7">
        <w:rPr>
          <w:rFonts w:ascii="Times New Roman" w:eastAsia="Calibri" w:hAnsi="Times New Roman" w:cs="Times New Roman"/>
          <w:i/>
          <w:sz w:val="28"/>
          <w:szCs w:val="28"/>
          <w:lang w:eastAsia="en-US"/>
        </w:rPr>
        <w:t>қолы</w:t>
      </w:r>
      <w:r w:rsidRPr="00BE58F7">
        <w:rPr>
          <w:rFonts w:ascii="Times New Roman" w:eastAsia="Calibri" w:hAnsi="Times New Roman" w:cs="Times New Roman"/>
          <w:i/>
          <w:sz w:val="28"/>
          <w:szCs w:val="28"/>
          <w:lang w:eastAsia="en-US"/>
        </w:rPr>
        <w:t>)</w:t>
      </w:r>
      <w:r w:rsidRPr="00BE58F7">
        <w:rPr>
          <w:rFonts w:ascii="Times New Roman" w:eastAsia="Calibri" w:hAnsi="Times New Roman" w:cs="Times New Roman"/>
          <w:i/>
          <w:sz w:val="28"/>
          <w:szCs w:val="28"/>
          <w:lang w:eastAsia="en-US"/>
        </w:rPr>
        <w:tab/>
      </w:r>
    </w:p>
    <w:p w:rsidR="0006214B" w:rsidRPr="00BE58F7" w:rsidRDefault="0006214B" w:rsidP="0006214B">
      <w:pPr>
        <w:spacing w:after="0" w:line="259" w:lineRule="auto"/>
        <w:rPr>
          <w:rFonts w:ascii="Times New Roman" w:eastAsia="Calibri" w:hAnsi="Times New Roman" w:cs="Times New Roman"/>
          <w:sz w:val="28"/>
          <w:szCs w:val="28"/>
          <w:lang w:eastAsia="en-US"/>
        </w:rPr>
      </w:pPr>
      <w:r w:rsidRPr="00BE58F7">
        <w:rPr>
          <w:rFonts w:ascii="Times New Roman" w:eastAsia="Calibri" w:hAnsi="Times New Roman" w:cs="Times New Roman"/>
          <w:sz w:val="28"/>
          <w:szCs w:val="28"/>
          <w:lang w:eastAsia="en-US"/>
        </w:rPr>
        <w:t>4. __________________________________________________________</w:t>
      </w:r>
    </w:p>
    <w:p w:rsidR="0006214B" w:rsidRPr="00BE58F7" w:rsidRDefault="0006214B" w:rsidP="0006214B">
      <w:pPr>
        <w:spacing w:after="0" w:line="259" w:lineRule="auto"/>
        <w:rPr>
          <w:rFonts w:ascii="Times New Roman" w:eastAsia="Calibri" w:hAnsi="Times New Roman" w:cs="Times New Roman"/>
          <w:i/>
          <w:sz w:val="28"/>
          <w:szCs w:val="28"/>
          <w:lang w:eastAsia="en-US"/>
        </w:rPr>
      </w:pPr>
      <w:r w:rsidRPr="00BE58F7">
        <w:rPr>
          <w:rFonts w:ascii="Times New Roman" w:eastAsia="Calibri" w:hAnsi="Times New Roman" w:cs="Times New Roman"/>
          <w:i/>
          <w:sz w:val="28"/>
          <w:szCs w:val="28"/>
          <w:lang w:eastAsia="en-US"/>
        </w:rPr>
        <w:tab/>
        <w:t>(</w:t>
      </w:r>
      <w:r w:rsidR="000847D9" w:rsidRPr="00BE58F7">
        <w:rPr>
          <w:rFonts w:ascii="Times New Roman" w:eastAsia="Calibri" w:hAnsi="Times New Roman" w:cs="Times New Roman"/>
          <w:i/>
          <w:sz w:val="28"/>
          <w:szCs w:val="28"/>
          <w:lang w:eastAsia="en-US"/>
        </w:rPr>
        <w:t>Аты-жөні, лауазымы</w:t>
      </w:r>
      <w:r w:rsidRPr="00BE58F7">
        <w:rPr>
          <w:rFonts w:ascii="Times New Roman" w:eastAsia="Calibri" w:hAnsi="Times New Roman" w:cs="Times New Roman"/>
          <w:i/>
          <w:sz w:val="28"/>
          <w:szCs w:val="28"/>
          <w:lang w:eastAsia="en-US"/>
        </w:rPr>
        <w:t>)</w:t>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t>(</w:t>
      </w:r>
      <w:r w:rsidR="000847D9" w:rsidRPr="00BE58F7">
        <w:rPr>
          <w:rFonts w:ascii="Times New Roman" w:eastAsia="Calibri" w:hAnsi="Times New Roman" w:cs="Times New Roman"/>
          <w:i/>
          <w:sz w:val="28"/>
          <w:szCs w:val="28"/>
          <w:lang w:eastAsia="en-US"/>
        </w:rPr>
        <w:t>қолы</w:t>
      </w:r>
      <w:r w:rsidRPr="00BE58F7">
        <w:rPr>
          <w:rFonts w:ascii="Times New Roman" w:eastAsia="Calibri" w:hAnsi="Times New Roman" w:cs="Times New Roman"/>
          <w:i/>
          <w:sz w:val="28"/>
          <w:szCs w:val="28"/>
          <w:lang w:eastAsia="en-US"/>
        </w:rPr>
        <w:t>)</w:t>
      </w:r>
      <w:r w:rsidRPr="00BE58F7">
        <w:rPr>
          <w:rFonts w:ascii="Times New Roman" w:eastAsia="Calibri" w:hAnsi="Times New Roman" w:cs="Times New Roman"/>
          <w:i/>
          <w:sz w:val="28"/>
          <w:szCs w:val="28"/>
          <w:lang w:eastAsia="en-US"/>
        </w:rPr>
        <w:tab/>
      </w:r>
    </w:p>
    <w:p w:rsidR="0006214B" w:rsidRPr="00BE58F7" w:rsidRDefault="0006214B" w:rsidP="0006214B">
      <w:pPr>
        <w:spacing w:after="0" w:line="259" w:lineRule="auto"/>
        <w:rPr>
          <w:rFonts w:ascii="Times New Roman" w:eastAsia="Calibri" w:hAnsi="Times New Roman" w:cs="Times New Roman"/>
          <w:sz w:val="28"/>
          <w:szCs w:val="28"/>
          <w:lang w:eastAsia="en-US"/>
        </w:rPr>
      </w:pPr>
      <w:r w:rsidRPr="00BE58F7">
        <w:rPr>
          <w:rFonts w:ascii="Times New Roman" w:eastAsia="Calibri" w:hAnsi="Times New Roman" w:cs="Times New Roman"/>
          <w:sz w:val="28"/>
          <w:szCs w:val="28"/>
          <w:lang w:eastAsia="en-US"/>
        </w:rPr>
        <w:t>5. __________________________________________________________</w:t>
      </w:r>
    </w:p>
    <w:p w:rsidR="0006214B" w:rsidRPr="0006214B" w:rsidRDefault="0006214B" w:rsidP="0006214B">
      <w:pPr>
        <w:spacing w:after="0" w:line="259" w:lineRule="auto"/>
        <w:rPr>
          <w:rFonts w:ascii="Times New Roman" w:eastAsia="Calibri" w:hAnsi="Times New Roman" w:cs="Times New Roman"/>
          <w:i/>
          <w:sz w:val="28"/>
          <w:szCs w:val="28"/>
          <w:lang w:eastAsia="en-US"/>
        </w:rPr>
      </w:pPr>
      <w:r w:rsidRPr="00BE58F7">
        <w:rPr>
          <w:rFonts w:ascii="Times New Roman" w:eastAsia="Calibri" w:hAnsi="Times New Roman" w:cs="Times New Roman"/>
          <w:i/>
          <w:sz w:val="28"/>
          <w:szCs w:val="28"/>
          <w:lang w:eastAsia="en-US"/>
        </w:rPr>
        <w:tab/>
        <w:t>(</w:t>
      </w:r>
      <w:r w:rsidR="000847D9" w:rsidRPr="00BE58F7">
        <w:rPr>
          <w:rFonts w:ascii="Times New Roman" w:eastAsia="Calibri" w:hAnsi="Times New Roman" w:cs="Times New Roman"/>
          <w:i/>
          <w:sz w:val="28"/>
          <w:szCs w:val="28"/>
          <w:lang w:eastAsia="en-US"/>
        </w:rPr>
        <w:t>Аты-жөні, лауазымы</w:t>
      </w:r>
      <w:r w:rsidRPr="00BE58F7">
        <w:rPr>
          <w:rFonts w:ascii="Times New Roman" w:eastAsia="Calibri" w:hAnsi="Times New Roman" w:cs="Times New Roman"/>
          <w:i/>
          <w:sz w:val="28"/>
          <w:szCs w:val="28"/>
          <w:lang w:eastAsia="en-US"/>
        </w:rPr>
        <w:t>)</w:t>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r>
      <w:r w:rsidRPr="00BE58F7">
        <w:rPr>
          <w:rFonts w:ascii="Times New Roman" w:eastAsia="Calibri" w:hAnsi="Times New Roman" w:cs="Times New Roman"/>
          <w:i/>
          <w:sz w:val="28"/>
          <w:szCs w:val="28"/>
          <w:lang w:eastAsia="en-US"/>
        </w:rPr>
        <w:tab/>
        <w:t>(</w:t>
      </w:r>
      <w:r w:rsidR="000847D9" w:rsidRPr="00BE58F7">
        <w:rPr>
          <w:rFonts w:ascii="Times New Roman" w:eastAsia="Calibri" w:hAnsi="Times New Roman" w:cs="Times New Roman"/>
          <w:i/>
          <w:sz w:val="28"/>
          <w:szCs w:val="28"/>
          <w:lang w:eastAsia="en-US"/>
        </w:rPr>
        <w:t>қолы</w:t>
      </w:r>
      <w:r w:rsidRPr="00BE58F7">
        <w:rPr>
          <w:rFonts w:ascii="Times New Roman" w:eastAsia="Calibri" w:hAnsi="Times New Roman" w:cs="Times New Roman"/>
          <w:i/>
          <w:sz w:val="28"/>
          <w:szCs w:val="28"/>
          <w:lang w:eastAsia="en-US"/>
        </w:rPr>
        <w:t>)</w:t>
      </w:r>
      <w:r w:rsidRPr="0006214B">
        <w:rPr>
          <w:rFonts w:ascii="Times New Roman" w:eastAsia="Calibri" w:hAnsi="Times New Roman" w:cs="Times New Roman"/>
          <w:i/>
          <w:sz w:val="28"/>
          <w:szCs w:val="28"/>
          <w:lang w:eastAsia="en-US"/>
        </w:rPr>
        <w:tab/>
      </w:r>
      <w:r w:rsidRPr="0006214B">
        <w:rPr>
          <w:rFonts w:ascii="Times New Roman" w:eastAsia="Calibri" w:hAnsi="Times New Roman" w:cs="Times New Roman"/>
          <w:i/>
          <w:sz w:val="28"/>
          <w:szCs w:val="28"/>
          <w:lang w:eastAsia="en-US"/>
        </w:rPr>
        <w:tab/>
      </w:r>
    </w:p>
    <w:p w:rsidR="0006214B" w:rsidRPr="0006214B" w:rsidRDefault="0006214B" w:rsidP="0006214B">
      <w:pPr>
        <w:spacing w:after="0" w:line="240" w:lineRule="auto"/>
        <w:ind w:firstLine="709"/>
        <w:jc w:val="both"/>
        <w:rPr>
          <w:rFonts w:ascii="Times New Roman" w:eastAsia="Times New Roman" w:hAnsi="Times New Roman" w:cs="Times New Roman"/>
          <w:color w:val="000000"/>
          <w:sz w:val="28"/>
          <w:szCs w:val="28"/>
        </w:rPr>
      </w:pPr>
    </w:p>
    <w:p w:rsidR="0006214B" w:rsidRPr="0006214B" w:rsidRDefault="0006214B" w:rsidP="0006214B">
      <w:pPr>
        <w:suppressAutoHyphens/>
        <w:spacing w:after="0" w:line="240" w:lineRule="auto"/>
        <w:ind w:firstLine="708"/>
        <w:jc w:val="right"/>
        <w:rPr>
          <w:rFonts w:ascii="Times New Roman" w:eastAsia="Times New Roman" w:hAnsi="Times New Roman" w:cs="Times New Roman"/>
          <w:b/>
          <w:color w:val="000000"/>
          <w:sz w:val="28"/>
          <w:szCs w:val="28"/>
          <w:lang w:eastAsia="ar-SA"/>
        </w:rPr>
      </w:pPr>
    </w:p>
    <w:p w:rsidR="0006214B" w:rsidRPr="0006214B" w:rsidRDefault="0006214B" w:rsidP="0006214B">
      <w:pPr>
        <w:suppressAutoHyphens/>
        <w:spacing w:after="0" w:line="240" w:lineRule="auto"/>
        <w:ind w:firstLine="708"/>
        <w:jc w:val="right"/>
        <w:rPr>
          <w:rFonts w:ascii="Times New Roman" w:eastAsia="Times New Roman" w:hAnsi="Times New Roman" w:cs="Times New Roman"/>
          <w:b/>
          <w:color w:val="000000"/>
          <w:sz w:val="28"/>
          <w:szCs w:val="28"/>
          <w:lang w:eastAsia="ar-SA"/>
        </w:rPr>
        <w:sectPr w:rsidR="0006214B" w:rsidRPr="0006214B" w:rsidSect="001D48EC">
          <w:footnotePr>
            <w:pos w:val="beneathText"/>
          </w:footnotePr>
          <w:pgSz w:w="11905" w:h="16837"/>
          <w:pgMar w:top="1134" w:right="1273" w:bottom="1134" w:left="1531" w:header="720" w:footer="720" w:gutter="0"/>
          <w:cols w:space="720"/>
          <w:docGrid w:linePitch="360"/>
        </w:sectPr>
      </w:pPr>
    </w:p>
    <w:p w:rsidR="001471E8" w:rsidRPr="00203DE8"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rPr>
      </w:pPr>
    </w:p>
    <w:p w:rsidR="001129FC" w:rsidRPr="00203DE8" w:rsidRDefault="001129FC" w:rsidP="001129FC">
      <w:pPr>
        <w:spacing w:after="0" w:line="240" w:lineRule="auto"/>
        <w:ind w:left="5529"/>
        <w:rPr>
          <w:rFonts w:ascii="Times New Roman" w:eastAsiaTheme="minorHAnsi" w:hAnsi="Times New Roman" w:cs="Times New Roman"/>
          <w:sz w:val="28"/>
          <w:szCs w:val="28"/>
        </w:rPr>
      </w:pPr>
      <w:r>
        <w:rPr>
          <w:rFonts w:ascii="Times New Roman" w:eastAsia="Times New Roman" w:hAnsi="Times New Roman" w:cs="Times New Roman"/>
          <w:sz w:val="28"/>
          <w:szCs w:val="28"/>
        </w:rPr>
        <w:t xml:space="preserve">«Бәйтерек» ұлттық басқарушы холдингі» АҚ-ның қайырымдылықты жүзеге асыру қағидаларына № </w:t>
      </w:r>
      <w:r>
        <w:rPr>
          <w:rFonts w:ascii="Times New Roman" w:eastAsia="Times New Roman" w:hAnsi="Times New Roman" w:cs="Times New Roman"/>
          <w:sz w:val="28"/>
          <w:szCs w:val="28"/>
          <w:lang w:val="kk-KZ"/>
        </w:rPr>
        <w:t>5</w:t>
      </w:r>
      <w:r>
        <w:rPr>
          <w:rFonts w:ascii="Times New Roman" w:eastAsia="Times New Roman" w:hAnsi="Times New Roman" w:cs="Times New Roman"/>
          <w:sz w:val="28"/>
          <w:szCs w:val="28"/>
        </w:rPr>
        <w:t xml:space="preserve"> қосымша</w:t>
      </w:r>
    </w:p>
    <w:p w:rsidR="000D0642" w:rsidRPr="00203DE8" w:rsidRDefault="000D0642" w:rsidP="000D0642">
      <w:pPr>
        <w:spacing w:after="0" w:line="240" w:lineRule="auto"/>
        <w:ind w:left="5529"/>
        <w:rPr>
          <w:rFonts w:ascii="Times New Roman" w:eastAsiaTheme="minorHAnsi" w:hAnsi="Times New Roman" w:cs="Times New Roman"/>
          <w:sz w:val="28"/>
          <w:szCs w:val="28"/>
        </w:rPr>
      </w:pPr>
    </w:p>
    <w:p w:rsidR="000D0642" w:rsidRPr="00203DE8" w:rsidRDefault="000D0642" w:rsidP="000D0642">
      <w:pPr>
        <w:pStyle w:val="af7"/>
        <w:widowControl w:val="0"/>
        <w:tabs>
          <w:tab w:val="left" w:pos="851"/>
        </w:tabs>
        <w:spacing w:after="0" w:line="240" w:lineRule="auto"/>
        <w:ind w:left="5529"/>
        <w:jc w:val="both"/>
        <w:rPr>
          <w:rFonts w:ascii="Times New Roman" w:eastAsia="Times New Roman" w:hAnsi="Times New Roman" w:cs="Times New Roman"/>
          <w:sz w:val="28"/>
          <w:szCs w:val="28"/>
        </w:rPr>
      </w:pPr>
    </w:p>
    <w:p w:rsidR="001471E8" w:rsidRPr="00203DE8" w:rsidRDefault="001471E8" w:rsidP="003C6D52">
      <w:pPr>
        <w:pStyle w:val="af7"/>
        <w:widowControl w:val="0"/>
        <w:tabs>
          <w:tab w:val="left" w:pos="851"/>
        </w:tabs>
        <w:spacing w:after="0" w:line="240" w:lineRule="auto"/>
        <w:ind w:left="5245"/>
        <w:jc w:val="both"/>
        <w:rPr>
          <w:rFonts w:ascii="Times New Roman" w:eastAsia="Times New Roman" w:hAnsi="Times New Roman" w:cs="Times New Roman"/>
          <w:sz w:val="28"/>
          <w:szCs w:val="28"/>
        </w:rPr>
      </w:pPr>
      <w:r w:rsidRPr="00203DE8">
        <w:rPr>
          <w:rFonts w:ascii="Times New Roman" w:eastAsia="Times New Roman" w:hAnsi="Times New Roman" w:cs="Times New Roman"/>
          <w:sz w:val="28"/>
          <w:szCs w:val="28"/>
        </w:rPr>
        <w:tab/>
      </w:r>
    </w:p>
    <w:p w:rsidR="001471E8" w:rsidRPr="00620C19" w:rsidRDefault="001471E8" w:rsidP="00620C19">
      <w:pPr>
        <w:pStyle w:val="af7"/>
        <w:spacing w:after="0" w:line="240" w:lineRule="auto"/>
        <w:jc w:val="center"/>
        <w:rPr>
          <w:rFonts w:ascii="Times New Roman" w:eastAsia="Times New Roman" w:hAnsi="Times New Roman" w:cs="Times New Roman"/>
          <w:sz w:val="28"/>
          <w:szCs w:val="28"/>
        </w:rPr>
      </w:pPr>
    </w:p>
    <w:p w:rsidR="00620C19" w:rsidRPr="00620C19" w:rsidRDefault="00620C19" w:rsidP="00620C19">
      <w:pPr>
        <w:pStyle w:val="af7"/>
        <w:spacing w:after="0" w:line="240" w:lineRule="auto"/>
        <w:jc w:val="center"/>
        <w:rPr>
          <w:rFonts w:ascii="Times New Roman" w:hAnsi="Times New Roman" w:cs="Times New Roman"/>
          <w:b/>
          <w:bCs/>
          <w:sz w:val="28"/>
          <w:szCs w:val="28"/>
          <w:lang w:val="kk-KZ"/>
        </w:rPr>
      </w:pPr>
      <w:r w:rsidRPr="00620C19">
        <w:rPr>
          <w:rFonts w:ascii="Times New Roman" w:hAnsi="Times New Roman" w:cs="Times New Roman"/>
          <w:b/>
          <w:sz w:val="28"/>
          <w:szCs w:val="28"/>
          <w:lang w:val="kk-KZ"/>
        </w:rPr>
        <w:t>«Бәйтерек» ҰБХ» АҚ</w:t>
      </w:r>
    </w:p>
    <w:p w:rsidR="00620C19" w:rsidRPr="00620C19" w:rsidRDefault="00620C19" w:rsidP="00620C19">
      <w:pPr>
        <w:pStyle w:val="af7"/>
        <w:spacing w:after="0" w:line="240" w:lineRule="auto"/>
        <w:jc w:val="center"/>
        <w:rPr>
          <w:rFonts w:ascii="Times New Roman" w:hAnsi="Times New Roman" w:cs="Times New Roman"/>
          <w:b/>
          <w:sz w:val="28"/>
          <w:szCs w:val="28"/>
          <w:lang w:val="kk-KZ"/>
        </w:rPr>
      </w:pPr>
      <w:r w:rsidRPr="00620C19">
        <w:rPr>
          <w:rFonts w:ascii="Times New Roman" w:hAnsi="Times New Roman" w:cs="Times New Roman"/>
          <w:b/>
          <w:sz w:val="28"/>
          <w:szCs w:val="28"/>
          <w:lang w:val="kk-KZ"/>
        </w:rPr>
        <w:t>Қайырымдылықты жүзеге асыру бойынша Консультациялық кеңес</w:t>
      </w:r>
    </w:p>
    <w:p w:rsidR="00620C19" w:rsidRPr="00620C19" w:rsidRDefault="00620C19" w:rsidP="00620C19">
      <w:pPr>
        <w:pStyle w:val="af7"/>
        <w:spacing w:after="0" w:line="240" w:lineRule="auto"/>
        <w:jc w:val="center"/>
        <w:rPr>
          <w:rFonts w:ascii="Times New Roman" w:hAnsi="Times New Roman" w:cs="Times New Roman"/>
          <w:b/>
          <w:sz w:val="28"/>
          <w:szCs w:val="28"/>
          <w:lang w:val="kk-KZ"/>
        </w:rPr>
      </w:pPr>
      <w:r w:rsidRPr="00620C19">
        <w:rPr>
          <w:rFonts w:ascii="Times New Roman" w:hAnsi="Times New Roman" w:cs="Times New Roman"/>
          <w:b/>
          <w:sz w:val="28"/>
          <w:szCs w:val="28"/>
          <w:lang w:val="kk-KZ"/>
        </w:rPr>
        <w:t>шешімінің жобасына</w:t>
      </w:r>
    </w:p>
    <w:p w:rsidR="00620C19" w:rsidRPr="00620C19" w:rsidRDefault="00620C19" w:rsidP="00620C19">
      <w:pPr>
        <w:pStyle w:val="af7"/>
        <w:spacing w:after="0" w:line="240" w:lineRule="auto"/>
        <w:jc w:val="center"/>
        <w:rPr>
          <w:rFonts w:ascii="Times New Roman" w:hAnsi="Times New Roman" w:cs="Times New Roman"/>
          <w:b/>
          <w:sz w:val="28"/>
          <w:szCs w:val="28"/>
          <w:lang w:val="kk-KZ"/>
        </w:rPr>
      </w:pPr>
      <w:r w:rsidRPr="00620C19">
        <w:rPr>
          <w:rFonts w:ascii="Times New Roman" w:hAnsi="Times New Roman" w:cs="Times New Roman"/>
          <w:b/>
          <w:sz w:val="28"/>
          <w:szCs w:val="28"/>
          <w:lang w:val="kk-KZ"/>
        </w:rPr>
        <w:t>ТҮСІНДІРМЕ ЖАЗБА</w:t>
      </w:r>
    </w:p>
    <w:p w:rsidR="00620C19" w:rsidRPr="00620C19" w:rsidRDefault="00620C19" w:rsidP="00620C19">
      <w:pPr>
        <w:pStyle w:val="af7"/>
        <w:spacing w:after="0" w:line="240" w:lineRule="auto"/>
        <w:jc w:val="center"/>
        <w:rPr>
          <w:rFonts w:ascii="Times New Roman" w:hAnsi="Times New Roman" w:cs="Times New Roman"/>
          <w:b/>
          <w:sz w:val="28"/>
          <w:szCs w:val="28"/>
          <w:lang w:val="kk-KZ"/>
        </w:rPr>
      </w:pPr>
      <w:r w:rsidRPr="00620C19">
        <w:rPr>
          <w:rFonts w:ascii="Times New Roman" w:hAnsi="Times New Roman" w:cs="Times New Roman"/>
          <w:sz w:val="28"/>
          <w:szCs w:val="28"/>
          <w:lang w:val="kk-KZ"/>
        </w:rPr>
        <w:t>«_____________________________________»</w:t>
      </w:r>
    </w:p>
    <w:p w:rsidR="00620C19" w:rsidRPr="00620C19" w:rsidRDefault="00620C19" w:rsidP="00620C19">
      <w:pPr>
        <w:pStyle w:val="af7"/>
        <w:spacing w:after="0" w:line="240" w:lineRule="auto"/>
        <w:jc w:val="center"/>
        <w:rPr>
          <w:rFonts w:ascii="Times New Roman" w:hAnsi="Times New Roman" w:cs="Times New Roman"/>
          <w:b/>
          <w:sz w:val="28"/>
          <w:szCs w:val="28"/>
          <w:lang w:val="kk-KZ"/>
        </w:rPr>
      </w:pPr>
      <w:r w:rsidRPr="00620C19">
        <w:rPr>
          <w:rFonts w:ascii="Times New Roman" w:hAnsi="Times New Roman" w:cs="Times New Roman"/>
          <w:sz w:val="28"/>
          <w:szCs w:val="28"/>
          <w:lang w:val="kk-KZ"/>
        </w:rPr>
        <w:t>(сұрақтың тұжырымдамасы)</w:t>
      </w:r>
    </w:p>
    <w:p w:rsidR="00620C19" w:rsidRPr="00620C19" w:rsidRDefault="00620C19" w:rsidP="00620C19">
      <w:pPr>
        <w:pStyle w:val="af7"/>
        <w:spacing w:after="0" w:line="240" w:lineRule="auto"/>
        <w:jc w:val="center"/>
        <w:rPr>
          <w:rFonts w:ascii="Times New Roman" w:hAnsi="Times New Roman" w:cs="Times New Roman"/>
          <w:sz w:val="28"/>
          <w:szCs w:val="28"/>
          <w:lang w:val="kk-KZ"/>
        </w:rPr>
      </w:pPr>
    </w:p>
    <w:p w:rsidR="00620C19" w:rsidRPr="00620C19" w:rsidRDefault="00620C19" w:rsidP="00620C19">
      <w:pPr>
        <w:pStyle w:val="af7"/>
        <w:spacing w:after="0" w:line="240" w:lineRule="auto"/>
        <w:ind w:firstLine="709"/>
        <w:rPr>
          <w:rFonts w:ascii="Times New Roman" w:hAnsi="Times New Roman" w:cs="Times New Roman"/>
          <w:sz w:val="28"/>
          <w:szCs w:val="28"/>
          <w:lang w:val="kk-KZ"/>
        </w:rPr>
      </w:pPr>
      <w:r w:rsidRPr="00620C19">
        <w:rPr>
          <w:rFonts w:ascii="Times New Roman" w:hAnsi="Times New Roman" w:cs="Times New Roman"/>
          <w:sz w:val="28"/>
          <w:szCs w:val="28"/>
          <w:lang w:val="kk-KZ"/>
        </w:rPr>
        <w:t>Түсіндірме жазбада келесі мәліметтер (қажет болған кезде) көрсетіледі:</w:t>
      </w:r>
    </w:p>
    <w:p w:rsidR="00620C19" w:rsidRPr="00520B10" w:rsidRDefault="00620C19" w:rsidP="00620C19">
      <w:pPr>
        <w:pStyle w:val="af7"/>
        <w:numPr>
          <w:ilvl w:val="1"/>
          <w:numId w:val="26"/>
        </w:numPr>
        <w:tabs>
          <w:tab w:val="left" w:pos="426"/>
        </w:tabs>
        <w:spacing w:after="0" w:line="240" w:lineRule="auto"/>
        <w:rPr>
          <w:rFonts w:ascii="Times New Roman" w:hAnsi="Times New Roman" w:cs="Times New Roman"/>
          <w:i/>
          <w:sz w:val="28"/>
          <w:szCs w:val="28"/>
          <w:lang w:val="kk-KZ"/>
        </w:rPr>
      </w:pPr>
      <w:r w:rsidRPr="00520B10">
        <w:rPr>
          <w:rFonts w:ascii="Times New Roman" w:hAnsi="Times New Roman" w:cs="Times New Roman"/>
          <w:i/>
          <w:sz w:val="28"/>
          <w:szCs w:val="28"/>
          <w:lang w:val="kk-KZ"/>
        </w:rPr>
        <w:t>Сұрақтың мәні, Консультациялық кеңестің уына сұрақты шығарудың қажеттілігін негіздеу және ол бойынша ұсынылатын шешім;</w:t>
      </w:r>
    </w:p>
    <w:p w:rsidR="00620C19" w:rsidRPr="00520B10" w:rsidRDefault="00620C19" w:rsidP="00620C19">
      <w:pPr>
        <w:pStyle w:val="af7"/>
        <w:numPr>
          <w:ilvl w:val="1"/>
          <w:numId w:val="26"/>
        </w:numPr>
        <w:tabs>
          <w:tab w:val="left" w:pos="426"/>
        </w:tabs>
        <w:spacing w:after="0" w:line="240" w:lineRule="auto"/>
        <w:rPr>
          <w:rFonts w:ascii="Times New Roman" w:hAnsi="Times New Roman" w:cs="Times New Roman"/>
          <w:i/>
          <w:sz w:val="28"/>
          <w:szCs w:val="28"/>
          <w:lang w:val="kk-KZ"/>
        </w:rPr>
      </w:pPr>
      <w:r w:rsidRPr="00520B10">
        <w:rPr>
          <w:rFonts w:ascii="Times New Roman" w:hAnsi="Times New Roman" w:cs="Times New Roman"/>
          <w:i/>
          <w:sz w:val="28"/>
          <w:szCs w:val="28"/>
          <w:lang w:val="kk-KZ"/>
        </w:rPr>
        <w:t>Консультациялық кеңестің ұсынылатын шешімді қабылдау немесе қабылдамау кезінде туындайтын болжанатын тәуекелдер, көрсетілген тәуекелдерді іске асыру салдары, көрсетілген тәуекелдерді барынша азайту бойынша шаралар;</w:t>
      </w:r>
    </w:p>
    <w:p w:rsidR="00620C19" w:rsidRPr="00520B10" w:rsidRDefault="00620C19" w:rsidP="00620C19">
      <w:pPr>
        <w:pStyle w:val="af7"/>
        <w:numPr>
          <w:ilvl w:val="1"/>
          <w:numId w:val="26"/>
        </w:numPr>
        <w:tabs>
          <w:tab w:val="left" w:pos="426"/>
        </w:tabs>
        <w:spacing w:after="0" w:line="240" w:lineRule="auto"/>
        <w:rPr>
          <w:rFonts w:ascii="Times New Roman" w:hAnsi="Times New Roman" w:cs="Times New Roman"/>
          <w:i/>
          <w:sz w:val="28"/>
          <w:szCs w:val="28"/>
          <w:lang w:val="kk-KZ"/>
        </w:rPr>
      </w:pPr>
      <w:r w:rsidRPr="00520B10">
        <w:rPr>
          <w:rFonts w:ascii="Times New Roman" w:hAnsi="Times New Roman" w:cs="Times New Roman"/>
          <w:i/>
          <w:sz w:val="28"/>
          <w:szCs w:val="28"/>
          <w:lang w:val="kk-KZ"/>
        </w:rPr>
        <w:t>Нақты мақсаттар, күтілетін нәтижелер мерзімдері және болжанатын тиімділік;</w:t>
      </w:r>
    </w:p>
    <w:p w:rsidR="00620C19" w:rsidRPr="00520B10" w:rsidRDefault="00620C19" w:rsidP="00620C19">
      <w:pPr>
        <w:pStyle w:val="af7"/>
        <w:numPr>
          <w:ilvl w:val="1"/>
          <w:numId w:val="26"/>
        </w:numPr>
        <w:tabs>
          <w:tab w:val="left" w:pos="426"/>
        </w:tabs>
        <w:spacing w:after="0" w:line="240" w:lineRule="auto"/>
        <w:rPr>
          <w:rFonts w:ascii="Times New Roman" w:hAnsi="Times New Roman" w:cs="Times New Roman"/>
          <w:i/>
          <w:sz w:val="28"/>
          <w:szCs w:val="28"/>
          <w:lang w:val="kk-KZ"/>
        </w:rPr>
      </w:pPr>
      <w:r w:rsidRPr="00520B10">
        <w:rPr>
          <w:rFonts w:ascii="Times New Roman" w:hAnsi="Times New Roman" w:cs="Times New Roman"/>
          <w:i/>
          <w:sz w:val="28"/>
          <w:szCs w:val="28"/>
          <w:lang w:val="kk-KZ"/>
        </w:rPr>
        <w:t>Холдингтің бекітілген бюджетіне сүйене отырып, мәселе бойынша Консультациялық кеңестің шешімді іске асыруға байланысты болжанатын қаржылық шығын;</w:t>
      </w:r>
    </w:p>
    <w:p w:rsidR="00620C19" w:rsidRPr="00520B10" w:rsidRDefault="00620C19" w:rsidP="00620C19">
      <w:pPr>
        <w:pStyle w:val="af7"/>
        <w:numPr>
          <w:ilvl w:val="1"/>
          <w:numId w:val="26"/>
        </w:numPr>
        <w:tabs>
          <w:tab w:val="left" w:pos="426"/>
        </w:tabs>
        <w:spacing w:after="0" w:line="240" w:lineRule="auto"/>
        <w:rPr>
          <w:rFonts w:ascii="Times New Roman" w:hAnsi="Times New Roman" w:cs="Times New Roman"/>
          <w:i/>
          <w:sz w:val="28"/>
          <w:szCs w:val="28"/>
          <w:lang w:val="kk-KZ"/>
        </w:rPr>
      </w:pPr>
      <w:r w:rsidRPr="00520B10">
        <w:rPr>
          <w:rFonts w:ascii="Times New Roman" w:hAnsi="Times New Roman" w:cs="Times New Roman"/>
          <w:i/>
          <w:sz w:val="28"/>
          <w:szCs w:val="28"/>
          <w:lang w:val="kk-KZ"/>
        </w:rPr>
        <w:t>Заңнамалық және өзге нормативтік құқықтық актілер, Холдингтің органдарының актілері, қарастырылатын мәселе бойынша бұрын қабылданған тапсырмалар және оларды іске асыру нәтижелері туралы мәліметтер (қажет болған кезде):</w:t>
      </w:r>
    </w:p>
    <w:p w:rsidR="00620C19" w:rsidRPr="00620C19" w:rsidRDefault="00620C19" w:rsidP="00620C19">
      <w:pPr>
        <w:pStyle w:val="af7"/>
        <w:numPr>
          <w:ilvl w:val="1"/>
          <w:numId w:val="26"/>
        </w:numPr>
        <w:tabs>
          <w:tab w:val="left" w:pos="426"/>
        </w:tabs>
        <w:spacing w:after="0" w:line="240" w:lineRule="auto"/>
        <w:rPr>
          <w:rFonts w:ascii="Times New Roman" w:hAnsi="Times New Roman" w:cs="Times New Roman"/>
          <w:i/>
          <w:sz w:val="28"/>
          <w:szCs w:val="28"/>
        </w:rPr>
      </w:pPr>
      <w:r w:rsidRPr="00620C19">
        <w:rPr>
          <w:rFonts w:ascii="Times New Roman" w:hAnsi="Times New Roman" w:cs="Times New Roman"/>
          <w:i/>
          <w:sz w:val="28"/>
          <w:szCs w:val="28"/>
        </w:rPr>
        <w:t>Өзге мәліметтер.</w:t>
      </w:r>
    </w:p>
    <w:p w:rsidR="00620C19" w:rsidRPr="00620C19" w:rsidRDefault="00620C19" w:rsidP="00620C19">
      <w:pPr>
        <w:pStyle w:val="af7"/>
        <w:spacing w:after="0" w:line="240" w:lineRule="auto"/>
        <w:ind w:firstLine="709"/>
        <w:rPr>
          <w:rFonts w:ascii="Times New Roman" w:hAnsi="Times New Roman" w:cs="Times New Roman"/>
          <w:sz w:val="28"/>
          <w:szCs w:val="28"/>
          <w:lang w:val="kk-KZ"/>
        </w:rPr>
      </w:pPr>
    </w:p>
    <w:p w:rsidR="00620C19" w:rsidRPr="00620C19" w:rsidRDefault="00620C19" w:rsidP="00620C19">
      <w:pPr>
        <w:pStyle w:val="af7"/>
        <w:spacing w:after="0" w:line="240" w:lineRule="auto"/>
        <w:ind w:firstLine="709"/>
        <w:rPr>
          <w:rFonts w:ascii="Times New Roman" w:hAnsi="Times New Roman" w:cs="Times New Roman"/>
          <w:sz w:val="28"/>
          <w:szCs w:val="28"/>
          <w:lang w:val="kk-KZ"/>
        </w:rPr>
      </w:pPr>
    </w:p>
    <w:p w:rsidR="00620C19" w:rsidRPr="00620C19" w:rsidRDefault="00620C19" w:rsidP="00620C19">
      <w:pPr>
        <w:pStyle w:val="af7"/>
        <w:spacing w:after="0" w:line="240" w:lineRule="auto"/>
        <w:rPr>
          <w:rFonts w:ascii="Times New Roman" w:hAnsi="Times New Roman" w:cs="Times New Roman"/>
          <w:sz w:val="28"/>
          <w:szCs w:val="28"/>
          <w:lang w:val="kk-KZ"/>
        </w:rPr>
      </w:pPr>
      <w:r w:rsidRPr="00620C19">
        <w:rPr>
          <w:rFonts w:ascii="Times New Roman" w:hAnsi="Times New Roman" w:cs="Times New Roman"/>
          <w:sz w:val="28"/>
          <w:szCs w:val="28"/>
          <w:lang w:val="kk-KZ"/>
        </w:rPr>
        <w:t xml:space="preserve">Қарастыруға </w:t>
      </w:r>
      <w:r>
        <w:rPr>
          <w:rFonts w:ascii="Times New Roman" w:hAnsi="Times New Roman" w:cs="Times New Roman"/>
          <w:sz w:val="28"/>
          <w:szCs w:val="28"/>
          <w:lang w:val="kk-KZ"/>
        </w:rPr>
        <w:t>мәселені</w:t>
      </w:r>
      <w:r w:rsidRPr="00620C19">
        <w:rPr>
          <w:rFonts w:ascii="Times New Roman" w:hAnsi="Times New Roman" w:cs="Times New Roman"/>
          <w:sz w:val="28"/>
          <w:szCs w:val="28"/>
          <w:lang w:val="kk-KZ"/>
        </w:rPr>
        <w:t xml:space="preserve"> шығаратын</w:t>
      </w:r>
    </w:p>
    <w:p w:rsidR="00620C19" w:rsidRPr="00620C19" w:rsidRDefault="00620C19" w:rsidP="00620C19">
      <w:pPr>
        <w:pStyle w:val="af7"/>
        <w:spacing w:after="0" w:line="240" w:lineRule="auto"/>
        <w:rPr>
          <w:rFonts w:ascii="Times New Roman" w:hAnsi="Times New Roman" w:cs="Times New Roman"/>
          <w:b/>
          <w:sz w:val="28"/>
          <w:szCs w:val="28"/>
          <w:lang w:val="kk-KZ"/>
        </w:rPr>
      </w:pPr>
      <w:r w:rsidRPr="00620C19">
        <w:rPr>
          <w:rFonts w:ascii="Times New Roman" w:hAnsi="Times New Roman" w:cs="Times New Roman"/>
          <w:sz w:val="28"/>
          <w:szCs w:val="28"/>
          <w:lang w:val="kk-KZ"/>
        </w:rPr>
        <w:t>тұлғаның лауазымы және Т.А.Ә.</w:t>
      </w:r>
      <w:r w:rsidRPr="00620C19">
        <w:rPr>
          <w:rFonts w:ascii="Times New Roman" w:hAnsi="Times New Roman" w:cs="Times New Roman"/>
          <w:b/>
          <w:sz w:val="28"/>
          <w:szCs w:val="28"/>
          <w:lang w:val="kk-KZ"/>
        </w:rPr>
        <w:t>_____________________</w:t>
      </w:r>
    </w:p>
    <w:p w:rsidR="00620C19" w:rsidRPr="00620C19" w:rsidRDefault="00620C19" w:rsidP="00620C19">
      <w:pPr>
        <w:pStyle w:val="af7"/>
        <w:spacing w:after="0" w:line="240" w:lineRule="auto"/>
        <w:rPr>
          <w:rFonts w:ascii="Times New Roman" w:hAnsi="Times New Roman" w:cs="Times New Roman"/>
          <w:b/>
          <w:i/>
          <w:sz w:val="28"/>
          <w:szCs w:val="28"/>
          <w:lang w:val="kk-KZ"/>
        </w:rPr>
      </w:pPr>
    </w:p>
    <w:p w:rsidR="00620C19" w:rsidRPr="00620C19" w:rsidRDefault="00620C19" w:rsidP="00620C19">
      <w:pPr>
        <w:pStyle w:val="af7"/>
        <w:spacing w:after="0" w:line="240" w:lineRule="auto"/>
        <w:rPr>
          <w:rFonts w:ascii="Times New Roman" w:hAnsi="Times New Roman" w:cs="Times New Roman"/>
          <w:sz w:val="28"/>
          <w:szCs w:val="28"/>
          <w:lang w:val="kk-KZ"/>
        </w:rPr>
      </w:pPr>
      <w:r w:rsidRPr="00620C19">
        <w:rPr>
          <w:rFonts w:ascii="Times New Roman" w:hAnsi="Times New Roman" w:cs="Times New Roman"/>
          <w:sz w:val="28"/>
          <w:szCs w:val="28"/>
          <w:lang w:val="kk-KZ"/>
        </w:rPr>
        <w:t>Консультациялық кеңестің</w:t>
      </w:r>
      <w:r>
        <w:rPr>
          <w:rFonts w:ascii="Times New Roman" w:hAnsi="Times New Roman" w:cs="Times New Roman"/>
          <w:sz w:val="28"/>
          <w:szCs w:val="28"/>
          <w:lang w:val="kk-KZ"/>
        </w:rPr>
        <w:t xml:space="preserve"> </w:t>
      </w:r>
      <w:r w:rsidRPr="00620C19">
        <w:rPr>
          <w:rFonts w:ascii="Times New Roman" w:hAnsi="Times New Roman" w:cs="Times New Roman"/>
          <w:sz w:val="28"/>
          <w:szCs w:val="28"/>
          <w:lang w:val="kk-KZ"/>
        </w:rPr>
        <w:t xml:space="preserve">қарастыруға </w:t>
      </w:r>
      <w:r>
        <w:rPr>
          <w:rFonts w:ascii="Times New Roman" w:hAnsi="Times New Roman" w:cs="Times New Roman"/>
          <w:sz w:val="28"/>
          <w:szCs w:val="28"/>
          <w:lang w:val="kk-KZ"/>
        </w:rPr>
        <w:t>мәселені</w:t>
      </w:r>
      <w:r w:rsidRPr="00620C19">
        <w:rPr>
          <w:rFonts w:ascii="Times New Roman" w:hAnsi="Times New Roman" w:cs="Times New Roman"/>
          <w:sz w:val="28"/>
          <w:szCs w:val="28"/>
          <w:lang w:val="kk-KZ"/>
        </w:rPr>
        <w:t xml:space="preserve"> шығаратын</w:t>
      </w:r>
    </w:p>
    <w:p w:rsidR="00620C19" w:rsidRPr="00620C19" w:rsidRDefault="00620C19" w:rsidP="00620C19">
      <w:pPr>
        <w:pStyle w:val="af7"/>
        <w:spacing w:after="0" w:line="240" w:lineRule="auto"/>
        <w:rPr>
          <w:rFonts w:ascii="Times New Roman" w:hAnsi="Times New Roman" w:cs="Times New Roman"/>
          <w:sz w:val="28"/>
          <w:szCs w:val="28"/>
          <w:lang w:val="kk-KZ"/>
        </w:rPr>
      </w:pPr>
      <w:r w:rsidRPr="00620C19">
        <w:rPr>
          <w:rFonts w:ascii="Times New Roman" w:hAnsi="Times New Roman" w:cs="Times New Roman"/>
          <w:sz w:val="28"/>
          <w:szCs w:val="28"/>
          <w:lang w:val="kk-KZ"/>
        </w:rPr>
        <w:t>жетекшілік ететін басшының қолы</w:t>
      </w:r>
      <w:r w:rsidRPr="00620C19">
        <w:rPr>
          <w:rFonts w:ascii="Times New Roman" w:hAnsi="Times New Roman" w:cs="Times New Roman"/>
          <w:b/>
          <w:sz w:val="28"/>
          <w:szCs w:val="28"/>
          <w:lang w:val="kk-KZ"/>
        </w:rPr>
        <w:t>_____________________</w:t>
      </w:r>
    </w:p>
    <w:p w:rsidR="00620C19" w:rsidRPr="00A957A5" w:rsidRDefault="00620C19" w:rsidP="00620C19">
      <w:pPr>
        <w:pStyle w:val="24"/>
        <w:shd w:val="clear" w:color="auto" w:fill="auto"/>
        <w:tabs>
          <w:tab w:val="left" w:leader="underscore" w:pos="7897"/>
        </w:tabs>
        <w:spacing w:after="23" w:line="210" w:lineRule="exact"/>
        <w:ind w:left="140" w:firstLine="709"/>
        <w:jc w:val="left"/>
        <w:rPr>
          <w:i/>
          <w:sz w:val="24"/>
          <w:szCs w:val="24"/>
          <w:lang w:val="kk-KZ"/>
        </w:rPr>
      </w:pPr>
    </w:p>
    <w:p w:rsidR="0004796D" w:rsidRPr="00620C19" w:rsidRDefault="0004796D" w:rsidP="004775BE">
      <w:pPr>
        <w:spacing w:after="0" w:line="240" w:lineRule="auto"/>
        <w:ind w:firstLine="709"/>
        <w:jc w:val="center"/>
        <w:rPr>
          <w:rFonts w:ascii="Times New Roman" w:hAnsi="Times New Roman" w:cs="Times New Roman"/>
          <w:b/>
          <w:sz w:val="28"/>
          <w:szCs w:val="28"/>
          <w:lang w:val="kk-KZ"/>
        </w:rPr>
      </w:pPr>
    </w:p>
    <w:p w:rsidR="001471E8" w:rsidRPr="00620C19"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1471E8" w:rsidRPr="00620C19"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3C6D52" w:rsidRPr="00620C19" w:rsidRDefault="003C6D52"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3C6D52" w:rsidRPr="00620C19" w:rsidRDefault="003C6D52"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D74001" w:rsidRPr="00411D80" w:rsidRDefault="00D74001" w:rsidP="00D74001">
      <w:pPr>
        <w:widowControl w:val="0"/>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i/>
          <w:color w:val="5B9BD5"/>
          <w:lang w:val="kk-KZ"/>
        </w:rPr>
      </w:pPr>
      <w:r w:rsidRPr="00411D80">
        <w:rPr>
          <w:rFonts w:ascii="Times New Roman" w:eastAsia="Times New Roman" w:hAnsi="Times New Roman" w:cs="Times New Roman"/>
          <w:i/>
          <w:color w:val="5B9BD5"/>
          <w:lang w:val="kk-KZ"/>
        </w:rPr>
        <w:t>(</w:t>
      </w:r>
      <w:r w:rsidR="00411D80">
        <w:rPr>
          <w:rFonts w:ascii="Times New Roman" w:eastAsia="Times New Roman" w:hAnsi="Times New Roman" w:cs="Times New Roman"/>
          <w:i/>
          <w:color w:val="5B9BD5"/>
          <w:lang w:val="kk-KZ"/>
        </w:rPr>
        <w:t>Басқарма шешіміне сәйкес редакцияда қосымшаның нөріленуі өзгертілген</w:t>
      </w:r>
      <w:r w:rsidRPr="00411D80">
        <w:rPr>
          <w:rFonts w:ascii="Times New Roman" w:eastAsia="Times New Roman" w:hAnsi="Times New Roman" w:cs="Times New Roman"/>
          <w:i/>
          <w:color w:val="5B9BD5"/>
          <w:lang w:val="kk-KZ"/>
        </w:rPr>
        <w:t xml:space="preserve"> (</w:t>
      </w:r>
      <w:r w:rsidR="00411D80" w:rsidRPr="00411D80">
        <w:rPr>
          <w:rFonts w:ascii="Times New Roman" w:eastAsia="Times New Roman" w:hAnsi="Times New Roman" w:cs="Times New Roman"/>
          <w:i/>
          <w:color w:val="5B9BD5"/>
          <w:lang w:val="kk-KZ"/>
        </w:rPr>
        <w:t>2017 жылғы 26 қаңтардағы № 04/17 хаттама</w:t>
      </w:r>
      <w:r w:rsidRPr="00411D80">
        <w:rPr>
          <w:rFonts w:ascii="Times New Roman" w:eastAsia="Times New Roman" w:hAnsi="Times New Roman" w:cs="Times New Roman"/>
          <w:i/>
          <w:color w:val="5B9BD5"/>
          <w:lang w:val="kk-KZ"/>
        </w:rPr>
        <w:t>)</w:t>
      </w:r>
    </w:p>
    <w:p w:rsidR="003C6D52" w:rsidRPr="00411D80" w:rsidRDefault="003C6D52"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1129FC" w:rsidRPr="001129FC" w:rsidRDefault="001129FC" w:rsidP="001129FC">
      <w:pPr>
        <w:spacing w:after="0" w:line="240" w:lineRule="auto"/>
        <w:ind w:left="5529"/>
        <w:rPr>
          <w:rFonts w:ascii="Times New Roman" w:eastAsiaTheme="minorHAnsi" w:hAnsi="Times New Roman" w:cs="Times New Roman"/>
          <w:sz w:val="28"/>
          <w:szCs w:val="28"/>
          <w:lang w:val="kk-KZ"/>
        </w:rPr>
      </w:pPr>
      <w:r w:rsidRPr="001129FC">
        <w:rPr>
          <w:rFonts w:ascii="Times New Roman" w:eastAsia="Times New Roman" w:hAnsi="Times New Roman" w:cs="Times New Roman"/>
          <w:sz w:val="28"/>
          <w:szCs w:val="28"/>
          <w:lang w:val="kk-KZ"/>
        </w:rPr>
        <w:t xml:space="preserve">«Бәйтерек» ұлттық басқарушы холдингі» АҚ-ның қайырымдылықты жүзеге асыру қағидаларына № </w:t>
      </w:r>
      <w:r>
        <w:rPr>
          <w:rFonts w:ascii="Times New Roman" w:eastAsia="Times New Roman" w:hAnsi="Times New Roman" w:cs="Times New Roman"/>
          <w:sz w:val="28"/>
          <w:szCs w:val="28"/>
          <w:lang w:val="kk-KZ"/>
        </w:rPr>
        <w:t>6</w:t>
      </w:r>
      <w:r w:rsidRPr="001129FC">
        <w:rPr>
          <w:rFonts w:ascii="Times New Roman" w:eastAsia="Times New Roman" w:hAnsi="Times New Roman" w:cs="Times New Roman"/>
          <w:sz w:val="28"/>
          <w:szCs w:val="28"/>
          <w:lang w:val="kk-KZ"/>
        </w:rPr>
        <w:t xml:space="preserve"> қосымша</w:t>
      </w:r>
    </w:p>
    <w:p w:rsidR="001471E8" w:rsidRPr="001129FC"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F07BF2" w:rsidRPr="00090F0E" w:rsidRDefault="00F07BF2" w:rsidP="00F07BF2">
      <w:pPr>
        <w:pStyle w:val="af7"/>
        <w:widowControl w:val="0"/>
        <w:tabs>
          <w:tab w:val="left" w:pos="0"/>
          <w:tab w:val="left" w:pos="851"/>
        </w:tabs>
        <w:spacing w:after="0" w:line="240" w:lineRule="auto"/>
        <w:ind w:firstLine="709"/>
        <w:jc w:val="center"/>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________ өткізілетін отырыстың күн тәртібінің мәселелері бойынша</w:t>
      </w:r>
    </w:p>
    <w:p w:rsidR="00F07BF2" w:rsidRPr="00090F0E" w:rsidRDefault="00F07BF2" w:rsidP="00F07BF2">
      <w:pPr>
        <w:pStyle w:val="af7"/>
        <w:widowControl w:val="0"/>
        <w:tabs>
          <w:tab w:val="left" w:pos="0"/>
          <w:tab w:val="left" w:pos="851"/>
        </w:tabs>
        <w:spacing w:after="0" w:line="240" w:lineRule="auto"/>
        <w:ind w:firstLine="709"/>
        <w:jc w:val="center"/>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(күні)</w:t>
      </w:r>
    </w:p>
    <w:p w:rsidR="00F07BF2" w:rsidRPr="00090F0E" w:rsidRDefault="00F07BF2" w:rsidP="00F07BF2">
      <w:pPr>
        <w:pStyle w:val="af7"/>
        <w:widowControl w:val="0"/>
        <w:tabs>
          <w:tab w:val="left" w:pos="0"/>
          <w:tab w:val="left" w:pos="851"/>
        </w:tabs>
        <w:spacing w:after="0" w:line="240" w:lineRule="auto"/>
        <w:ind w:firstLine="709"/>
        <w:jc w:val="center"/>
        <w:rPr>
          <w:rFonts w:ascii="Times New Roman" w:eastAsia="Times New Roman" w:hAnsi="Times New Roman" w:cs="Times New Roman"/>
          <w:b/>
          <w:sz w:val="28"/>
          <w:szCs w:val="28"/>
          <w:lang w:val="kk-KZ"/>
        </w:rPr>
      </w:pPr>
      <w:r w:rsidRPr="00090F0E">
        <w:rPr>
          <w:rFonts w:ascii="Times New Roman" w:eastAsia="Times New Roman" w:hAnsi="Times New Roman" w:cs="Times New Roman"/>
          <w:b/>
          <w:sz w:val="28"/>
          <w:szCs w:val="28"/>
          <w:lang w:val="kk-KZ"/>
        </w:rPr>
        <w:t>«Бәйтерек» ҰБХ» АҚ</w:t>
      </w:r>
    </w:p>
    <w:p w:rsidR="00F07BF2" w:rsidRPr="00090F0E" w:rsidRDefault="00F07BF2" w:rsidP="00F07BF2">
      <w:pPr>
        <w:pStyle w:val="af7"/>
        <w:widowControl w:val="0"/>
        <w:tabs>
          <w:tab w:val="left" w:pos="0"/>
          <w:tab w:val="left" w:pos="851"/>
        </w:tabs>
        <w:spacing w:after="0" w:line="240" w:lineRule="auto"/>
        <w:ind w:firstLine="709"/>
        <w:jc w:val="center"/>
        <w:rPr>
          <w:rFonts w:ascii="Times New Roman" w:eastAsia="Times New Roman" w:hAnsi="Times New Roman" w:cs="Times New Roman"/>
          <w:b/>
          <w:sz w:val="28"/>
          <w:szCs w:val="28"/>
          <w:lang w:val="kk-KZ"/>
        </w:rPr>
      </w:pPr>
      <w:r w:rsidRPr="00090F0E">
        <w:rPr>
          <w:rFonts w:ascii="Times New Roman" w:eastAsia="Times New Roman" w:hAnsi="Times New Roman" w:cs="Times New Roman"/>
          <w:b/>
          <w:sz w:val="28"/>
          <w:szCs w:val="28"/>
          <w:lang w:val="kk-KZ"/>
        </w:rPr>
        <w:t>Қайырымдылықты жүзеге асыру бойынша Консультациялық кеңес</w:t>
      </w:r>
    </w:p>
    <w:p w:rsidR="00F07BF2" w:rsidRPr="00090F0E" w:rsidRDefault="00F07BF2" w:rsidP="00F07BF2">
      <w:pPr>
        <w:pStyle w:val="af7"/>
        <w:widowControl w:val="0"/>
        <w:tabs>
          <w:tab w:val="left" w:pos="0"/>
          <w:tab w:val="left" w:pos="851"/>
        </w:tabs>
        <w:spacing w:after="0" w:line="240" w:lineRule="auto"/>
        <w:ind w:firstLine="709"/>
        <w:jc w:val="center"/>
        <w:rPr>
          <w:rFonts w:ascii="Times New Roman" w:eastAsia="Times New Roman" w:hAnsi="Times New Roman" w:cs="Times New Roman"/>
          <w:b/>
          <w:sz w:val="28"/>
          <w:szCs w:val="28"/>
          <w:lang w:val="kk-KZ"/>
        </w:rPr>
      </w:pPr>
      <w:r w:rsidRPr="00090F0E">
        <w:rPr>
          <w:rFonts w:ascii="Times New Roman" w:eastAsia="Times New Roman" w:hAnsi="Times New Roman" w:cs="Times New Roman"/>
          <w:b/>
          <w:sz w:val="28"/>
          <w:szCs w:val="28"/>
          <w:lang w:val="kk-KZ"/>
        </w:rPr>
        <w:t>мүшесінің жазбаша пікірі</w:t>
      </w:r>
    </w:p>
    <w:p w:rsidR="00F07BF2" w:rsidRPr="00090F0E" w:rsidRDefault="00F07BF2" w:rsidP="00F07BF2">
      <w:pPr>
        <w:pStyle w:val="af7"/>
        <w:widowControl w:val="0"/>
        <w:tabs>
          <w:tab w:val="left" w:pos="0"/>
          <w:tab w:val="left" w:pos="851"/>
        </w:tabs>
        <w:spacing w:after="0" w:line="240" w:lineRule="auto"/>
        <w:ind w:firstLine="709"/>
        <w:jc w:val="center"/>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__________________________________________</w:t>
      </w:r>
    </w:p>
    <w:p w:rsidR="00F07BF2" w:rsidRPr="00090F0E" w:rsidRDefault="00F07BF2" w:rsidP="00F07BF2">
      <w:pPr>
        <w:pStyle w:val="af7"/>
        <w:widowControl w:val="0"/>
        <w:tabs>
          <w:tab w:val="left" w:pos="0"/>
          <w:tab w:val="left" w:pos="851"/>
        </w:tabs>
        <w:spacing w:after="0" w:line="240" w:lineRule="auto"/>
        <w:ind w:firstLine="709"/>
        <w:jc w:val="center"/>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(тегі, аты, әкесінің аты)</w:t>
      </w:r>
    </w:p>
    <w:p w:rsidR="00F07BF2" w:rsidRPr="00090F0E" w:rsidRDefault="00F07BF2" w:rsidP="00F07BF2">
      <w:pPr>
        <w:pStyle w:val="af7"/>
        <w:widowControl w:val="0"/>
        <w:tabs>
          <w:tab w:val="left" w:pos="0"/>
          <w:tab w:val="left" w:pos="851"/>
        </w:tabs>
        <w:spacing w:after="0" w:line="240" w:lineRule="auto"/>
        <w:ind w:firstLine="709"/>
        <w:jc w:val="center"/>
        <w:rPr>
          <w:rFonts w:ascii="Times New Roman" w:eastAsia="Times New Roman" w:hAnsi="Times New Roman" w:cs="Times New Roman"/>
          <w:sz w:val="28"/>
          <w:szCs w:val="28"/>
          <w:lang w:val="kk-KZ"/>
        </w:rPr>
      </w:pPr>
    </w:p>
    <w:p w:rsidR="00F07BF2" w:rsidRPr="00090F0E" w:rsidRDefault="00F07BF2" w:rsidP="00F07BF2">
      <w:pPr>
        <w:pStyle w:val="af7"/>
        <w:widowControl w:val="0"/>
        <w:tabs>
          <w:tab w:val="left" w:pos="0"/>
          <w:tab w:val="left" w:pos="851"/>
        </w:tabs>
        <w:spacing w:after="0" w:line="240" w:lineRule="auto"/>
        <w:ind w:firstLine="709"/>
        <w:jc w:val="center"/>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Отырыстың күн тәртібі:</w:t>
      </w:r>
    </w:p>
    <w:p w:rsidR="00F07BF2" w:rsidRPr="00090F0E"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1. _______________________________________________________</w:t>
      </w:r>
    </w:p>
    <w:p w:rsidR="00F07BF2" w:rsidRPr="00090F0E"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090F0E">
        <w:rPr>
          <w:rFonts w:ascii="Times New Roman" w:eastAsia="Times New Roman" w:hAnsi="Times New Roman" w:cs="Times New Roman"/>
          <w:bCs/>
          <w:sz w:val="28"/>
          <w:szCs w:val="28"/>
          <w:lang w:val="kk-KZ"/>
        </w:rPr>
        <w:t>2</w:t>
      </w:r>
      <w:r w:rsidRPr="00090F0E">
        <w:rPr>
          <w:rFonts w:ascii="Times New Roman" w:eastAsia="Times New Roman" w:hAnsi="Times New Roman" w:cs="Times New Roman"/>
          <w:sz w:val="28"/>
          <w:szCs w:val="28"/>
          <w:lang w:val="kk-KZ"/>
        </w:rPr>
        <w:t>. _______________________________________________________</w:t>
      </w:r>
    </w:p>
    <w:p w:rsidR="00F07BF2" w:rsidRPr="00090F0E"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3. _______________________________________________________</w:t>
      </w:r>
    </w:p>
    <w:p w:rsidR="00F07BF2" w:rsidRPr="00090F0E" w:rsidRDefault="00F07BF2" w:rsidP="00F07BF2">
      <w:pPr>
        <w:pStyle w:val="af7"/>
        <w:widowControl w:val="0"/>
        <w:tabs>
          <w:tab w:val="left" w:pos="0"/>
          <w:tab w:val="left" w:pos="851"/>
        </w:tabs>
        <w:spacing w:after="0" w:line="240" w:lineRule="auto"/>
        <w:ind w:firstLine="709"/>
        <w:jc w:val="center"/>
        <w:rPr>
          <w:rFonts w:ascii="Times New Roman" w:eastAsia="Times New Roman" w:hAnsi="Times New Roman" w:cs="Times New Roman"/>
          <w:sz w:val="28"/>
          <w:szCs w:val="28"/>
          <w:lang w:val="kk-KZ"/>
        </w:rPr>
      </w:pPr>
    </w:p>
    <w:p w:rsidR="00F07BF2" w:rsidRPr="00090F0E"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Себебімен (себебі көрсетілсін) қайырымдылық көмек бойынша Консультациялық кеңестің отырысына қатысудың мүмкін болмауына байланысты, күн тәртібінің мәселелері бойынша келесі пікірді білдіремін:</w:t>
      </w:r>
    </w:p>
    <w:p w:rsidR="00F07BF2" w:rsidRPr="00090F0E"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Күн тәртібінің бірінші сұрағы бойынша шешім жобасы:</w:t>
      </w:r>
      <w:r w:rsidRPr="00090F0E">
        <w:rPr>
          <w:rFonts w:ascii="Times New Roman" w:eastAsia="Times New Roman" w:hAnsi="Times New Roman" w:cs="Times New Roman"/>
          <w:sz w:val="28"/>
          <w:szCs w:val="28"/>
          <w:lang w:val="kk-KZ"/>
        </w:rPr>
        <w:tab/>
        <w:t>.</w:t>
      </w:r>
    </w:p>
    <w:p w:rsidR="00F07BF2" w:rsidRPr="00090F0E"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090F0E">
        <w:rPr>
          <w:rFonts w:ascii="Times New Roman" w:eastAsia="Times New Roman" w:hAnsi="Times New Roman" w:cs="Times New Roman"/>
          <w:bCs/>
          <w:sz w:val="28"/>
          <w:szCs w:val="28"/>
          <w:lang w:val="kk-KZ"/>
        </w:rPr>
        <w:t xml:space="preserve">Дауыс беремін </w:t>
      </w:r>
      <w:r w:rsidRPr="00090F0E">
        <w:rPr>
          <w:rFonts w:ascii="Times New Roman" w:eastAsia="Times New Roman" w:hAnsi="Times New Roman" w:cs="Times New Roman"/>
          <w:sz w:val="28"/>
          <w:szCs w:val="28"/>
          <w:lang w:val="kk-KZ"/>
        </w:rPr>
        <w:t>(«ЖАҚТАУШЫЛАР», «ҚАРСЫЛАР», «ҚАЛЫС ҚАЛҒАНДАР»),</w:t>
      </w:r>
    </w:p>
    <w:p w:rsidR="00F07BF2" w:rsidRPr="00090F0E"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090F0E">
        <w:rPr>
          <w:rFonts w:ascii="Times New Roman" w:eastAsia="Times New Roman" w:hAnsi="Times New Roman" w:cs="Times New Roman"/>
          <w:sz w:val="28"/>
          <w:szCs w:val="28"/>
          <w:lang w:val="kk-KZ"/>
        </w:rPr>
        <w:t>Күн тәртібінің екінші сұрағы бойынша шешім жобасы:</w:t>
      </w:r>
    </w:p>
    <w:p w:rsidR="00F07BF2" w:rsidRPr="004C2E8A"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4C2E8A">
        <w:rPr>
          <w:rFonts w:ascii="Times New Roman" w:eastAsia="Times New Roman" w:hAnsi="Times New Roman" w:cs="Times New Roman"/>
          <w:bCs/>
          <w:sz w:val="28"/>
          <w:szCs w:val="28"/>
          <w:lang w:val="kk-KZ"/>
        </w:rPr>
        <w:t xml:space="preserve">Дауыс беремін </w:t>
      </w:r>
      <w:r w:rsidRPr="004C2E8A">
        <w:rPr>
          <w:rFonts w:ascii="Times New Roman" w:eastAsia="Times New Roman" w:hAnsi="Times New Roman" w:cs="Times New Roman"/>
          <w:bCs/>
          <w:sz w:val="28"/>
          <w:szCs w:val="28"/>
          <w:lang w:val="kk-KZ"/>
        </w:rPr>
        <w:tab/>
      </w:r>
      <w:r w:rsidRPr="004C2E8A">
        <w:rPr>
          <w:rFonts w:ascii="Times New Roman" w:eastAsia="Times New Roman" w:hAnsi="Times New Roman" w:cs="Times New Roman"/>
          <w:sz w:val="28"/>
          <w:szCs w:val="28"/>
          <w:lang w:val="kk-KZ"/>
        </w:rPr>
        <w:t>(«ЖАҚТАУШЫЛАР», «ҚАРСЫЛАР», «ҚАЛЫС ҚАЛҒАНДАР»),</w:t>
      </w:r>
    </w:p>
    <w:p w:rsidR="00F07BF2" w:rsidRPr="004C2E8A"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4C2E8A">
        <w:rPr>
          <w:rFonts w:ascii="Times New Roman" w:eastAsia="Times New Roman" w:hAnsi="Times New Roman" w:cs="Times New Roman"/>
          <w:sz w:val="28"/>
          <w:szCs w:val="28"/>
          <w:lang w:val="kk-KZ"/>
        </w:rPr>
        <w:t>Күн тәртібінің үшінші сұрағы бойынша шешім жобасы:</w:t>
      </w:r>
    </w:p>
    <w:p w:rsidR="00F07BF2" w:rsidRPr="00E61D3F"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E61D3F">
        <w:rPr>
          <w:rFonts w:ascii="Times New Roman" w:eastAsia="Times New Roman" w:hAnsi="Times New Roman" w:cs="Times New Roman"/>
          <w:bCs/>
          <w:sz w:val="28"/>
          <w:szCs w:val="28"/>
          <w:lang w:val="kk-KZ"/>
        </w:rPr>
        <w:t>Дауыс беремін</w:t>
      </w:r>
      <w:r w:rsidRPr="00E61D3F">
        <w:rPr>
          <w:rFonts w:ascii="Times New Roman" w:eastAsia="Times New Roman" w:hAnsi="Times New Roman" w:cs="Times New Roman"/>
          <w:b/>
          <w:bCs/>
          <w:sz w:val="28"/>
          <w:szCs w:val="28"/>
          <w:lang w:val="kk-KZ"/>
        </w:rPr>
        <w:t xml:space="preserve"> </w:t>
      </w:r>
      <w:r w:rsidRPr="00E61D3F">
        <w:rPr>
          <w:rFonts w:ascii="Times New Roman" w:eastAsia="Times New Roman" w:hAnsi="Times New Roman" w:cs="Times New Roman"/>
          <w:b/>
          <w:bCs/>
          <w:sz w:val="28"/>
          <w:szCs w:val="28"/>
          <w:lang w:val="kk-KZ"/>
        </w:rPr>
        <w:tab/>
      </w:r>
      <w:r w:rsidRPr="00E61D3F">
        <w:rPr>
          <w:rFonts w:ascii="Times New Roman" w:eastAsia="Times New Roman" w:hAnsi="Times New Roman" w:cs="Times New Roman"/>
          <w:sz w:val="28"/>
          <w:szCs w:val="28"/>
          <w:lang w:val="kk-KZ"/>
        </w:rPr>
        <w:t>(«ЖАҚТАУШЫЛАР», «ҚАРСЫЛАР», «ҚАЛЫС ҚАЛҒАНДАР»),</w:t>
      </w:r>
    </w:p>
    <w:p w:rsidR="00F07BF2" w:rsidRPr="00DC3D93"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Күні</w:t>
      </w:r>
      <w:r w:rsidR="00DC3D93">
        <w:rPr>
          <w:rFonts w:ascii="Times New Roman" w:eastAsia="Times New Roman" w:hAnsi="Times New Roman" w:cs="Times New Roman"/>
          <w:sz w:val="28"/>
          <w:szCs w:val="28"/>
          <w:lang w:val="kk-KZ"/>
        </w:rPr>
        <w:t xml:space="preserve"> </w:t>
      </w:r>
      <w:r w:rsidR="00DC3D93" w:rsidRPr="00E61D3F">
        <w:rPr>
          <w:rFonts w:ascii="Times New Roman" w:eastAsia="Times New Roman" w:hAnsi="Times New Roman" w:cs="Times New Roman"/>
          <w:sz w:val="28"/>
          <w:szCs w:val="28"/>
          <w:lang w:val="kk-KZ"/>
        </w:rPr>
        <w:t>__________</w:t>
      </w:r>
    </w:p>
    <w:p w:rsidR="00F07BF2" w:rsidRPr="00DC3D93" w:rsidRDefault="00F07BF2" w:rsidP="00F07BF2">
      <w:pPr>
        <w:pStyle w:val="af7"/>
        <w:widowControl w:val="0"/>
        <w:tabs>
          <w:tab w:val="left" w:pos="0"/>
          <w:tab w:val="left" w:pos="851"/>
        </w:tabs>
        <w:spacing w:after="0" w:line="240" w:lineRule="auto"/>
        <w:ind w:firstLine="709"/>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Қолы</w:t>
      </w:r>
      <w:r w:rsidR="00DC3D93">
        <w:rPr>
          <w:rFonts w:ascii="Times New Roman" w:eastAsia="Times New Roman" w:hAnsi="Times New Roman" w:cs="Times New Roman"/>
          <w:sz w:val="28"/>
          <w:szCs w:val="28"/>
          <w:lang w:val="kk-KZ"/>
        </w:rPr>
        <w:t xml:space="preserve"> </w:t>
      </w:r>
      <w:r w:rsidR="00DC3D93" w:rsidRPr="00E61D3F">
        <w:rPr>
          <w:rFonts w:ascii="Times New Roman" w:eastAsia="Times New Roman" w:hAnsi="Times New Roman" w:cs="Times New Roman"/>
          <w:sz w:val="28"/>
          <w:szCs w:val="28"/>
          <w:lang w:val="kk-KZ"/>
        </w:rPr>
        <w:t>__________</w:t>
      </w:r>
    </w:p>
    <w:p w:rsidR="00BE7EE7" w:rsidRPr="00E61D3F" w:rsidRDefault="00BE7EE7"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1471E8" w:rsidRPr="00E61D3F"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DC3D93" w:rsidRPr="00E61D3F" w:rsidRDefault="00DC3D93"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DC3D93" w:rsidRPr="00E61D3F" w:rsidRDefault="00DC3D93"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DC3D93" w:rsidRPr="00E61D3F" w:rsidRDefault="00DC3D93"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DC3D93" w:rsidRPr="00E61D3F" w:rsidRDefault="00DC3D93"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DC3D93" w:rsidRPr="00E61D3F" w:rsidRDefault="00DC3D93"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1471E8" w:rsidRPr="00E61D3F"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1129FC" w:rsidRPr="00E61D3F" w:rsidRDefault="001129FC" w:rsidP="008C3C9E">
      <w:pPr>
        <w:spacing w:after="0" w:line="240" w:lineRule="auto"/>
        <w:ind w:left="5529"/>
        <w:rPr>
          <w:rFonts w:ascii="Times New Roman" w:eastAsia="Times New Roman" w:hAnsi="Times New Roman" w:cs="Times New Roman"/>
          <w:sz w:val="28"/>
          <w:szCs w:val="28"/>
          <w:lang w:val="kk-KZ"/>
        </w:rPr>
      </w:pPr>
    </w:p>
    <w:p w:rsidR="001129FC" w:rsidRPr="00E61D3F" w:rsidRDefault="001129FC" w:rsidP="001129FC">
      <w:pPr>
        <w:spacing w:after="0" w:line="240" w:lineRule="auto"/>
        <w:ind w:left="5529"/>
        <w:rPr>
          <w:rFonts w:ascii="Times New Roman" w:eastAsiaTheme="minorHAnsi" w:hAnsi="Times New Roman" w:cs="Times New Roman"/>
          <w:sz w:val="28"/>
          <w:szCs w:val="28"/>
          <w:lang w:val="kk-KZ"/>
        </w:rPr>
      </w:pPr>
      <w:r w:rsidRPr="00E61D3F">
        <w:rPr>
          <w:rFonts w:ascii="Times New Roman" w:eastAsia="Times New Roman" w:hAnsi="Times New Roman" w:cs="Times New Roman"/>
          <w:sz w:val="28"/>
          <w:szCs w:val="28"/>
          <w:lang w:val="kk-KZ"/>
        </w:rPr>
        <w:lastRenderedPageBreak/>
        <w:t>«Бәйтерек» ұлттық басқарушы холдингі» АҚ-ның қайырымдылықты жүзеге асыру қағидаларына №</w:t>
      </w:r>
      <w:r>
        <w:rPr>
          <w:rFonts w:ascii="Times New Roman" w:eastAsia="Times New Roman" w:hAnsi="Times New Roman" w:cs="Times New Roman"/>
          <w:sz w:val="28"/>
          <w:szCs w:val="28"/>
          <w:lang w:val="kk-KZ"/>
        </w:rPr>
        <w:t xml:space="preserve"> 7</w:t>
      </w:r>
      <w:r w:rsidRPr="00E61D3F">
        <w:rPr>
          <w:rFonts w:ascii="Times New Roman" w:eastAsia="Times New Roman" w:hAnsi="Times New Roman" w:cs="Times New Roman"/>
          <w:sz w:val="28"/>
          <w:szCs w:val="28"/>
          <w:lang w:val="kk-KZ"/>
        </w:rPr>
        <w:t xml:space="preserve"> қосымша</w:t>
      </w:r>
    </w:p>
    <w:p w:rsidR="001471E8" w:rsidRPr="00E61D3F"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8C3C9E" w:rsidRPr="00E61D3F" w:rsidRDefault="008C3C9E"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532AD0" w:rsidRPr="00E61D3F" w:rsidRDefault="00532AD0" w:rsidP="00532AD0">
      <w:pPr>
        <w:pStyle w:val="40"/>
        <w:shd w:val="clear" w:color="auto" w:fill="auto"/>
        <w:ind w:left="80" w:firstLine="0"/>
        <w:jc w:val="center"/>
        <w:rPr>
          <w:rFonts w:eastAsiaTheme="minorEastAsia"/>
          <w:bCs w:val="0"/>
          <w:sz w:val="28"/>
          <w:szCs w:val="28"/>
          <w:lang w:val="kk-KZ"/>
        </w:rPr>
      </w:pPr>
      <w:r w:rsidRPr="00E61D3F">
        <w:rPr>
          <w:rFonts w:eastAsiaTheme="minorEastAsia"/>
          <w:bCs w:val="0"/>
          <w:sz w:val="28"/>
          <w:szCs w:val="28"/>
          <w:lang w:val="kk-KZ"/>
        </w:rPr>
        <w:t xml:space="preserve">«Бәйтерек» ҰБХ» АҚ </w:t>
      </w:r>
    </w:p>
    <w:p w:rsidR="00532AD0" w:rsidRPr="00E61D3F" w:rsidRDefault="00532AD0" w:rsidP="00532AD0">
      <w:pPr>
        <w:pStyle w:val="40"/>
        <w:shd w:val="clear" w:color="auto" w:fill="auto"/>
        <w:ind w:left="80" w:firstLine="0"/>
        <w:jc w:val="center"/>
        <w:rPr>
          <w:rFonts w:eastAsiaTheme="minorEastAsia"/>
          <w:bCs w:val="0"/>
          <w:sz w:val="28"/>
          <w:szCs w:val="28"/>
          <w:lang w:val="kk-KZ"/>
        </w:rPr>
      </w:pPr>
      <w:r w:rsidRPr="00E61D3F">
        <w:rPr>
          <w:rFonts w:eastAsiaTheme="minorEastAsia"/>
          <w:bCs w:val="0"/>
          <w:sz w:val="28"/>
          <w:szCs w:val="28"/>
          <w:lang w:val="kk-KZ"/>
        </w:rPr>
        <w:t>қайырымдылық</w:t>
      </w:r>
      <w:r>
        <w:rPr>
          <w:rFonts w:eastAsiaTheme="minorEastAsia"/>
          <w:bCs w:val="0"/>
          <w:sz w:val="28"/>
          <w:szCs w:val="28"/>
          <w:lang w:val="kk-KZ"/>
        </w:rPr>
        <w:t>ты жүзеге асыру</w:t>
      </w:r>
      <w:r w:rsidRPr="00E61D3F">
        <w:rPr>
          <w:rFonts w:eastAsiaTheme="minorEastAsia"/>
          <w:bCs w:val="0"/>
          <w:sz w:val="28"/>
          <w:szCs w:val="28"/>
          <w:lang w:val="kk-KZ"/>
        </w:rPr>
        <w:t xml:space="preserve"> бойынша </w:t>
      </w:r>
      <w:r>
        <w:rPr>
          <w:rFonts w:eastAsiaTheme="minorEastAsia"/>
          <w:bCs w:val="0"/>
          <w:sz w:val="28"/>
          <w:szCs w:val="28"/>
          <w:lang w:val="kk-KZ"/>
        </w:rPr>
        <w:t>Консультативтік</w:t>
      </w:r>
      <w:r w:rsidRPr="00E61D3F">
        <w:rPr>
          <w:rFonts w:eastAsiaTheme="minorEastAsia"/>
          <w:bCs w:val="0"/>
          <w:sz w:val="28"/>
          <w:szCs w:val="28"/>
          <w:lang w:val="kk-KZ"/>
        </w:rPr>
        <w:t xml:space="preserve"> кеңес мүшелерінің</w:t>
      </w:r>
      <w:r>
        <w:rPr>
          <w:rFonts w:eastAsiaTheme="minorEastAsia"/>
          <w:bCs w:val="0"/>
          <w:sz w:val="28"/>
          <w:szCs w:val="28"/>
          <w:lang w:val="kk-KZ"/>
        </w:rPr>
        <w:t xml:space="preserve"> </w:t>
      </w:r>
      <w:r w:rsidRPr="00E61D3F">
        <w:rPr>
          <w:rFonts w:eastAsiaTheme="minorEastAsia"/>
          <w:bCs w:val="0"/>
          <w:sz w:val="28"/>
          <w:szCs w:val="28"/>
          <w:lang w:val="kk-KZ"/>
        </w:rPr>
        <w:t xml:space="preserve">сырттай дауыс беруі үшін сауалнама парағы </w:t>
      </w:r>
    </w:p>
    <w:p w:rsidR="008C3C9E" w:rsidRPr="00E61D3F" w:rsidRDefault="008C3C9E" w:rsidP="008C3C9E">
      <w:pPr>
        <w:pStyle w:val="af7"/>
        <w:widowControl w:val="0"/>
        <w:tabs>
          <w:tab w:val="left" w:pos="0"/>
          <w:tab w:val="left" w:pos="851"/>
        </w:tabs>
        <w:spacing w:after="0" w:line="240" w:lineRule="auto"/>
        <w:ind w:firstLine="709"/>
        <w:jc w:val="center"/>
        <w:rPr>
          <w:rFonts w:ascii="Times New Roman" w:hAnsi="Times New Roman" w:cs="Times New Roman"/>
          <w:b/>
          <w:sz w:val="28"/>
          <w:szCs w:val="28"/>
          <w:lang w:val="kk-KZ"/>
        </w:rPr>
      </w:pPr>
    </w:p>
    <w:p w:rsidR="008C3C9E" w:rsidRPr="00E61D3F" w:rsidRDefault="008C3C9E" w:rsidP="008C3C9E">
      <w:pPr>
        <w:pStyle w:val="af7"/>
        <w:widowControl w:val="0"/>
        <w:tabs>
          <w:tab w:val="left" w:pos="0"/>
          <w:tab w:val="left" w:pos="851"/>
        </w:tabs>
        <w:spacing w:after="0" w:line="240" w:lineRule="auto"/>
        <w:ind w:firstLine="709"/>
        <w:jc w:val="center"/>
        <w:rPr>
          <w:rFonts w:ascii="Times New Roman" w:eastAsia="Times New Roman" w:hAnsi="Times New Roman" w:cs="Times New Roman"/>
          <w:sz w:val="28"/>
          <w:szCs w:val="28"/>
          <w:lang w:val="kk-KZ"/>
        </w:rPr>
      </w:pPr>
    </w:p>
    <w:p w:rsidR="001471E8" w:rsidRPr="00E61D3F"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i/>
          <w:sz w:val="28"/>
          <w:szCs w:val="28"/>
          <w:lang w:val="kk-KZ"/>
        </w:rPr>
      </w:pPr>
      <w:r w:rsidRPr="00E61D3F">
        <w:rPr>
          <w:rFonts w:ascii="Times New Roman" w:eastAsia="Times New Roman" w:hAnsi="Times New Roman" w:cs="Times New Roman"/>
          <w:i/>
          <w:sz w:val="28"/>
          <w:szCs w:val="28"/>
          <w:lang w:val="kk-KZ"/>
        </w:rPr>
        <w:t>Астана</w:t>
      </w:r>
      <w:r w:rsidR="00173FD0">
        <w:rPr>
          <w:rFonts w:ascii="Times New Roman" w:eastAsia="Times New Roman" w:hAnsi="Times New Roman" w:cs="Times New Roman"/>
          <w:i/>
          <w:sz w:val="28"/>
          <w:szCs w:val="28"/>
          <w:lang w:val="kk-KZ"/>
        </w:rPr>
        <w:t xml:space="preserve"> қ.</w:t>
      </w:r>
      <w:r w:rsidRPr="00E61D3F">
        <w:rPr>
          <w:rFonts w:ascii="Times New Roman" w:eastAsia="Times New Roman" w:hAnsi="Times New Roman" w:cs="Times New Roman"/>
          <w:i/>
          <w:sz w:val="28"/>
          <w:szCs w:val="28"/>
          <w:lang w:val="kk-KZ"/>
        </w:rPr>
        <w:t xml:space="preserve">             </w:t>
      </w:r>
      <w:r w:rsidR="008C3C9E" w:rsidRPr="00E61D3F">
        <w:rPr>
          <w:rFonts w:ascii="Times New Roman" w:eastAsia="Times New Roman" w:hAnsi="Times New Roman" w:cs="Times New Roman"/>
          <w:i/>
          <w:sz w:val="28"/>
          <w:szCs w:val="28"/>
          <w:lang w:val="kk-KZ"/>
        </w:rPr>
        <w:t xml:space="preserve">                   </w:t>
      </w:r>
      <w:r w:rsidR="008C3C9E" w:rsidRPr="00E61D3F">
        <w:rPr>
          <w:rFonts w:ascii="Times New Roman" w:eastAsia="Times New Roman" w:hAnsi="Times New Roman" w:cs="Times New Roman"/>
          <w:i/>
          <w:sz w:val="28"/>
          <w:szCs w:val="28"/>
          <w:lang w:val="kk-KZ"/>
        </w:rPr>
        <w:tab/>
      </w:r>
      <w:r w:rsidRPr="00E61D3F">
        <w:rPr>
          <w:rFonts w:ascii="Times New Roman" w:eastAsia="Times New Roman" w:hAnsi="Times New Roman" w:cs="Times New Roman"/>
          <w:i/>
          <w:sz w:val="28"/>
          <w:szCs w:val="28"/>
          <w:lang w:val="kk-KZ"/>
        </w:rPr>
        <w:t xml:space="preserve"> № ___            </w:t>
      </w:r>
      <w:r w:rsidR="008C3C9E" w:rsidRPr="00E61D3F">
        <w:rPr>
          <w:rFonts w:ascii="Times New Roman" w:eastAsia="Times New Roman" w:hAnsi="Times New Roman" w:cs="Times New Roman"/>
          <w:i/>
          <w:sz w:val="28"/>
          <w:szCs w:val="28"/>
          <w:lang w:val="kk-KZ"/>
        </w:rPr>
        <w:tab/>
      </w:r>
      <w:r w:rsidR="00173FD0" w:rsidRPr="00E61D3F">
        <w:rPr>
          <w:rFonts w:ascii="Times New Roman" w:eastAsia="Times New Roman" w:hAnsi="Times New Roman" w:cs="Times New Roman"/>
          <w:i/>
          <w:sz w:val="28"/>
          <w:szCs w:val="28"/>
          <w:lang w:val="kk-KZ"/>
        </w:rPr>
        <w:t xml:space="preserve">20__ </w:t>
      </w:r>
      <w:r w:rsidR="00173FD0">
        <w:rPr>
          <w:rFonts w:ascii="Times New Roman" w:eastAsia="Times New Roman" w:hAnsi="Times New Roman" w:cs="Times New Roman"/>
          <w:i/>
          <w:sz w:val="28"/>
          <w:szCs w:val="28"/>
          <w:lang w:val="kk-KZ"/>
        </w:rPr>
        <w:t>ж</w:t>
      </w:r>
      <w:r w:rsidR="00173FD0" w:rsidRPr="00E61D3F">
        <w:rPr>
          <w:rFonts w:ascii="Times New Roman" w:eastAsia="Times New Roman" w:hAnsi="Times New Roman" w:cs="Times New Roman"/>
          <w:i/>
          <w:sz w:val="28"/>
          <w:szCs w:val="28"/>
          <w:lang w:val="kk-KZ"/>
        </w:rPr>
        <w:t>.</w:t>
      </w:r>
      <w:r w:rsidRPr="00E61D3F">
        <w:rPr>
          <w:rFonts w:ascii="Times New Roman" w:eastAsia="Times New Roman" w:hAnsi="Times New Roman" w:cs="Times New Roman"/>
          <w:i/>
          <w:sz w:val="28"/>
          <w:szCs w:val="28"/>
          <w:lang w:val="kk-KZ"/>
        </w:rPr>
        <w:t xml:space="preserve"> « ___ » _______ </w:t>
      </w:r>
    </w:p>
    <w:p w:rsidR="001471E8" w:rsidRPr="00E61D3F"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ab/>
      </w: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«Бәйтерек» ұлттық басқарушы холдингі» акционерлік қоғамының (бұдан әрі - Холдинг)орналасқан жері: ___________</w:t>
      </w: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Күн тәртібі:</w:t>
      </w: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1. ___________</w:t>
      </w: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2. ___________</w:t>
      </w: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Күн тәртібінің ___________</w:t>
      </w:r>
      <w:r w:rsidRPr="00E61D3F">
        <w:rPr>
          <w:rFonts w:ascii="Times New Roman" w:eastAsia="Times New Roman" w:hAnsi="Times New Roman" w:cs="Times New Roman"/>
          <w:sz w:val="28"/>
          <w:szCs w:val="28"/>
          <w:lang w:val="kk-KZ"/>
        </w:rPr>
        <w:tab/>
        <w:t>мәселесі бойынша:</w:t>
      </w:r>
    </w:p>
    <w:p w:rsidR="00173FD0" w:rsidRPr="00E61D3F" w:rsidRDefault="00173FD0" w:rsidP="00173FD0">
      <w:pPr>
        <w:pStyle w:val="af7"/>
        <w:widowControl w:val="0"/>
        <w:tabs>
          <w:tab w:val="left" w:pos="0"/>
          <w:tab w:val="left" w:pos="851"/>
        </w:tabs>
        <w:spacing w:after="0" w:line="240" w:lineRule="auto"/>
        <w:ind w:firstLine="709"/>
        <w:jc w:val="both"/>
        <w:rPr>
          <w:rFonts w:eastAsia="Times New Roman"/>
          <w:bCs/>
          <w:sz w:val="28"/>
          <w:szCs w:val="28"/>
          <w:lang w:val="kk-KZ"/>
        </w:rPr>
      </w:pPr>
      <w:r w:rsidRPr="00E61D3F">
        <w:rPr>
          <w:rFonts w:ascii="Times New Roman" w:eastAsia="Times New Roman" w:hAnsi="Times New Roman" w:cs="Times New Roman"/>
          <w:sz w:val="28"/>
          <w:szCs w:val="28"/>
          <w:lang w:val="kk-KZ"/>
        </w:rPr>
        <w:t>Кеңестемелік кеңес ШЕШІМ ҚАБЫЛДАДЫ</w:t>
      </w:r>
      <w:r w:rsidRPr="00E61D3F">
        <w:rPr>
          <w:rFonts w:eastAsia="Times New Roman"/>
          <w:b/>
          <w:bCs/>
          <w:sz w:val="28"/>
          <w:szCs w:val="28"/>
          <w:lang w:val="kk-KZ"/>
        </w:rPr>
        <w:t>:</w:t>
      </w: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___________</w:t>
      </w: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___________</w:t>
      </w: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ЖАҚТАУШЫЛАР</w:t>
      </w: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ҚАРСЫЛАР</w:t>
      </w: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ҚАЛЫС ҚАЛҒАНДАР (ерекше пікір)</w:t>
      </w:r>
    </w:p>
    <w:p w:rsidR="00173FD0" w:rsidRPr="00E61D3F" w:rsidRDefault="00173FD0" w:rsidP="00173FD0">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E61D3F">
        <w:rPr>
          <w:rFonts w:ascii="Times New Roman" w:eastAsia="Times New Roman" w:hAnsi="Times New Roman" w:cs="Times New Roman"/>
          <w:sz w:val="28"/>
          <w:szCs w:val="28"/>
          <w:lang w:val="kk-KZ"/>
        </w:rPr>
        <w:t>Ескертпе: ерекше пікір жазбаша нысанда бөлек қоса беріледі.</w:t>
      </w:r>
    </w:p>
    <w:p w:rsidR="001471E8" w:rsidRPr="00173FD0"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1471E8" w:rsidRPr="00D21D39"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r w:rsidRPr="00D21D39">
        <w:rPr>
          <w:rFonts w:ascii="Times New Roman" w:eastAsia="Times New Roman" w:hAnsi="Times New Roman" w:cs="Times New Roman"/>
          <w:sz w:val="28"/>
          <w:szCs w:val="28"/>
          <w:lang w:val="kk-KZ"/>
        </w:rPr>
        <w:t>(</w:t>
      </w:r>
      <w:r w:rsidR="00D21D39">
        <w:rPr>
          <w:rFonts w:ascii="Times New Roman" w:eastAsia="Times New Roman" w:hAnsi="Times New Roman" w:cs="Times New Roman"/>
          <w:sz w:val="28"/>
          <w:szCs w:val="28"/>
          <w:lang w:val="kk-KZ"/>
        </w:rPr>
        <w:t>Қолы міндетті</w:t>
      </w:r>
      <w:r w:rsidRPr="00D21D39">
        <w:rPr>
          <w:rFonts w:ascii="Times New Roman" w:eastAsia="Times New Roman" w:hAnsi="Times New Roman" w:cs="Times New Roman"/>
          <w:sz w:val="28"/>
          <w:szCs w:val="28"/>
          <w:lang w:val="kk-KZ"/>
        </w:rPr>
        <w:t>)___________________</w:t>
      </w:r>
    </w:p>
    <w:p w:rsidR="001471E8" w:rsidRPr="00D21D39" w:rsidRDefault="001471E8" w:rsidP="00D21D39">
      <w:pPr>
        <w:pStyle w:val="af7"/>
        <w:ind w:firstLine="709"/>
        <w:jc w:val="both"/>
        <w:rPr>
          <w:rFonts w:ascii="Times New Roman" w:eastAsia="Times New Roman" w:hAnsi="Times New Roman" w:cs="Times New Roman"/>
          <w:sz w:val="28"/>
          <w:szCs w:val="28"/>
          <w:lang w:val="kk-KZ"/>
        </w:rPr>
      </w:pPr>
    </w:p>
    <w:p w:rsidR="00D21D39" w:rsidRPr="00520B10" w:rsidRDefault="00D21D39" w:rsidP="00D21D39">
      <w:pPr>
        <w:pStyle w:val="af7"/>
        <w:ind w:firstLine="709"/>
        <w:jc w:val="both"/>
        <w:rPr>
          <w:rFonts w:ascii="Times New Roman" w:hAnsi="Times New Roman" w:cs="Times New Roman"/>
          <w:b/>
          <w:bCs/>
          <w:sz w:val="28"/>
          <w:szCs w:val="28"/>
          <w:lang w:val="kk-KZ"/>
        </w:rPr>
      </w:pPr>
      <w:r w:rsidRPr="00520B10">
        <w:rPr>
          <w:rFonts w:ascii="Times New Roman" w:hAnsi="Times New Roman" w:cs="Times New Roman"/>
          <w:b/>
          <w:bCs/>
          <w:sz w:val="28"/>
          <w:szCs w:val="28"/>
          <w:lang w:val="kk-KZ"/>
        </w:rPr>
        <w:t>Сауалнама парағын толтыру тәртібі бойынша түсіндіру:</w:t>
      </w:r>
    </w:p>
    <w:p w:rsidR="00D21D39" w:rsidRPr="00520B10" w:rsidRDefault="00D21D39" w:rsidP="00D21D39">
      <w:pPr>
        <w:pStyle w:val="af7"/>
        <w:ind w:firstLine="709"/>
        <w:jc w:val="both"/>
        <w:rPr>
          <w:rFonts w:ascii="Times New Roman" w:hAnsi="Times New Roman" w:cs="Times New Roman"/>
          <w:sz w:val="28"/>
          <w:szCs w:val="28"/>
          <w:lang w:val="kk-KZ"/>
        </w:rPr>
      </w:pPr>
      <w:r w:rsidRPr="00520B10">
        <w:rPr>
          <w:rFonts w:ascii="Times New Roman" w:hAnsi="Times New Roman" w:cs="Times New Roman"/>
          <w:sz w:val="28"/>
          <w:szCs w:val="28"/>
          <w:lang w:val="kk-KZ"/>
        </w:rPr>
        <w:t>Осы сауалнама парағында дауыс беруге шығарылған сұрақ бойынша, Консультациялық кеңестің хатшысы берілген бағандардың біреуінің астына өз қолын (немесе қанатбелгімен) қояды: «Жақтаушылар», «Қарсылар», «Қалыс қалғандар». «Қарсылар» немесе «Қалыс қалғандар» деп дауыс берген жағдайда Консультациялық кеңестің мүшесі жазбаша нысанда бөлек қоса берілетін өз ерекше пікірін білдіру тиіс.</w:t>
      </w:r>
    </w:p>
    <w:p w:rsidR="001471E8" w:rsidRPr="00D21D39"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D21D39" w:rsidRPr="00520B10" w:rsidRDefault="00D21D39" w:rsidP="00D21D39">
      <w:pPr>
        <w:pStyle w:val="af7"/>
        <w:ind w:firstLine="567"/>
        <w:jc w:val="both"/>
        <w:rPr>
          <w:rFonts w:ascii="Times New Roman" w:hAnsi="Times New Roman" w:cs="Times New Roman"/>
          <w:sz w:val="28"/>
          <w:szCs w:val="28"/>
          <w:lang w:val="kk-KZ"/>
        </w:rPr>
      </w:pPr>
      <w:r w:rsidRPr="00520B10">
        <w:rPr>
          <w:rFonts w:ascii="Times New Roman" w:hAnsi="Times New Roman" w:cs="Times New Roman"/>
          <w:sz w:val="28"/>
          <w:szCs w:val="28"/>
          <w:lang w:val="kk-KZ"/>
        </w:rPr>
        <w:t xml:space="preserve">Консультациялық кеңестің хатшысына қол қойылған сауалнама парағын берудің соңғы күні: 20 </w:t>
      </w:r>
      <w:r w:rsidRPr="00520B10">
        <w:rPr>
          <w:rFonts w:ascii="Times New Roman" w:hAnsi="Times New Roman" w:cs="Times New Roman"/>
          <w:b/>
          <w:sz w:val="28"/>
          <w:szCs w:val="28"/>
          <w:lang w:val="kk-KZ"/>
        </w:rPr>
        <w:t xml:space="preserve">            </w:t>
      </w:r>
      <w:r w:rsidRPr="00520B10">
        <w:rPr>
          <w:rFonts w:ascii="Times New Roman" w:hAnsi="Times New Roman" w:cs="Times New Roman"/>
          <w:sz w:val="28"/>
          <w:szCs w:val="28"/>
          <w:lang w:val="kk-KZ"/>
        </w:rPr>
        <w:t>ж. «</w:t>
      </w:r>
      <w:r w:rsidRPr="00520B10">
        <w:rPr>
          <w:rFonts w:ascii="Times New Roman" w:hAnsi="Times New Roman" w:cs="Times New Roman"/>
          <w:sz w:val="28"/>
          <w:szCs w:val="28"/>
          <w:lang w:val="kk-KZ"/>
        </w:rPr>
        <w:tab/>
      </w:r>
      <w:r w:rsidRPr="00520B10">
        <w:rPr>
          <w:rFonts w:ascii="Times New Roman" w:hAnsi="Times New Roman" w:cs="Times New Roman"/>
          <w:b/>
          <w:sz w:val="28"/>
          <w:szCs w:val="28"/>
          <w:lang w:val="kk-KZ"/>
        </w:rPr>
        <w:t xml:space="preserve">   </w:t>
      </w:r>
      <w:r w:rsidRPr="00520B10">
        <w:rPr>
          <w:rFonts w:ascii="Times New Roman" w:hAnsi="Times New Roman" w:cs="Times New Roman"/>
          <w:sz w:val="28"/>
          <w:szCs w:val="28"/>
          <w:lang w:val="kk-KZ"/>
        </w:rPr>
        <w:t>»</w:t>
      </w:r>
      <w:r w:rsidRPr="00520B10">
        <w:rPr>
          <w:rFonts w:ascii="Times New Roman" w:hAnsi="Times New Roman" w:cs="Times New Roman"/>
          <w:sz w:val="28"/>
          <w:szCs w:val="28"/>
          <w:lang w:val="kk-KZ"/>
        </w:rPr>
        <w:tab/>
      </w:r>
    </w:p>
    <w:p w:rsidR="00D21D39" w:rsidRPr="00520B10" w:rsidRDefault="00D21D39" w:rsidP="00D21D39">
      <w:pPr>
        <w:pStyle w:val="af7"/>
        <w:ind w:firstLine="567"/>
        <w:rPr>
          <w:rFonts w:ascii="Times New Roman" w:hAnsi="Times New Roman" w:cs="Times New Roman"/>
          <w:sz w:val="28"/>
          <w:szCs w:val="28"/>
          <w:lang w:val="kk-KZ"/>
        </w:rPr>
      </w:pPr>
      <w:r w:rsidRPr="00520B10">
        <w:rPr>
          <w:rFonts w:ascii="Times New Roman" w:hAnsi="Times New Roman" w:cs="Times New Roman"/>
          <w:sz w:val="28"/>
          <w:szCs w:val="28"/>
          <w:lang w:val="kk-KZ"/>
        </w:rPr>
        <w:lastRenderedPageBreak/>
        <w:t>Сұрау салу бойынша сырттай дауыс беру үшін сауалнама парағы:</w:t>
      </w:r>
      <w:r w:rsidRPr="00520B10">
        <w:rPr>
          <w:rFonts w:ascii="Times New Roman" w:hAnsi="Times New Roman" w:cs="Times New Roman"/>
          <w:sz w:val="28"/>
          <w:szCs w:val="28"/>
          <w:lang w:val="kk-KZ"/>
        </w:rPr>
        <w:tab/>
      </w:r>
      <w:r w:rsidRPr="00520B10">
        <w:rPr>
          <w:rFonts w:ascii="Times New Roman" w:hAnsi="Times New Roman" w:cs="Times New Roman"/>
          <w:b/>
          <w:sz w:val="28"/>
          <w:szCs w:val="28"/>
          <w:lang w:val="kk-KZ"/>
        </w:rPr>
        <w:t xml:space="preserve"> мекенжайы бойынша ұсынылады</w:t>
      </w:r>
      <w:r w:rsidRPr="00520B10">
        <w:rPr>
          <w:rFonts w:ascii="Times New Roman" w:hAnsi="Times New Roman" w:cs="Times New Roman"/>
          <w:sz w:val="28"/>
          <w:szCs w:val="28"/>
          <w:lang w:val="kk-KZ"/>
        </w:rPr>
        <w:t>.</w:t>
      </w:r>
    </w:p>
    <w:p w:rsidR="00D21D39" w:rsidRPr="00520B10" w:rsidRDefault="00D21D39" w:rsidP="00D21D39">
      <w:pPr>
        <w:pStyle w:val="af7"/>
        <w:ind w:firstLine="567"/>
        <w:rPr>
          <w:rFonts w:ascii="Times New Roman" w:hAnsi="Times New Roman" w:cs="Times New Roman"/>
          <w:sz w:val="28"/>
          <w:szCs w:val="28"/>
          <w:lang w:val="kk-KZ"/>
        </w:rPr>
      </w:pPr>
      <w:r w:rsidRPr="00520B10">
        <w:rPr>
          <w:rFonts w:ascii="Times New Roman" w:hAnsi="Times New Roman" w:cs="Times New Roman"/>
          <w:sz w:val="28"/>
          <w:szCs w:val="28"/>
          <w:lang w:val="kk-KZ"/>
        </w:rPr>
        <w:t>Консультациялық кеңестің мүшесі</w:t>
      </w:r>
      <w:r>
        <w:rPr>
          <w:rFonts w:ascii="Times New Roman" w:hAnsi="Times New Roman" w:cs="Times New Roman"/>
          <w:sz w:val="28"/>
          <w:szCs w:val="28"/>
          <w:lang w:val="kk-KZ"/>
        </w:rPr>
        <w:t xml:space="preserve"> </w:t>
      </w:r>
      <w:r w:rsidRPr="00520B10">
        <w:rPr>
          <w:rFonts w:ascii="Times New Roman" w:hAnsi="Times New Roman" w:cs="Times New Roman"/>
          <w:sz w:val="28"/>
          <w:szCs w:val="28"/>
          <w:lang w:val="kk-KZ"/>
        </w:rPr>
        <w:t>__________________________</w:t>
      </w:r>
      <w:r w:rsidRPr="00520B10">
        <w:rPr>
          <w:rFonts w:ascii="Times New Roman" w:hAnsi="Times New Roman" w:cs="Times New Roman"/>
          <w:sz w:val="28"/>
          <w:szCs w:val="28"/>
          <w:lang w:val="kk-KZ"/>
        </w:rPr>
        <w:tab/>
      </w:r>
      <w:r w:rsidRPr="00520B10">
        <w:rPr>
          <w:rFonts w:ascii="Times New Roman" w:hAnsi="Times New Roman" w:cs="Times New Roman"/>
          <w:sz w:val="28"/>
          <w:szCs w:val="28"/>
          <w:lang w:val="kk-KZ"/>
        </w:rPr>
        <w:tab/>
      </w:r>
    </w:p>
    <w:p w:rsidR="00D21D39" w:rsidRPr="00520B10" w:rsidRDefault="00D21D39" w:rsidP="00D21D39">
      <w:pPr>
        <w:pStyle w:val="af7"/>
        <w:ind w:firstLine="567"/>
        <w:rPr>
          <w:rFonts w:ascii="Times New Roman" w:hAnsi="Times New Roman" w:cs="Times New Roman"/>
          <w:sz w:val="28"/>
          <w:szCs w:val="28"/>
          <w:lang w:val="kk-KZ"/>
        </w:rPr>
      </w:pPr>
      <w:r w:rsidRPr="00520B10">
        <w:rPr>
          <w:rFonts w:ascii="Times New Roman" w:hAnsi="Times New Roman" w:cs="Times New Roman"/>
          <w:sz w:val="28"/>
          <w:szCs w:val="28"/>
          <w:lang w:val="kk-KZ"/>
        </w:rPr>
        <w:t>Консультациялық кеңестің хатшысы _________________________</w:t>
      </w:r>
      <w:r w:rsidRPr="00520B10">
        <w:rPr>
          <w:rFonts w:ascii="Times New Roman" w:hAnsi="Times New Roman" w:cs="Times New Roman"/>
          <w:sz w:val="28"/>
          <w:szCs w:val="28"/>
          <w:lang w:val="kk-KZ"/>
        </w:rPr>
        <w:tab/>
      </w:r>
    </w:p>
    <w:p w:rsidR="001471E8" w:rsidRPr="00520B10"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1471E8" w:rsidRPr="00520B10" w:rsidRDefault="001471E8"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092284" w:rsidRPr="00520B10" w:rsidRDefault="00092284"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p w:rsidR="00092284" w:rsidRPr="00520B10" w:rsidRDefault="00092284" w:rsidP="001471E8">
      <w:pPr>
        <w:pStyle w:val="af7"/>
        <w:widowControl w:val="0"/>
        <w:tabs>
          <w:tab w:val="left" w:pos="0"/>
          <w:tab w:val="left" w:pos="851"/>
        </w:tabs>
        <w:spacing w:after="0" w:line="240" w:lineRule="auto"/>
        <w:ind w:firstLine="709"/>
        <w:jc w:val="both"/>
        <w:rPr>
          <w:rFonts w:ascii="Times New Roman" w:eastAsia="Times New Roman" w:hAnsi="Times New Roman" w:cs="Times New Roman"/>
          <w:sz w:val="28"/>
          <w:szCs w:val="28"/>
          <w:lang w:val="kk-KZ"/>
        </w:rPr>
      </w:pPr>
    </w:p>
    <w:sectPr w:rsidR="00092284" w:rsidRPr="00520B10" w:rsidSect="003106D9">
      <w:pgSz w:w="11906" w:h="16838"/>
      <w:pgMar w:top="1134" w:right="851"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F6" w:rsidRDefault="006931F6" w:rsidP="003F78E3">
      <w:pPr>
        <w:spacing w:after="0" w:line="240" w:lineRule="auto"/>
      </w:pPr>
      <w:r>
        <w:separator/>
      </w:r>
    </w:p>
  </w:endnote>
  <w:endnote w:type="continuationSeparator" w:id="0">
    <w:p w:rsidR="006931F6" w:rsidRDefault="006931F6" w:rsidP="003F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ultant">
    <w:altName w:val="Arial"/>
    <w:panose1 w:val="00000000000000000000"/>
    <w:charset w:val="00"/>
    <w:family w:val="moder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5221573"/>
      <w:docPartObj>
        <w:docPartGallery w:val="Page Numbers (Bottom of Page)"/>
        <w:docPartUnique/>
      </w:docPartObj>
    </w:sdtPr>
    <w:sdtEndPr/>
    <w:sdtContent>
      <w:p w:rsidR="00C6511E" w:rsidRDefault="00C6511E">
        <w:pPr>
          <w:pStyle w:val="ab"/>
          <w:jc w:val="center"/>
        </w:pPr>
        <w:r>
          <w:fldChar w:fldCharType="begin"/>
        </w:r>
        <w:r>
          <w:instrText>PAGE   \* MERGEFORMAT</w:instrText>
        </w:r>
        <w:r>
          <w:fldChar w:fldCharType="separate"/>
        </w:r>
        <w:r w:rsidR="00447D35">
          <w:rPr>
            <w:noProof/>
          </w:rPr>
          <w:t>7</w:t>
        </w:r>
        <w:r>
          <w:fldChar w:fldCharType="end"/>
        </w:r>
      </w:p>
    </w:sdtContent>
  </w:sdt>
  <w:p w:rsidR="00C6511E" w:rsidRDefault="00C6511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1E" w:rsidRDefault="00C6511E">
    <w:pPr>
      <w:pStyle w:val="ab"/>
      <w:jc w:val="center"/>
    </w:pPr>
  </w:p>
  <w:p w:rsidR="00C6511E" w:rsidRDefault="00C6511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F6" w:rsidRDefault="006931F6" w:rsidP="003F78E3">
      <w:pPr>
        <w:spacing w:after="0" w:line="240" w:lineRule="auto"/>
      </w:pPr>
      <w:r>
        <w:separator/>
      </w:r>
    </w:p>
  </w:footnote>
  <w:footnote w:type="continuationSeparator" w:id="0">
    <w:p w:rsidR="006931F6" w:rsidRDefault="006931F6" w:rsidP="003F7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11E" w:rsidRPr="00245CF6" w:rsidRDefault="00C6511E">
    <w:pPr>
      <w:pStyle w:val="a9"/>
      <w:jc w:val="center"/>
      <w:rPr>
        <w:rFonts w:ascii="Times New Roman" w:hAnsi="Times New Roman" w:cs="Times New Roman"/>
      </w:rPr>
    </w:pPr>
  </w:p>
  <w:p w:rsidR="00C6511E" w:rsidRDefault="00C6511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152C"/>
    <w:multiLevelType w:val="hybridMultilevel"/>
    <w:tmpl w:val="13FAD5F4"/>
    <w:lvl w:ilvl="0" w:tplc="144CF2E8">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5E35BF"/>
    <w:multiLevelType w:val="hybridMultilevel"/>
    <w:tmpl w:val="B02AAE86"/>
    <w:lvl w:ilvl="0" w:tplc="87404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1275A"/>
    <w:multiLevelType w:val="hybridMultilevel"/>
    <w:tmpl w:val="0CE60EC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6F68D2"/>
    <w:multiLevelType w:val="multilevel"/>
    <w:tmpl w:val="361C5570"/>
    <w:lvl w:ilvl="0">
      <w:start w:val="8"/>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4" w15:restartNumberingAfterBreak="0">
    <w:nsid w:val="18E40DA3"/>
    <w:multiLevelType w:val="multilevel"/>
    <w:tmpl w:val="DC401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5C2BCC"/>
    <w:multiLevelType w:val="hybridMultilevel"/>
    <w:tmpl w:val="9D38D516"/>
    <w:lvl w:ilvl="0" w:tplc="42948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5D2ECA"/>
    <w:multiLevelType w:val="multilevel"/>
    <w:tmpl w:val="AC6073F4"/>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15:restartNumberingAfterBreak="0">
    <w:nsid w:val="1D7A190C"/>
    <w:multiLevelType w:val="multilevel"/>
    <w:tmpl w:val="CBBA15DA"/>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E462941"/>
    <w:multiLevelType w:val="multilevel"/>
    <w:tmpl w:val="D8DE77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2014"/>
      <w:numFmt w:val="bullet"/>
      <w:lvlText w:val="-"/>
      <w:lvlJc w:val="left"/>
      <w:rPr>
        <w:rFonts w:ascii="Times New Roman" w:eastAsia="Times New Roman" w:hAnsi="Times New Roman"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AD273C"/>
    <w:multiLevelType w:val="multilevel"/>
    <w:tmpl w:val="B5BA58C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56CDE"/>
    <w:multiLevelType w:val="hybridMultilevel"/>
    <w:tmpl w:val="63D091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B71E1"/>
    <w:multiLevelType w:val="multilevel"/>
    <w:tmpl w:val="26D8AF24"/>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300A3991"/>
    <w:multiLevelType w:val="multilevel"/>
    <w:tmpl w:val="7B1E982A"/>
    <w:lvl w:ilvl="0">
      <w:start w:val="4"/>
      <w:numFmt w:val="decimal"/>
      <w:lvlText w:val="%1"/>
      <w:lvlJc w:val="left"/>
      <w:pPr>
        <w:ind w:left="360" w:hanging="360"/>
      </w:pPr>
      <w:rPr>
        <w:rFonts w:hint="default"/>
      </w:rPr>
    </w:lvl>
    <w:lvl w:ilvl="1">
      <w:start w:val="2"/>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3" w15:restartNumberingAfterBreak="0">
    <w:nsid w:val="36C432BD"/>
    <w:multiLevelType w:val="multilevel"/>
    <w:tmpl w:val="FF52B66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1F40B5"/>
    <w:multiLevelType w:val="hybridMultilevel"/>
    <w:tmpl w:val="67EC2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51EF9"/>
    <w:multiLevelType w:val="hybridMultilevel"/>
    <w:tmpl w:val="13FAD5F4"/>
    <w:lvl w:ilvl="0" w:tplc="144CF2E8">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76418C"/>
    <w:multiLevelType w:val="multilevel"/>
    <w:tmpl w:val="D594473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8441C3"/>
    <w:multiLevelType w:val="hybridMultilevel"/>
    <w:tmpl w:val="67EC2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EA62FA"/>
    <w:multiLevelType w:val="multilevel"/>
    <w:tmpl w:val="DD4AD8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04C2FFF"/>
    <w:multiLevelType w:val="multilevel"/>
    <w:tmpl w:val="32460C42"/>
    <w:lvl w:ilvl="0">
      <w:start w:val="1"/>
      <w:numFmt w:val="decimal"/>
      <w:lvlText w:val="%1."/>
      <w:lvlJc w:val="left"/>
      <w:pPr>
        <w:ind w:left="360" w:hanging="360"/>
      </w:pPr>
      <w:rPr>
        <w:rFonts w:hint="default"/>
      </w:rPr>
    </w:lvl>
    <w:lvl w:ilvl="1">
      <w:start w:val="5"/>
      <w:numFmt w:val="decimal"/>
      <w:lvlText w:val="%1.%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5069235F"/>
    <w:multiLevelType w:val="multilevel"/>
    <w:tmpl w:val="72546F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D82BD6"/>
    <w:multiLevelType w:val="multilevel"/>
    <w:tmpl w:val="E38ABDD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903525"/>
    <w:multiLevelType w:val="hybridMultilevel"/>
    <w:tmpl w:val="73D4144E"/>
    <w:lvl w:ilvl="0" w:tplc="E44A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4C25599"/>
    <w:multiLevelType w:val="multilevel"/>
    <w:tmpl w:val="32A8D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B233BC"/>
    <w:multiLevelType w:val="hybridMultilevel"/>
    <w:tmpl w:val="13FAD5F4"/>
    <w:lvl w:ilvl="0" w:tplc="144CF2E8">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5628EE"/>
    <w:multiLevelType w:val="multilevel"/>
    <w:tmpl w:val="DB468C92"/>
    <w:lvl w:ilvl="0">
      <w:start w:val="1"/>
      <w:numFmt w:val="decimal"/>
      <w:lvlText w:val="%1."/>
      <w:lvlJc w:val="left"/>
      <w:pPr>
        <w:ind w:left="450" w:hanging="450"/>
      </w:pPr>
      <w:rPr>
        <w:rFonts w:hint="default"/>
      </w:rPr>
    </w:lvl>
    <w:lvl w:ilvl="1">
      <w:start w:val="2"/>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6" w15:restartNumberingAfterBreak="0">
    <w:nsid w:val="5EA11529"/>
    <w:multiLevelType w:val="hybridMultilevel"/>
    <w:tmpl w:val="13FAD5F4"/>
    <w:lvl w:ilvl="0" w:tplc="144CF2E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382E29"/>
    <w:multiLevelType w:val="multilevel"/>
    <w:tmpl w:val="3788AE1A"/>
    <w:lvl w:ilvl="0">
      <w:start w:val="1"/>
      <w:numFmt w:val="decimal"/>
      <w:lvlText w:val="%1"/>
      <w:lvlJc w:val="left"/>
      <w:pPr>
        <w:ind w:left="360" w:hanging="360"/>
      </w:pPr>
      <w:rPr>
        <w:rFonts w:hint="default"/>
        <w:b/>
        <w:color w:val="000000"/>
      </w:rPr>
    </w:lvl>
    <w:lvl w:ilvl="1">
      <w:start w:val="4"/>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600" w:hanging="144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680" w:hanging="1800"/>
      </w:pPr>
      <w:rPr>
        <w:rFonts w:hint="default"/>
        <w:b/>
        <w:color w:val="000000"/>
      </w:rPr>
    </w:lvl>
  </w:abstractNum>
  <w:abstractNum w:abstractNumId="28" w15:restartNumberingAfterBreak="0">
    <w:nsid w:val="60E15D98"/>
    <w:multiLevelType w:val="hybridMultilevel"/>
    <w:tmpl w:val="54A81D24"/>
    <w:lvl w:ilvl="0" w:tplc="9C1EABDA">
      <w:start w:val="2014"/>
      <w:numFmt w:val="bullet"/>
      <w:lvlText w:val="-"/>
      <w:lvlJc w:val="left"/>
      <w:pPr>
        <w:ind w:left="500" w:hanging="360"/>
      </w:pPr>
      <w:rPr>
        <w:rFonts w:ascii="Times New Roman" w:eastAsia="Times New Roman" w:hAnsi="Times New Roman" w:cs="Times New Roman" w:hint="default"/>
      </w:rPr>
    </w:lvl>
    <w:lvl w:ilvl="1" w:tplc="04190003" w:tentative="1">
      <w:start w:val="1"/>
      <w:numFmt w:val="bullet"/>
      <w:lvlText w:val="o"/>
      <w:lvlJc w:val="left"/>
      <w:pPr>
        <w:ind w:left="1220" w:hanging="360"/>
      </w:pPr>
      <w:rPr>
        <w:rFonts w:ascii="Courier New" w:hAnsi="Courier New" w:cs="Courier New" w:hint="default"/>
      </w:rPr>
    </w:lvl>
    <w:lvl w:ilvl="2" w:tplc="04190005" w:tentative="1">
      <w:start w:val="1"/>
      <w:numFmt w:val="bullet"/>
      <w:lvlText w:val=""/>
      <w:lvlJc w:val="left"/>
      <w:pPr>
        <w:ind w:left="1940" w:hanging="360"/>
      </w:pPr>
      <w:rPr>
        <w:rFonts w:ascii="Wingdings" w:hAnsi="Wingdings" w:hint="default"/>
      </w:rPr>
    </w:lvl>
    <w:lvl w:ilvl="3" w:tplc="04190001" w:tentative="1">
      <w:start w:val="1"/>
      <w:numFmt w:val="bullet"/>
      <w:lvlText w:val=""/>
      <w:lvlJc w:val="left"/>
      <w:pPr>
        <w:ind w:left="2660" w:hanging="360"/>
      </w:pPr>
      <w:rPr>
        <w:rFonts w:ascii="Symbol" w:hAnsi="Symbol" w:hint="default"/>
      </w:rPr>
    </w:lvl>
    <w:lvl w:ilvl="4" w:tplc="04190003" w:tentative="1">
      <w:start w:val="1"/>
      <w:numFmt w:val="bullet"/>
      <w:lvlText w:val="o"/>
      <w:lvlJc w:val="left"/>
      <w:pPr>
        <w:ind w:left="3380" w:hanging="360"/>
      </w:pPr>
      <w:rPr>
        <w:rFonts w:ascii="Courier New" w:hAnsi="Courier New" w:cs="Courier New" w:hint="default"/>
      </w:rPr>
    </w:lvl>
    <w:lvl w:ilvl="5" w:tplc="04190005" w:tentative="1">
      <w:start w:val="1"/>
      <w:numFmt w:val="bullet"/>
      <w:lvlText w:val=""/>
      <w:lvlJc w:val="left"/>
      <w:pPr>
        <w:ind w:left="4100" w:hanging="360"/>
      </w:pPr>
      <w:rPr>
        <w:rFonts w:ascii="Wingdings" w:hAnsi="Wingdings" w:hint="default"/>
      </w:rPr>
    </w:lvl>
    <w:lvl w:ilvl="6" w:tplc="04190001" w:tentative="1">
      <w:start w:val="1"/>
      <w:numFmt w:val="bullet"/>
      <w:lvlText w:val=""/>
      <w:lvlJc w:val="left"/>
      <w:pPr>
        <w:ind w:left="4820" w:hanging="360"/>
      </w:pPr>
      <w:rPr>
        <w:rFonts w:ascii="Symbol" w:hAnsi="Symbol" w:hint="default"/>
      </w:rPr>
    </w:lvl>
    <w:lvl w:ilvl="7" w:tplc="04190003" w:tentative="1">
      <w:start w:val="1"/>
      <w:numFmt w:val="bullet"/>
      <w:lvlText w:val="o"/>
      <w:lvlJc w:val="left"/>
      <w:pPr>
        <w:ind w:left="5540" w:hanging="360"/>
      </w:pPr>
      <w:rPr>
        <w:rFonts w:ascii="Courier New" w:hAnsi="Courier New" w:cs="Courier New" w:hint="default"/>
      </w:rPr>
    </w:lvl>
    <w:lvl w:ilvl="8" w:tplc="04190005" w:tentative="1">
      <w:start w:val="1"/>
      <w:numFmt w:val="bullet"/>
      <w:lvlText w:val=""/>
      <w:lvlJc w:val="left"/>
      <w:pPr>
        <w:ind w:left="6260" w:hanging="360"/>
      </w:pPr>
      <w:rPr>
        <w:rFonts w:ascii="Wingdings" w:hAnsi="Wingdings" w:hint="default"/>
      </w:rPr>
    </w:lvl>
  </w:abstractNum>
  <w:abstractNum w:abstractNumId="29" w15:restartNumberingAfterBreak="0">
    <w:nsid w:val="62E002F1"/>
    <w:multiLevelType w:val="hybridMultilevel"/>
    <w:tmpl w:val="26981E0C"/>
    <w:lvl w:ilvl="0" w:tplc="F6EC7A4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15:restartNumberingAfterBreak="0">
    <w:nsid w:val="6D0067A5"/>
    <w:multiLevelType w:val="multilevel"/>
    <w:tmpl w:val="E9645794"/>
    <w:lvl w:ilvl="0">
      <w:start w:val="5"/>
      <w:numFmt w:val="decimal"/>
      <w:lvlText w:val="%1."/>
      <w:lvlJc w:val="left"/>
      <w:pPr>
        <w:ind w:left="360" w:hanging="360"/>
      </w:pPr>
      <w:rPr>
        <w:rFonts w:hint="default"/>
      </w:rPr>
    </w:lvl>
    <w:lvl w:ilvl="1">
      <w:start w:val="4"/>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1" w15:restartNumberingAfterBreak="0">
    <w:nsid w:val="6E7D10F6"/>
    <w:multiLevelType w:val="hybridMultilevel"/>
    <w:tmpl w:val="C68EB92C"/>
    <w:lvl w:ilvl="0" w:tplc="79C03F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2172BF"/>
    <w:multiLevelType w:val="hybridMultilevel"/>
    <w:tmpl w:val="13FAD5F4"/>
    <w:lvl w:ilvl="0" w:tplc="144CF2E8">
      <w:start w:val="1"/>
      <w:numFmt w:val="decimal"/>
      <w:lvlText w:val="%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AA6874"/>
    <w:multiLevelType w:val="hybridMultilevel"/>
    <w:tmpl w:val="73C6E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1"/>
  </w:num>
  <w:num w:numId="3">
    <w:abstractNumId w:val="5"/>
  </w:num>
  <w:num w:numId="4">
    <w:abstractNumId w:val="22"/>
  </w:num>
  <w:num w:numId="5">
    <w:abstractNumId w:val="26"/>
  </w:num>
  <w:num w:numId="6">
    <w:abstractNumId w:val="15"/>
  </w:num>
  <w:num w:numId="7">
    <w:abstractNumId w:val="32"/>
  </w:num>
  <w:num w:numId="8">
    <w:abstractNumId w:val="24"/>
  </w:num>
  <w:num w:numId="9">
    <w:abstractNumId w:val="0"/>
  </w:num>
  <w:num w:numId="10">
    <w:abstractNumId w:val="1"/>
  </w:num>
  <w:num w:numId="11">
    <w:abstractNumId w:val="23"/>
  </w:num>
  <w:num w:numId="12">
    <w:abstractNumId w:val="27"/>
  </w:num>
  <w:num w:numId="13">
    <w:abstractNumId w:val="19"/>
  </w:num>
  <w:num w:numId="14">
    <w:abstractNumId w:val="6"/>
  </w:num>
  <w:num w:numId="15">
    <w:abstractNumId w:val="18"/>
  </w:num>
  <w:num w:numId="16">
    <w:abstractNumId w:val="30"/>
  </w:num>
  <w:num w:numId="17">
    <w:abstractNumId w:val="7"/>
  </w:num>
  <w:num w:numId="18">
    <w:abstractNumId w:val="21"/>
  </w:num>
  <w:num w:numId="19">
    <w:abstractNumId w:val="14"/>
  </w:num>
  <w:num w:numId="20">
    <w:abstractNumId w:val="2"/>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9"/>
  </w:num>
  <w:num w:numId="25">
    <w:abstractNumId w:val="4"/>
  </w:num>
  <w:num w:numId="26">
    <w:abstractNumId w:val="8"/>
  </w:num>
  <w:num w:numId="27">
    <w:abstractNumId w:val="11"/>
  </w:num>
  <w:num w:numId="28">
    <w:abstractNumId w:val="9"/>
  </w:num>
  <w:num w:numId="29">
    <w:abstractNumId w:val="3"/>
  </w:num>
  <w:num w:numId="30">
    <w:abstractNumId w:val="10"/>
  </w:num>
  <w:num w:numId="31">
    <w:abstractNumId w:val="13"/>
  </w:num>
  <w:num w:numId="32">
    <w:abstractNumId w:val="20"/>
  </w:num>
  <w:num w:numId="33">
    <w:abstractNumId w:val="25"/>
  </w:num>
  <w:num w:numId="34">
    <w:abstractNumId w:val="16"/>
  </w:num>
  <w:num w:numId="3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2D"/>
    <w:rsid w:val="00000A44"/>
    <w:rsid w:val="00001C8E"/>
    <w:rsid w:val="0000304B"/>
    <w:rsid w:val="000042F5"/>
    <w:rsid w:val="000133C9"/>
    <w:rsid w:val="00014699"/>
    <w:rsid w:val="00014ACF"/>
    <w:rsid w:val="000155CB"/>
    <w:rsid w:val="00016995"/>
    <w:rsid w:val="00016C4D"/>
    <w:rsid w:val="000219EE"/>
    <w:rsid w:val="0002557F"/>
    <w:rsid w:val="00025591"/>
    <w:rsid w:val="00026589"/>
    <w:rsid w:val="00037F3C"/>
    <w:rsid w:val="0004111B"/>
    <w:rsid w:val="0004137A"/>
    <w:rsid w:val="00043D3F"/>
    <w:rsid w:val="000454D7"/>
    <w:rsid w:val="00045ABA"/>
    <w:rsid w:val="0004796D"/>
    <w:rsid w:val="00050221"/>
    <w:rsid w:val="000519FA"/>
    <w:rsid w:val="000529E5"/>
    <w:rsid w:val="00057481"/>
    <w:rsid w:val="00060E32"/>
    <w:rsid w:val="0006214B"/>
    <w:rsid w:val="000638BD"/>
    <w:rsid w:val="00063C73"/>
    <w:rsid w:val="00063E65"/>
    <w:rsid w:val="00064E51"/>
    <w:rsid w:val="000654F9"/>
    <w:rsid w:val="000709AB"/>
    <w:rsid w:val="0007241D"/>
    <w:rsid w:val="00073243"/>
    <w:rsid w:val="000744E7"/>
    <w:rsid w:val="00074A45"/>
    <w:rsid w:val="00077DB8"/>
    <w:rsid w:val="00077DBD"/>
    <w:rsid w:val="00080D87"/>
    <w:rsid w:val="0008273D"/>
    <w:rsid w:val="00084309"/>
    <w:rsid w:val="000847D9"/>
    <w:rsid w:val="00090F0E"/>
    <w:rsid w:val="000913C7"/>
    <w:rsid w:val="000921E5"/>
    <w:rsid w:val="00092284"/>
    <w:rsid w:val="00094C9B"/>
    <w:rsid w:val="00095221"/>
    <w:rsid w:val="0009530A"/>
    <w:rsid w:val="00095FE1"/>
    <w:rsid w:val="000968AB"/>
    <w:rsid w:val="00097871"/>
    <w:rsid w:val="000A31DE"/>
    <w:rsid w:val="000A3FF8"/>
    <w:rsid w:val="000A545A"/>
    <w:rsid w:val="000A6CAE"/>
    <w:rsid w:val="000A7759"/>
    <w:rsid w:val="000B1399"/>
    <w:rsid w:val="000B298E"/>
    <w:rsid w:val="000B3B77"/>
    <w:rsid w:val="000B470C"/>
    <w:rsid w:val="000B54C1"/>
    <w:rsid w:val="000B5E75"/>
    <w:rsid w:val="000C48FC"/>
    <w:rsid w:val="000C575C"/>
    <w:rsid w:val="000D017E"/>
    <w:rsid w:val="000D0642"/>
    <w:rsid w:val="000D394B"/>
    <w:rsid w:val="000E0B90"/>
    <w:rsid w:val="000E0C7D"/>
    <w:rsid w:val="000E2714"/>
    <w:rsid w:val="000E56BE"/>
    <w:rsid w:val="000E6760"/>
    <w:rsid w:val="000E6ED6"/>
    <w:rsid w:val="000F0DE3"/>
    <w:rsid w:val="000F1662"/>
    <w:rsid w:val="000F46AC"/>
    <w:rsid w:val="000F4810"/>
    <w:rsid w:val="00100587"/>
    <w:rsid w:val="0010092D"/>
    <w:rsid w:val="00100EC3"/>
    <w:rsid w:val="001072DB"/>
    <w:rsid w:val="001106D8"/>
    <w:rsid w:val="001112B6"/>
    <w:rsid w:val="001129FC"/>
    <w:rsid w:val="0011425D"/>
    <w:rsid w:val="00120682"/>
    <w:rsid w:val="001220CE"/>
    <w:rsid w:val="001262F7"/>
    <w:rsid w:val="001278D8"/>
    <w:rsid w:val="00127B16"/>
    <w:rsid w:val="00131496"/>
    <w:rsid w:val="00134571"/>
    <w:rsid w:val="001429FB"/>
    <w:rsid w:val="00143E8C"/>
    <w:rsid w:val="00145AFB"/>
    <w:rsid w:val="001471E8"/>
    <w:rsid w:val="00151919"/>
    <w:rsid w:val="001522E9"/>
    <w:rsid w:val="00152B94"/>
    <w:rsid w:val="00156C17"/>
    <w:rsid w:val="001607BC"/>
    <w:rsid w:val="001613E0"/>
    <w:rsid w:val="00165B41"/>
    <w:rsid w:val="001667D4"/>
    <w:rsid w:val="00167562"/>
    <w:rsid w:val="001717A3"/>
    <w:rsid w:val="00173FD0"/>
    <w:rsid w:val="001740AD"/>
    <w:rsid w:val="001824E9"/>
    <w:rsid w:val="001827A5"/>
    <w:rsid w:val="001831FC"/>
    <w:rsid w:val="001837C6"/>
    <w:rsid w:val="00185F38"/>
    <w:rsid w:val="001937E0"/>
    <w:rsid w:val="00194633"/>
    <w:rsid w:val="001947CF"/>
    <w:rsid w:val="00194E5D"/>
    <w:rsid w:val="001963D1"/>
    <w:rsid w:val="001971F8"/>
    <w:rsid w:val="0019764E"/>
    <w:rsid w:val="001A0C8D"/>
    <w:rsid w:val="001A24B9"/>
    <w:rsid w:val="001A4E4D"/>
    <w:rsid w:val="001A5194"/>
    <w:rsid w:val="001A7F5B"/>
    <w:rsid w:val="001B1338"/>
    <w:rsid w:val="001B1D7F"/>
    <w:rsid w:val="001B32C1"/>
    <w:rsid w:val="001B404E"/>
    <w:rsid w:val="001B4B04"/>
    <w:rsid w:val="001B7366"/>
    <w:rsid w:val="001B7887"/>
    <w:rsid w:val="001C5804"/>
    <w:rsid w:val="001C58FE"/>
    <w:rsid w:val="001C62EC"/>
    <w:rsid w:val="001D0BA3"/>
    <w:rsid w:val="001D0BAF"/>
    <w:rsid w:val="001D34C5"/>
    <w:rsid w:val="001D48EC"/>
    <w:rsid w:val="001D4F71"/>
    <w:rsid w:val="001D6FEE"/>
    <w:rsid w:val="001D75DC"/>
    <w:rsid w:val="001E3439"/>
    <w:rsid w:val="001E36FC"/>
    <w:rsid w:val="001E54B0"/>
    <w:rsid w:val="001E69F8"/>
    <w:rsid w:val="001E6B0B"/>
    <w:rsid w:val="001E6DC5"/>
    <w:rsid w:val="001F01E8"/>
    <w:rsid w:val="001F080F"/>
    <w:rsid w:val="001F1679"/>
    <w:rsid w:val="001F1CDB"/>
    <w:rsid w:val="001F1F62"/>
    <w:rsid w:val="001F1FC4"/>
    <w:rsid w:val="001F254B"/>
    <w:rsid w:val="001F34C8"/>
    <w:rsid w:val="0020029D"/>
    <w:rsid w:val="002014AA"/>
    <w:rsid w:val="0020315E"/>
    <w:rsid w:val="00203DE8"/>
    <w:rsid w:val="00204F03"/>
    <w:rsid w:val="002053D7"/>
    <w:rsid w:val="00205898"/>
    <w:rsid w:val="002062B4"/>
    <w:rsid w:val="002069AF"/>
    <w:rsid w:val="00206ABB"/>
    <w:rsid w:val="00206D19"/>
    <w:rsid w:val="00210F72"/>
    <w:rsid w:val="00215173"/>
    <w:rsid w:val="00217B43"/>
    <w:rsid w:val="0022069C"/>
    <w:rsid w:val="00220C6E"/>
    <w:rsid w:val="002211EB"/>
    <w:rsid w:val="00225EAD"/>
    <w:rsid w:val="0023358A"/>
    <w:rsid w:val="00234D00"/>
    <w:rsid w:val="0023505E"/>
    <w:rsid w:val="00236C10"/>
    <w:rsid w:val="00237E46"/>
    <w:rsid w:val="00237F8C"/>
    <w:rsid w:val="002417AE"/>
    <w:rsid w:val="00245146"/>
    <w:rsid w:val="00245CF6"/>
    <w:rsid w:val="00252974"/>
    <w:rsid w:val="002537E6"/>
    <w:rsid w:val="00254C2E"/>
    <w:rsid w:val="00260A14"/>
    <w:rsid w:val="002611C8"/>
    <w:rsid w:val="00262991"/>
    <w:rsid w:val="002633FB"/>
    <w:rsid w:val="00263921"/>
    <w:rsid w:val="00263F63"/>
    <w:rsid w:val="00264324"/>
    <w:rsid w:val="0026545F"/>
    <w:rsid w:val="00265CE6"/>
    <w:rsid w:val="0026673E"/>
    <w:rsid w:val="002705C7"/>
    <w:rsid w:val="002711FE"/>
    <w:rsid w:val="00271BEB"/>
    <w:rsid w:val="00272288"/>
    <w:rsid w:val="00272F2A"/>
    <w:rsid w:val="00282263"/>
    <w:rsid w:val="002822DF"/>
    <w:rsid w:val="00282FCA"/>
    <w:rsid w:val="002836F2"/>
    <w:rsid w:val="00284261"/>
    <w:rsid w:val="00284643"/>
    <w:rsid w:val="002903FA"/>
    <w:rsid w:val="00291105"/>
    <w:rsid w:val="00293F0F"/>
    <w:rsid w:val="002A22A3"/>
    <w:rsid w:val="002A28D8"/>
    <w:rsid w:val="002A2F55"/>
    <w:rsid w:val="002A31CD"/>
    <w:rsid w:val="002A5562"/>
    <w:rsid w:val="002A599E"/>
    <w:rsid w:val="002A6C06"/>
    <w:rsid w:val="002A7A69"/>
    <w:rsid w:val="002A7FBE"/>
    <w:rsid w:val="002B0564"/>
    <w:rsid w:val="002B1AB3"/>
    <w:rsid w:val="002B1CBE"/>
    <w:rsid w:val="002B2057"/>
    <w:rsid w:val="002B5039"/>
    <w:rsid w:val="002C281F"/>
    <w:rsid w:val="002C4F6D"/>
    <w:rsid w:val="002C53DE"/>
    <w:rsid w:val="002C5801"/>
    <w:rsid w:val="002D15C6"/>
    <w:rsid w:val="002D5BDA"/>
    <w:rsid w:val="002D63FA"/>
    <w:rsid w:val="002E2677"/>
    <w:rsid w:val="002E60B6"/>
    <w:rsid w:val="002E661B"/>
    <w:rsid w:val="002F2BA8"/>
    <w:rsid w:val="002F2CB5"/>
    <w:rsid w:val="002F368B"/>
    <w:rsid w:val="002F4A3A"/>
    <w:rsid w:val="002F5D37"/>
    <w:rsid w:val="0030093B"/>
    <w:rsid w:val="00301AF9"/>
    <w:rsid w:val="00303253"/>
    <w:rsid w:val="00304C78"/>
    <w:rsid w:val="003106D9"/>
    <w:rsid w:val="0031079C"/>
    <w:rsid w:val="00315E1E"/>
    <w:rsid w:val="00316B65"/>
    <w:rsid w:val="00316DD0"/>
    <w:rsid w:val="00316FD7"/>
    <w:rsid w:val="0032386C"/>
    <w:rsid w:val="00323AE5"/>
    <w:rsid w:val="00324046"/>
    <w:rsid w:val="00324370"/>
    <w:rsid w:val="0032660D"/>
    <w:rsid w:val="0032695C"/>
    <w:rsid w:val="00326DCF"/>
    <w:rsid w:val="00327253"/>
    <w:rsid w:val="003302DD"/>
    <w:rsid w:val="00330425"/>
    <w:rsid w:val="0033220C"/>
    <w:rsid w:val="003341F0"/>
    <w:rsid w:val="00334864"/>
    <w:rsid w:val="00335454"/>
    <w:rsid w:val="0033561B"/>
    <w:rsid w:val="00337106"/>
    <w:rsid w:val="003428EB"/>
    <w:rsid w:val="00343DAD"/>
    <w:rsid w:val="00345CC3"/>
    <w:rsid w:val="00350E2D"/>
    <w:rsid w:val="00356A40"/>
    <w:rsid w:val="00360B3E"/>
    <w:rsid w:val="003658A8"/>
    <w:rsid w:val="003723CC"/>
    <w:rsid w:val="0037550D"/>
    <w:rsid w:val="00376F86"/>
    <w:rsid w:val="00380DA8"/>
    <w:rsid w:val="00381B92"/>
    <w:rsid w:val="003839B9"/>
    <w:rsid w:val="003845EB"/>
    <w:rsid w:val="00384D5B"/>
    <w:rsid w:val="00384F15"/>
    <w:rsid w:val="00387617"/>
    <w:rsid w:val="0039571A"/>
    <w:rsid w:val="00397076"/>
    <w:rsid w:val="003A2564"/>
    <w:rsid w:val="003A25A6"/>
    <w:rsid w:val="003A4353"/>
    <w:rsid w:val="003A5FC2"/>
    <w:rsid w:val="003A6BCA"/>
    <w:rsid w:val="003B00CD"/>
    <w:rsid w:val="003B1D04"/>
    <w:rsid w:val="003B1E23"/>
    <w:rsid w:val="003B213A"/>
    <w:rsid w:val="003B4E5A"/>
    <w:rsid w:val="003B5EF2"/>
    <w:rsid w:val="003B7039"/>
    <w:rsid w:val="003B711A"/>
    <w:rsid w:val="003C0A65"/>
    <w:rsid w:val="003C0E15"/>
    <w:rsid w:val="003C1551"/>
    <w:rsid w:val="003C42EB"/>
    <w:rsid w:val="003C4C19"/>
    <w:rsid w:val="003C61A3"/>
    <w:rsid w:val="003C6D52"/>
    <w:rsid w:val="003C71A1"/>
    <w:rsid w:val="003D19D4"/>
    <w:rsid w:val="003D2748"/>
    <w:rsid w:val="003D3B6A"/>
    <w:rsid w:val="003E05B6"/>
    <w:rsid w:val="003E3171"/>
    <w:rsid w:val="003F300C"/>
    <w:rsid w:val="003F4E8B"/>
    <w:rsid w:val="003F78E3"/>
    <w:rsid w:val="00400958"/>
    <w:rsid w:val="00401691"/>
    <w:rsid w:val="00403F79"/>
    <w:rsid w:val="00406CE3"/>
    <w:rsid w:val="00406FF3"/>
    <w:rsid w:val="00411D80"/>
    <w:rsid w:val="00413FC5"/>
    <w:rsid w:val="00416F2C"/>
    <w:rsid w:val="00417064"/>
    <w:rsid w:val="00417F5D"/>
    <w:rsid w:val="00423082"/>
    <w:rsid w:val="00423953"/>
    <w:rsid w:val="00423CAD"/>
    <w:rsid w:val="00427212"/>
    <w:rsid w:val="00427C10"/>
    <w:rsid w:val="00432ACD"/>
    <w:rsid w:val="004332F5"/>
    <w:rsid w:val="00434842"/>
    <w:rsid w:val="00434F17"/>
    <w:rsid w:val="004352E1"/>
    <w:rsid w:val="0043717E"/>
    <w:rsid w:val="00440E3B"/>
    <w:rsid w:val="00445BC2"/>
    <w:rsid w:val="0044617E"/>
    <w:rsid w:val="00446A03"/>
    <w:rsid w:val="00447CE5"/>
    <w:rsid w:val="00447D35"/>
    <w:rsid w:val="004500CB"/>
    <w:rsid w:val="004513E3"/>
    <w:rsid w:val="0045142E"/>
    <w:rsid w:val="004530FE"/>
    <w:rsid w:val="00456BA5"/>
    <w:rsid w:val="00460274"/>
    <w:rsid w:val="00462972"/>
    <w:rsid w:val="00472957"/>
    <w:rsid w:val="00474C8E"/>
    <w:rsid w:val="004750E4"/>
    <w:rsid w:val="004775BE"/>
    <w:rsid w:val="0048013F"/>
    <w:rsid w:val="004803DD"/>
    <w:rsid w:val="00484DA2"/>
    <w:rsid w:val="004878D9"/>
    <w:rsid w:val="004939D8"/>
    <w:rsid w:val="004953A8"/>
    <w:rsid w:val="004A347D"/>
    <w:rsid w:val="004A3B43"/>
    <w:rsid w:val="004A7D0F"/>
    <w:rsid w:val="004B03E4"/>
    <w:rsid w:val="004B1A04"/>
    <w:rsid w:val="004B22C1"/>
    <w:rsid w:val="004B629D"/>
    <w:rsid w:val="004B764F"/>
    <w:rsid w:val="004C000F"/>
    <w:rsid w:val="004C165A"/>
    <w:rsid w:val="004C2E8A"/>
    <w:rsid w:val="004C33BC"/>
    <w:rsid w:val="004C4CA5"/>
    <w:rsid w:val="004C4EB2"/>
    <w:rsid w:val="004C5AAE"/>
    <w:rsid w:val="004D0E74"/>
    <w:rsid w:val="004D1DD6"/>
    <w:rsid w:val="004D392A"/>
    <w:rsid w:val="004D3C98"/>
    <w:rsid w:val="004D59E5"/>
    <w:rsid w:val="004E0943"/>
    <w:rsid w:val="004E164D"/>
    <w:rsid w:val="004E26D1"/>
    <w:rsid w:val="004E2DA9"/>
    <w:rsid w:val="004E2F44"/>
    <w:rsid w:val="004E31AF"/>
    <w:rsid w:val="004E3DFE"/>
    <w:rsid w:val="004E4C1C"/>
    <w:rsid w:val="004F203E"/>
    <w:rsid w:val="004F2677"/>
    <w:rsid w:val="004F3680"/>
    <w:rsid w:val="004F468D"/>
    <w:rsid w:val="00500F41"/>
    <w:rsid w:val="0050156D"/>
    <w:rsid w:val="005017B0"/>
    <w:rsid w:val="005022CE"/>
    <w:rsid w:val="0050722A"/>
    <w:rsid w:val="00510705"/>
    <w:rsid w:val="00511380"/>
    <w:rsid w:val="00512877"/>
    <w:rsid w:val="00513B87"/>
    <w:rsid w:val="00520B10"/>
    <w:rsid w:val="0052121B"/>
    <w:rsid w:val="00522F81"/>
    <w:rsid w:val="00523438"/>
    <w:rsid w:val="00525C6B"/>
    <w:rsid w:val="00526E4F"/>
    <w:rsid w:val="00527B6C"/>
    <w:rsid w:val="00531735"/>
    <w:rsid w:val="0053197D"/>
    <w:rsid w:val="005320DF"/>
    <w:rsid w:val="00532AD0"/>
    <w:rsid w:val="0054036D"/>
    <w:rsid w:val="005404F1"/>
    <w:rsid w:val="0054050E"/>
    <w:rsid w:val="005426B8"/>
    <w:rsid w:val="005437F0"/>
    <w:rsid w:val="00545B77"/>
    <w:rsid w:val="00545F5D"/>
    <w:rsid w:val="005463B8"/>
    <w:rsid w:val="005463E6"/>
    <w:rsid w:val="00553589"/>
    <w:rsid w:val="00554BD9"/>
    <w:rsid w:val="005556F2"/>
    <w:rsid w:val="00555972"/>
    <w:rsid w:val="005563E6"/>
    <w:rsid w:val="005570BF"/>
    <w:rsid w:val="00557266"/>
    <w:rsid w:val="00560496"/>
    <w:rsid w:val="00563F83"/>
    <w:rsid w:val="00564DC0"/>
    <w:rsid w:val="005668A5"/>
    <w:rsid w:val="00572021"/>
    <w:rsid w:val="0057411D"/>
    <w:rsid w:val="00574338"/>
    <w:rsid w:val="00575004"/>
    <w:rsid w:val="00575400"/>
    <w:rsid w:val="005819CF"/>
    <w:rsid w:val="00582538"/>
    <w:rsid w:val="00583A36"/>
    <w:rsid w:val="005849A7"/>
    <w:rsid w:val="00584B81"/>
    <w:rsid w:val="00584CE2"/>
    <w:rsid w:val="00584F10"/>
    <w:rsid w:val="005859FF"/>
    <w:rsid w:val="00591758"/>
    <w:rsid w:val="00591FC0"/>
    <w:rsid w:val="00592940"/>
    <w:rsid w:val="005956E2"/>
    <w:rsid w:val="00596ACE"/>
    <w:rsid w:val="005A0004"/>
    <w:rsid w:val="005A46D5"/>
    <w:rsid w:val="005A5509"/>
    <w:rsid w:val="005A78E7"/>
    <w:rsid w:val="005A7CD4"/>
    <w:rsid w:val="005C0570"/>
    <w:rsid w:val="005C09F3"/>
    <w:rsid w:val="005C26AC"/>
    <w:rsid w:val="005C4052"/>
    <w:rsid w:val="005C4274"/>
    <w:rsid w:val="005C5C70"/>
    <w:rsid w:val="005C656B"/>
    <w:rsid w:val="005D5710"/>
    <w:rsid w:val="005D7476"/>
    <w:rsid w:val="005D749D"/>
    <w:rsid w:val="005E0702"/>
    <w:rsid w:val="005E07B9"/>
    <w:rsid w:val="005E0D22"/>
    <w:rsid w:val="005E103B"/>
    <w:rsid w:val="005E113A"/>
    <w:rsid w:val="005E42F1"/>
    <w:rsid w:val="005E4C8C"/>
    <w:rsid w:val="005E60E1"/>
    <w:rsid w:val="005E6A29"/>
    <w:rsid w:val="005E7CFC"/>
    <w:rsid w:val="005F138D"/>
    <w:rsid w:val="005F2420"/>
    <w:rsid w:val="005F3A2A"/>
    <w:rsid w:val="005F6A02"/>
    <w:rsid w:val="005F6CCD"/>
    <w:rsid w:val="00601D5B"/>
    <w:rsid w:val="00601F59"/>
    <w:rsid w:val="0060205D"/>
    <w:rsid w:val="0060206E"/>
    <w:rsid w:val="00604D56"/>
    <w:rsid w:val="00605D09"/>
    <w:rsid w:val="00610853"/>
    <w:rsid w:val="00611EF6"/>
    <w:rsid w:val="00614271"/>
    <w:rsid w:val="006167FD"/>
    <w:rsid w:val="00616902"/>
    <w:rsid w:val="00617322"/>
    <w:rsid w:val="00617555"/>
    <w:rsid w:val="00617C07"/>
    <w:rsid w:val="00620C19"/>
    <w:rsid w:val="00621032"/>
    <w:rsid w:val="00621AB9"/>
    <w:rsid w:val="00621DBC"/>
    <w:rsid w:val="00622667"/>
    <w:rsid w:val="006257A4"/>
    <w:rsid w:val="00631AE1"/>
    <w:rsid w:val="00631CA2"/>
    <w:rsid w:val="00633000"/>
    <w:rsid w:val="00633F43"/>
    <w:rsid w:val="00636935"/>
    <w:rsid w:val="006418F7"/>
    <w:rsid w:val="00643B53"/>
    <w:rsid w:val="00645E81"/>
    <w:rsid w:val="00646B08"/>
    <w:rsid w:val="006477DF"/>
    <w:rsid w:val="006505B8"/>
    <w:rsid w:val="0065141A"/>
    <w:rsid w:val="00651F38"/>
    <w:rsid w:val="00652A2A"/>
    <w:rsid w:val="00652AA3"/>
    <w:rsid w:val="00655991"/>
    <w:rsid w:val="00657A0B"/>
    <w:rsid w:val="00661715"/>
    <w:rsid w:val="00662587"/>
    <w:rsid w:val="00662AA3"/>
    <w:rsid w:val="0066400A"/>
    <w:rsid w:val="00665B15"/>
    <w:rsid w:val="00666695"/>
    <w:rsid w:val="00667BE9"/>
    <w:rsid w:val="0067051B"/>
    <w:rsid w:val="00671E65"/>
    <w:rsid w:val="006744CD"/>
    <w:rsid w:val="00680BC7"/>
    <w:rsid w:val="00681C2E"/>
    <w:rsid w:val="0068388F"/>
    <w:rsid w:val="0068418F"/>
    <w:rsid w:val="00686124"/>
    <w:rsid w:val="006902B1"/>
    <w:rsid w:val="006912EE"/>
    <w:rsid w:val="006931F6"/>
    <w:rsid w:val="00695BCC"/>
    <w:rsid w:val="006A7526"/>
    <w:rsid w:val="006B13DA"/>
    <w:rsid w:val="006B1506"/>
    <w:rsid w:val="006B1803"/>
    <w:rsid w:val="006B5AC0"/>
    <w:rsid w:val="006B69BD"/>
    <w:rsid w:val="006C55D8"/>
    <w:rsid w:val="006C6AE8"/>
    <w:rsid w:val="006D0DEE"/>
    <w:rsid w:val="006D0F1B"/>
    <w:rsid w:val="006D3540"/>
    <w:rsid w:val="006D426F"/>
    <w:rsid w:val="006D5171"/>
    <w:rsid w:val="006D5608"/>
    <w:rsid w:val="006D5E29"/>
    <w:rsid w:val="006D6906"/>
    <w:rsid w:val="006E18E9"/>
    <w:rsid w:val="006E1EE7"/>
    <w:rsid w:val="006E26AC"/>
    <w:rsid w:val="006E6377"/>
    <w:rsid w:val="006E67D0"/>
    <w:rsid w:val="006E7593"/>
    <w:rsid w:val="006F0BB4"/>
    <w:rsid w:val="006F0D1F"/>
    <w:rsid w:val="006F2BEE"/>
    <w:rsid w:val="006F3046"/>
    <w:rsid w:val="006F5C88"/>
    <w:rsid w:val="006F610D"/>
    <w:rsid w:val="006F63A2"/>
    <w:rsid w:val="006F7085"/>
    <w:rsid w:val="00703B40"/>
    <w:rsid w:val="00703C7B"/>
    <w:rsid w:val="0070612E"/>
    <w:rsid w:val="00711C5D"/>
    <w:rsid w:val="0071254F"/>
    <w:rsid w:val="0071280C"/>
    <w:rsid w:val="00714C16"/>
    <w:rsid w:val="00714EF4"/>
    <w:rsid w:val="0071744D"/>
    <w:rsid w:val="007177A6"/>
    <w:rsid w:val="00721055"/>
    <w:rsid w:val="007210CD"/>
    <w:rsid w:val="00721AE2"/>
    <w:rsid w:val="00721E7C"/>
    <w:rsid w:val="0072325A"/>
    <w:rsid w:val="00725C70"/>
    <w:rsid w:val="007267A2"/>
    <w:rsid w:val="00730DAE"/>
    <w:rsid w:val="00733E23"/>
    <w:rsid w:val="00740614"/>
    <w:rsid w:val="007429BA"/>
    <w:rsid w:val="00743670"/>
    <w:rsid w:val="00743CE0"/>
    <w:rsid w:val="00744294"/>
    <w:rsid w:val="007448F4"/>
    <w:rsid w:val="00744CEF"/>
    <w:rsid w:val="00745E30"/>
    <w:rsid w:val="007474F6"/>
    <w:rsid w:val="00750168"/>
    <w:rsid w:val="00752C85"/>
    <w:rsid w:val="00753B62"/>
    <w:rsid w:val="00754225"/>
    <w:rsid w:val="00755C14"/>
    <w:rsid w:val="00756133"/>
    <w:rsid w:val="00756A4F"/>
    <w:rsid w:val="0076190F"/>
    <w:rsid w:val="00765F84"/>
    <w:rsid w:val="00774C20"/>
    <w:rsid w:val="00774EFB"/>
    <w:rsid w:val="00777DC2"/>
    <w:rsid w:val="00783597"/>
    <w:rsid w:val="00783DE3"/>
    <w:rsid w:val="00785793"/>
    <w:rsid w:val="00790257"/>
    <w:rsid w:val="00790411"/>
    <w:rsid w:val="00793126"/>
    <w:rsid w:val="00795951"/>
    <w:rsid w:val="0079750F"/>
    <w:rsid w:val="007A118E"/>
    <w:rsid w:val="007A1A65"/>
    <w:rsid w:val="007A439E"/>
    <w:rsid w:val="007A56EC"/>
    <w:rsid w:val="007A5FD3"/>
    <w:rsid w:val="007A6B71"/>
    <w:rsid w:val="007B00F1"/>
    <w:rsid w:val="007B1113"/>
    <w:rsid w:val="007B1968"/>
    <w:rsid w:val="007B31D8"/>
    <w:rsid w:val="007B4E43"/>
    <w:rsid w:val="007B62F7"/>
    <w:rsid w:val="007B64E2"/>
    <w:rsid w:val="007B6ED0"/>
    <w:rsid w:val="007C47FC"/>
    <w:rsid w:val="007C4AD8"/>
    <w:rsid w:val="007C60D2"/>
    <w:rsid w:val="007C7A90"/>
    <w:rsid w:val="007C7F52"/>
    <w:rsid w:val="007D4484"/>
    <w:rsid w:val="007D606F"/>
    <w:rsid w:val="007E1CF6"/>
    <w:rsid w:val="007E1EFB"/>
    <w:rsid w:val="007E2B54"/>
    <w:rsid w:val="007E2B76"/>
    <w:rsid w:val="007E356E"/>
    <w:rsid w:val="007E38DA"/>
    <w:rsid w:val="007E3FC8"/>
    <w:rsid w:val="007E4BDF"/>
    <w:rsid w:val="007E55FA"/>
    <w:rsid w:val="007E5E71"/>
    <w:rsid w:val="007F2EB6"/>
    <w:rsid w:val="007F3A32"/>
    <w:rsid w:val="007F5194"/>
    <w:rsid w:val="007F63EA"/>
    <w:rsid w:val="007F6E31"/>
    <w:rsid w:val="007F7F43"/>
    <w:rsid w:val="00800726"/>
    <w:rsid w:val="00804436"/>
    <w:rsid w:val="008053D9"/>
    <w:rsid w:val="008065D3"/>
    <w:rsid w:val="0081458E"/>
    <w:rsid w:val="00815A3A"/>
    <w:rsid w:val="00816618"/>
    <w:rsid w:val="00816F30"/>
    <w:rsid w:val="008179C3"/>
    <w:rsid w:val="0082042B"/>
    <w:rsid w:val="008208A8"/>
    <w:rsid w:val="008213BB"/>
    <w:rsid w:val="00821C18"/>
    <w:rsid w:val="00825466"/>
    <w:rsid w:val="00827CD5"/>
    <w:rsid w:val="00831E5B"/>
    <w:rsid w:val="00833D9D"/>
    <w:rsid w:val="00833DE3"/>
    <w:rsid w:val="00833EFA"/>
    <w:rsid w:val="008349EF"/>
    <w:rsid w:val="00841413"/>
    <w:rsid w:val="008419E7"/>
    <w:rsid w:val="00841C2F"/>
    <w:rsid w:val="00847023"/>
    <w:rsid w:val="00852218"/>
    <w:rsid w:val="00855B96"/>
    <w:rsid w:val="00856DB8"/>
    <w:rsid w:val="00856EAF"/>
    <w:rsid w:val="0085755C"/>
    <w:rsid w:val="00860E5B"/>
    <w:rsid w:val="00861938"/>
    <w:rsid w:val="0086460D"/>
    <w:rsid w:val="00864DB5"/>
    <w:rsid w:val="00865016"/>
    <w:rsid w:val="00867C73"/>
    <w:rsid w:val="00873039"/>
    <w:rsid w:val="00873942"/>
    <w:rsid w:val="008749A9"/>
    <w:rsid w:val="00874D82"/>
    <w:rsid w:val="008754AF"/>
    <w:rsid w:val="00875971"/>
    <w:rsid w:val="00880FA8"/>
    <w:rsid w:val="0088110C"/>
    <w:rsid w:val="00885553"/>
    <w:rsid w:val="00886662"/>
    <w:rsid w:val="00890774"/>
    <w:rsid w:val="00894D2E"/>
    <w:rsid w:val="0089522B"/>
    <w:rsid w:val="00895792"/>
    <w:rsid w:val="00895B7C"/>
    <w:rsid w:val="0089674D"/>
    <w:rsid w:val="008A08B7"/>
    <w:rsid w:val="008A18F1"/>
    <w:rsid w:val="008A5EA9"/>
    <w:rsid w:val="008A7408"/>
    <w:rsid w:val="008A7441"/>
    <w:rsid w:val="008B137B"/>
    <w:rsid w:val="008B17C8"/>
    <w:rsid w:val="008B330B"/>
    <w:rsid w:val="008B6C13"/>
    <w:rsid w:val="008B7148"/>
    <w:rsid w:val="008C09D1"/>
    <w:rsid w:val="008C1D7D"/>
    <w:rsid w:val="008C1E30"/>
    <w:rsid w:val="008C2277"/>
    <w:rsid w:val="008C3C9E"/>
    <w:rsid w:val="008D118C"/>
    <w:rsid w:val="008D207E"/>
    <w:rsid w:val="008D5256"/>
    <w:rsid w:val="008D593B"/>
    <w:rsid w:val="008D7A0B"/>
    <w:rsid w:val="008E0841"/>
    <w:rsid w:val="008E16D5"/>
    <w:rsid w:val="008E1FA5"/>
    <w:rsid w:val="008E24A2"/>
    <w:rsid w:val="008E6416"/>
    <w:rsid w:val="008E6481"/>
    <w:rsid w:val="008F2D45"/>
    <w:rsid w:val="008F6A8E"/>
    <w:rsid w:val="008F757B"/>
    <w:rsid w:val="0090050D"/>
    <w:rsid w:val="009028C7"/>
    <w:rsid w:val="00902EC5"/>
    <w:rsid w:val="0090500F"/>
    <w:rsid w:val="00906354"/>
    <w:rsid w:val="00907A05"/>
    <w:rsid w:val="0091197E"/>
    <w:rsid w:val="00915522"/>
    <w:rsid w:val="00916F6B"/>
    <w:rsid w:val="00917899"/>
    <w:rsid w:val="009220D8"/>
    <w:rsid w:val="009226D5"/>
    <w:rsid w:val="00932032"/>
    <w:rsid w:val="00932885"/>
    <w:rsid w:val="009374A8"/>
    <w:rsid w:val="00941B04"/>
    <w:rsid w:val="00941BCC"/>
    <w:rsid w:val="00942CC1"/>
    <w:rsid w:val="00944996"/>
    <w:rsid w:val="00944CB4"/>
    <w:rsid w:val="009460E9"/>
    <w:rsid w:val="00946DC6"/>
    <w:rsid w:val="00946FB8"/>
    <w:rsid w:val="00952AC0"/>
    <w:rsid w:val="0095504C"/>
    <w:rsid w:val="00962573"/>
    <w:rsid w:val="00963188"/>
    <w:rsid w:val="009656D0"/>
    <w:rsid w:val="00966679"/>
    <w:rsid w:val="00966C11"/>
    <w:rsid w:val="00967C85"/>
    <w:rsid w:val="00971563"/>
    <w:rsid w:val="00972249"/>
    <w:rsid w:val="00972FF6"/>
    <w:rsid w:val="009743B9"/>
    <w:rsid w:val="00975A60"/>
    <w:rsid w:val="00975BDA"/>
    <w:rsid w:val="0097633E"/>
    <w:rsid w:val="00977B59"/>
    <w:rsid w:val="00981353"/>
    <w:rsid w:val="009823E1"/>
    <w:rsid w:val="00983A27"/>
    <w:rsid w:val="00986BFE"/>
    <w:rsid w:val="00991068"/>
    <w:rsid w:val="0099264C"/>
    <w:rsid w:val="00992D27"/>
    <w:rsid w:val="00995D68"/>
    <w:rsid w:val="00996840"/>
    <w:rsid w:val="00996DA7"/>
    <w:rsid w:val="0099791E"/>
    <w:rsid w:val="009A4D64"/>
    <w:rsid w:val="009A6505"/>
    <w:rsid w:val="009A7AF6"/>
    <w:rsid w:val="009B1786"/>
    <w:rsid w:val="009B18A2"/>
    <w:rsid w:val="009B1CAD"/>
    <w:rsid w:val="009B4217"/>
    <w:rsid w:val="009B5E54"/>
    <w:rsid w:val="009B6EB2"/>
    <w:rsid w:val="009B76F8"/>
    <w:rsid w:val="009B791C"/>
    <w:rsid w:val="009C123B"/>
    <w:rsid w:val="009C1442"/>
    <w:rsid w:val="009C20CB"/>
    <w:rsid w:val="009C33F0"/>
    <w:rsid w:val="009C3DB7"/>
    <w:rsid w:val="009C43E6"/>
    <w:rsid w:val="009C4527"/>
    <w:rsid w:val="009C57B2"/>
    <w:rsid w:val="009C5A3C"/>
    <w:rsid w:val="009D00FD"/>
    <w:rsid w:val="009D1F0B"/>
    <w:rsid w:val="009D2672"/>
    <w:rsid w:val="009D47FC"/>
    <w:rsid w:val="009D63A5"/>
    <w:rsid w:val="009D6BB6"/>
    <w:rsid w:val="009E1218"/>
    <w:rsid w:val="009E2B79"/>
    <w:rsid w:val="009E591F"/>
    <w:rsid w:val="009E654E"/>
    <w:rsid w:val="009E74C3"/>
    <w:rsid w:val="009E79EB"/>
    <w:rsid w:val="009F0349"/>
    <w:rsid w:val="009F0BB7"/>
    <w:rsid w:val="009F0E54"/>
    <w:rsid w:val="009F1414"/>
    <w:rsid w:val="009F1EED"/>
    <w:rsid w:val="009F4B67"/>
    <w:rsid w:val="009F4FA5"/>
    <w:rsid w:val="00A01FE7"/>
    <w:rsid w:val="00A05A86"/>
    <w:rsid w:val="00A14971"/>
    <w:rsid w:val="00A16638"/>
    <w:rsid w:val="00A22E7A"/>
    <w:rsid w:val="00A256FE"/>
    <w:rsid w:val="00A26766"/>
    <w:rsid w:val="00A36B17"/>
    <w:rsid w:val="00A41A2B"/>
    <w:rsid w:val="00A45069"/>
    <w:rsid w:val="00A46126"/>
    <w:rsid w:val="00A464E6"/>
    <w:rsid w:val="00A46EF4"/>
    <w:rsid w:val="00A520DE"/>
    <w:rsid w:val="00A522DA"/>
    <w:rsid w:val="00A54ACA"/>
    <w:rsid w:val="00A558DD"/>
    <w:rsid w:val="00A5590D"/>
    <w:rsid w:val="00A55A1C"/>
    <w:rsid w:val="00A56D6B"/>
    <w:rsid w:val="00A61D33"/>
    <w:rsid w:val="00A63568"/>
    <w:rsid w:val="00A67A7E"/>
    <w:rsid w:val="00A67E1A"/>
    <w:rsid w:val="00A71021"/>
    <w:rsid w:val="00A73A67"/>
    <w:rsid w:val="00A75C82"/>
    <w:rsid w:val="00A7707B"/>
    <w:rsid w:val="00A82976"/>
    <w:rsid w:val="00A85E42"/>
    <w:rsid w:val="00A8770F"/>
    <w:rsid w:val="00A879F2"/>
    <w:rsid w:val="00A90BAB"/>
    <w:rsid w:val="00A935A9"/>
    <w:rsid w:val="00AA0096"/>
    <w:rsid w:val="00AA0108"/>
    <w:rsid w:val="00AA1A26"/>
    <w:rsid w:val="00AA2902"/>
    <w:rsid w:val="00AA58EC"/>
    <w:rsid w:val="00AA65F6"/>
    <w:rsid w:val="00AA6EE6"/>
    <w:rsid w:val="00AA7025"/>
    <w:rsid w:val="00AA7FAB"/>
    <w:rsid w:val="00AB176F"/>
    <w:rsid w:val="00AB1B37"/>
    <w:rsid w:val="00AB3B92"/>
    <w:rsid w:val="00AB5775"/>
    <w:rsid w:val="00AB5E5A"/>
    <w:rsid w:val="00AB6F0D"/>
    <w:rsid w:val="00AC33A8"/>
    <w:rsid w:val="00AC68F6"/>
    <w:rsid w:val="00AD0FE9"/>
    <w:rsid w:val="00AD1957"/>
    <w:rsid w:val="00AD1D5A"/>
    <w:rsid w:val="00AD32D5"/>
    <w:rsid w:val="00AD5CAF"/>
    <w:rsid w:val="00AD6108"/>
    <w:rsid w:val="00AD6CE2"/>
    <w:rsid w:val="00AD7056"/>
    <w:rsid w:val="00AE04E9"/>
    <w:rsid w:val="00AE2BA5"/>
    <w:rsid w:val="00AE59F5"/>
    <w:rsid w:val="00AF0F52"/>
    <w:rsid w:val="00AF5D84"/>
    <w:rsid w:val="00B003B1"/>
    <w:rsid w:val="00B02C24"/>
    <w:rsid w:val="00B04035"/>
    <w:rsid w:val="00B049EA"/>
    <w:rsid w:val="00B05B7B"/>
    <w:rsid w:val="00B07195"/>
    <w:rsid w:val="00B11C16"/>
    <w:rsid w:val="00B13062"/>
    <w:rsid w:val="00B169E8"/>
    <w:rsid w:val="00B179D2"/>
    <w:rsid w:val="00B21C5C"/>
    <w:rsid w:val="00B22C7D"/>
    <w:rsid w:val="00B240F1"/>
    <w:rsid w:val="00B24165"/>
    <w:rsid w:val="00B24428"/>
    <w:rsid w:val="00B26393"/>
    <w:rsid w:val="00B313BF"/>
    <w:rsid w:val="00B31FF4"/>
    <w:rsid w:val="00B32BFB"/>
    <w:rsid w:val="00B35DAD"/>
    <w:rsid w:val="00B3638D"/>
    <w:rsid w:val="00B367B1"/>
    <w:rsid w:val="00B369A9"/>
    <w:rsid w:val="00B427B3"/>
    <w:rsid w:val="00B44DDC"/>
    <w:rsid w:val="00B54E06"/>
    <w:rsid w:val="00B55BF8"/>
    <w:rsid w:val="00B562D1"/>
    <w:rsid w:val="00B6027E"/>
    <w:rsid w:val="00B61471"/>
    <w:rsid w:val="00B627EB"/>
    <w:rsid w:val="00B6282E"/>
    <w:rsid w:val="00B633B0"/>
    <w:rsid w:val="00B63E73"/>
    <w:rsid w:val="00B64408"/>
    <w:rsid w:val="00B64C02"/>
    <w:rsid w:val="00B65D63"/>
    <w:rsid w:val="00B65FE1"/>
    <w:rsid w:val="00B7286D"/>
    <w:rsid w:val="00B7645F"/>
    <w:rsid w:val="00B7673E"/>
    <w:rsid w:val="00B81363"/>
    <w:rsid w:val="00B814B1"/>
    <w:rsid w:val="00B81ADE"/>
    <w:rsid w:val="00B824DA"/>
    <w:rsid w:val="00B84705"/>
    <w:rsid w:val="00B877F7"/>
    <w:rsid w:val="00B91DA8"/>
    <w:rsid w:val="00B92FCF"/>
    <w:rsid w:val="00B96B73"/>
    <w:rsid w:val="00BA0F67"/>
    <w:rsid w:val="00BA12CA"/>
    <w:rsid w:val="00BA1FA0"/>
    <w:rsid w:val="00BA37E9"/>
    <w:rsid w:val="00BB2435"/>
    <w:rsid w:val="00BB661B"/>
    <w:rsid w:val="00BC2047"/>
    <w:rsid w:val="00BC2054"/>
    <w:rsid w:val="00BC2F8D"/>
    <w:rsid w:val="00BC64F0"/>
    <w:rsid w:val="00BC664D"/>
    <w:rsid w:val="00BD1C06"/>
    <w:rsid w:val="00BD2E0D"/>
    <w:rsid w:val="00BD5890"/>
    <w:rsid w:val="00BD5922"/>
    <w:rsid w:val="00BE010B"/>
    <w:rsid w:val="00BE0475"/>
    <w:rsid w:val="00BE3419"/>
    <w:rsid w:val="00BE3C80"/>
    <w:rsid w:val="00BE4A7D"/>
    <w:rsid w:val="00BE58F7"/>
    <w:rsid w:val="00BE63F7"/>
    <w:rsid w:val="00BE67F2"/>
    <w:rsid w:val="00BE6CDE"/>
    <w:rsid w:val="00BE7EE7"/>
    <w:rsid w:val="00BF0300"/>
    <w:rsid w:val="00BF07AB"/>
    <w:rsid w:val="00BF15B9"/>
    <w:rsid w:val="00BF4534"/>
    <w:rsid w:val="00C00EF8"/>
    <w:rsid w:val="00C022DA"/>
    <w:rsid w:val="00C02682"/>
    <w:rsid w:val="00C05DF0"/>
    <w:rsid w:val="00C067C0"/>
    <w:rsid w:val="00C071A8"/>
    <w:rsid w:val="00C11C2A"/>
    <w:rsid w:val="00C145B6"/>
    <w:rsid w:val="00C14F7D"/>
    <w:rsid w:val="00C20142"/>
    <w:rsid w:val="00C214C2"/>
    <w:rsid w:val="00C334F3"/>
    <w:rsid w:val="00C37E4A"/>
    <w:rsid w:val="00C423E0"/>
    <w:rsid w:val="00C444B4"/>
    <w:rsid w:val="00C4465E"/>
    <w:rsid w:val="00C46250"/>
    <w:rsid w:val="00C47393"/>
    <w:rsid w:val="00C505BA"/>
    <w:rsid w:val="00C52859"/>
    <w:rsid w:val="00C528D6"/>
    <w:rsid w:val="00C54C21"/>
    <w:rsid w:val="00C568CF"/>
    <w:rsid w:val="00C609B0"/>
    <w:rsid w:val="00C618B8"/>
    <w:rsid w:val="00C63DC5"/>
    <w:rsid w:val="00C6511E"/>
    <w:rsid w:val="00C66AA4"/>
    <w:rsid w:val="00C704BF"/>
    <w:rsid w:val="00C71B31"/>
    <w:rsid w:val="00C72755"/>
    <w:rsid w:val="00C755E2"/>
    <w:rsid w:val="00C76EB1"/>
    <w:rsid w:val="00C771FA"/>
    <w:rsid w:val="00C774A8"/>
    <w:rsid w:val="00C8196E"/>
    <w:rsid w:val="00C832E9"/>
    <w:rsid w:val="00C85887"/>
    <w:rsid w:val="00C8592F"/>
    <w:rsid w:val="00C8620B"/>
    <w:rsid w:val="00C8636A"/>
    <w:rsid w:val="00C917A5"/>
    <w:rsid w:val="00C926E5"/>
    <w:rsid w:val="00C93328"/>
    <w:rsid w:val="00C9359F"/>
    <w:rsid w:val="00C97B8C"/>
    <w:rsid w:val="00CA1B30"/>
    <w:rsid w:val="00CA4839"/>
    <w:rsid w:val="00CA5FF0"/>
    <w:rsid w:val="00CA7527"/>
    <w:rsid w:val="00CB31A7"/>
    <w:rsid w:val="00CB4C72"/>
    <w:rsid w:val="00CB4CFE"/>
    <w:rsid w:val="00CB4EC3"/>
    <w:rsid w:val="00CB7C1B"/>
    <w:rsid w:val="00CC05F2"/>
    <w:rsid w:val="00CC14E5"/>
    <w:rsid w:val="00CC2BDB"/>
    <w:rsid w:val="00CC4534"/>
    <w:rsid w:val="00CC5E48"/>
    <w:rsid w:val="00CC7827"/>
    <w:rsid w:val="00CD11F3"/>
    <w:rsid w:val="00CD39EC"/>
    <w:rsid w:val="00CD55BE"/>
    <w:rsid w:val="00CD66A7"/>
    <w:rsid w:val="00CE11FD"/>
    <w:rsid w:val="00CE310F"/>
    <w:rsid w:val="00CE4E89"/>
    <w:rsid w:val="00CF094F"/>
    <w:rsid w:val="00CF2C19"/>
    <w:rsid w:val="00CF4046"/>
    <w:rsid w:val="00CF4FC5"/>
    <w:rsid w:val="00CF5BA5"/>
    <w:rsid w:val="00D03393"/>
    <w:rsid w:val="00D04177"/>
    <w:rsid w:val="00D04FE1"/>
    <w:rsid w:val="00D0559A"/>
    <w:rsid w:val="00D057DA"/>
    <w:rsid w:val="00D11AE7"/>
    <w:rsid w:val="00D12E66"/>
    <w:rsid w:val="00D130BE"/>
    <w:rsid w:val="00D16A51"/>
    <w:rsid w:val="00D21D39"/>
    <w:rsid w:val="00D24B53"/>
    <w:rsid w:val="00D2595D"/>
    <w:rsid w:val="00D2700E"/>
    <w:rsid w:val="00D278A5"/>
    <w:rsid w:val="00D301ED"/>
    <w:rsid w:val="00D33EC7"/>
    <w:rsid w:val="00D358FF"/>
    <w:rsid w:val="00D35F55"/>
    <w:rsid w:val="00D36564"/>
    <w:rsid w:val="00D366B7"/>
    <w:rsid w:val="00D4432D"/>
    <w:rsid w:val="00D451B5"/>
    <w:rsid w:val="00D458E9"/>
    <w:rsid w:val="00D47305"/>
    <w:rsid w:val="00D51ABA"/>
    <w:rsid w:val="00D52404"/>
    <w:rsid w:val="00D56035"/>
    <w:rsid w:val="00D563AE"/>
    <w:rsid w:val="00D60FCF"/>
    <w:rsid w:val="00D625CB"/>
    <w:rsid w:val="00D62C80"/>
    <w:rsid w:val="00D64653"/>
    <w:rsid w:val="00D6589A"/>
    <w:rsid w:val="00D6614D"/>
    <w:rsid w:val="00D67968"/>
    <w:rsid w:val="00D67C31"/>
    <w:rsid w:val="00D704D8"/>
    <w:rsid w:val="00D74001"/>
    <w:rsid w:val="00D76CF6"/>
    <w:rsid w:val="00D77461"/>
    <w:rsid w:val="00D77EBA"/>
    <w:rsid w:val="00D829B9"/>
    <w:rsid w:val="00D8423F"/>
    <w:rsid w:val="00D84E67"/>
    <w:rsid w:val="00D86591"/>
    <w:rsid w:val="00D868BB"/>
    <w:rsid w:val="00D9082C"/>
    <w:rsid w:val="00D90F49"/>
    <w:rsid w:val="00D9133A"/>
    <w:rsid w:val="00D91371"/>
    <w:rsid w:val="00D94968"/>
    <w:rsid w:val="00D96392"/>
    <w:rsid w:val="00D96398"/>
    <w:rsid w:val="00DA4070"/>
    <w:rsid w:val="00DA5A46"/>
    <w:rsid w:val="00DA6ED0"/>
    <w:rsid w:val="00DA7B80"/>
    <w:rsid w:val="00DB0CC9"/>
    <w:rsid w:val="00DB116A"/>
    <w:rsid w:val="00DB28A1"/>
    <w:rsid w:val="00DB29E3"/>
    <w:rsid w:val="00DB3738"/>
    <w:rsid w:val="00DB3DE3"/>
    <w:rsid w:val="00DB50B8"/>
    <w:rsid w:val="00DB5EE6"/>
    <w:rsid w:val="00DC0781"/>
    <w:rsid w:val="00DC092C"/>
    <w:rsid w:val="00DC3D93"/>
    <w:rsid w:val="00DC5401"/>
    <w:rsid w:val="00DC5BBB"/>
    <w:rsid w:val="00DD0996"/>
    <w:rsid w:val="00DD0C48"/>
    <w:rsid w:val="00DD22CC"/>
    <w:rsid w:val="00DD3096"/>
    <w:rsid w:val="00DD393F"/>
    <w:rsid w:val="00DD6571"/>
    <w:rsid w:val="00DD7DFC"/>
    <w:rsid w:val="00DE1C3B"/>
    <w:rsid w:val="00DE470F"/>
    <w:rsid w:val="00DE507C"/>
    <w:rsid w:val="00DE526E"/>
    <w:rsid w:val="00DE6349"/>
    <w:rsid w:val="00DF12C2"/>
    <w:rsid w:val="00DF1D69"/>
    <w:rsid w:val="00DF76FD"/>
    <w:rsid w:val="00E03439"/>
    <w:rsid w:val="00E038B8"/>
    <w:rsid w:val="00E03E01"/>
    <w:rsid w:val="00E048E1"/>
    <w:rsid w:val="00E06123"/>
    <w:rsid w:val="00E07D61"/>
    <w:rsid w:val="00E10BE9"/>
    <w:rsid w:val="00E128DE"/>
    <w:rsid w:val="00E1414B"/>
    <w:rsid w:val="00E14F3B"/>
    <w:rsid w:val="00E152D2"/>
    <w:rsid w:val="00E17A2B"/>
    <w:rsid w:val="00E2001B"/>
    <w:rsid w:val="00E209D8"/>
    <w:rsid w:val="00E2217B"/>
    <w:rsid w:val="00E340BC"/>
    <w:rsid w:val="00E34A4D"/>
    <w:rsid w:val="00E35A1B"/>
    <w:rsid w:val="00E368FB"/>
    <w:rsid w:val="00E403F9"/>
    <w:rsid w:val="00E4167A"/>
    <w:rsid w:val="00E44B26"/>
    <w:rsid w:val="00E47CA4"/>
    <w:rsid w:val="00E5225F"/>
    <w:rsid w:val="00E54B89"/>
    <w:rsid w:val="00E57493"/>
    <w:rsid w:val="00E61D3F"/>
    <w:rsid w:val="00E61F23"/>
    <w:rsid w:val="00E6239B"/>
    <w:rsid w:val="00E64117"/>
    <w:rsid w:val="00E676D4"/>
    <w:rsid w:val="00E71739"/>
    <w:rsid w:val="00E7590D"/>
    <w:rsid w:val="00E7599E"/>
    <w:rsid w:val="00E75AA8"/>
    <w:rsid w:val="00E7727F"/>
    <w:rsid w:val="00E801CA"/>
    <w:rsid w:val="00E86DBB"/>
    <w:rsid w:val="00E87222"/>
    <w:rsid w:val="00E872FC"/>
    <w:rsid w:val="00E874FF"/>
    <w:rsid w:val="00E906AE"/>
    <w:rsid w:val="00E91DE7"/>
    <w:rsid w:val="00E921C3"/>
    <w:rsid w:val="00E9354F"/>
    <w:rsid w:val="00E93E6A"/>
    <w:rsid w:val="00E93EA6"/>
    <w:rsid w:val="00E94B08"/>
    <w:rsid w:val="00E95413"/>
    <w:rsid w:val="00E97174"/>
    <w:rsid w:val="00EA0938"/>
    <w:rsid w:val="00EA3093"/>
    <w:rsid w:val="00EA48FD"/>
    <w:rsid w:val="00EA4A76"/>
    <w:rsid w:val="00EA4A9F"/>
    <w:rsid w:val="00EA6F13"/>
    <w:rsid w:val="00EB330E"/>
    <w:rsid w:val="00EC2723"/>
    <w:rsid w:val="00EC2774"/>
    <w:rsid w:val="00EC30EF"/>
    <w:rsid w:val="00EC3F9C"/>
    <w:rsid w:val="00EC6161"/>
    <w:rsid w:val="00EC7905"/>
    <w:rsid w:val="00ED00FC"/>
    <w:rsid w:val="00ED12A4"/>
    <w:rsid w:val="00ED23D6"/>
    <w:rsid w:val="00ED68E0"/>
    <w:rsid w:val="00EE0A67"/>
    <w:rsid w:val="00EE1EAC"/>
    <w:rsid w:val="00EE608F"/>
    <w:rsid w:val="00EF03D1"/>
    <w:rsid w:val="00EF177D"/>
    <w:rsid w:val="00EF3AB1"/>
    <w:rsid w:val="00EF6BCC"/>
    <w:rsid w:val="00EF7772"/>
    <w:rsid w:val="00EF7B93"/>
    <w:rsid w:val="00EF7D5D"/>
    <w:rsid w:val="00F034ED"/>
    <w:rsid w:val="00F037CB"/>
    <w:rsid w:val="00F03B30"/>
    <w:rsid w:val="00F04AD4"/>
    <w:rsid w:val="00F05CD1"/>
    <w:rsid w:val="00F0739E"/>
    <w:rsid w:val="00F07BF2"/>
    <w:rsid w:val="00F145A0"/>
    <w:rsid w:val="00F16110"/>
    <w:rsid w:val="00F164F7"/>
    <w:rsid w:val="00F16B24"/>
    <w:rsid w:val="00F20CE5"/>
    <w:rsid w:val="00F21A8D"/>
    <w:rsid w:val="00F222BF"/>
    <w:rsid w:val="00F25F5D"/>
    <w:rsid w:val="00F302C4"/>
    <w:rsid w:val="00F31C4D"/>
    <w:rsid w:val="00F322B9"/>
    <w:rsid w:val="00F32F12"/>
    <w:rsid w:val="00F369E6"/>
    <w:rsid w:val="00F37E1E"/>
    <w:rsid w:val="00F40CF4"/>
    <w:rsid w:val="00F4140E"/>
    <w:rsid w:val="00F424CD"/>
    <w:rsid w:val="00F45005"/>
    <w:rsid w:val="00F50DDA"/>
    <w:rsid w:val="00F52DCA"/>
    <w:rsid w:val="00F5379D"/>
    <w:rsid w:val="00F603C4"/>
    <w:rsid w:val="00F65581"/>
    <w:rsid w:val="00F65B5E"/>
    <w:rsid w:val="00F718EC"/>
    <w:rsid w:val="00F73E5A"/>
    <w:rsid w:val="00F8051D"/>
    <w:rsid w:val="00F80AD2"/>
    <w:rsid w:val="00F81B30"/>
    <w:rsid w:val="00F85D75"/>
    <w:rsid w:val="00F90C0E"/>
    <w:rsid w:val="00F91069"/>
    <w:rsid w:val="00F91F16"/>
    <w:rsid w:val="00F939B5"/>
    <w:rsid w:val="00F94775"/>
    <w:rsid w:val="00F94BD3"/>
    <w:rsid w:val="00F95577"/>
    <w:rsid w:val="00F9642D"/>
    <w:rsid w:val="00F971E8"/>
    <w:rsid w:val="00FA0ED4"/>
    <w:rsid w:val="00FA1E43"/>
    <w:rsid w:val="00FA67F3"/>
    <w:rsid w:val="00FA775D"/>
    <w:rsid w:val="00FB17E7"/>
    <w:rsid w:val="00FB257A"/>
    <w:rsid w:val="00FB25BC"/>
    <w:rsid w:val="00FB3205"/>
    <w:rsid w:val="00FB5B51"/>
    <w:rsid w:val="00FC5ACC"/>
    <w:rsid w:val="00FD22A6"/>
    <w:rsid w:val="00FE048B"/>
    <w:rsid w:val="00FE14CC"/>
    <w:rsid w:val="00FE352B"/>
    <w:rsid w:val="00FE4531"/>
    <w:rsid w:val="00FF0E8C"/>
    <w:rsid w:val="00FF42EA"/>
    <w:rsid w:val="00FF635A"/>
    <w:rsid w:val="00FF7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CCFDEA-1000-4C6F-A493-48691561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3E3"/>
  </w:style>
  <w:style w:type="paragraph" w:styleId="1">
    <w:name w:val="heading 1"/>
    <w:basedOn w:val="a"/>
    <w:next w:val="a"/>
    <w:link w:val="10"/>
    <w:qFormat/>
    <w:rsid w:val="00816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10CD"/>
    <w:pPr>
      <w:ind w:left="720"/>
      <w:contextualSpacing/>
    </w:pPr>
  </w:style>
  <w:style w:type="paragraph" w:styleId="a4">
    <w:name w:val="Balloon Text"/>
    <w:basedOn w:val="a"/>
    <w:link w:val="a5"/>
    <w:uiPriority w:val="99"/>
    <w:semiHidden/>
    <w:unhideWhenUsed/>
    <w:rsid w:val="000B47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470C"/>
    <w:rPr>
      <w:rFonts w:ascii="Tahoma" w:hAnsi="Tahoma" w:cs="Tahoma"/>
      <w:sz w:val="16"/>
      <w:szCs w:val="16"/>
    </w:rPr>
  </w:style>
  <w:style w:type="paragraph" w:styleId="a6">
    <w:name w:val="No Spacing"/>
    <w:link w:val="a7"/>
    <w:uiPriority w:val="1"/>
    <w:qFormat/>
    <w:rsid w:val="00016C4D"/>
    <w:pPr>
      <w:spacing w:after="0" w:line="240" w:lineRule="auto"/>
    </w:pPr>
  </w:style>
  <w:style w:type="paragraph" w:customStyle="1" w:styleId="Default">
    <w:name w:val="Default"/>
    <w:rsid w:val="00316B6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 21"/>
    <w:basedOn w:val="a"/>
    <w:rsid w:val="00975A60"/>
    <w:pPr>
      <w:spacing w:after="0" w:line="240" w:lineRule="auto"/>
      <w:jc w:val="both"/>
    </w:pPr>
    <w:rPr>
      <w:rFonts w:ascii="Arial" w:eastAsia="Times New Roman" w:hAnsi="Arial" w:cs="Times New Roman"/>
      <w:snapToGrid w:val="0"/>
      <w:sz w:val="24"/>
      <w:szCs w:val="20"/>
    </w:rPr>
  </w:style>
  <w:style w:type="table" w:styleId="a8">
    <w:name w:val="Table Grid"/>
    <w:basedOn w:val="a1"/>
    <w:uiPriority w:val="39"/>
    <w:rsid w:val="00972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B6F0D"/>
    <w:rPr>
      <w:rFonts w:ascii="Times New Roman" w:hAnsi="Times New Roman" w:cs="Times New Roman" w:hint="default"/>
      <w:sz w:val="22"/>
      <w:szCs w:val="22"/>
    </w:rPr>
  </w:style>
  <w:style w:type="paragraph" w:customStyle="1" w:styleId="Style6">
    <w:name w:val="Style6"/>
    <w:basedOn w:val="a"/>
    <w:rsid w:val="00AB6F0D"/>
    <w:pPr>
      <w:widowControl w:val="0"/>
      <w:autoSpaceDE w:val="0"/>
      <w:autoSpaceDN w:val="0"/>
      <w:adjustRightInd w:val="0"/>
      <w:spacing w:after="0" w:line="283" w:lineRule="exact"/>
      <w:ind w:firstLine="715"/>
    </w:pPr>
    <w:rPr>
      <w:rFonts w:ascii="Times New Roman" w:eastAsia="Times New Roman" w:hAnsi="Times New Roman" w:cs="Times New Roman"/>
      <w:sz w:val="24"/>
      <w:szCs w:val="24"/>
    </w:rPr>
  </w:style>
  <w:style w:type="paragraph" w:styleId="a9">
    <w:name w:val="header"/>
    <w:basedOn w:val="a"/>
    <w:link w:val="aa"/>
    <w:uiPriority w:val="99"/>
    <w:unhideWhenUsed/>
    <w:rsid w:val="003F78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78E3"/>
  </w:style>
  <w:style w:type="paragraph" w:styleId="ab">
    <w:name w:val="footer"/>
    <w:basedOn w:val="a"/>
    <w:link w:val="ac"/>
    <w:uiPriority w:val="99"/>
    <w:unhideWhenUsed/>
    <w:rsid w:val="003F78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78E3"/>
  </w:style>
  <w:style w:type="table" w:customStyle="1" w:styleId="11">
    <w:name w:val="Сетка таблицы1"/>
    <w:basedOn w:val="a1"/>
    <w:next w:val="a8"/>
    <w:uiPriority w:val="59"/>
    <w:rsid w:val="003F78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777DC2"/>
    <w:pPr>
      <w:widowControl w:val="0"/>
      <w:autoSpaceDE w:val="0"/>
      <w:autoSpaceDN w:val="0"/>
      <w:adjustRightInd w:val="0"/>
      <w:spacing w:after="0" w:line="283" w:lineRule="exact"/>
      <w:ind w:firstLine="696"/>
      <w:jc w:val="both"/>
    </w:pPr>
    <w:rPr>
      <w:rFonts w:ascii="Times New Roman" w:eastAsia="Times New Roman" w:hAnsi="Times New Roman" w:cs="Times New Roman"/>
      <w:sz w:val="24"/>
      <w:szCs w:val="24"/>
    </w:rPr>
  </w:style>
  <w:style w:type="character" w:customStyle="1" w:styleId="FontStyle11">
    <w:name w:val="Font Style11"/>
    <w:rsid w:val="00777DC2"/>
    <w:rPr>
      <w:rFonts w:ascii="Times New Roman" w:hAnsi="Times New Roman" w:cs="Times New Roman"/>
      <w:b/>
      <w:bCs/>
      <w:sz w:val="22"/>
      <w:szCs w:val="22"/>
    </w:rPr>
  </w:style>
  <w:style w:type="paragraph" w:customStyle="1" w:styleId="doc">
    <w:name w:val="doc"/>
    <w:basedOn w:val="a"/>
    <w:rsid w:val="00777DC2"/>
    <w:pPr>
      <w:spacing w:before="30" w:after="30" w:line="240" w:lineRule="atLeast"/>
      <w:ind w:firstLine="300"/>
      <w:jc w:val="both"/>
    </w:pPr>
    <w:rPr>
      <w:rFonts w:ascii="Tahoma" w:eastAsia="Times New Roman" w:hAnsi="Tahoma" w:cs="Tahoma"/>
      <w:color w:val="333333"/>
      <w:sz w:val="16"/>
      <w:szCs w:val="16"/>
    </w:rPr>
  </w:style>
  <w:style w:type="paragraph" w:styleId="2">
    <w:name w:val="Body Text Indent 2"/>
    <w:basedOn w:val="a"/>
    <w:link w:val="20"/>
    <w:rsid w:val="00777DC2"/>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777DC2"/>
    <w:rPr>
      <w:rFonts w:ascii="Times New Roman" w:eastAsia="Times New Roman" w:hAnsi="Times New Roman" w:cs="Times New Roman"/>
      <w:sz w:val="24"/>
      <w:szCs w:val="24"/>
    </w:rPr>
  </w:style>
  <w:style w:type="paragraph" w:styleId="ad">
    <w:name w:val="Plain Text"/>
    <w:basedOn w:val="a"/>
    <w:link w:val="ae"/>
    <w:uiPriority w:val="99"/>
    <w:unhideWhenUsed/>
    <w:rsid w:val="00777DC2"/>
    <w:pPr>
      <w:spacing w:after="0" w:line="240" w:lineRule="auto"/>
    </w:pPr>
    <w:rPr>
      <w:rFonts w:ascii="Calibri" w:eastAsiaTheme="minorHAnsi" w:hAnsi="Calibri"/>
      <w:szCs w:val="21"/>
      <w:lang w:eastAsia="en-US"/>
    </w:rPr>
  </w:style>
  <w:style w:type="character" w:customStyle="1" w:styleId="ae">
    <w:name w:val="Текст Знак"/>
    <w:basedOn w:val="a0"/>
    <w:link w:val="ad"/>
    <w:uiPriority w:val="99"/>
    <w:rsid w:val="00777DC2"/>
    <w:rPr>
      <w:rFonts w:ascii="Calibri" w:eastAsiaTheme="minorHAnsi" w:hAnsi="Calibri"/>
      <w:szCs w:val="21"/>
      <w:lang w:eastAsia="en-US"/>
    </w:rPr>
  </w:style>
  <w:style w:type="paragraph" w:styleId="af">
    <w:name w:val="Normal (Web)"/>
    <w:basedOn w:val="a"/>
    <w:uiPriority w:val="99"/>
    <w:semiHidden/>
    <w:unhideWhenUsed/>
    <w:rsid w:val="009226D5"/>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annotation reference"/>
    <w:basedOn w:val="a0"/>
    <w:unhideWhenUsed/>
    <w:rsid w:val="00432ACD"/>
    <w:rPr>
      <w:sz w:val="16"/>
      <w:szCs w:val="16"/>
    </w:rPr>
  </w:style>
  <w:style w:type="paragraph" w:styleId="af1">
    <w:name w:val="annotation text"/>
    <w:basedOn w:val="a"/>
    <w:link w:val="af2"/>
    <w:unhideWhenUsed/>
    <w:rsid w:val="00432ACD"/>
    <w:pPr>
      <w:spacing w:line="240" w:lineRule="auto"/>
    </w:pPr>
    <w:rPr>
      <w:sz w:val="20"/>
      <w:szCs w:val="20"/>
    </w:rPr>
  </w:style>
  <w:style w:type="character" w:customStyle="1" w:styleId="af2">
    <w:name w:val="Текст примечания Знак"/>
    <w:basedOn w:val="a0"/>
    <w:link w:val="af1"/>
    <w:rsid w:val="00432ACD"/>
    <w:rPr>
      <w:sz w:val="20"/>
      <w:szCs w:val="20"/>
    </w:rPr>
  </w:style>
  <w:style w:type="paragraph" w:styleId="af3">
    <w:name w:val="annotation subject"/>
    <w:basedOn w:val="af1"/>
    <w:next w:val="af1"/>
    <w:link w:val="af4"/>
    <w:uiPriority w:val="99"/>
    <w:semiHidden/>
    <w:unhideWhenUsed/>
    <w:rsid w:val="00432ACD"/>
    <w:rPr>
      <w:b/>
      <w:bCs/>
    </w:rPr>
  </w:style>
  <w:style w:type="character" w:customStyle="1" w:styleId="af4">
    <w:name w:val="Тема примечания Знак"/>
    <w:basedOn w:val="af2"/>
    <w:link w:val="af3"/>
    <w:uiPriority w:val="99"/>
    <w:semiHidden/>
    <w:rsid w:val="00432ACD"/>
    <w:rPr>
      <w:b/>
      <w:bCs/>
      <w:sz w:val="20"/>
      <w:szCs w:val="20"/>
    </w:rPr>
  </w:style>
  <w:style w:type="character" w:customStyle="1" w:styleId="10">
    <w:name w:val="Заголовок 1 Знак"/>
    <w:basedOn w:val="a0"/>
    <w:link w:val="1"/>
    <w:uiPriority w:val="9"/>
    <w:rsid w:val="00816618"/>
    <w:rPr>
      <w:rFonts w:asciiTheme="majorHAnsi" w:eastAsiaTheme="majorEastAsia" w:hAnsiTheme="majorHAnsi" w:cstheme="majorBidi"/>
      <w:b/>
      <w:bCs/>
      <w:color w:val="365F91" w:themeColor="accent1" w:themeShade="BF"/>
      <w:sz w:val="28"/>
      <w:szCs w:val="28"/>
    </w:rPr>
  </w:style>
  <w:style w:type="paragraph" w:styleId="af5">
    <w:name w:val="TOC Heading"/>
    <w:basedOn w:val="1"/>
    <w:next w:val="a"/>
    <w:uiPriority w:val="39"/>
    <w:unhideWhenUsed/>
    <w:qFormat/>
    <w:rsid w:val="00816618"/>
    <w:pPr>
      <w:outlineLvl w:val="9"/>
    </w:pPr>
  </w:style>
  <w:style w:type="paragraph" w:styleId="12">
    <w:name w:val="toc 1"/>
    <w:basedOn w:val="a"/>
    <w:next w:val="a"/>
    <w:autoRedefine/>
    <w:uiPriority w:val="39"/>
    <w:rsid w:val="00816618"/>
    <w:pPr>
      <w:spacing w:after="100" w:line="240" w:lineRule="auto"/>
    </w:pPr>
    <w:rPr>
      <w:rFonts w:ascii="Times New Roman" w:eastAsia="Times New Roman" w:hAnsi="Times New Roman" w:cs="Times New Roman"/>
      <w:sz w:val="24"/>
      <w:szCs w:val="24"/>
      <w:lang w:val="en-US" w:eastAsia="en-US"/>
    </w:rPr>
  </w:style>
  <w:style w:type="character" w:styleId="af6">
    <w:name w:val="Hyperlink"/>
    <w:basedOn w:val="a0"/>
    <w:uiPriority w:val="99"/>
    <w:unhideWhenUsed/>
    <w:rsid w:val="00816618"/>
    <w:rPr>
      <w:color w:val="0000FF" w:themeColor="hyperlink"/>
      <w:u w:val="single"/>
    </w:rPr>
  </w:style>
  <w:style w:type="paragraph" w:styleId="af7">
    <w:name w:val="Body Text"/>
    <w:basedOn w:val="a"/>
    <w:link w:val="af8"/>
    <w:uiPriority w:val="1"/>
    <w:unhideWhenUsed/>
    <w:qFormat/>
    <w:rsid w:val="006D6906"/>
    <w:pPr>
      <w:spacing w:after="120"/>
    </w:pPr>
  </w:style>
  <w:style w:type="character" w:customStyle="1" w:styleId="af8">
    <w:name w:val="Основной текст Знак"/>
    <w:basedOn w:val="a0"/>
    <w:link w:val="af7"/>
    <w:uiPriority w:val="99"/>
    <w:rsid w:val="006D6906"/>
  </w:style>
  <w:style w:type="paragraph" w:styleId="af9">
    <w:name w:val="footnote text"/>
    <w:basedOn w:val="a"/>
    <w:link w:val="afa"/>
    <w:uiPriority w:val="99"/>
    <w:semiHidden/>
    <w:unhideWhenUsed/>
    <w:rsid w:val="00D51ABA"/>
    <w:pPr>
      <w:spacing w:after="0" w:line="240" w:lineRule="auto"/>
    </w:pPr>
    <w:rPr>
      <w:sz w:val="20"/>
      <w:szCs w:val="20"/>
    </w:rPr>
  </w:style>
  <w:style w:type="character" w:customStyle="1" w:styleId="afa">
    <w:name w:val="Текст сноски Знак"/>
    <w:basedOn w:val="a0"/>
    <w:link w:val="af9"/>
    <w:uiPriority w:val="99"/>
    <w:semiHidden/>
    <w:rsid w:val="00D51ABA"/>
    <w:rPr>
      <w:sz w:val="20"/>
      <w:szCs w:val="20"/>
    </w:rPr>
  </w:style>
  <w:style w:type="character" w:styleId="afb">
    <w:name w:val="footnote reference"/>
    <w:basedOn w:val="a0"/>
    <w:uiPriority w:val="99"/>
    <w:semiHidden/>
    <w:unhideWhenUsed/>
    <w:rsid w:val="00D51ABA"/>
    <w:rPr>
      <w:vertAlign w:val="superscript"/>
    </w:rPr>
  </w:style>
  <w:style w:type="paragraph" w:customStyle="1" w:styleId="110">
    <w:name w:val="Заголовок 11"/>
    <w:basedOn w:val="a"/>
    <w:uiPriority w:val="1"/>
    <w:qFormat/>
    <w:rsid w:val="00711C5D"/>
    <w:pPr>
      <w:widowControl w:val="0"/>
      <w:spacing w:after="0" w:line="240" w:lineRule="auto"/>
      <w:outlineLvl w:val="1"/>
    </w:pPr>
    <w:rPr>
      <w:rFonts w:ascii="Times New Roman" w:eastAsia="Times New Roman" w:hAnsi="Times New Roman"/>
      <w:b/>
      <w:bCs/>
      <w:sz w:val="28"/>
      <w:szCs w:val="28"/>
      <w:lang w:val="en-US" w:eastAsia="en-US"/>
    </w:rPr>
  </w:style>
  <w:style w:type="paragraph" w:customStyle="1" w:styleId="13">
    <w:name w:val="Обычный1"/>
    <w:rsid w:val="00CC7827"/>
    <w:pPr>
      <w:spacing w:after="0" w:line="240" w:lineRule="auto"/>
    </w:pPr>
    <w:rPr>
      <w:rFonts w:ascii="Times New Roman" w:eastAsia="Times New Roman" w:hAnsi="Times New Roman" w:cs="Times New Roman"/>
      <w:sz w:val="20"/>
      <w:szCs w:val="20"/>
    </w:rPr>
  </w:style>
  <w:style w:type="paragraph" w:customStyle="1" w:styleId="ConsNormal">
    <w:name w:val="ConsNormal"/>
    <w:rsid w:val="00CC7827"/>
    <w:pPr>
      <w:widowControl w:val="0"/>
      <w:spacing w:after="0" w:line="240" w:lineRule="auto"/>
      <w:ind w:firstLine="720"/>
    </w:pPr>
    <w:rPr>
      <w:rFonts w:ascii="Consultant" w:eastAsia="Times New Roman" w:hAnsi="Consultant" w:cs="Times New Roman"/>
      <w:snapToGrid w:val="0"/>
      <w:sz w:val="20"/>
      <w:szCs w:val="20"/>
    </w:rPr>
  </w:style>
  <w:style w:type="paragraph" w:styleId="22">
    <w:name w:val="Body Text 2"/>
    <w:basedOn w:val="a"/>
    <w:link w:val="23"/>
    <w:uiPriority w:val="99"/>
    <w:semiHidden/>
    <w:unhideWhenUsed/>
    <w:rsid w:val="00CC7827"/>
    <w:pPr>
      <w:spacing w:after="120" w:line="480" w:lineRule="auto"/>
    </w:pPr>
    <w:rPr>
      <w:rFonts w:ascii="Calibri" w:eastAsia="Calibri" w:hAnsi="Calibri" w:cs="Times New Roman"/>
      <w:lang w:eastAsia="en-US"/>
    </w:rPr>
  </w:style>
  <w:style w:type="character" w:customStyle="1" w:styleId="23">
    <w:name w:val="Основной текст 2 Знак"/>
    <w:basedOn w:val="a0"/>
    <w:link w:val="22"/>
    <w:uiPriority w:val="99"/>
    <w:semiHidden/>
    <w:rsid w:val="00CC7827"/>
    <w:rPr>
      <w:rFonts w:ascii="Calibri" w:eastAsia="Calibri" w:hAnsi="Calibri" w:cs="Times New Roman"/>
      <w:lang w:eastAsia="en-US"/>
    </w:rPr>
  </w:style>
  <w:style w:type="character" w:customStyle="1" w:styleId="a7">
    <w:name w:val="Без интервала Знак"/>
    <w:basedOn w:val="a0"/>
    <w:link w:val="a6"/>
    <w:uiPriority w:val="1"/>
    <w:rsid w:val="00B63E73"/>
  </w:style>
  <w:style w:type="character" w:customStyle="1" w:styleId="apple-converted-space">
    <w:name w:val="apple-converted-space"/>
    <w:basedOn w:val="a0"/>
    <w:rsid w:val="00A14971"/>
  </w:style>
  <w:style w:type="paragraph" w:styleId="afc">
    <w:name w:val="Body Text Indent"/>
    <w:basedOn w:val="a"/>
    <w:link w:val="afd"/>
    <w:uiPriority w:val="99"/>
    <w:semiHidden/>
    <w:unhideWhenUsed/>
    <w:rsid w:val="00DB3DE3"/>
    <w:pPr>
      <w:spacing w:after="120"/>
      <w:ind w:left="283"/>
    </w:pPr>
  </w:style>
  <w:style w:type="character" w:customStyle="1" w:styleId="afd">
    <w:name w:val="Основной текст с отступом Знак"/>
    <w:basedOn w:val="a0"/>
    <w:link w:val="afc"/>
    <w:uiPriority w:val="99"/>
    <w:semiHidden/>
    <w:rsid w:val="00DB3DE3"/>
  </w:style>
  <w:style w:type="character" w:customStyle="1" w:styleId="4">
    <w:name w:val="Основной текст (4)_"/>
    <w:basedOn w:val="a0"/>
    <w:link w:val="40"/>
    <w:rsid w:val="00532AD0"/>
    <w:rPr>
      <w:rFonts w:ascii="Times New Roman" w:eastAsia="Times New Roman" w:hAnsi="Times New Roman" w:cs="Times New Roman"/>
      <w:b/>
      <w:bCs/>
      <w:sz w:val="21"/>
      <w:szCs w:val="21"/>
      <w:shd w:val="clear" w:color="auto" w:fill="FFFFFF"/>
    </w:rPr>
  </w:style>
  <w:style w:type="paragraph" w:customStyle="1" w:styleId="40">
    <w:name w:val="Основной текст (4)"/>
    <w:basedOn w:val="a"/>
    <w:link w:val="4"/>
    <w:rsid w:val="00532AD0"/>
    <w:pPr>
      <w:widowControl w:val="0"/>
      <w:shd w:val="clear" w:color="auto" w:fill="FFFFFF"/>
      <w:spacing w:after="0" w:line="269" w:lineRule="exact"/>
      <w:ind w:hanging="1800"/>
      <w:jc w:val="both"/>
    </w:pPr>
    <w:rPr>
      <w:rFonts w:ascii="Times New Roman" w:eastAsia="Times New Roman" w:hAnsi="Times New Roman" w:cs="Times New Roman"/>
      <w:b/>
      <w:bCs/>
      <w:sz w:val="21"/>
      <w:szCs w:val="21"/>
    </w:rPr>
  </w:style>
  <w:style w:type="character" w:customStyle="1" w:styleId="afe">
    <w:name w:val="Основной текст_"/>
    <w:basedOn w:val="a0"/>
    <w:link w:val="24"/>
    <w:rsid w:val="00173FD0"/>
    <w:rPr>
      <w:rFonts w:ascii="Times New Roman" w:eastAsia="Times New Roman" w:hAnsi="Times New Roman" w:cs="Times New Roman"/>
      <w:sz w:val="21"/>
      <w:szCs w:val="21"/>
      <w:shd w:val="clear" w:color="auto" w:fill="FFFFFF"/>
    </w:rPr>
  </w:style>
  <w:style w:type="character" w:customStyle="1" w:styleId="aff">
    <w:name w:val="Основной текст + Полужирный"/>
    <w:basedOn w:val="afe"/>
    <w:rsid w:val="00173FD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24">
    <w:name w:val="Основной текст2"/>
    <w:basedOn w:val="a"/>
    <w:link w:val="afe"/>
    <w:rsid w:val="00173FD0"/>
    <w:pPr>
      <w:widowControl w:val="0"/>
      <w:shd w:val="clear" w:color="auto" w:fill="FFFFFF"/>
      <w:spacing w:after="0" w:line="278" w:lineRule="exact"/>
      <w:jc w:val="both"/>
    </w:pPr>
    <w:rPr>
      <w:rFonts w:ascii="Times New Roman" w:eastAsia="Times New Roman" w:hAnsi="Times New Roman" w:cs="Times New Roman"/>
      <w:sz w:val="21"/>
      <w:szCs w:val="21"/>
    </w:rPr>
  </w:style>
  <w:style w:type="character" w:customStyle="1" w:styleId="3">
    <w:name w:val="Основной текст (3)_"/>
    <w:basedOn w:val="a0"/>
    <w:link w:val="30"/>
    <w:rsid w:val="00D21D39"/>
    <w:rPr>
      <w:rFonts w:ascii="Times New Roman" w:eastAsia="Times New Roman" w:hAnsi="Times New Roman" w:cs="Times New Roman"/>
      <w:shd w:val="clear" w:color="auto" w:fill="FFFFFF"/>
    </w:rPr>
  </w:style>
  <w:style w:type="paragraph" w:customStyle="1" w:styleId="30">
    <w:name w:val="Основной текст (3)"/>
    <w:basedOn w:val="a"/>
    <w:link w:val="3"/>
    <w:rsid w:val="00D21D39"/>
    <w:pPr>
      <w:widowControl w:val="0"/>
      <w:shd w:val="clear" w:color="auto" w:fill="FFFFFF"/>
      <w:spacing w:after="0" w:line="326" w:lineRule="exact"/>
    </w:pPr>
    <w:rPr>
      <w:rFonts w:ascii="Times New Roman" w:eastAsia="Times New Roman" w:hAnsi="Times New Roman" w:cs="Times New Roman"/>
    </w:rPr>
  </w:style>
  <w:style w:type="character" w:customStyle="1" w:styleId="41">
    <w:name w:val="Основной текст (4) + Не полужирный"/>
    <w:basedOn w:val="4"/>
    <w:rsid w:val="00D21D3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Заголовок №2_"/>
    <w:basedOn w:val="a0"/>
    <w:link w:val="26"/>
    <w:rsid w:val="00F07BF2"/>
    <w:rPr>
      <w:rFonts w:ascii="Arial Narrow" w:eastAsia="Arial Narrow" w:hAnsi="Arial Narrow" w:cs="Arial Narrow"/>
      <w:b/>
      <w:bCs/>
      <w:sz w:val="18"/>
      <w:szCs w:val="18"/>
      <w:shd w:val="clear" w:color="auto" w:fill="FFFFFF"/>
    </w:rPr>
  </w:style>
  <w:style w:type="character" w:customStyle="1" w:styleId="2TimesNewRoman105pt">
    <w:name w:val="Заголовок №2 + Times New Roman;10;5 pt;Не полужирный"/>
    <w:basedOn w:val="25"/>
    <w:rsid w:val="00F07BF2"/>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1">
    <w:name w:val="Заголовок №3_"/>
    <w:basedOn w:val="a0"/>
    <w:link w:val="32"/>
    <w:rsid w:val="00F07BF2"/>
    <w:rPr>
      <w:rFonts w:ascii="Times New Roman" w:eastAsia="Times New Roman" w:hAnsi="Times New Roman" w:cs="Times New Roman"/>
      <w:sz w:val="21"/>
      <w:szCs w:val="21"/>
      <w:shd w:val="clear" w:color="auto" w:fill="FFFFFF"/>
    </w:rPr>
  </w:style>
  <w:style w:type="paragraph" w:customStyle="1" w:styleId="26">
    <w:name w:val="Заголовок №2"/>
    <w:basedOn w:val="a"/>
    <w:link w:val="25"/>
    <w:rsid w:val="00F07BF2"/>
    <w:pPr>
      <w:widowControl w:val="0"/>
      <w:shd w:val="clear" w:color="auto" w:fill="FFFFFF"/>
      <w:spacing w:after="0" w:line="278" w:lineRule="exact"/>
      <w:outlineLvl w:val="1"/>
    </w:pPr>
    <w:rPr>
      <w:rFonts w:ascii="Arial Narrow" w:eastAsia="Arial Narrow" w:hAnsi="Arial Narrow" w:cs="Arial Narrow"/>
      <w:b/>
      <w:bCs/>
      <w:sz w:val="18"/>
      <w:szCs w:val="18"/>
    </w:rPr>
  </w:style>
  <w:style w:type="paragraph" w:customStyle="1" w:styleId="32">
    <w:name w:val="Заголовок №3"/>
    <w:basedOn w:val="a"/>
    <w:link w:val="31"/>
    <w:rsid w:val="00F07BF2"/>
    <w:pPr>
      <w:widowControl w:val="0"/>
      <w:shd w:val="clear" w:color="auto" w:fill="FFFFFF"/>
      <w:spacing w:after="300" w:line="278" w:lineRule="exact"/>
      <w:outlineLvl w:val="2"/>
    </w:pPr>
    <w:rPr>
      <w:rFonts w:ascii="Times New Roman" w:eastAsia="Times New Roman" w:hAnsi="Times New Roman" w:cs="Times New Roman"/>
      <w:sz w:val="21"/>
      <w:szCs w:val="21"/>
    </w:rPr>
  </w:style>
  <w:style w:type="character" w:customStyle="1" w:styleId="42">
    <w:name w:val="Заголовок №4_"/>
    <w:basedOn w:val="a0"/>
    <w:link w:val="43"/>
    <w:rsid w:val="00C609B0"/>
    <w:rPr>
      <w:rFonts w:ascii="Times New Roman" w:eastAsia="Times New Roman" w:hAnsi="Times New Roman" w:cs="Times New Roman"/>
      <w:b/>
      <w:bCs/>
      <w:sz w:val="21"/>
      <w:szCs w:val="21"/>
      <w:shd w:val="clear" w:color="auto" w:fill="FFFFFF"/>
    </w:rPr>
  </w:style>
  <w:style w:type="paragraph" w:customStyle="1" w:styleId="43">
    <w:name w:val="Заголовок №4"/>
    <w:basedOn w:val="a"/>
    <w:link w:val="42"/>
    <w:rsid w:val="00C609B0"/>
    <w:pPr>
      <w:widowControl w:val="0"/>
      <w:shd w:val="clear" w:color="auto" w:fill="FFFFFF"/>
      <w:spacing w:before="240" w:after="300" w:line="0" w:lineRule="atLeast"/>
      <w:ind w:hanging="3080"/>
      <w:jc w:val="both"/>
      <w:outlineLvl w:val="3"/>
    </w:pPr>
    <w:rPr>
      <w:rFonts w:ascii="Times New Roman" w:eastAsia="Times New Roman" w:hAnsi="Times New Roman" w:cs="Times New Roman"/>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53458">
      <w:bodyDiv w:val="1"/>
      <w:marLeft w:val="0"/>
      <w:marRight w:val="0"/>
      <w:marTop w:val="0"/>
      <w:marBottom w:val="0"/>
      <w:divBdr>
        <w:top w:val="none" w:sz="0" w:space="0" w:color="auto"/>
        <w:left w:val="none" w:sz="0" w:space="0" w:color="auto"/>
        <w:bottom w:val="none" w:sz="0" w:space="0" w:color="auto"/>
        <w:right w:val="none" w:sz="0" w:space="0" w:color="auto"/>
      </w:divBdr>
    </w:div>
    <w:div w:id="292711808">
      <w:bodyDiv w:val="1"/>
      <w:marLeft w:val="0"/>
      <w:marRight w:val="0"/>
      <w:marTop w:val="0"/>
      <w:marBottom w:val="0"/>
      <w:divBdr>
        <w:top w:val="none" w:sz="0" w:space="0" w:color="auto"/>
        <w:left w:val="none" w:sz="0" w:space="0" w:color="auto"/>
        <w:bottom w:val="none" w:sz="0" w:space="0" w:color="auto"/>
        <w:right w:val="none" w:sz="0" w:space="0" w:color="auto"/>
      </w:divBdr>
    </w:div>
    <w:div w:id="417870552">
      <w:bodyDiv w:val="1"/>
      <w:marLeft w:val="0"/>
      <w:marRight w:val="0"/>
      <w:marTop w:val="0"/>
      <w:marBottom w:val="0"/>
      <w:divBdr>
        <w:top w:val="none" w:sz="0" w:space="0" w:color="auto"/>
        <w:left w:val="none" w:sz="0" w:space="0" w:color="auto"/>
        <w:bottom w:val="none" w:sz="0" w:space="0" w:color="auto"/>
        <w:right w:val="none" w:sz="0" w:space="0" w:color="auto"/>
      </w:divBdr>
      <w:divsChild>
        <w:div w:id="1548375391">
          <w:marLeft w:val="288"/>
          <w:marRight w:val="0"/>
          <w:marTop w:val="40"/>
          <w:marBottom w:val="40"/>
          <w:divBdr>
            <w:top w:val="none" w:sz="0" w:space="0" w:color="auto"/>
            <w:left w:val="none" w:sz="0" w:space="0" w:color="auto"/>
            <w:bottom w:val="none" w:sz="0" w:space="0" w:color="auto"/>
            <w:right w:val="none" w:sz="0" w:space="0" w:color="auto"/>
          </w:divBdr>
        </w:div>
        <w:div w:id="1012142931">
          <w:marLeft w:val="288"/>
          <w:marRight w:val="0"/>
          <w:marTop w:val="40"/>
          <w:marBottom w:val="40"/>
          <w:divBdr>
            <w:top w:val="none" w:sz="0" w:space="0" w:color="auto"/>
            <w:left w:val="none" w:sz="0" w:space="0" w:color="auto"/>
            <w:bottom w:val="none" w:sz="0" w:space="0" w:color="auto"/>
            <w:right w:val="none" w:sz="0" w:space="0" w:color="auto"/>
          </w:divBdr>
        </w:div>
        <w:div w:id="1470395548">
          <w:marLeft w:val="288"/>
          <w:marRight w:val="0"/>
          <w:marTop w:val="40"/>
          <w:marBottom w:val="40"/>
          <w:divBdr>
            <w:top w:val="none" w:sz="0" w:space="0" w:color="auto"/>
            <w:left w:val="none" w:sz="0" w:space="0" w:color="auto"/>
            <w:bottom w:val="none" w:sz="0" w:space="0" w:color="auto"/>
            <w:right w:val="none" w:sz="0" w:space="0" w:color="auto"/>
          </w:divBdr>
        </w:div>
        <w:div w:id="667251295">
          <w:marLeft w:val="288"/>
          <w:marRight w:val="0"/>
          <w:marTop w:val="40"/>
          <w:marBottom w:val="40"/>
          <w:divBdr>
            <w:top w:val="none" w:sz="0" w:space="0" w:color="auto"/>
            <w:left w:val="none" w:sz="0" w:space="0" w:color="auto"/>
            <w:bottom w:val="none" w:sz="0" w:space="0" w:color="auto"/>
            <w:right w:val="none" w:sz="0" w:space="0" w:color="auto"/>
          </w:divBdr>
        </w:div>
        <w:div w:id="2075547498">
          <w:marLeft w:val="288"/>
          <w:marRight w:val="0"/>
          <w:marTop w:val="40"/>
          <w:marBottom w:val="40"/>
          <w:divBdr>
            <w:top w:val="none" w:sz="0" w:space="0" w:color="auto"/>
            <w:left w:val="none" w:sz="0" w:space="0" w:color="auto"/>
            <w:bottom w:val="none" w:sz="0" w:space="0" w:color="auto"/>
            <w:right w:val="none" w:sz="0" w:space="0" w:color="auto"/>
          </w:divBdr>
        </w:div>
        <w:div w:id="300351584">
          <w:marLeft w:val="288"/>
          <w:marRight w:val="0"/>
          <w:marTop w:val="40"/>
          <w:marBottom w:val="40"/>
          <w:divBdr>
            <w:top w:val="none" w:sz="0" w:space="0" w:color="auto"/>
            <w:left w:val="none" w:sz="0" w:space="0" w:color="auto"/>
            <w:bottom w:val="none" w:sz="0" w:space="0" w:color="auto"/>
            <w:right w:val="none" w:sz="0" w:space="0" w:color="auto"/>
          </w:divBdr>
        </w:div>
        <w:div w:id="313416426">
          <w:marLeft w:val="288"/>
          <w:marRight w:val="0"/>
          <w:marTop w:val="40"/>
          <w:marBottom w:val="40"/>
          <w:divBdr>
            <w:top w:val="none" w:sz="0" w:space="0" w:color="auto"/>
            <w:left w:val="none" w:sz="0" w:space="0" w:color="auto"/>
            <w:bottom w:val="none" w:sz="0" w:space="0" w:color="auto"/>
            <w:right w:val="none" w:sz="0" w:space="0" w:color="auto"/>
          </w:divBdr>
        </w:div>
        <w:div w:id="1452237910">
          <w:marLeft w:val="288"/>
          <w:marRight w:val="0"/>
          <w:marTop w:val="40"/>
          <w:marBottom w:val="40"/>
          <w:divBdr>
            <w:top w:val="none" w:sz="0" w:space="0" w:color="auto"/>
            <w:left w:val="none" w:sz="0" w:space="0" w:color="auto"/>
            <w:bottom w:val="none" w:sz="0" w:space="0" w:color="auto"/>
            <w:right w:val="none" w:sz="0" w:space="0" w:color="auto"/>
          </w:divBdr>
        </w:div>
        <w:div w:id="521209912">
          <w:marLeft w:val="288"/>
          <w:marRight w:val="0"/>
          <w:marTop w:val="40"/>
          <w:marBottom w:val="40"/>
          <w:divBdr>
            <w:top w:val="none" w:sz="0" w:space="0" w:color="auto"/>
            <w:left w:val="none" w:sz="0" w:space="0" w:color="auto"/>
            <w:bottom w:val="none" w:sz="0" w:space="0" w:color="auto"/>
            <w:right w:val="none" w:sz="0" w:space="0" w:color="auto"/>
          </w:divBdr>
        </w:div>
        <w:div w:id="2091847128">
          <w:marLeft w:val="288"/>
          <w:marRight w:val="0"/>
          <w:marTop w:val="40"/>
          <w:marBottom w:val="40"/>
          <w:divBdr>
            <w:top w:val="none" w:sz="0" w:space="0" w:color="auto"/>
            <w:left w:val="none" w:sz="0" w:space="0" w:color="auto"/>
            <w:bottom w:val="none" w:sz="0" w:space="0" w:color="auto"/>
            <w:right w:val="none" w:sz="0" w:space="0" w:color="auto"/>
          </w:divBdr>
        </w:div>
        <w:div w:id="437797598">
          <w:marLeft w:val="288"/>
          <w:marRight w:val="0"/>
          <w:marTop w:val="40"/>
          <w:marBottom w:val="40"/>
          <w:divBdr>
            <w:top w:val="none" w:sz="0" w:space="0" w:color="auto"/>
            <w:left w:val="none" w:sz="0" w:space="0" w:color="auto"/>
            <w:bottom w:val="none" w:sz="0" w:space="0" w:color="auto"/>
            <w:right w:val="none" w:sz="0" w:space="0" w:color="auto"/>
          </w:divBdr>
        </w:div>
        <w:div w:id="712314648">
          <w:marLeft w:val="288"/>
          <w:marRight w:val="0"/>
          <w:marTop w:val="40"/>
          <w:marBottom w:val="40"/>
          <w:divBdr>
            <w:top w:val="none" w:sz="0" w:space="0" w:color="auto"/>
            <w:left w:val="none" w:sz="0" w:space="0" w:color="auto"/>
            <w:bottom w:val="none" w:sz="0" w:space="0" w:color="auto"/>
            <w:right w:val="none" w:sz="0" w:space="0" w:color="auto"/>
          </w:divBdr>
        </w:div>
      </w:divsChild>
    </w:div>
    <w:div w:id="1040713904">
      <w:bodyDiv w:val="1"/>
      <w:marLeft w:val="0"/>
      <w:marRight w:val="0"/>
      <w:marTop w:val="0"/>
      <w:marBottom w:val="0"/>
      <w:divBdr>
        <w:top w:val="none" w:sz="0" w:space="0" w:color="auto"/>
        <w:left w:val="none" w:sz="0" w:space="0" w:color="auto"/>
        <w:bottom w:val="none" w:sz="0" w:space="0" w:color="auto"/>
        <w:right w:val="none" w:sz="0" w:space="0" w:color="auto"/>
      </w:divBdr>
    </w:div>
    <w:div w:id="1121462708">
      <w:bodyDiv w:val="1"/>
      <w:marLeft w:val="0"/>
      <w:marRight w:val="0"/>
      <w:marTop w:val="0"/>
      <w:marBottom w:val="0"/>
      <w:divBdr>
        <w:top w:val="none" w:sz="0" w:space="0" w:color="auto"/>
        <w:left w:val="none" w:sz="0" w:space="0" w:color="auto"/>
        <w:bottom w:val="none" w:sz="0" w:space="0" w:color="auto"/>
        <w:right w:val="none" w:sz="0" w:space="0" w:color="auto"/>
      </w:divBdr>
    </w:div>
    <w:div w:id="1276787634">
      <w:bodyDiv w:val="1"/>
      <w:marLeft w:val="0"/>
      <w:marRight w:val="0"/>
      <w:marTop w:val="0"/>
      <w:marBottom w:val="0"/>
      <w:divBdr>
        <w:top w:val="none" w:sz="0" w:space="0" w:color="auto"/>
        <w:left w:val="none" w:sz="0" w:space="0" w:color="auto"/>
        <w:bottom w:val="none" w:sz="0" w:space="0" w:color="auto"/>
        <w:right w:val="none" w:sz="0" w:space="0" w:color="auto"/>
      </w:divBdr>
    </w:div>
    <w:div w:id="1358046535">
      <w:bodyDiv w:val="1"/>
      <w:marLeft w:val="0"/>
      <w:marRight w:val="0"/>
      <w:marTop w:val="0"/>
      <w:marBottom w:val="0"/>
      <w:divBdr>
        <w:top w:val="none" w:sz="0" w:space="0" w:color="auto"/>
        <w:left w:val="none" w:sz="0" w:space="0" w:color="auto"/>
        <w:bottom w:val="none" w:sz="0" w:space="0" w:color="auto"/>
        <w:right w:val="none" w:sz="0" w:space="0" w:color="auto"/>
      </w:divBdr>
    </w:div>
    <w:div w:id="1837961668">
      <w:bodyDiv w:val="1"/>
      <w:marLeft w:val="0"/>
      <w:marRight w:val="0"/>
      <w:marTop w:val="0"/>
      <w:marBottom w:val="0"/>
      <w:divBdr>
        <w:top w:val="none" w:sz="0" w:space="0" w:color="auto"/>
        <w:left w:val="none" w:sz="0" w:space="0" w:color="auto"/>
        <w:bottom w:val="none" w:sz="0" w:space="0" w:color="auto"/>
        <w:right w:val="none" w:sz="0" w:space="0" w:color="auto"/>
      </w:divBdr>
      <w:divsChild>
        <w:div w:id="637303442">
          <w:marLeft w:val="288"/>
          <w:marRight w:val="0"/>
          <w:marTop w:val="60"/>
          <w:marBottom w:val="60"/>
          <w:divBdr>
            <w:top w:val="none" w:sz="0" w:space="0" w:color="auto"/>
            <w:left w:val="none" w:sz="0" w:space="0" w:color="auto"/>
            <w:bottom w:val="none" w:sz="0" w:space="0" w:color="auto"/>
            <w:right w:val="none" w:sz="0" w:space="0" w:color="auto"/>
          </w:divBdr>
        </w:div>
        <w:div w:id="1743989627">
          <w:marLeft w:val="288"/>
          <w:marRight w:val="0"/>
          <w:marTop w:val="60"/>
          <w:marBottom w:val="60"/>
          <w:divBdr>
            <w:top w:val="none" w:sz="0" w:space="0" w:color="auto"/>
            <w:left w:val="none" w:sz="0" w:space="0" w:color="auto"/>
            <w:bottom w:val="none" w:sz="0" w:space="0" w:color="auto"/>
            <w:right w:val="none" w:sz="0" w:space="0" w:color="auto"/>
          </w:divBdr>
        </w:div>
        <w:div w:id="40397792">
          <w:marLeft w:val="288"/>
          <w:marRight w:val="0"/>
          <w:marTop w:val="60"/>
          <w:marBottom w:val="60"/>
          <w:divBdr>
            <w:top w:val="none" w:sz="0" w:space="0" w:color="auto"/>
            <w:left w:val="none" w:sz="0" w:space="0" w:color="auto"/>
            <w:bottom w:val="none" w:sz="0" w:space="0" w:color="auto"/>
            <w:right w:val="none" w:sz="0" w:space="0" w:color="auto"/>
          </w:divBdr>
        </w:div>
        <w:div w:id="145901115">
          <w:marLeft w:val="288"/>
          <w:marRight w:val="0"/>
          <w:marTop w:val="60"/>
          <w:marBottom w:val="60"/>
          <w:divBdr>
            <w:top w:val="none" w:sz="0" w:space="0" w:color="auto"/>
            <w:left w:val="none" w:sz="0" w:space="0" w:color="auto"/>
            <w:bottom w:val="none" w:sz="0" w:space="0" w:color="auto"/>
            <w:right w:val="none" w:sz="0" w:space="0" w:color="auto"/>
          </w:divBdr>
        </w:div>
        <w:div w:id="644236901">
          <w:marLeft w:val="288"/>
          <w:marRight w:val="0"/>
          <w:marTop w:val="60"/>
          <w:marBottom w:val="60"/>
          <w:divBdr>
            <w:top w:val="none" w:sz="0" w:space="0" w:color="auto"/>
            <w:left w:val="none" w:sz="0" w:space="0" w:color="auto"/>
            <w:bottom w:val="none" w:sz="0" w:space="0" w:color="auto"/>
            <w:right w:val="none" w:sz="0" w:space="0" w:color="auto"/>
          </w:divBdr>
        </w:div>
        <w:div w:id="137966722">
          <w:marLeft w:val="288"/>
          <w:marRight w:val="0"/>
          <w:marTop w:val="60"/>
          <w:marBottom w:val="60"/>
          <w:divBdr>
            <w:top w:val="none" w:sz="0" w:space="0" w:color="auto"/>
            <w:left w:val="none" w:sz="0" w:space="0" w:color="auto"/>
            <w:bottom w:val="none" w:sz="0" w:space="0" w:color="auto"/>
            <w:right w:val="none" w:sz="0" w:space="0" w:color="auto"/>
          </w:divBdr>
        </w:div>
        <w:div w:id="1457019740">
          <w:marLeft w:val="288"/>
          <w:marRight w:val="0"/>
          <w:marTop w:val="60"/>
          <w:marBottom w:val="60"/>
          <w:divBdr>
            <w:top w:val="none" w:sz="0" w:space="0" w:color="auto"/>
            <w:left w:val="none" w:sz="0" w:space="0" w:color="auto"/>
            <w:bottom w:val="none" w:sz="0" w:space="0" w:color="auto"/>
            <w:right w:val="none" w:sz="0" w:space="0" w:color="auto"/>
          </w:divBdr>
        </w:div>
        <w:div w:id="346717163">
          <w:marLeft w:val="288"/>
          <w:marRight w:val="0"/>
          <w:marTop w:val="60"/>
          <w:marBottom w:val="60"/>
          <w:divBdr>
            <w:top w:val="none" w:sz="0" w:space="0" w:color="auto"/>
            <w:left w:val="none" w:sz="0" w:space="0" w:color="auto"/>
            <w:bottom w:val="none" w:sz="0" w:space="0" w:color="auto"/>
            <w:right w:val="none" w:sz="0" w:space="0" w:color="auto"/>
          </w:divBdr>
        </w:div>
        <w:div w:id="898126012">
          <w:marLeft w:val="288"/>
          <w:marRight w:val="0"/>
          <w:marTop w:val="60"/>
          <w:marBottom w:val="60"/>
          <w:divBdr>
            <w:top w:val="none" w:sz="0" w:space="0" w:color="auto"/>
            <w:left w:val="none" w:sz="0" w:space="0" w:color="auto"/>
            <w:bottom w:val="none" w:sz="0" w:space="0" w:color="auto"/>
            <w:right w:val="none" w:sz="0" w:space="0" w:color="auto"/>
          </w:divBdr>
        </w:div>
      </w:divsChild>
    </w:div>
    <w:div w:id="18916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6D3BA-D52E-45CB-9528-39DB1D26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7780</Words>
  <Characters>44350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БРК</Company>
  <LinksUpToDate>false</LinksUpToDate>
  <CharactersWithSpaces>52026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БРК</dc:creator>
  <cp:lastModifiedBy>Наталья Коваленко</cp:lastModifiedBy>
  <cp:revision>8</cp:revision>
  <cp:lastPrinted>2016-01-27T15:23:00Z</cp:lastPrinted>
  <dcterms:created xsi:type="dcterms:W3CDTF">2017-10-11T10:17:00Z</dcterms:created>
  <dcterms:modified xsi:type="dcterms:W3CDTF">2020-09-14T10:37:00Z</dcterms:modified>
</cp:coreProperties>
</file>