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D8" w:rsidRPr="007C7B4B" w:rsidRDefault="00084AD8" w:rsidP="00084AD8">
      <w:pPr>
        <w:pStyle w:val="aa"/>
        <w:spacing w:line="259" w:lineRule="auto"/>
        <w:ind w:left="5103"/>
        <w:rPr>
          <w:sz w:val="28"/>
          <w:lang w:val="kk-KZ"/>
        </w:rPr>
      </w:pPr>
      <w:r>
        <w:rPr>
          <w:sz w:val="28"/>
          <w:lang w:val="kk-KZ"/>
        </w:rPr>
        <w:t>«Бәйтерек» Ұ</w:t>
      </w:r>
      <w:r w:rsidRPr="007C7B4B">
        <w:rPr>
          <w:sz w:val="28"/>
          <w:lang w:val="kk-KZ"/>
        </w:rPr>
        <w:t xml:space="preserve">лттық </w:t>
      </w:r>
    </w:p>
    <w:p w:rsidR="00084AD8" w:rsidRPr="007C7B4B" w:rsidRDefault="00084AD8" w:rsidP="00084AD8">
      <w:pPr>
        <w:pStyle w:val="aa"/>
        <w:spacing w:line="259" w:lineRule="auto"/>
        <w:ind w:left="5103"/>
        <w:rPr>
          <w:sz w:val="28"/>
          <w:lang w:val="kk-KZ"/>
        </w:rPr>
      </w:pPr>
      <w:r w:rsidRPr="007C7B4B">
        <w:rPr>
          <w:sz w:val="28"/>
          <w:lang w:val="kk-KZ"/>
        </w:rPr>
        <w:t xml:space="preserve">басқарушы холдингі» </w:t>
      </w:r>
    </w:p>
    <w:p w:rsidR="00084AD8" w:rsidRPr="007C7B4B" w:rsidRDefault="00084AD8" w:rsidP="00084AD8">
      <w:pPr>
        <w:pStyle w:val="aa"/>
        <w:spacing w:line="259" w:lineRule="auto"/>
        <w:ind w:left="5103"/>
        <w:rPr>
          <w:sz w:val="28"/>
          <w:lang w:val="kk-KZ"/>
        </w:rPr>
      </w:pPr>
      <w:r w:rsidRPr="007C7B4B">
        <w:rPr>
          <w:sz w:val="28"/>
          <w:lang w:val="kk-KZ"/>
        </w:rPr>
        <w:t>акционерлік қоғамы Басқармасының шешімімен бекітілген</w:t>
      </w:r>
    </w:p>
    <w:p w:rsidR="00084AD8" w:rsidRPr="007C7B4B" w:rsidRDefault="00084AD8" w:rsidP="00084AD8">
      <w:pPr>
        <w:pStyle w:val="aa"/>
        <w:spacing w:line="259" w:lineRule="auto"/>
        <w:ind w:left="5103"/>
        <w:rPr>
          <w:sz w:val="28"/>
          <w:lang w:val="kk-KZ"/>
        </w:rPr>
      </w:pPr>
    </w:p>
    <w:p w:rsidR="00084AD8" w:rsidRPr="007C7B4B" w:rsidRDefault="00084AD8" w:rsidP="00084AD8">
      <w:pPr>
        <w:pStyle w:val="aa"/>
        <w:spacing w:line="259" w:lineRule="auto"/>
        <w:ind w:left="5103"/>
        <w:rPr>
          <w:sz w:val="28"/>
          <w:lang w:val="kk-KZ"/>
        </w:rPr>
      </w:pPr>
      <w:r>
        <w:rPr>
          <w:sz w:val="28"/>
          <w:lang w:val="kk-KZ"/>
        </w:rPr>
        <w:t>«Бәйтерек» Ұ</w:t>
      </w:r>
      <w:r w:rsidRPr="007C7B4B">
        <w:rPr>
          <w:sz w:val="28"/>
          <w:lang w:val="kk-KZ"/>
        </w:rPr>
        <w:t xml:space="preserve">лттық </w:t>
      </w:r>
    </w:p>
    <w:p w:rsidR="00084AD8" w:rsidRPr="007C7B4B" w:rsidRDefault="00084AD8" w:rsidP="00084AD8">
      <w:pPr>
        <w:pStyle w:val="aa"/>
        <w:spacing w:line="259" w:lineRule="auto"/>
        <w:ind w:left="5103"/>
        <w:rPr>
          <w:sz w:val="28"/>
          <w:lang w:val="kk-KZ"/>
        </w:rPr>
      </w:pPr>
      <w:r w:rsidRPr="007C7B4B">
        <w:rPr>
          <w:sz w:val="28"/>
          <w:lang w:val="kk-KZ"/>
        </w:rPr>
        <w:t>басқарушы холдингі»</w:t>
      </w:r>
    </w:p>
    <w:p w:rsidR="00084AD8" w:rsidRPr="007C7B4B" w:rsidRDefault="00084AD8" w:rsidP="00084AD8">
      <w:pPr>
        <w:pStyle w:val="aa"/>
        <w:spacing w:line="259" w:lineRule="auto"/>
        <w:ind w:left="5103"/>
        <w:rPr>
          <w:sz w:val="28"/>
          <w:lang w:val="kk-KZ"/>
        </w:rPr>
      </w:pPr>
      <w:r w:rsidRPr="007C7B4B">
        <w:rPr>
          <w:sz w:val="28"/>
          <w:lang w:val="kk-KZ"/>
        </w:rPr>
        <w:t xml:space="preserve"> акционерлік қоғамының Басқармасы ашық </w:t>
      </w:r>
    </w:p>
    <w:p w:rsidR="00084AD8" w:rsidRPr="007C7B4B" w:rsidRDefault="00084AD8" w:rsidP="00084AD8">
      <w:pPr>
        <w:pStyle w:val="aa"/>
        <w:spacing w:line="259" w:lineRule="auto"/>
        <w:ind w:left="5103"/>
        <w:rPr>
          <w:sz w:val="28"/>
          <w:lang w:val="kk-KZ"/>
        </w:rPr>
      </w:pPr>
      <w:r w:rsidRPr="007C7B4B">
        <w:rPr>
          <w:sz w:val="28"/>
          <w:lang w:val="kk-KZ"/>
        </w:rPr>
        <w:t xml:space="preserve">отырысының </w:t>
      </w:r>
    </w:p>
    <w:p w:rsidR="00084AD8" w:rsidRPr="007C7B4B" w:rsidRDefault="00084AD8" w:rsidP="00084AD8">
      <w:pPr>
        <w:pStyle w:val="aa"/>
        <w:spacing w:line="259" w:lineRule="auto"/>
        <w:ind w:left="5103"/>
        <w:rPr>
          <w:sz w:val="28"/>
          <w:lang w:val="kk-KZ"/>
        </w:rPr>
      </w:pPr>
      <w:r w:rsidRPr="00BA5ABD">
        <w:rPr>
          <w:sz w:val="28"/>
          <w:szCs w:val="28"/>
          <w:lang w:val="kk-KZ" w:eastAsia="ar-SA"/>
        </w:rPr>
        <w:t xml:space="preserve">2017 </w:t>
      </w:r>
      <w:r w:rsidRPr="007C7B4B">
        <w:rPr>
          <w:sz w:val="28"/>
          <w:szCs w:val="28"/>
          <w:lang w:val="kk-KZ" w:eastAsia="ar-SA"/>
        </w:rPr>
        <w:t xml:space="preserve">жылғы </w:t>
      </w:r>
      <w:r w:rsidRPr="00BA5ABD">
        <w:rPr>
          <w:sz w:val="28"/>
          <w:szCs w:val="28"/>
          <w:lang w:val="kk-KZ" w:eastAsia="ar-SA"/>
        </w:rPr>
        <w:t>№28/17</w:t>
      </w:r>
      <w:r w:rsidRPr="007C7B4B">
        <w:rPr>
          <w:sz w:val="28"/>
          <w:szCs w:val="28"/>
          <w:lang w:val="kk-KZ" w:eastAsia="ar-SA"/>
        </w:rPr>
        <w:t xml:space="preserve"> хаттамасына </w:t>
      </w:r>
      <w:r w:rsidRPr="00BA5ABD">
        <w:rPr>
          <w:sz w:val="28"/>
          <w:szCs w:val="28"/>
          <w:lang w:val="kk-KZ" w:eastAsia="ar-SA"/>
        </w:rPr>
        <w:t xml:space="preserve">№ 5 </w:t>
      </w:r>
      <w:r w:rsidRPr="007C7B4B">
        <w:rPr>
          <w:sz w:val="28"/>
          <w:szCs w:val="28"/>
          <w:lang w:val="kk-KZ" w:eastAsia="ar-SA"/>
        </w:rPr>
        <w:t>қосымша</w:t>
      </w:r>
    </w:p>
    <w:p w:rsidR="00084AD8" w:rsidRPr="007C7B4B" w:rsidRDefault="00084AD8" w:rsidP="00084AD8">
      <w:pPr>
        <w:pStyle w:val="aa"/>
        <w:spacing w:line="259" w:lineRule="auto"/>
        <w:ind w:left="5103"/>
        <w:rPr>
          <w:sz w:val="28"/>
          <w:szCs w:val="28"/>
          <w:lang w:val="kk-KZ" w:eastAsia="ar-SA"/>
        </w:rPr>
      </w:pPr>
    </w:p>
    <w:p w:rsidR="00084AD8" w:rsidRPr="00BA5ABD" w:rsidRDefault="00084AD8" w:rsidP="00084AD8">
      <w:pPr>
        <w:spacing w:after="0" w:line="259" w:lineRule="auto"/>
        <w:rPr>
          <w:rFonts w:ascii="Times New Roman" w:hAnsi="Times New Roman"/>
          <w:sz w:val="28"/>
          <w:szCs w:val="28"/>
          <w:lang w:val="kk-KZ"/>
        </w:rPr>
      </w:pPr>
    </w:p>
    <w:p w:rsidR="00084AD8" w:rsidRPr="00BA5ABD"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BA5ABD"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BA5ABD"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BA5ABD"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BA5ABD"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BA5ABD"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7C7B4B" w:rsidRDefault="00084AD8" w:rsidP="00084AD8">
      <w:pPr>
        <w:spacing w:after="0" w:line="259" w:lineRule="auto"/>
        <w:jc w:val="center"/>
        <w:rPr>
          <w:rFonts w:ascii="Times New Roman" w:hAnsi="Times New Roman"/>
          <w:b/>
          <w:sz w:val="28"/>
          <w:lang w:val="kk-KZ"/>
        </w:rPr>
      </w:pPr>
      <w:r>
        <w:rPr>
          <w:rFonts w:ascii="Times New Roman" w:hAnsi="Times New Roman"/>
          <w:b/>
          <w:sz w:val="28"/>
          <w:lang w:val="kk-KZ"/>
        </w:rPr>
        <w:t>«Бәйтерек» Ұ</w:t>
      </w:r>
      <w:r w:rsidRPr="007C7B4B">
        <w:rPr>
          <w:rFonts w:ascii="Times New Roman" w:hAnsi="Times New Roman"/>
          <w:b/>
          <w:sz w:val="28"/>
          <w:lang w:val="kk-KZ"/>
        </w:rPr>
        <w:t xml:space="preserve">лттық басқарушы холдингі» акционерлік </w:t>
      </w:r>
    </w:p>
    <w:p w:rsidR="00084AD8" w:rsidRPr="007C7B4B" w:rsidRDefault="00084AD8" w:rsidP="00084AD8">
      <w:pPr>
        <w:spacing w:after="0" w:line="259" w:lineRule="auto"/>
        <w:jc w:val="center"/>
        <w:rPr>
          <w:rFonts w:ascii="Times New Roman" w:hAnsi="Times New Roman"/>
          <w:b/>
          <w:sz w:val="28"/>
          <w:lang w:val="kk-KZ"/>
        </w:rPr>
      </w:pPr>
      <w:r w:rsidRPr="007C7B4B">
        <w:rPr>
          <w:rFonts w:ascii="Times New Roman" w:hAnsi="Times New Roman"/>
          <w:b/>
          <w:sz w:val="28"/>
          <w:lang w:val="kk-KZ"/>
        </w:rPr>
        <w:t xml:space="preserve">қоғамының сыбайлас жемқорлыққа қарсы </w:t>
      </w:r>
    </w:p>
    <w:p w:rsidR="00084AD8" w:rsidRPr="007C7B4B" w:rsidRDefault="00084AD8" w:rsidP="00084AD8">
      <w:pPr>
        <w:spacing w:after="0" w:line="259" w:lineRule="auto"/>
        <w:jc w:val="center"/>
        <w:rPr>
          <w:rFonts w:ascii="Times New Roman" w:eastAsia="Times New Roman" w:hAnsi="Times New Roman"/>
          <w:b/>
          <w:bCs/>
          <w:sz w:val="28"/>
          <w:szCs w:val="28"/>
          <w:lang w:val="kk-KZ" w:eastAsia="ru-RU"/>
        </w:rPr>
      </w:pPr>
      <w:r w:rsidRPr="007C7B4B">
        <w:rPr>
          <w:rFonts w:ascii="Times New Roman" w:hAnsi="Times New Roman"/>
          <w:b/>
          <w:sz w:val="28"/>
          <w:lang w:val="kk-KZ"/>
        </w:rPr>
        <w:t>іс-қимыл саясаты</w:t>
      </w: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084AD8"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7C7B4B"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7C7B4B" w:rsidRDefault="00084AD8" w:rsidP="00084AD8">
      <w:pPr>
        <w:spacing w:after="0" w:line="259" w:lineRule="auto"/>
        <w:jc w:val="center"/>
        <w:rPr>
          <w:rFonts w:ascii="Times New Roman" w:eastAsia="Times New Roman" w:hAnsi="Times New Roman"/>
          <w:b/>
          <w:bCs/>
          <w:sz w:val="28"/>
          <w:szCs w:val="28"/>
          <w:lang w:val="kk-KZ" w:eastAsia="ru-RU"/>
        </w:rPr>
      </w:pPr>
    </w:p>
    <w:p w:rsidR="00084AD8" w:rsidRPr="007C7B4B" w:rsidRDefault="00084AD8" w:rsidP="00084AD8">
      <w:pPr>
        <w:pStyle w:val="a3"/>
        <w:spacing w:before="0" w:beforeAutospacing="0" w:after="0" w:afterAutospacing="0" w:line="259" w:lineRule="auto"/>
        <w:ind w:firstLine="720"/>
        <w:jc w:val="center"/>
        <w:rPr>
          <w:b/>
          <w:bCs/>
          <w:sz w:val="28"/>
          <w:szCs w:val="28"/>
          <w:lang w:val="kk-KZ"/>
        </w:rPr>
      </w:pPr>
      <w:r w:rsidRPr="00084AD8">
        <w:rPr>
          <w:b/>
          <w:bCs/>
          <w:sz w:val="28"/>
          <w:szCs w:val="28"/>
          <w:lang w:val="kk-KZ"/>
        </w:rPr>
        <w:t>1</w:t>
      </w:r>
      <w:r w:rsidRPr="007C7B4B">
        <w:rPr>
          <w:b/>
          <w:bCs/>
          <w:sz w:val="28"/>
          <w:szCs w:val="28"/>
          <w:lang w:val="kk-KZ"/>
        </w:rPr>
        <w:t>-тарау</w:t>
      </w:r>
      <w:r w:rsidRPr="00084AD8">
        <w:rPr>
          <w:b/>
          <w:bCs/>
          <w:sz w:val="28"/>
          <w:szCs w:val="28"/>
          <w:lang w:val="kk-KZ"/>
        </w:rPr>
        <w:t xml:space="preserve">. </w:t>
      </w:r>
      <w:r w:rsidRPr="007C7B4B">
        <w:rPr>
          <w:b/>
          <w:bCs/>
          <w:sz w:val="28"/>
          <w:szCs w:val="28"/>
          <w:lang w:val="kk-KZ"/>
        </w:rPr>
        <w:t>Жалпы ережелер</w:t>
      </w:r>
    </w:p>
    <w:p w:rsidR="00084AD8" w:rsidRPr="007C7B4B" w:rsidRDefault="00084AD8" w:rsidP="00084AD8">
      <w:pPr>
        <w:pStyle w:val="a3"/>
        <w:spacing w:before="0" w:beforeAutospacing="0" w:after="0" w:afterAutospacing="0" w:line="259" w:lineRule="auto"/>
        <w:ind w:firstLine="720"/>
        <w:jc w:val="center"/>
        <w:rPr>
          <w:b/>
          <w:bCs/>
          <w:sz w:val="28"/>
          <w:szCs w:val="28"/>
          <w:lang w:val="kk-KZ"/>
        </w:rPr>
      </w:pP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bCs/>
          <w:sz w:val="28"/>
          <w:szCs w:val="28"/>
          <w:lang w:val="kk-KZ"/>
        </w:rPr>
        <w:t xml:space="preserve">1. </w:t>
      </w:r>
      <w:r w:rsidRPr="007C7B4B">
        <w:rPr>
          <w:rFonts w:ascii="Times New Roman" w:hAnsi="Times New Roman"/>
          <w:sz w:val="28"/>
          <w:lang w:val="kk-KZ"/>
        </w:rPr>
        <w:t>«Бәйтерек» ұлттық басқарушы холдингі» акционерлік қоғамының сыбайлас жемқорлыққа қарсы іс-қимыл саясаты (бұдан әрі – Саясат) Қазақстан Республикасының заңнамасына және «Бәйтерек» ұлттық басқарушы холдингі» акционерлік қоғамының (бұдан әрі – Холдинг) өзге де ішкі құжаттарына сәйкес әзірленді.</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 xml:space="preserve">2. Саясат: </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1) Холдингтегі сыбайлас жемқорлыққа қарсы іс-қимылдың негізгі ережелерін;</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2) сыбайлас жемқорлық құқық бұзушылықтарының алдын алу жөніндегі басқару және ұйымдастыру негіздерін;</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3) сыбайлас жемқорлыққа қарсы іс-қимыл бойынша, сондай-ақ олардың салдарларын азайту және (немесе) жою жөніндегі іс-шараларды;</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4) Холдинг қызметкерлеріне Қазақстан Республикасы заңнамасының және Холдингтің ішкі құжаттарының талаптарын мүлтіксіз сақтау бойынша  мінез-құлық тәрбиесін белгілейді.</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3. Саясаттың мақсаты сыбайлас жемқорлықтың алдын алу және оны анықтау жөніндегі бақылауды күшейту, сондай-ақ Холдингте оларды мүлде қабылдамау ахуалын қалыптастыру болып табылады.</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 xml:space="preserve">4. Саясаттың міндеті Холдингтің қызметкерлерінде еңбек міндеттерін орындау кезінде адалдық және ашықтық қағидаттарын сақтауды қамтамасыз ететін құқықтық мәдениетті қалыптастыру болып табылады. </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5. Саясатта мынадай терминдер мен анықтамалар пайдаланылады:</w:t>
      </w:r>
    </w:p>
    <w:p w:rsidR="00084AD8" w:rsidRPr="007C7B4B" w:rsidRDefault="00084AD8" w:rsidP="00084AD8">
      <w:pPr>
        <w:spacing w:after="0" w:line="259" w:lineRule="auto"/>
        <w:ind w:firstLine="709"/>
        <w:jc w:val="both"/>
        <w:rPr>
          <w:rFonts w:ascii="Times New Roman" w:hAnsi="Times New Roman"/>
          <w:sz w:val="28"/>
          <w:lang w:val="kk-KZ"/>
        </w:rPr>
      </w:pPr>
      <w:r w:rsidRPr="007C7B4B">
        <w:rPr>
          <w:rFonts w:ascii="Times New Roman" w:hAnsi="Times New Roman"/>
          <w:sz w:val="28"/>
          <w:lang w:val="kk-KZ"/>
        </w:rPr>
        <w:t>1) мүдделер қақтығысы – лауазымды тұлғалардың жеке мүдделері мен  олардың лауазымдық өкілеттіктерінің арасындағы қарама-қайшылық, оның кезінде көрсетілген тұлғалардың жеке мүдделері өзінің лауазымдық өкілеттіктерін лайықты түрде орындамауға әкеп соқтыруы мүмкін;</w:t>
      </w:r>
    </w:p>
    <w:p w:rsidR="00084AD8" w:rsidRPr="007C7B4B" w:rsidRDefault="00084AD8" w:rsidP="00084AD8">
      <w:pPr>
        <w:spacing w:after="0" w:line="259" w:lineRule="auto"/>
        <w:ind w:firstLine="709"/>
        <w:jc w:val="both"/>
        <w:rPr>
          <w:rFonts w:ascii="Times New Roman" w:hAnsi="Times New Roman"/>
          <w:color w:val="000000"/>
          <w:spacing w:val="2"/>
          <w:sz w:val="28"/>
          <w:szCs w:val="28"/>
          <w:shd w:val="clear" w:color="auto" w:fill="FFFFFF"/>
          <w:lang w:val="kk-KZ"/>
        </w:rPr>
      </w:pPr>
      <w:r w:rsidRPr="007C7B4B">
        <w:rPr>
          <w:rFonts w:ascii="Times New Roman" w:hAnsi="Times New Roman"/>
          <w:sz w:val="28"/>
          <w:szCs w:val="28"/>
          <w:lang w:val="kk-KZ"/>
        </w:rPr>
        <w:t xml:space="preserve">2) </w:t>
      </w:r>
      <w:r w:rsidRPr="007C7B4B">
        <w:rPr>
          <w:rFonts w:ascii="Times New Roman" w:hAnsi="Times New Roman"/>
          <w:color w:val="000000"/>
          <w:spacing w:val="2"/>
          <w:sz w:val="28"/>
          <w:szCs w:val="28"/>
          <w:shd w:val="clear" w:color="auto" w:fill="FFFFFF"/>
          <w:lang w:val="kk-KZ"/>
        </w:rPr>
        <w:t>сыбайлас жемқорлық құқық бұзушылық – бұл үшін </w:t>
      </w:r>
      <w:r w:rsidRPr="007C7B4B">
        <w:rPr>
          <w:rFonts w:ascii="Times New Roman" w:hAnsi="Times New Roman"/>
          <w:sz w:val="28"/>
          <w:szCs w:val="28"/>
        </w:rPr>
        <w:fldChar w:fldCharType="begin"/>
      </w:r>
      <w:r w:rsidRPr="007C7B4B">
        <w:rPr>
          <w:rFonts w:ascii="Times New Roman" w:hAnsi="Times New Roman"/>
          <w:sz w:val="28"/>
          <w:szCs w:val="28"/>
          <w:lang w:val="kk-KZ"/>
        </w:rPr>
        <w:instrText xml:space="preserve"> HYPERLINK "http://adilet.zan.kz/kaz/docs/K1400000235" \l "z2898" </w:instrText>
      </w:r>
      <w:r w:rsidRPr="007C7B4B">
        <w:rPr>
          <w:rFonts w:ascii="Times New Roman" w:hAnsi="Times New Roman"/>
          <w:sz w:val="28"/>
          <w:szCs w:val="28"/>
        </w:rPr>
        <w:fldChar w:fldCharType="separate"/>
      </w:r>
      <w:r w:rsidRPr="007C7B4B">
        <w:rPr>
          <w:rStyle w:val="a4"/>
          <w:rFonts w:ascii="Times New Roman" w:hAnsi="Times New Roman"/>
          <w:spacing w:val="2"/>
          <w:sz w:val="28"/>
          <w:szCs w:val="28"/>
          <w:shd w:val="clear" w:color="auto" w:fill="FFFFFF"/>
          <w:lang w:val="kk-KZ"/>
        </w:rPr>
        <w:t>заңда</w:t>
      </w:r>
      <w:r w:rsidRPr="007C7B4B">
        <w:rPr>
          <w:rFonts w:ascii="Times New Roman" w:hAnsi="Times New Roman"/>
          <w:sz w:val="28"/>
          <w:szCs w:val="28"/>
        </w:rPr>
        <w:fldChar w:fldCharType="end"/>
      </w:r>
      <w:r w:rsidRPr="007C7B4B">
        <w:rPr>
          <w:rFonts w:ascii="Times New Roman" w:hAnsi="Times New Roman"/>
          <w:spacing w:val="2"/>
          <w:sz w:val="28"/>
          <w:szCs w:val="28"/>
          <w:shd w:val="clear" w:color="auto" w:fill="FFFFFF"/>
          <w:lang w:val="kk-KZ"/>
        </w:rPr>
        <w:t> </w:t>
      </w:r>
      <w:r w:rsidRPr="007C7B4B">
        <w:rPr>
          <w:rFonts w:ascii="Times New Roman" w:hAnsi="Times New Roman"/>
          <w:color w:val="000000"/>
          <w:spacing w:val="2"/>
          <w:sz w:val="28"/>
          <w:szCs w:val="28"/>
          <w:shd w:val="clear" w:color="auto" w:fill="FFFFFF"/>
          <w:lang w:val="kk-KZ"/>
        </w:rPr>
        <w:t>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084AD8" w:rsidRPr="007C7B4B" w:rsidRDefault="00084AD8" w:rsidP="00084AD8">
      <w:pPr>
        <w:spacing w:after="0" w:line="259" w:lineRule="auto"/>
        <w:ind w:firstLine="709"/>
        <w:jc w:val="both"/>
        <w:rPr>
          <w:rFonts w:ascii="Times New Roman" w:hAnsi="Times New Roman"/>
          <w:color w:val="000000"/>
          <w:spacing w:val="2"/>
          <w:sz w:val="28"/>
          <w:szCs w:val="28"/>
          <w:shd w:val="clear" w:color="auto" w:fill="FFFFFF"/>
          <w:lang w:val="kk-KZ"/>
        </w:rPr>
      </w:pPr>
      <w:r w:rsidRPr="007C7B4B">
        <w:rPr>
          <w:rFonts w:ascii="Times New Roman" w:hAnsi="Times New Roman"/>
          <w:color w:val="000000"/>
          <w:spacing w:val="2"/>
          <w:sz w:val="28"/>
          <w:szCs w:val="28"/>
          <w:shd w:val="clear" w:color="auto" w:fill="FFFFFF"/>
          <w:lang w:val="kk-KZ"/>
        </w:rPr>
        <w:t>3) сыбайлас жемқорлық – Холдингтің лауазымды адамының, қызметкерінің өзінің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084AD8" w:rsidRPr="007C7B4B" w:rsidRDefault="00084AD8" w:rsidP="00084AD8">
      <w:pPr>
        <w:spacing w:after="0" w:line="259" w:lineRule="auto"/>
        <w:ind w:firstLine="709"/>
        <w:jc w:val="both"/>
        <w:rPr>
          <w:rFonts w:ascii="Times New Roman" w:hAnsi="Times New Roman"/>
          <w:color w:val="000000"/>
          <w:spacing w:val="2"/>
          <w:sz w:val="28"/>
          <w:szCs w:val="28"/>
          <w:shd w:val="clear" w:color="auto" w:fill="FFFFFF"/>
          <w:lang w:val="kk-KZ"/>
        </w:rPr>
      </w:pPr>
      <w:r w:rsidRPr="007C7B4B">
        <w:rPr>
          <w:rFonts w:ascii="Times New Roman" w:hAnsi="Times New Roman"/>
          <w:color w:val="000000"/>
          <w:spacing w:val="2"/>
          <w:sz w:val="28"/>
          <w:szCs w:val="28"/>
          <w:shd w:val="clear" w:color="auto" w:fill="FFFFFF"/>
          <w:lang w:val="kk-KZ"/>
        </w:rPr>
        <w:t xml:space="preserve">4) сыбайлас жемқорлыққа қарсы іс-қимыл – Холдингтің лауазымды тұлғаларының, қызметкерлерінің өз өкілеттіктері шегіндегі сыбайлас </w:t>
      </w:r>
      <w:r w:rsidRPr="007C7B4B">
        <w:rPr>
          <w:rFonts w:ascii="Times New Roman" w:hAnsi="Times New Roman"/>
          <w:color w:val="000000"/>
          <w:spacing w:val="2"/>
          <w:sz w:val="28"/>
          <w:szCs w:val="28"/>
          <w:shd w:val="clear" w:color="auto" w:fill="FFFFFF"/>
          <w:lang w:val="kk-KZ"/>
        </w:rPr>
        <w:lastRenderedPageBreak/>
        <w:t>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084AD8" w:rsidRPr="007C7B4B" w:rsidRDefault="00084AD8" w:rsidP="00084AD8">
      <w:pPr>
        <w:spacing w:after="0" w:line="259" w:lineRule="auto"/>
        <w:ind w:firstLine="709"/>
        <w:jc w:val="both"/>
        <w:rPr>
          <w:rFonts w:ascii="Times New Roman" w:hAnsi="Times New Roman"/>
          <w:bCs/>
          <w:sz w:val="28"/>
          <w:szCs w:val="28"/>
          <w:lang w:val="kk-KZ"/>
        </w:rPr>
      </w:pPr>
      <w:r w:rsidRPr="007C7B4B">
        <w:rPr>
          <w:rFonts w:ascii="Times New Roman" w:hAnsi="Times New Roman"/>
          <w:color w:val="000000"/>
          <w:spacing w:val="2"/>
          <w:sz w:val="28"/>
          <w:szCs w:val="28"/>
          <w:shd w:val="clear" w:color="auto" w:fill="FFFFFF"/>
          <w:lang w:val="kk-KZ"/>
        </w:rPr>
        <w:t xml:space="preserve">5) </w:t>
      </w:r>
      <w:r w:rsidRPr="007C7B4B">
        <w:rPr>
          <w:rFonts w:ascii="Times New Roman" w:hAnsi="Times New Roman"/>
          <w:sz w:val="28"/>
          <w:lang w:val="kk-KZ"/>
        </w:rPr>
        <w:t xml:space="preserve">контрагент </w:t>
      </w:r>
      <w:r w:rsidRPr="007C7B4B">
        <w:rPr>
          <w:rFonts w:ascii="Times New Roman" w:hAnsi="Times New Roman"/>
          <w:bCs/>
          <w:sz w:val="28"/>
          <w:szCs w:val="28"/>
          <w:lang w:val="kk-KZ"/>
        </w:rPr>
        <w:t>– Холдинг онымен азаматтық заңнамада реттелетін қатынастарға түскен немесе түсуді жоспарлап отырған жеке немесе заңды тұлға;</w:t>
      </w:r>
    </w:p>
    <w:p w:rsidR="00084AD8" w:rsidRPr="007C7B4B" w:rsidRDefault="00084AD8" w:rsidP="00084AD8">
      <w:pPr>
        <w:spacing w:after="0" w:line="259" w:lineRule="auto"/>
        <w:ind w:firstLine="709"/>
        <w:jc w:val="both"/>
        <w:rPr>
          <w:rFonts w:ascii="Times New Roman" w:hAnsi="Times New Roman"/>
          <w:bCs/>
          <w:sz w:val="28"/>
          <w:szCs w:val="28"/>
          <w:lang w:val="kk-KZ"/>
        </w:rPr>
      </w:pPr>
      <w:r w:rsidRPr="007C7B4B">
        <w:rPr>
          <w:rFonts w:ascii="Times New Roman" w:hAnsi="Times New Roman"/>
          <w:bCs/>
          <w:sz w:val="28"/>
          <w:szCs w:val="28"/>
          <w:lang w:val="kk-KZ"/>
        </w:rPr>
        <w:t>6) лауазымды тұлға – Холдинг Басқармасының мүшесі, Холдингте басқару функцияларын орындайтын тұлға;</w:t>
      </w:r>
    </w:p>
    <w:p w:rsidR="00084AD8" w:rsidRPr="007C7B4B" w:rsidRDefault="00084AD8" w:rsidP="00084AD8">
      <w:pPr>
        <w:spacing w:after="0" w:line="259" w:lineRule="auto"/>
        <w:ind w:firstLine="709"/>
        <w:jc w:val="both"/>
        <w:rPr>
          <w:rFonts w:ascii="Times New Roman" w:hAnsi="Times New Roman"/>
          <w:bCs/>
          <w:sz w:val="28"/>
          <w:szCs w:val="28"/>
          <w:lang w:val="kk-KZ"/>
        </w:rPr>
      </w:pPr>
      <w:r w:rsidRPr="007C7B4B">
        <w:rPr>
          <w:rFonts w:ascii="Times New Roman" w:hAnsi="Times New Roman"/>
          <w:bCs/>
          <w:sz w:val="28"/>
          <w:szCs w:val="28"/>
          <w:lang w:val="kk-KZ"/>
        </w:rPr>
        <w:t>7) қызметкер –  Холдингтің атқарушы органының мүшелерін қоспағанда, жұмыс берушімен еңбек қатынастарында тұратын және еңбек шарты бойынша жұмысты тікелей атқаратын жеке тұлға;</w:t>
      </w:r>
    </w:p>
    <w:p w:rsidR="00084AD8" w:rsidRPr="007C7B4B" w:rsidRDefault="00084AD8" w:rsidP="00084AD8">
      <w:pPr>
        <w:spacing w:after="0" w:line="259" w:lineRule="auto"/>
        <w:ind w:firstLine="709"/>
        <w:jc w:val="both"/>
        <w:rPr>
          <w:rFonts w:ascii="Times New Roman" w:hAnsi="Times New Roman"/>
          <w:color w:val="000000"/>
          <w:spacing w:val="2"/>
          <w:sz w:val="28"/>
          <w:szCs w:val="28"/>
          <w:shd w:val="clear" w:color="auto" w:fill="FFFFFF"/>
          <w:lang w:val="kk-KZ"/>
        </w:rPr>
      </w:pPr>
      <w:r w:rsidRPr="007C7B4B">
        <w:rPr>
          <w:rFonts w:ascii="Times New Roman" w:hAnsi="Times New Roman"/>
          <w:color w:val="000000"/>
          <w:spacing w:val="2"/>
          <w:sz w:val="28"/>
          <w:szCs w:val="28"/>
          <w:shd w:val="clear" w:color="auto" w:fill="FFFFFF"/>
          <w:lang w:val="kk-KZ"/>
        </w:rPr>
        <w:t>8) сыбайлас жемқорлыққа қарсы іс-қимыл жөніндегі </w:t>
      </w:r>
      <w:r w:rsidRPr="007C7B4B">
        <w:rPr>
          <w:rFonts w:ascii="Times New Roman" w:hAnsi="Times New Roman"/>
          <w:sz w:val="28"/>
          <w:szCs w:val="28"/>
        </w:rPr>
        <w:fldChar w:fldCharType="begin"/>
      </w:r>
      <w:r w:rsidRPr="007C7B4B">
        <w:rPr>
          <w:rFonts w:ascii="Times New Roman" w:hAnsi="Times New Roman"/>
          <w:sz w:val="28"/>
          <w:szCs w:val="28"/>
          <w:lang w:val="kk-KZ"/>
        </w:rPr>
        <w:instrText xml:space="preserve"> HYPERLINK "http://adilet.zan.kz/kaz/docs/U1600000349" \l "z9" </w:instrText>
      </w:r>
      <w:r w:rsidRPr="007C7B4B">
        <w:rPr>
          <w:rFonts w:ascii="Times New Roman" w:hAnsi="Times New Roman"/>
          <w:sz w:val="28"/>
          <w:szCs w:val="28"/>
        </w:rPr>
        <w:fldChar w:fldCharType="separate"/>
      </w:r>
      <w:r w:rsidRPr="007C7B4B">
        <w:rPr>
          <w:rStyle w:val="a4"/>
          <w:rFonts w:ascii="Times New Roman" w:hAnsi="Times New Roman"/>
          <w:spacing w:val="2"/>
          <w:sz w:val="28"/>
          <w:szCs w:val="28"/>
          <w:shd w:val="clear" w:color="auto" w:fill="FFFFFF"/>
          <w:lang w:val="kk-KZ"/>
        </w:rPr>
        <w:t>уәкілетті орган</w:t>
      </w:r>
      <w:r w:rsidRPr="007C7B4B">
        <w:rPr>
          <w:rFonts w:ascii="Times New Roman" w:hAnsi="Times New Roman"/>
          <w:sz w:val="28"/>
          <w:szCs w:val="28"/>
        </w:rPr>
        <w:fldChar w:fldCharType="end"/>
      </w:r>
      <w:r w:rsidRPr="007C7B4B">
        <w:rPr>
          <w:rFonts w:ascii="Times New Roman" w:hAnsi="Times New Roman"/>
          <w:spacing w:val="2"/>
          <w:sz w:val="28"/>
          <w:szCs w:val="28"/>
          <w:shd w:val="clear" w:color="auto" w:fill="FFFFFF"/>
          <w:lang w:val="kk-KZ"/>
        </w:rPr>
        <w:t> </w:t>
      </w:r>
      <w:r w:rsidRPr="007C7B4B">
        <w:rPr>
          <w:rFonts w:ascii="Times New Roman" w:hAnsi="Times New Roman"/>
          <w:color w:val="000000"/>
          <w:spacing w:val="2"/>
          <w:sz w:val="28"/>
          <w:szCs w:val="28"/>
          <w:shd w:val="clear" w:color="auto" w:fill="FFFFFF"/>
          <w:lang w:val="kk-KZ"/>
        </w:rPr>
        <w:t>–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p w:rsidR="00084AD8" w:rsidRPr="007C7B4B" w:rsidRDefault="00084AD8" w:rsidP="00084AD8">
      <w:pPr>
        <w:spacing w:after="0" w:line="259" w:lineRule="auto"/>
        <w:ind w:firstLine="709"/>
        <w:jc w:val="both"/>
        <w:rPr>
          <w:rFonts w:ascii="Times New Roman" w:hAnsi="Times New Roman"/>
          <w:color w:val="000000"/>
          <w:spacing w:val="2"/>
          <w:sz w:val="28"/>
          <w:szCs w:val="28"/>
          <w:shd w:val="clear" w:color="auto" w:fill="FFFFFF"/>
          <w:lang w:val="kk-KZ"/>
        </w:rPr>
      </w:pPr>
      <w:r w:rsidRPr="007C7B4B">
        <w:rPr>
          <w:rFonts w:ascii="Times New Roman" w:hAnsi="Times New Roman"/>
          <w:color w:val="000000"/>
          <w:spacing w:val="2"/>
          <w:sz w:val="28"/>
          <w:szCs w:val="28"/>
          <w:shd w:val="clear" w:color="auto" w:fill="FFFFFF"/>
          <w:lang w:val="kk-KZ"/>
        </w:rPr>
        <w:t xml:space="preserve">9) Холдингтің </w:t>
      </w:r>
      <w:r w:rsidRPr="007C7B4B">
        <w:rPr>
          <w:rFonts w:ascii="Times New Roman" w:hAnsi="Times New Roman"/>
          <w:bCs/>
          <w:sz w:val="28"/>
          <w:szCs w:val="28"/>
          <w:lang w:val="kk-KZ"/>
        </w:rPr>
        <w:t>комплаенс қызметі – Холдингтің сыбайлас жемқорлыққа қарсы іс-қимыл үшін жауап беретін құрылымдық бөлімшесі.</w:t>
      </w:r>
    </w:p>
    <w:p w:rsidR="00084AD8" w:rsidRPr="00084AD8" w:rsidRDefault="00084AD8" w:rsidP="00084AD8">
      <w:pPr>
        <w:pStyle w:val="a3"/>
        <w:tabs>
          <w:tab w:val="left" w:pos="993"/>
        </w:tabs>
        <w:spacing w:before="0" w:beforeAutospacing="0" w:after="0" w:afterAutospacing="0" w:line="259" w:lineRule="auto"/>
        <w:ind w:firstLine="709"/>
        <w:jc w:val="both"/>
        <w:rPr>
          <w:sz w:val="28"/>
          <w:lang w:val="kk-KZ"/>
        </w:rPr>
      </w:pPr>
    </w:p>
    <w:p w:rsidR="00084AD8" w:rsidRPr="00084AD8" w:rsidRDefault="00084AD8" w:rsidP="00084AD8">
      <w:pPr>
        <w:pStyle w:val="a3"/>
        <w:tabs>
          <w:tab w:val="left" w:pos="993"/>
        </w:tabs>
        <w:spacing w:before="0" w:beforeAutospacing="0" w:after="0" w:afterAutospacing="0" w:line="259" w:lineRule="auto"/>
        <w:ind w:firstLine="709"/>
        <w:jc w:val="both"/>
        <w:rPr>
          <w:b/>
          <w:bCs/>
          <w:sz w:val="28"/>
          <w:szCs w:val="28"/>
          <w:lang w:val="kk-KZ"/>
        </w:rPr>
      </w:pPr>
    </w:p>
    <w:p w:rsidR="00084AD8" w:rsidRPr="007C7B4B" w:rsidRDefault="00084AD8" w:rsidP="00084AD8">
      <w:pPr>
        <w:pStyle w:val="a3"/>
        <w:tabs>
          <w:tab w:val="left" w:pos="993"/>
        </w:tabs>
        <w:spacing w:before="0" w:beforeAutospacing="0" w:after="0" w:afterAutospacing="0" w:line="259" w:lineRule="auto"/>
        <w:ind w:firstLine="709"/>
        <w:jc w:val="center"/>
        <w:rPr>
          <w:b/>
          <w:color w:val="000000"/>
          <w:spacing w:val="2"/>
          <w:sz w:val="28"/>
          <w:szCs w:val="28"/>
          <w:shd w:val="clear" w:color="auto" w:fill="FFFFFF"/>
          <w:lang w:val="kk-KZ"/>
        </w:rPr>
      </w:pPr>
      <w:r w:rsidRPr="00084AD8">
        <w:rPr>
          <w:b/>
          <w:sz w:val="28"/>
          <w:lang w:val="kk-KZ"/>
        </w:rPr>
        <w:t>2</w:t>
      </w:r>
      <w:r w:rsidRPr="007C7B4B">
        <w:rPr>
          <w:b/>
          <w:sz w:val="28"/>
          <w:lang w:val="kk-KZ"/>
        </w:rPr>
        <w:t>-тарау</w:t>
      </w:r>
      <w:r w:rsidRPr="00084AD8">
        <w:rPr>
          <w:b/>
          <w:sz w:val="28"/>
          <w:lang w:val="kk-KZ"/>
        </w:rPr>
        <w:t xml:space="preserve">. </w:t>
      </w:r>
      <w:r w:rsidRPr="007C7B4B">
        <w:rPr>
          <w:b/>
          <w:color w:val="000000"/>
          <w:spacing w:val="2"/>
          <w:sz w:val="28"/>
          <w:szCs w:val="28"/>
          <w:shd w:val="clear" w:color="auto" w:fill="FFFFFF"/>
          <w:lang w:val="kk-KZ"/>
        </w:rPr>
        <w:t>Сыбайлас жемқорлық құқық бұзушылықтарының түрлері</w:t>
      </w:r>
    </w:p>
    <w:p w:rsidR="00084AD8" w:rsidRPr="007C7B4B" w:rsidRDefault="00084AD8" w:rsidP="00084AD8">
      <w:pPr>
        <w:pStyle w:val="a3"/>
        <w:tabs>
          <w:tab w:val="left" w:pos="993"/>
        </w:tabs>
        <w:spacing w:before="0" w:beforeAutospacing="0" w:after="0" w:afterAutospacing="0" w:line="259" w:lineRule="auto"/>
        <w:ind w:firstLine="709"/>
        <w:jc w:val="center"/>
        <w:rPr>
          <w:b/>
          <w:color w:val="000000"/>
          <w:spacing w:val="2"/>
          <w:sz w:val="28"/>
          <w:szCs w:val="28"/>
          <w:shd w:val="clear" w:color="auto" w:fill="FFFFFF"/>
          <w:lang w:val="kk-KZ"/>
        </w:rPr>
      </w:pPr>
    </w:p>
    <w:p w:rsidR="00084AD8" w:rsidRPr="007C7B4B" w:rsidRDefault="00084AD8" w:rsidP="00084AD8">
      <w:pPr>
        <w:pStyle w:val="a3"/>
        <w:tabs>
          <w:tab w:val="left" w:pos="993"/>
        </w:tabs>
        <w:spacing w:before="0" w:beforeAutospacing="0" w:after="0" w:afterAutospacing="0" w:line="259" w:lineRule="auto"/>
        <w:ind w:firstLine="709"/>
        <w:jc w:val="both"/>
        <w:rPr>
          <w:color w:val="000000"/>
          <w:spacing w:val="2"/>
          <w:sz w:val="28"/>
          <w:szCs w:val="28"/>
          <w:shd w:val="clear" w:color="auto" w:fill="FFFFFF"/>
          <w:lang w:val="kk-KZ"/>
        </w:rPr>
      </w:pPr>
      <w:r w:rsidRPr="007C7B4B">
        <w:rPr>
          <w:color w:val="000000"/>
          <w:spacing w:val="2"/>
          <w:sz w:val="28"/>
          <w:szCs w:val="28"/>
          <w:shd w:val="clear" w:color="auto" w:fill="FFFFFF"/>
          <w:lang w:val="kk-KZ"/>
        </w:rPr>
        <w:t>6. Саясатта заңда олар үшін әкімшілік немесе қылмыстық жауапкершілік көзделген сыбайлас жемқорлық құқық бұзушылықтары көзделеді, оның ішінде:</w:t>
      </w:r>
    </w:p>
    <w:p w:rsidR="00084AD8" w:rsidRPr="007C7B4B" w:rsidRDefault="00084AD8" w:rsidP="00084AD8">
      <w:pPr>
        <w:pStyle w:val="a3"/>
        <w:tabs>
          <w:tab w:val="left" w:pos="993"/>
        </w:tabs>
        <w:spacing w:before="0" w:beforeAutospacing="0" w:after="0" w:afterAutospacing="0" w:line="259" w:lineRule="auto"/>
        <w:ind w:firstLine="709"/>
        <w:jc w:val="both"/>
        <w:rPr>
          <w:color w:val="000000"/>
          <w:spacing w:val="2"/>
          <w:sz w:val="28"/>
          <w:szCs w:val="28"/>
          <w:shd w:val="clear" w:color="auto" w:fill="FFFFFF"/>
          <w:lang w:val="kk-KZ"/>
        </w:rPr>
      </w:pPr>
      <w:r w:rsidRPr="007C7B4B">
        <w:rPr>
          <w:color w:val="000000"/>
          <w:spacing w:val="2"/>
          <w:sz w:val="28"/>
          <w:szCs w:val="28"/>
          <w:shd w:val="clear" w:color="auto" w:fill="FFFFFF"/>
          <w:lang w:val="kk-KZ"/>
        </w:rPr>
        <w:t>1) пара беру не алу;</w:t>
      </w:r>
    </w:p>
    <w:p w:rsidR="00084AD8" w:rsidRPr="007C7B4B" w:rsidRDefault="00084AD8" w:rsidP="00084AD8">
      <w:pPr>
        <w:pStyle w:val="a3"/>
        <w:tabs>
          <w:tab w:val="left" w:pos="993"/>
        </w:tabs>
        <w:spacing w:before="0" w:beforeAutospacing="0" w:after="0" w:afterAutospacing="0" w:line="259" w:lineRule="auto"/>
        <w:ind w:firstLine="709"/>
        <w:jc w:val="both"/>
        <w:rPr>
          <w:color w:val="000000"/>
          <w:spacing w:val="2"/>
          <w:sz w:val="28"/>
          <w:szCs w:val="28"/>
          <w:shd w:val="clear" w:color="auto" w:fill="FFFFFF"/>
          <w:lang w:val="kk-KZ"/>
        </w:rPr>
      </w:pPr>
      <w:r w:rsidRPr="007C7B4B">
        <w:rPr>
          <w:color w:val="000000"/>
          <w:spacing w:val="2"/>
          <w:sz w:val="28"/>
          <w:szCs w:val="28"/>
          <w:shd w:val="clear" w:color="auto" w:fill="FFFFFF"/>
          <w:lang w:val="kk-KZ"/>
        </w:rPr>
        <w:t>2) сыбайлас жемқорлыққа қарсы іс-қимыл туралы заңнамаға сәйкес өзге де мүлiктiк игiлiктер мен артықшылықтар алу;</w:t>
      </w:r>
    </w:p>
    <w:p w:rsidR="00084AD8" w:rsidRPr="007C7B4B" w:rsidRDefault="00084AD8" w:rsidP="00084AD8">
      <w:pPr>
        <w:pStyle w:val="a3"/>
        <w:tabs>
          <w:tab w:val="left" w:pos="993"/>
        </w:tabs>
        <w:spacing w:before="0" w:beforeAutospacing="0" w:after="0" w:afterAutospacing="0" w:line="259" w:lineRule="auto"/>
        <w:ind w:firstLine="709"/>
        <w:jc w:val="both"/>
        <w:rPr>
          <w:color w:val="000000"/>
          <w:spacing w:val="2"/>
          <w:sz w:val="28"/>
          <w:szCs w:val="28"/>
          <w:shd w:val="clear" w:color="auto" w:fill="FFFFFF"/>
          <w:lang w:val="kk-KZ"/>
        </w:rPr>
      </w:pPr>
      <w:r w:rsidRPr="007C7B4B">
        <w:rPr>
          <w:color w:val="000000"/>
          <w:spacing w:val="2"/>
          <w:sz w:val="28"/>
          <w:szCs w:val="28"/>
          <w:shd w:val="clear" w:color="auto" w:fill="FFFFFF"/>
          <w:lang w:val="kk-KZ"/>
        </w:rPr>
        <w:t>3) қаржылық есептілікті қасақана бұрмалау;</w:t>
      </w:r>
    </w:p>
    <w:p w:rsidR="00084AD8" w:rsidRPr="007C7B4B" w:rsidRDefault="00084AD8" w:rsidP="00084AD8">
      <w:pPr>
        <w:pStyle w:val="a3"/>
        <w:tabs>
          <w:tab w:val="left" w:pos="993"/>
        </w:tabs>
        <w:spacing w:before="0" w:beforeAutospacing="0" w:after="0" w:afterAutospacing="0" w:line="259" w:lineRule="auto"/>
        <w:ind w:firstLine="709"/>
        <w:jc w:val="both"/>
        <w:rPr>
          <w:color w:val="000000"/>
          <w:spacing w:val="2"/>
          <w:sz w:val="28"/>
          <w:szCs w:val="28"/>
          <w:shd w:val="clear" w:color="auto" w:fill="FFFFFF"/>
          <w:lang w:val="kk-KZ"/>
        </w:rPr>
      </w:pPr>
      <w:r w:rsidRPr="007C7B4B">
        <w:rPr>
          <w:color w:val="000000"/>
          <w:spacing w:val="2"/>
          <w:sz w:val="28"/>
          <w:szCs w:val="28"/>
          <w:shd w:val="clear" w:color="auto" w:fill="FFFFFF"/>
          <w:lang w:val="kk-KZ"/>
        </w:rPr>
        <w:t>4) Холдингтің активтерін заңсыз пайдалану және (немесе) иемдену және (немесе) ұрлау: ақша қаражатын ұрлау, ақша қаражатын мақсатсыз пайдалану, негізгі құралдарды, тауар-материалдық құндылықтарды ұрлау;</w:t>
      </w:r>
    </w:p>
    <w:p w:rsidR="00084AD8" w:rsidRPr="007C7B4B" w:rsidRDefault="00084AD8" w:rsidP="00084AD8">
      <w:pPr>
        <w:pStyle w:val="a3"/>
        <w:tabs>
          <w:tab w:val="left" w:pos="993"/>
        </w:tabs>
        <w:spacing w:before="0" w:beforeAutospacing="0" w:after="0" w:afterAutospacing="0" w:line="259" w:lineRule="auto"/>
        <w:ind w:firstLine="709"/>
        <w:jc w:val="both"/>
        <w:rPr>
          <w:color w:val="000000"/>
          <w:spacing w:val="2"/>
          <w:sz w:val="28"/>
          <w:szCs w:val="28"/>
          <w:shd w:val="clear" w:color="auto" w:fill="FFFFFF"/>
          <w:lang w:val="kk-KZ"/>
        </w:rPr>
      </w:pPr>
      <w:r w:rsidRPr="007C7B4B">
        <w:rPr>
          <w:color w:val="000000"/>
          <w:spacing w:val="2"/>
          <w:sz w:val="28"/>
          <w:szCs w:val="28"/>
          <w:shd w:val="clear" w:color="auto" w:fill="FFFFFF"/>
          <w:lang w:val="kk-KZ"/>
        </w:rPr>
        <w:t xml:space="preserve">5) сыбайлас жемқорлық сипатындағы іс-әрекеттер, лауазымдық өкілеттіктерін теріс пайдалану және лауазымдық өкілеттіктерін асыра пайдалану: өзінің лауазымдық өкілеттіктерін және олармен байланысты мүмкіндіктерін мүліктік пайда табу үшін пайдалану, құжаттарды </w:t>
      </w:r>
      <w:r w:rsidRPr="007C7B4B">
        <w:rPr>
          <w:color w:val="000000"/>
          <w:spacing w:val="2"/>
          <w:sz w:val="28"/>
          <w:szCs w:val="28"/>
          <w:shd w:val="clear" w:color="auto" w:fill="FFFFFF"/>
          <w:lang w:val="kk-KZ"/>
        </w:rPr>
        <w:lastRenderedPageBreak/>
        <w:t>боямалаудан және (немесе) бұрмалаудан, ақшалай сыйақы, қымбат тұратын сыйлықтар не өзге де пайда алу үшін тауарлардың, жұмыстардың, көрсетілетін қызметтердің бағасын әдейі көтеруден немесе төмендетуден көрінетін тауарларды, жұмыстарды, көрсетілетін қызметтерді сатып алуды жүзеге асыру кезіндегі бұзушылықтар, Холдингтің қызметі үшін маңызы бар ақпаратты қасақана жою, деректер базасын жою немесе олардағы мәліметтерді өзгерту, үшінші тұлғалардың қол жеткізуін қамтамасыз ету үшін немесе жеке мақсаттарда бағдарламалар енгізу;</w:t>
      </w:r>
    </w:p>
    <w:p w:rsidR="00084AD8" w:rsidRPr="007C7B4B" w:rsidRDefault="00084AD8" w:rsidP="00084AD8">
      <w:pPr>
        <w:pStyle w:val="a3"/>
        <w:tabs>
          <w:tab w:val="left" w:pos="993"/>
        </w:tabs>
        <w:spacing w:before="0" w:beforeAutospacing="0" w:after="0" w:afterAutospacing="0" w:line="259" w:lineRule="auto"/>
        <w:ind w:firstLine="709"/>
        <w:jc w:val="both"/>
        <w:rPr>
          <w:color w:val="000000"/>
          <w:spacing w:val="2"/>
          <w:sz w:val="28"/>
          <w:szCs w:val="28"/>
          <w:shd w:val="clear" w:color="auto" w:fill="FFFFFF"/>
          <w:lang w:val="kk-KZ"/>
        </w:rPr>
      </w:pPr>
      <w:r w:rsidRPr="007C7B4B">
        <w:rPr>
          <w:color w:val="000000"/>
          <w:spacing w:val="2"/>
          <w:sz w:val="28"/>
          <w:szCs w:val="28"/>
          <w:shd w:val="clear" w:color="auto" w:fill="FFFFFF"/>
          <w:lang w:val="kk-KZ"/>
        </w:rPr>
        <w:t>6) қосымша пайда табу мақсатында контрагенттер жасайтын іс-әрекеттер, Холдингке және (немесе) мемлекетке олардың салдарынан залал келтірілуі мүмкін өзге де іс-әрекеттер;</w:t>
      </w:r>
    </w:p>
    <w:p w:rsidR="00084AD8" w:rsidRPr="007C7B4B" w:rsidRDefault="00084AD8" w:rsidP="00084AD8">
      <w:pPr>
        <w:pStyle w:val="a3"/>
        <w:tabs>
          <w:tab w:val="left" w:pos="993"/>
        </w:tabs>
        <w:spacing w:before="0" w:beforeAutospacing="0" w:after="0" w:afterAutospacing="0" w:line="259" w:lineRule="auto"/>
        <w:ind w:firstLine="709"/>
        <w:jc w:val="both"/>
        <w:rPr>
          <w:color w:val="000000"/>
          <w:spacing w:val="2"/>
          <w:sz w:val="28"/>
          <w:szCs w:val="28"/>
          <w:shd w:val="clear" w:color="auto" w:fill="FFFFFF"/>
          <w:lang w:val="kk-KZ"/>
        </w:rPr>
      </w:pPr>
      <w:r w:rsidRPr="007C7B4B">
        <w:rPr>
          <w:color w:val="000000"/>
          <w:spacing w:val="2"/>
          <w:sz w:val="28"/>
          <w:szCs w:val="28"/>
          <w:shd w:val="clear" w:color="auto" w:fill="FFFFFF"/>
          <w:lang w:val="kk-KZ"/>
        </w:rPr>
        <w:t>7) алдау не адастыру және Холдингтің есебінен пайда табу мақсатында контрагенттердің қасақана жалған, өзгерген не бұрмаланған ақпарат беруі;</w:t>
      </w:r>
    </w:p>
    <w:p w:rsidR="00084AD8" w:rsidRPr="007C7B4B" w:rsidRDefault="00084AD8" w:rsidP="00084AD8">
      <w:pPr>
        <w:pStyle w:val="a3"/>
        <w:tabs>
          <w:tab w:val="left" w:pos="993"/>
        </w:tabs>
        <w:spacing w:before="0" w:beforeAutospacing="0" w:after="0" w:afterAutospacing="0" w:line="259" w:lineRule="auto"/>
        <w:ind w:firstLine="709"/>
        <w:jc w:val="both"/>
        <w:rPr>
          <w:lang w:val="kk-KZ"/>
        </w:rPr>
      </w:pPr>
      <w:r w:rsidRPr="007C7B4B">
        <w:rPr>
          <w:color w:val="000000"/>
          <w:spacing w:val="2"/>
          <w:sz w:val="28"/>
          <w:szCs w:val="28"/>
          <w:shd w:val="clear" w:color="auto" w:fill="FFFFFF"/>
          <w:lang w:val="kk-KZ"/>
        </w:rPr>
        <w:t>8) Холдингтің ақпараттық жүйелеріне заңсыз енуге немесе пайда табу және (немесе) Холдингтің қызметіне залал келтіру және (немесе) оның беделіне жағымсыз әсер ету мақсатында құпия ақпаратты иеленуге бағытталған іс-әрекеттер.</w:t>
      </w:r>
    </w:p>
    <w:p w:rsidR="00084AD8" w:rsidRPr="00084AD8" w:rsidRDefault="00084AD8" w:rsidP="00084AD8">
      <w:pPr>
        <w:pStyle w:val="a3"/>
        <w:tabs>
          <w:tab w:val="left" w:pos="993"/>
        </w:tabs>
        <w:spacing w:before="0" w:beforeAutospacing="0" w:after="0" w:afterAutospacing="0" w:line="259" w:lineRule="auto"/>
        <w:ind w:firstLine="709"/>
        <w:jc w:val="both"/>
        <w:rPr>
          <w:sz w:val="28"/>
          <w:lang w:val="kk-KZ"/>
        </w:rPr>
      </w:pPr>
    </w:p>
    <w:p w:rsidR="00084AD8" w:rsidRPr="00084AD8" w:rsidRDefault="00084AD8" w:rsidP="00084AD8">
      <w:pPr>
        <w:pStyle w:val="a3"/>
        <w:tabs>
          <w:tab w:val="left" w:pos="993"/>
        </w:tabs>
        <w:spacing w:before="0" w:beforeAutospacing="0" w:after="0" w:afterAutospacing="0" w:line="259" w:lineRule="auto"/>
        <w:ind w:firstLine="709"/>
        <w:jc w:val="both"/>
        <w:rPr>
          <w:bCs/>
          <w:sz w:val="28"/>
          <w:szCs w:val="28"/>
          <w:lang w:val="kk-KZ"/>
        </w:rPr>
      </w:pPr>
    </w:p>
    <w:p w:rsidR="00084AD8" w:rsidRPr="007C7B4B" w:rsidRDefault="00084AD8" w:rsidP="00084AD8">
      <w:pPr>
        <w:pStyle w:val="a3"/>
        <w:tabs>
          <w:tab w:val="left" w:pos="993"/>
        </w:tabs>
        <w:spacing w:before="0" w:beforeAutospacing="0" w:after="0" w:afterAutospacing="0" w:line="259" w:lineRule="auto"/>
        <w:jc w:val="center"/>
        <w:rPr>
          <w:b/>
          <w:sz w:val="28"/>
          <w:lang w:val="kk-KZ"/>
        </w:rPr>
      </w:pPr>
      <w:r w:rsidRPr="00084AD8">
        <w:rPr>
          <w:b/>
          <w:sz w:val="28"/>
          <w:lang w:val="kk-KZ"/>
        </w:rPr>
        <w:t>3</w:t>
      </w:r>
      <w:r w:rsidRPr="007C7B4B">
        <w:rPr>
          <w:b/>
          <w:sz w:val="28"/>
          <w:lang w:val="kk-KZ"/>
        </w:rPr>
        <w:t>-тарау</w:t>
      </w:r>
      <w:r w:rsidRPr="00084AD8">
        <w:rPr>
          <w:b/>
          <w:sz w:val="28"/>
          <w:lang w:val="kk-KZ"/>
        </w:rPr>
        <w:t xml:space="preserve">. </w:t>
      </w:r>
      <w:r w:rsidRPr="007C7B4B">
        <w:rPr>
          <w:b/>
          <w:sz w:val="28"/>
          <w:lang w:val="kk-KZ"/>
        </w:rPr>
        <w:t>Сыбайлас жемқорлыққа қарсы іс-қимыл шаралары</w:t>
      </w:r>
    </w:p>
    <w:p w:rsidR="00084AD8" w:rsidRPr="007C7B4B" w:rsidRDefault="00084AD8" w:rsidP="00084AD8">
      <w:pPr>
        <w:pStyle w:val="a3"/>
        <w:tabs>
          <w:tab w:val="left" w:pos="993"/>
        </w:tabs>
        <w:spacing w:before="0" w:beforeAutospacing="0" w:after="0" w:afterAutospacing="0" w:line="259" w:lineRule="auto"/>
        <w:jc w:val="center"/>
        <w:rPr>
          <w:b/>
          <w:sz w:val="28"/>
          <w:lang w:val="kk-KZ"/>
        </w:rPr>
      </w:pPr>
    </w:p>
    <w:p w:rsidR="00084AD8" w:rsidRPr="007C7B4B" w:rsidRDefault="00084AD8" w:rsidP="00084AD8">
      <w:pPr>
        <w:pStyle w:val="a3"/>
        <w:tabs>
          <w:tab w:val="left" w:pos="993"/>
        </w:tabs>
        <w:spacing w:before="0" w:beforeAutospacing="0" w:after="0" w:afterAutospacing="0" w:line="259" w:lineRule="auto"/>
        <w:ind w:firstLine="709"/>
        <w:jc w:val="both"/>
        <w:rPr>
          <w:sz w:val="28"/>
          <w:lang w:val="kk-KZ"/>
        </w:rPr>
      </w:pPr>
      <w:r w:rsidRPr="007C7B4B">
        <w:rPr>
          <w:sz w:val="28"/>
          <w:lang w:val="kk-KZ"/>
        </w:rPr>
        <w:t>7. Сыбайлас жемқорлыққа қарсы іс-қимыл шаралары мыналарды:</w:t>
      </w:r>
    </w:p>
    <w:p w:rsidR="00084AD8" w:rsidRPr="007C7B4B" w:rsidRDefault="00084AD8" w:rsidP="00084AD8">
      <w:pPr>
        <w:pStyle w:val="a3"/>
        <w:shd w:val="clear" w:color="auto" w:fill="FFFFFF"/>
        <w:spacing w:before="0" w:beforeAutospacing="0" w:after="0" w:afterAutospacing="0" w:line="259" w:lineRule="auto"/>
        <w:ind w:firstLine="709"/>
        <w:textAlignment w:val="baseline"/>
        <w:rPr>
          <w:color w:val="000000"/>
          <w:spacing w:val="2"/>
          <w:sz w:val="28"/>
          <w:szCs w:val="28"/>
          <w:lang w:val="kk-KZ"/>
        </w:rPr>
      </w:pPr>
      <w:r w:rsidRPr="007C7B4B">
        <w:rPr>
          <w:sz w:val="28"/>
          <w:szCs w:val="28"/>
          <w:lang w:val="kk-KZ"/>
        </w:rPr>
        <w:t xml:space="preserve">1) </w:t>
      </w:r>
      <w:r w:rsidRPr="007C7B4B">
        <w:rPr>
          <w:color w:val="000000"/>
          <w:spacing w:val="2"/>
          <w:sz w:val="28"/>
          <w:szCs w:val="28"/>
          <w:lang w:val="kk-KZ"/>
        </w:rPr>
        <w:t>сыбайлас жемқорлыққа қарсы мониторингті;</w:t>
      </w:r>
    </w:p>
    <w:p w:rsidR="00084AD8" w:rsidRPr="007C7B4B" w:rsidRDefault="00084AD8" w:rsidP="00084AD8">
      <w:pPr>
        <w:pStyle w:val="a3"/>
        <w:shd w:val="clear" w:color="auto" w:fill="FFFFFF"/>
        <w:spacing w:before="0" w:beforeAutospacing="0" w:after="0" w:afterAutospacing="0" w:line="259" w:lineRule="auto"/>
        <w:ind w:firstLine="709"/>
        <w:textAlignment w:val="baseline"/>
        <w:rPr>
          <w:color w:val="000000"/>
          <w:spacing w:val="2"/>
          <w:sz w:val="28"/>
          <w:szCs w:val="28"/>
          <w:lang w:val="kk-KZ"/>
        </w:rPr>
      </w:pPr>
      <w:r w:rsidRPr="007C7B4B">
        <w:rPr>
          <w:color w:val="000000"/>
          <w:spacing w:val="2"/>
          <w:sz w:val="28"/>
          <w:szCs w:val="28"/>
          <w:lang w:val="kk-KZ"/>
        </w:rPr>
        <w:t>2) сыбайлас жемқорлық тәуекелдерін ішкі талдауды;</w:t>
      </w:r>
    </w:p>
    <w:p w:rsidR="00084AD8" w:rsidRPr="007C7B4B" w:rsidRDefault="00084AD8" w:rsidP="00084AD8">
      <w:pPr>
        <w:pStyle w:val="a3"/>
        <w:shd w:val="clear" w:color="auto" w:fill="FFFFFF"/>
        <w:spacing w:before="0" w:beforeAutospacing="0" w:after="0" w:afterAutospacing="0" w:line="259" w:lineRule="auto"/>
        <w:ind w:firstLine="709"/>
        <w:textAlignment w:val="baseline"/>
        <w:rPr>
          <w:color w:val="000000"/>
          <w:spacing w:val="2"/>
          <w:sz w:val="28"/>
          <w:szCs w:val="28"/>
          <w:lang w:val="kk-KZ"/>
        </w:rPr>
      </w:pPr>
      <w:r w:rsidRPr="007C7B4B">
        <w:rPr>
          <w:color w:val="000000"/>
          <w:spacing w:val="2"/>
          <w:sz w:val="28"/>
          <w:szCs w:val="28"/>
          <w:lang w:val="kk-KZ"/>
        </w:rPr>
        <w:t>3) сыбайлас жемқорлыққа қарсы стандарттарды бекітуді;</w:t>
      </w:r>
    </w:p>
    <w:p w:rsidR="00084AD8" w:rsidRPr="007C7B4B" w:rsidRDefault="00084AD8" w:rsidP="00084AD8">
      <w:pPr>
        <w:pStyle w:val="a3"/>
        <w:shd w:val="clear" w:color="auto" w:fill="FFFFFF"/>
        <w:spacing w:before="0" w:beforeAutospacing="0" w:after="0" w:afterAutospacing="0" w:line="259" w:lineRule="auto"/>
        <w:ind w:firstLine="709"/>
        <w:textAlignment w:val="baseline"/>
        <w:rPr>
          <w:color w:val="000000"/>
          <w:spacing w:val="2"/>
          <w:sz w:val="28"/>
          <w:szCs w:val="28"/>
          <w:lang w:val="kk-KZ"/>
        </w:rPr>
      </w:pPr>
      <w:r w:rsidRPr="007C7B4B">
        <w:rPr>
          <w:color w:val="000000"/>
          <w:spacing w:val="2"/>
          <w:sz w:val="28"/>
          <w:szCs w:val="28"/>
          <w:lang w:val="kk-KZ"/>
        </w:rPr>
        <w:t>4) Холдингтің лауазымды тұлғаларының сыбайлас жемқорлыққа қарсы шектеулерді қабылдауын;</w:t>
      </w:r>
    </w:p>
    <w:p w:rsidR="00084AD8" w:rsidRPr="007C7B4B" w:rsidRDefault="00084AD8" w:rsidP="00084AD8">
      <w:pPr>
        <w:pStyle w:val="a3"/>
        <w:shd w:val="clear" w:color="auto" w:fill="FFFFFF"/>
        <w:spacing w:before="0" w:beforeAutospacing="0" w:after="0" w:afterAutospacing="0" w:line="259" w:lineRule="auto"/>
        <w:ind w:firstLine="709"/>
        <w:textAlignment w:val="baseline"/>
        <w:rPr>
          <w:color w:val="000000"/>
          <w:spacing w:val="2"/>
          <w:sz w:val="28"/>
          <w:szCs w:val="28"/>
          <w:lang w:val="kk-KZ"/>
        </w:rPr>
      </w:pPr>
      <w:r w:rsidRPr="007C7B4B">
        <w:rPr>
          <w:color w:val="000000"/>
          <w:spacing w:val="2"/>
          <w:sz w:val="28"/>
          <w:szCs w:val="28"/>
          <w:lang w:val="kk-KZ"/>
        </w:rPr>
        <w:t>5) мүдделер қақтығысын болғызбауды және шешуді;</w:t>
      </w:r>
    </w:p>
    <w:p w:rsidR="00084AD8" w:rsidRPr="007C7B4B" w:rsidRDefault="00084AD8" w:rsidP="00084AD8">
      <w:pPr>
        <w:pStyle w:val="a3"/>
        <w:shd w:val="clear" w:color="auto" w:fill="FFFFFF"/>
        <w:spacing w:before="0" w:beforeAutospacing="0" w:after="0" w:afterAutospacing="0" w:line="259" w:lineRule="auto"/>
        <w:ind w:firstLine="709"/>
        <w:textAlignment w:val="baseline"/>
        <w:rPr>
          <w:color w:val="000000"/>
          <w:spacing w:val="2"/>
          <w:sz w:val="28"/>
          <w:szCs w:val="28"/>
          <w:lang w:val="kk-KZ"/>
        </w:rPr>
      </w:pPr>
      <w:r w:rsidRPr="007C7B4B">
        <w:rPr>
          <w:color w:val="000000"/>
          <w:spacing w:val="2"/>
          <w:sz w:val="28"/>
          <w:szCs w:val="28"/>
          <w:lang w:val="kk-KZ"/>
        </w:rPr>
        <w:t xml:space="preserve">6) сыбайлас жемқорлыққа қарсы іс-қимыл жөніндегі уәкілетті органға Холдингте сыбайлас жемқорлыққа қарсы іс-қимыл бойынша атқарылған жұмыс туралы есептілік беруді </w:t>
      </w:r>
      <w:r w:rsidRPr="007C7B4B">
        <w:rPr>
          <w:sz w:val="28"/>
          <w:lang w:val="kk-KZ"/>
        </w:rPr>
        <w:t>қамтиды.</w:t>
      </w:r>
    </w:p>
    <w:p w:rsidR="00084AD8" w:rsidRPr="00084AD8" w:rsidRDefault="00084AD8" w:rsidP="00084AD8">
      <w:pPr>
        <w:spacing w:after="0" w:line="259" w:lineRule="auto"/>
        <w:contextualSpacing/>
        <w:jc w:val="both"/>
        <w:rPr>
          <w:rFonts w:ascii="Times New Roman" w:hAnsi="Times New Roman"/>
          <w:sz w:val="28"/>
          <w:szCs w:val="28"/>
          <w:lang w:val="kk-KZ"/>
        </w:rPr>
      </w:pPr>
    </w:p>
    <w:p w:rsidR="00084AD8" w:rsidRPr="007C7B4B" w:rsidRDefault="00084AD8" w:rsidP="00084AD8">
      <w:pPr>
        <w:spacing w:after="0" w:line="259" w:lineRule="auto"/>
        <w:contextualSpacing/>
        <w:jc w:val="center"/>
        <w:rPr>
          <w:rFonts w:ascii="Times New Roman" w:hAnsi="Times New Roman"/>
          <w:b/>
          <w:sz w:val="28"/>
          <w:szCs w:val="28"/>
          <w:lang w:val="kk-KZ"/>
        </w:rPr>
      </w:pPr>
      <w:r w:rsidRPr="00084AD8">
        <w:rPr>
          <w:rFonts w:ascii="Times New Roman" w:hAnsi="Times New Roman"/>
          <w:b/>
          <w:sz w:val="28"/>
          <w:szCs w:val="28"/>
          <w:lang w:val="kk-KZ"/>
        </w:rPr>
        <w:t>4</w:t>
      </w:r>
      <w:r w:rsidRPr="007C7B4B">
        <w:rPr>
          <w:rFonts w:ascii="Times New Roman" w:hAnsi="Times New Roman"/>
          <w:b/>
          <w:sz w:val="28"/>
          <w:szCs w:val="28"/>
          <w:lang w:val="kk-KZ"/>
        </w:rPr>
        <w:t>-тарау</w:t>
      </w:r>
      <w:r w:rsidRPr="00084AD8">
        <w:rPr>
          <w:rFonts w:ascii="Times New Roman" w:hAnsi="Times New Roman"/>
          <w:b/>
          <w:sz w:val="28"/>
          <w:szCs w:val="28"/>
          <w:lang w:val="kk-KZ"/>
        </w:rPr>
        <w:t xml:space="preserve">. </w:t>
      </w:r>
      <w:r w:rsidRPr="007C7B4B">
        <w:rPr>
          <w:rFonts w:ascii="Times New Roman" w:hAnsi="Times New Roman"/>
          <w:b/>
          <w:color w:val="000000"/>
          <w:spacing w:val="2"/>
          <w:sz w:val="28"/>
          <w:szCs w:val="28"/>
          <w:lang w:val="kk-KZ"/>
        </w:rPr>
        <w:t>Сыбайлас жемқорлыққа қарсы</w:t>
      </w:r>
      <w:r w:rsidRPr="00084AD8">
        <w:rPr>
          <w:rFonts w:ascii="Times New Roman" w:hAnsi="Times New Roman"/>
          <w:b/>
          <w:sz w:val="28"/>
          <w:szCs w:val="28"/>
          <w:lang w:val="kk-KZ"/>
        </w:rPr>
        <w:t xml:space="preserve"> мониторинг</w:t>
      </w:r>
    </w:p>
    <w:p w:rsidR="00084AD8" w:rsidRPr="007C7B4B" w:rsidRDefault="00084AD8" w:rsidP="00084AD8">
      <w:pPr>
        <w:spacing w:after="0" w:line="259" w:lineRule="auto"/>
        <w:contextualSpacing/>
        <w:jc w:val="center"/>
        <w:rPr>
          <w:rFonts w:ascii="Times New Roman" w:hAnsi="Times New Roman"/>
          <w:b/>
          <w:sz w:val="28"/>
          <w:szCs w:val="28"/>
          <w:lang w:val="kk-KZ"/>
        </w:rPr>
      </w:pPr>
    </w:p>
    <w:p w:rsidR="00084AD8" w:rsidRPr="007C7B4B" w:rsidRDefault="00084AD8" w:rsidP="00084AD8">
      <w:pPr>
        <w:spacing w:after="0" w:line="259" w:lineRule="auto"/>
        <w:ind w:firstLine="709"/>
        <w:contextualSpacing/>
        <w:jc w:val="both"/>
        <w:rPr>
          <w:rFonts w:ascii="Times New Roman" w:hAnsi="Times New Roman"/>
          <w:color w:val="000000"/>
          <w:spacing w:val="2"/>
          <w:sz w:val="28"/>
          <w:szCs w:val="28"/>
          <w:shd w:val="clear" w:color="auto" w:fill="FFFFFF"/>
          <w:lang w:val="kk-KZ"/>
        </w:rPr>
      </w:pPr>
      <w:r w:rsidRPr="007C7B4B">
        <w:rPr>
          <w:rFonts w:ascii="Times New Roman" w:hAnsi="Times New Roman"/>
          <w:sz w:val="28"/>
          <w:szCs w:val="28"/>
          <w:lang w:val="kk-KZ"/>
        </w:rPr>
        <w:t xml:space="preserve">8. </w:t>
      </w:r>
      <w:r w:rsidRPr="007C7B4B">
        <w:rPr>
          <w:rFonts w:ascii="Times New Roman" w:hAnsi="Times New Roman"/>
          <w:color w:val="000000"/>
          <w:spacing w:val="2"/>
          <w:sz w:val="28"/>
          <w:szCs w:val="28"/>
          <w:lang w:val="kk-KZ"/>
        </w:rPr>
        <w:t>Сыбайлас жемқорлыққа қарсы</w:t>
      </w:r>
      <w:r w:rsidRPr="007C7B4B">
        <w:rPr>
          <w:rFonts w:ascii="Times New Roman" w:hAnsi="Times New Roman"/>
          <w:sz w:val="28"/>
          <w:szCs w:val="28"/>
          <w:lang w:val="kk-KZ"/>
        </w:rPr>
        <w:t xml:space="preserve"> мониторинг – </w:t>
      </w:r>
      <w:r w:rsidRPr="007C7B4B">
        <w:rPr>
          <w:rFonts w:ascii="Times New Roman" w:hAnsi="Times New Roman"/>
          <w:color w:val="000000"/>
          <w:spacing w:val="2"/>
          <w:sz w:val="28"/>
          <w:szCs w:val="28"/>
          <w:shd w:val="clear" w:color="auto" w:fill="FFFFFF"/>
          <w:lang w:val="kk-KZ"/>
        </w:rPr>
        <w:t>Холдингтің сыбайлас жемқорлыққа қарсы іс-қимыл бойынша Холдинг қабылдайтын шаралардың тиімділігіне қатысты ақпаратты жинау және талдау жөніндегі қызметі.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color w:val="000000"/>
          <w:spacing w:val="2"/>
          <w:sz w:val="28"/>
          <w:szCs w:val="28"/>
          <w:shd w:val="clear" w:color="auto" w:fill="FFFFFF"/>
          <w:lang w:val="kk-KZ"/>
        </w:rPr>
        <w:t xml:space="preserve">9. </w:t>
      </w:r>
      <w:r w:rsidRPr="007C7B4B">
        <w:rPr>
          <w:rFonts w:ascii="Times New Roman" w:hAnsi="Times New Roman"/>
          <w:color w:val="000000"/>
          <w:spacing w:val="2"/>
          <w:sz w:val="28"/>
          <w:szCs w:val="28"/>
          <w:lang w:val="kk-KZ"/>
        </w:rPr>
        <w:t>Сыбайлас жемқорлыққа қарсы</w:t>
      </w:r>
      <w:r w:rsidRPr="007C7B4B">
        <w:rPr>
          <w:rFonts w:ascii="Times New Roman" w:hAnsi="Times New Roman"/>
          <w:sz w:val="28"/>
          <w:szCs w:val="28"/>
          <w:lang w:val="kk-KZ"/>
        </w:rPr>
        <w:t xml:space="preserve"> мониторингтің мәні Холдингтің қызметі болып табылады. </w:t>
      </w:r>
      <w:r w:rsidRPr="007C7B4B">
        <w:rPr>
          <w:rFonts w:ascii="Times New Roman" w:hAnsi="Times New Roman"/>
          <w:color w:val="000000"/>
          <w:spacing w:val="2"/>
          <w:sz w:val="28"/>
          <w:szCs w:val="28"/>
          <w:lang w:val="kk-KZ"/>
        </w:rPr>
        <w:t>Сыбайлас жемқорлыққа қарсы</w:t>
      </w:r>
      <w:r w:rsidRPr="007C7B4B">
        <w:rPr>
          <w:rFonts w:ascii="Times New Roman" w:hAnsi="Times New Roman"/>
          <w:sz w:val="28"/>
          <w:szCs w:val="28"/>
          <w:lang w:val="kk-KZ"/>
        </w:rPr>
        <w:t xml:space="preserve"> мониторинг бұқаралық ақпарат құралдарындағы жарияланымдарды, Холдингтің Ішкі аудит қызметінің есептерін және жеке және заңды тұлғалардың  </w:t>
      </w:r>
      <w:r w:rsidRPr="007C7B4B">
        <w:rPr>
          <w:rFonts w:ascii="Times New Roman" w:hAnsi="Times New Roman"/>
          <w:color w:val="000000"/>
          <w:spacing w:val="2"/>
          <w:sz w:val="28"/>
          <w:szCs w:val="28"/>
          <w:lang w:val="kk-KZ"/>
        </w:rPr>
        <w:t xml:space="preserve">сыбайлас </w:t>
      </w:r>
      <w:r w:rsidRPr="007C7B4B">
        <w:rPr>
          <w:rFonts w:ascii="Times New Roman" w:hAnsi="Times New Roman"/>
          <w:color w:val="000000"/>
          <w:spacing w:val="2"/>
          <w:sz w:val="28"/>
          <w:szCs w:val="28"/>
          <w:lang w:val="kk-KZ"/>
        </w:rPr>
        <w:lastRenderedPageBreak/>
        <w:t xml:space="preserve">жемқорлыққа қарсы іс-қимыл мәселелері жөніндегі өтініштерін </w:t>
      </w:r>
      <w:r w:rsidRPr="007C7B4B">
        <w:rPr>
          <w:rFonts w:ascii="Times New Roman" w:hAnsi="Times New Roman"/>
          <w:sz w:val="28"/>
          <w:szCs w:val="28"/>
          <w:lang w:val="kk-KZ"/>
        </w:rPr>
        <w:t>зерделеу жолымен жүргізіледі.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10. Холдингтің комплаенс қызметі (бұдан әрі – Қызмет) тоқсан сайын </w:t>
      </w:r>
      <w:r w:rsidRPr="007C7B4B">
        <w:rPr>
          <w:rFonts w:ascii="Times New Roman" w:hAnsi="Times New Roman"/>
          <w:color w:val="000000"/>
          <w:spacing w:val="2"/>
          <w:sz w:val="28"/>
          <w:szCs w:val="28"/>
          <w:lang w:val="kk-KZ"/>
        </w:rPr>
        <w:t>сыбайлас жемқорлыққа қарсы</w:t>
      </w:r>
      <w:r w:rsidRPr="007C7B4B">
        <w:rPr>
          <w:rFonts w:ascii="Times New Roman" w:hAnsi="Times New Roman"/>
          <w:sz w:val="28"/>
          <w:szCs w:val="28"/>
          <w:lang w:val="kk-KZ"/>
        </w:rPr>
        <w:t xml:space="preserve"> мониторинг жүргізеді және </w:t>
      </w:r>
      <w:r w:rsidRPr="007C7B4B">
        <w:rPr>
          <w:rFonts w:ascii="Times New Roman" w:hAnsi="Times New Roman"/>
          <w:color w:val="000000"/>
          <w:spacing w:val="2"/>
          <w:sz w:val="28"/>
          <w:szCs w:val="28"/>
          <w:lang w:val="kk-KZ"/>
        </w:rPr>
        <w:t>сыбайлас жемқорлыққа қарсы</w:t>
      </w:r>
      <w:r w:rsidRPr="007C7B4B">
        <w:rPr>
          <w:rFonts w:ascii="Times New Roman" w:hAnsi="Times New Roman"/>
          <w:sz w:val="28"/>
          <w:szCs w:val="28"/>
          <w:lang w:val="kk-KZ"/>
        </w:rPr>
        <w:t xml:space="preserve"> мониторингтің нәтижелері </w:t>
      </w:r>
      <w:r w:rsidRPr="007C7B4B">
        <w:rPr>
          <w:rFonts w:ascii="Times New Roman" w:hAnsi="Times New Roman"/>
          <w:color w:val="000000"/>
          <w:spacing w:val="2"/>
          <w:sz w:val="28"/>
          <w:szCs w:val="28"/>
          <w:lang w:val="kk-KZ"/>
        </w:rPr>
        <w:t>сыбайлас жемқорлық тәуекелдеріне ішкі талдау жүргізу үшін негіздеме қызметін атқарады.</w:t>
      </w:r>
    </w:p>
    <w:p w:rsidR="00084AD8" w:rsidRPr="00084AD8" w:rsidRDefault="00084AD8" w:rsidP="00084AD8">
      <w:pPr>
        <w:spacing w:after="0" w:line="259" w:lineRule="auto"/>
        <w:contextualSpacing/>
        <w:jc w:val="both"/>
        <w:rPr>
          <w:rFonts w:ascii="Times New Roman" w:hAnsi="Times New Roman"/>
          <w:sz w:val="28"/>
          <w:szCs w:val="28"/>
          <w:lang w:val="kk-KZ"/>
        </w:rPr>
      </w:pPr>
    </w:p>
    <w:p w:rsidR="00084AD8" w:rsidRPr="007C7B4B" w:rsidRDefault="00084AD8" w:rsidP="00084AD8">
      <w:pPr>
        <w:spacing w:after="0" w:line="259" w:lineRule="auto"/>
        <w:contextualSpacing/>
        <w:jc w:val="center"/>
        <w:rPr>
          <w:rFonts w:ascii="Times New Roman" w:hAnsi="Times New Roman"/>
          <w:b/>
          <w:color w:val="000000"/>
          <w:spacing w:val="2"/>
          <w:sz w:val="28"/>
          <w:szCs w:val="28"/>
          <w:lang w:val="kk-KZ"/>
        </w:rPr>
      </w:pPr>
      <w:r w:rsidRPr="00084AD8">
        <w:rPr>
          <w:rFonts w:ascii="Times New Roman" w:hAnsi="Times New Roman"/>
          <w:b/>
          <w:sz w:val="28"/>
          <w:szCs w:val="28"/>
          <w:lang w:val="kk-KZ"/>
        </w:rPr>
        <w:t>5</w:t>
      </w:r>
      <w:r w:rsidRPr="007C7B4B">
        <w:rPr>
          <w:rFonts w:ascii="Times New Roman" w:hAnsi="Times New Roman"/>
          <w:b/>
          <w:sz w:val="28"/>
          <w:szCs w:val="28"/>
          <w:lang w:val="kk-KZ"/>
        </w:rPr>
        <w:t>-тарау</w:t>
      </w:r>
      <w:r w:rsidRPr="00084AD8">
        <w:rPr>
          <w:rFonts w:ascii="Times New Roman" w:hAnsi="Times New Roman"/>
          <w:b/>
          <w:sz w:val="28"/>
          <w:szCs w:val="28"/>
          <w:lang w:val="kk-KZ"/>
        </w:rPr>
        <w:t xml:space="preserve">. </w:t>
      </w:r>
      <w:r w:rsidRPr="007C7B4B">
        <w:rPr>
          <w:rFonts w:ascii="Times New Roman" w:hAnsi="Times New Roman"/>
          <w:b/>
          <w:color w:val="000000"/>
          <w:spacing w:val="2"/>
          <w:sz w:val="28"/>
          <w:szCs w:val="28"/>
          <w:lang w:val="kk-KZ"/>
        </w:rPr>
        <w:t>Сыбайлас жемқорлық тәуекелдерін ішкі талдау</w:t>
      </w:r>
    </w:p>
    <w:p w:rsidR="00084AD8" w:rsidRPr="007C7B4B" w:rsidRDefault="00084AD8" w:rsidP="00084AD8">
      <w:pPr>
        <w:spacing w:after="0" w:line="259" w:lineRule="auto"/>
        <w:contextualSpacing/>
        <w:jc w:val="center"/>
        <w:rPr>
          <w:rFonts w:ascii="Times New Roman" w:hAnsi="Times New Roman"/>
          <w:b/>
          <w:color w:val="000000"/>
          <w:spacing w:val="2"/>
          <w:sz w:val="28"/>
          <w:szCs w:val="28"/>
          <w:lang w:val="kk-KZ"/>
        </w:rPr>
      </w:pPr>
    </w:p>
    <w:p w:rsidR="00084AD8" w:rsidRPr="007C7B4B" w:rsidRDefault="00084AD8" w:rsidP="00084AD8">
      <w:pPr>
        <w:spacing w:after="0" w:line="259" w:lineRule="auto"/>
        <w:ind w:firstLine="709"/>
        <w:contextualSpacing/>
        <w:jc w:val="both"/>
        <w:rPr>
          <w:rFonts w:ascii="Times New Roman" w:hAnsi="Times New Roman"/>
          <w:color w:val="000000"/>
          <w:spacing w:val="2"/>
          <w:sz w:val="28"/>
          <w:szCs w:val="28"/>
          <w:lang w:val="kk-KZ"/>
        </w:rPr>
      </w:pPr>
      <w:r w:rsidRPr="007C7B4B">
        <w:rPr>
          <w:rFonts w:ascii="Times New Roman" w:hAnsi="Times New Roman"/>
          <w:color w:val="000000"/>
          <w:spacing w:val="2"/>
          <w:sz w:val="28"/>
          <w:szCs w:val="28"/>
          <w:lang w:val="kk-KZ"/>
        </w:rPr>
        <w:t>11. Сыбайлас жемқорлық тәуекелдеріне ішкі талдау (бұдан әрі – Талдау) деп сыбайлас жемқорлық құқық бұзушылықтарын жасауға ықпал ететін себептерді анықтау және зерделеу жөніндегі қызмет түсініледі.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color w:val="000000"/>
          <w:spacing w:val="2"/>
          <w:sz w:val="28"/>
          <w:szCs w:val="28"/>
          <w:lang w:val="kk-KZ"/>
        </w:rPr>
        <w:t>12. Талдау жүргізу туралы шешім сыбайлас жемқорлыққа қарсы</w:t>
      </w:r>
      <w:r w:rsidRPr="007C7B4B">
        <w:rPr>
          <w:rFonts w:ascii="Times New Roman" w:hAnsi="Times New Roman"/>
          <w:sz w:val="28"/>
          <w:szCs w:val="28"/>
          <w:lang w:val="kk-KZ"/>
        </w:rPr>
        <w:t xml:space="preserve"> мониторингтің және</w:t>
      </w:r>
      <w:r w:rsidRPr="007C7B4B">
        <w:rPr>
          <w:rFonts w:ascii="Times New Roman" w:hAnsi="Times New Roman"/>
          <w:color w:val="000000"/>
          <w:spacing w:val="2"/>
          <w:sz w:val="28"/>
          <w:szCs w:val="28"/>
          <w:lang w:val="kk-KZ"/>
        </w:rPr>
        <w:t xml:space="preserve"> Қызмет әзірлеуге және Холдингтің Басқармасы бекітуге тиіс Холдингтің </w:t>
      </w:r>
      <w:r w:rsidRPr="007C7B4B">
        <w:rPr>
          <w:rFonts w:ascii="Times New Roman" w:hAnsi="Times New Roman"/>
          <w:sz w:val="28"/>
          <w:szCs w:val="28"/>
          <w:lang w:val="kk-KZ"/>
        </w:rPr>
        <w:t>комплаенс-тәуекелдерін басқару жөніндегі саясаттың негізінде жүргізілетін комплаенс-тәуекелдерді бағалау қорытындыларының нәтижелері негізінде қабылданады.</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13. Холдингтің құрылымдық бөлімшесінің (бұдан әрі – Бөлімше) қызметі Талдау объектісі болып табылады.</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14. Талдауды Қызмет басшысының Холдингтің Бөлімшесіне Талдау жүргізу қажеттігін негіздейтін қызметтік жазбасының негізінде Холдинг Басқармасы төрағасының бұйрығына (бұдан әрі – Бұйрық) сәйкес Холдингтің Қызметі жүргізеді. Қажет болған кезде Қызмет Холдинг Басқармасының төрағасымен келісім бойынша Холдингтің мүдделі емес басқа құрылымдық бөлімшелерінің қызметкерлерін тарта алады.</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15. Бұйрық мынадай ақпаратты қамтуға тиіс:</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 қызметі Талдауға жататын Бөлімшенің атауы;</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2) Талдаудың бағыты;</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3) Талдау жүргізуге жауапты Холдинг қызметкерінің Т.А.Ә.;</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4) Талдау жүргізу кезеңі;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5) Талдау жүргізуге басшылық жасау, үйлестіру мен жауапкершілік және жұмыс нәтижесі жүктелетін Холдингтің лауазымды тұлғасы.</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16. Талдау мынадай бағыттар бойынша жүргізіледі: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 Холдингтің ішкі нормативтік құжаттарында Бөлімшенің қызметі қозғалатын сыбайлас жемқорлық тәуекелдерін анықтау;</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2) Бөлімшенің ұйымдастыру-басқару қызметіндегі сыбайлас жемқорлық тәуекелдерін анықтау.</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17. Бөлімшенің ұйымдастыру-басқару қызметі деп мынадай мәселелер түсініледі: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 персоналды басқару, оның ішінде кадрлардың ауысуы;</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2) мүдделер қақтығысын реттеу;</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lastRenderedPageBreak/>
        <w:t>3) Бөлімше қызметінің Холдингтің ішкі нормативтік құжаттарына және Қазақстан Республикасының заңнамасына сәйкестігі.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18. Мыналар:</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 Холдингтің ішкі нормативтік және басқа да құжаттары және Қазақстан Республикасының Бөлімшенің қызметі қозғалатын нормативтік құқықтық актілері;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2) бұрын мемлекеттік органдар  немесе Холдингтің ішкі аудит қызметі Бөлімшеге қатысты жүргізген тексерулердің нәтижелері;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3) комплаенс-тәуекелдерді бағалау нәтижелері;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4) бұқаралық ақпарат құралдарындағы жарияланымдар;</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5) Бөлімшеге келіп түскен жеке және заңды тұлғалардың өтініштері;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6) прокурорлық қадағалау актілері;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7) сот актілері;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8) Қазақстан Республикасының заңнамасымен ұсынуға жол берілетін өзге де мәліметтер Талдау жүргізу үшін ақпарат көздері болып табылады. </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19. Осы Саясаттың 18-тармағында көрсетілген ақпараттың уақтылы және толық берілуі үшін жауапкершілік Бөлімшенің басшысына жүктеледі.</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20. Талдау нәтижелері бойынша мыналарды:</w:t>
      </w:r>
    </w:p>
    <w:p w:rsidR="00084AD8" w:rsidRPr="007C7B4B" w:rsidRDefault="00084AD8" w:rsidP="00084AD8">
      <w:pPr>
        <w:spacing w:after="0" w:line="259" w:lineRule="auto"/>
        <w:ind w:firstLine="709"/>
        <w:contextualSpacing/>
        <w:jc w:val="both"/>
        <w:rPr>
          <w:rFonts w:ascii="Times New Roman" w:hAnsi="Times New Roman"/>
          <w:color w:val="000000"/>
          <w:spacing w:val="2"/>
          <w:sz w:val="28"/>
          <w:szCs w:val="28"/>
          <w:lang w:val="kk-KZ"/>
        </w:rPr>
      </w:pPr>
      <w:r w:rsidRPr="007C7B4B">
        <w:rPr>
          <w:rFonts w:ascii="Times New Roman" w:hAnsi="Times New Roman"/>
          <w:sz w:val="28"/>
          <w:szCs w:val="28"/>
          <w:lang w:val="kk-KZ"/>
        </w:rPr>
        <w:t xml:space="preserve">1) анықталған </w:t>
      </w:r>
      <w:r w:rsidRPr="007C7B4B">
        <w:rPr>
          <w:rFonts w:ascii="Times New Roman" w:hAnsi="Times New Roman"/>
          <w:color w:val="000000"/>
          <w:spacing w:val="2"/>
          <w:sz w:val="28"/>
          <w:szCs w:val="28"/>
          <w:lang w:val="kk-KZ"/>
        </w:rPr>
        <w:t>сыбайлас жемқорлық тәуекелдері туралы ақпаратты;</w:t>
      </w:r>
    </w:p>
    <w:p w:rsidR="00084AD8" w:rsidRPr="007C7B4B" w:rsidRDefault="00084AD8" w:rsidP="00084AD8">
      <w:pPr>
        <w:spacing w:after="0" w:line="259" w:lineRule="auto"/>
        <w:ind w:firstLine="709"/>
        <w:contextualSpacing/>
        <w:jc w:val="both"/>
        <w:rPr>
          <w:rFonts w:ascii="Times New Roman" w:hAnsi="Times New Roman"/>
          <w:color w:val="000000"/>
          <w:spacing w:val="2"/>
          <w:sz w:val="28"/>
          <w:szCs w:val="28"/>
          <w:lang w:val="kk-KZ"/>
        </w:rPr>
      </w:pPr>
      <w:r w:rsidRPr="007C7B4B">
        <w:rPr>
          <w:rFonts w:ascii="Times New Roman" w:hAnsi="Times New Roman"/>
          <w:color w:val="000000"/>
          <w:spacing w:val="2"/>
          <w:sz w:val="28"/>
          <w:szCs w:val="28"/>
          <w:lang w:val="kk-KZ"/>
        </w:rPr>
        <w:t>2) оларды жою жөніндегі ұсынымдарды;</w:t>
      </w:r>
    </w:p>
    <w:p w:rsidR="00084AD8" w:rsidRPr="007C7B4B" w:rsidRDefault="00084AD8" w:rsidP="00084AD8">
      <w:pPr>
        <w:spacing w:after="0" w:line="259" w:lineRule="auto"/>
        <w:ind w:firstLine="709"/>
        <w:contextualSpacing/>
        <w:jc w:val="both"/>
        <w:rPr>
          <w:rFonts w:ascii="Times New Roman" w:hAnsi="Times New Roman"/>
          <w:color w:val="000000"/>
          <w:spacing w:val="2"/>
          <w:sz w:val="28"/>
          <w:szCs w:val="28"/>
          <w:lang w:val="kk-KZ"/>
        </w:rPr>
      </w:pPr>
      <w:r w:rsidRPr="007C7B4B">
        <w:rPr>
          <w:rFonts w:ascii="Times New Roman" w:hAnsi="Times New Roman"/>
          <w:color w:val="000000"/>
          <w:spacing w:val="2"/>
          <w:sz w:val="28"/>
          <w:szCs w:val="28"/>
          <w:lang w:val="kk-KZ"/>
        </w:rPr>
        <w:t xml:space="preserve">3) </w:t>
      </w:r>
      <w:r w:rsidRPr="007C7B4B">
        <w:rPr>
          <w:rFonts w:ascii="Times New Roman" w:hAnsi="Times New Roman"/>
          <w:sz w:val="28"/>
          <w:szCs w:val="28"/>
          <w:lang w:val="kk-KZ"/>
        </w:rPr>
        <w:t xml:space="preserve">анықталған </w:t>
      </w:r>
      <w:r w:rsidRPr="007C7B4B">
        <w:rPr>
          <w:rFonts w:ascii="Times New Roman" w:hAnsi="Times New Roman"/>
          <w:color w:val="000000"/>
          <w:spacing w:val="2"/>
          <w:sz w:val="28"/>
          <w:szCs w:val="28"/>
          <w:lang w:val="kk-KZ"/>
        </w:rPr>
        <w:t>сыбайлас жемқорлық тәуекелдерін жою жөніндегі ұсынымдарды іске асыру мерзімдерін қамтитын талдамалық анықтама дайындалады.</w:t>
      </w:r>
    </w:p>
    <w:p w:rsidR="00084AD8" w:rsidRPr="007C7B4B" w:rsidRDefault="00084AD8" w:rsidP="00084AD8">
      <w:pPr>
        <w:spacing w:after="0" w:line="259" w:lineRule="auto"/>
        <w:ind w:firstLine="709"/>
        <w:contextualSpacing/>
        <w:jc w:val="both"/>
        <w:rPr>
          <w:rFonts w:ascii="Times New Roman" w:hAnsi="Times New Roman"/>
          <w:color w:val="000000"/>
          <w:spacing w:val="2"/>
          <w:sz w:val="28"/>
          <w:szCs w:val="28"/>
          <w:lang w:val="kk-KZ"/>
        </w:rPr>
      </w:pPr>
      <w:r w:rsidRPr="007C7B4B">
        <w:rPr>
          <w:rFonts w:ascii="Times New Roman" w:hAnsi="Times New Roman"/>
          <w:color w:val="000000"/>
          <w:spacing w:val="2"/>
          <w:sz w:val="28"/>
          <w:szCs w:val="28"/>
          <w:lang w:val="kk-KZ"/>
        </w:rPr>
        <w:t>21. Талдамалық анықтама қызметіне Талдау жүргізілген Бөлімшенің басшысымен келісіледі және оған осы Саясаттың 15-тармағының 5) тармақшасында көрсетілген лауазымды тұлға қол қояды.</w:t>
      </w:r>
    </w:p>
    <w:p w:rsidR="00084AD8" w:rsidRPr="007C7B4B" w:rsidRDefault="00084AD8" w:rsidP="00084AD8">
      <w:pPr>
        <w:spacing w:after="0" w:line="259" w:lineRule="auto"/>
        <w:ind w:firstLine="709"/>
        <w:contextualSpacing/>
        <w:jc w:val="both"/>
        <w:rPr>
          <w:rFonts w:ascii="Times New Roman" w:hAnsi="Times New Roman"/>
          <w:color w:val="000000"/>
          <w:spacing w:val="2"/>
          <w:sz w:val="28"/>
          <w:szCs w:val="28"/>
          <w:lang w:val="kk-KZ"/>
        </w:rPr>
      </w:pPr>
      <w:r w:rsidRPr="007C7B4B">
        <w:rPr>
          <w:rFonts w:ascii="Times New Roman" w:hAnsi="Times New Roman"/>
          <w:color w:val="000000"/>
          <w:spacing w:val="2"/>
          <w:sz w:val="28"/>
          <w:szCs w:val="28"/>
          <w:lang w:val="kk-KZ"/>
        </w:rPr>
        <w:t xml:space="preserve">22. </w:t>
      </w:r>
      <w:r w:rsidRPr="007C7B4B">
        <w:rPr>
          <w:rFonts w:ascii="Times New Roman" w:hAnsi="Times New Roman"/>
          <w:sz w:val="28"/>
          <w:szCs w:val="28"/>
          <w:lang w:val="kk-KZ"/>
        </w:rPr>
        <w:t xml:space="preserve">Анықталған </w:t>
      </w:r>
      <w:r w:rsidRPr="007C7B4B">
        <w:rPr>
          <w:rFonts w:ascii="Times New Roman" w:hAnsi="Times New Roman"/>
          <w:color w:val="000000"/>
          <w:spacing w:val="2"/>
          <w:sz w:val="28"/>
          <w:szCs w:val="28"/>
          <w:lang w:val="kk-KZ"/>
        </w:rPr>
        <w:t xml:space="preserve">сыбайлас жемқорлық тәуекелдерін жою жөніндегі ұсынымдары бар талдамалық анықтама қарау және оларды жою бойынша шаралар қабылдауға тапсырмалар беру үшін Холдинг Басқармасының төрағасына енгізіледі. </w:t>
      </w: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color w:val="000000"/>
          <w:spacing w:val="2"/>
          <w:sz w:val="28"/>
          <w:szCs w:val="28"/>
          <w:lang w:val="kk-KZ"/>
        </w:rPr>
        <w:t>23. Талдау нәтижелері Холдинг Басқармасының төрағасы тиісті қарарын қойған сәттен бастап 5 жұмыс күнінен кешіктірілмейтін мерзімде Холдингтің Интернет-ресурсына сыбайлас жемқорлыққа қарсы іс-қимыл бөліміне орналастырылады.</w:t>
      </w:r>
    </w:p>
    <w:p w:rsidR="00084AD8" w:rsidRPr="00084AD8" w:rsidRDefault="00084AD8" w:rsidP="00084AD8">
      <w:pPr>
        <w:spacing w:after="0" w:line="259" w:lineRule="auto"/>
        <w:contextualSpacing/>
        <w:jc w:val="both"/>
        <w:rPr>
          <w:rFonts w:ascii="Times New Roman" w:hAnsi="Times New Roman"/>
          <w:sz w:val="28"/>
          <w:szCs w:val="28"/>
          <w:lang w:val="kk-KZ"/>
        </w:rPr>
      </w:pPr>
    </w:p>
    <w:p w:rsidR="00084AD8" w:rsidRPr="007C7B4B" w:rsidRDefault="00084AD8" w:rsidP="00084AD8">
      <w:pPr>
        <w:spacing w:after="0" w:line="259" w:lineRule="auto"/>
        <w:contextualSpacing/>
        <w:jc w:val="center"/>
        <w:rPr>
          <w:rFonts w:ascii="Times New Roman" w:hAnsi="Times New Roman"/>
          <w:b/>
          <w:sz w:val="28"/>
          <w:szCs w:val="28"/>
          <w:lang w:val="kk-KZ"/>
        </w:rPr>
      </w:pPr>
      <w:r w:rsidRPr="00084AD8">
        <w:rPr>
          <w:rFonts w:ascii="Times New Roman" w:hAnsi="Times New Roman"/>
          <w:b/>
          <w:sz w:val="28"/>
          <w:szCs w:val="28"/>
          <w:lang w:val="kk-KZ"/>
        </w:rPr>
        <w:t>6</w:t>
      </w:r>
      <w:r w:rsidRPr="007C7B4B">
        <w:rPr>
          <w:rFonts w:ascii="Times New Roman" w:hAnsi="Times New Roman"/>
          <w:b/>
          <w:sz w:val="28"/>
          <w:szCs w:val="28"/>
          <w:lang w:val="kk-KZ"/>
        </w:rPr>
        <w:t>-тарау</w:t>
      </w:r>
      <w:r w:rsidRPr="00084AD8">
        <w:rPr>
          <w:rFonts w:ascii="Times New Roman" w:hAnsi="Times New Roman"/>
          <w:b/>
          <w:sz w:val="28"/>
          <w:szCs w:val="28"/>
          <w:lang w:val="kk-KZ"/>
        </w:rPr>
        <w:t xml:space="preserve">. </w:t>
      </w:r>
      <w:r w:rsidRPr="007C7B4B">
        <w:rPr>
          <w:rFonts w:ascii="Times New Roman" w:hAnsi="Times New Roman"/>
          <w:b/>
          <w:color w:val="000000"/>
          <w:spacing w:val="2"/>
          <w:sz w:val="28"/>
          <w:szCs w:val="28"/>
          <w:lang w:val="kk-KZ"/>
        </w:rPr>
        <w:t>Сыбайлас жемқорлыққа қарсы</w:t>
      </w:r>
      <w:r w:rsidRPr="00084AD8">
        <w:rPr>
          <w:rFonts w:ascii="Times New Roman" w:hAnsi="Times New Roman"/>
          <w:b/>
          <w:sz w:val="28"/>
          <w:szCs w:val="28"/>
          <w:lang w:val="kk-KZ"/>
        </w:rPr>
        <w:t xml:space="preserve"> стандарт</w:t>
      </w:r>
      <w:r w:rsidRPr="007C7B4B">
        <w:rPr>
          <w:rFonts w:ascii="Times New Roman" w:hAnsi="Times New Roman"/>
          <w:b/>
          <w:sz w:val="28"/>
          <w:szCs w:val="28"/>
          <w:lang w:val="kk-KZ"/>
        </w:rPr>
        <w:t>тар</w:t>
      </w:r>
    </w:p>
    <w:p w:rsidR="00084AD8" w:rsidRPr="007C7B4B" w:rsidRDefault="00084AD8" w:rsidP="00084AD8">
      <w:pPr>
        <w:spacing w:after="0" w:line="259" w:lineRule="auto"/>
        <w:contextualSpacing/>
        <w:jc w:val="center"/>
        <w:rPr>
          <w:rFonts w:ascii="Times New Roman" w:hAnsi="Times New Roman"/>
          <w:b/>
          <w:sz w:val="28"/>
          <w:szCs w:val="28"/>
          <w:lang w:val="kk-KZ"/>
        </w:rPr>
      </w:pPr>
    </w:p>
    <w:p w:rsidR="00084AD8" w:rsidRPr="007C7B4B" w:rsidRDefault="00084AD8" w:rsidP="00084AD8">
      <w:pPr>
        <w:spacing w:after="0" w:line="259"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24. </w:t>
      </w:r>
      <w:r w:rsidRPr="007C7B4B">
        <w:rPr>
          <w:rFonts w:ascii="Times New Roman" w:hAnsi="Times New Roman"/>
          <w:color w:val="000000"/>
          <w:spacing w:val="2"/>
          <w:sz w:val="28"/>
          <w:szCs w:val="28"/>
          <w:lang w:val="kk-KZ"/>
        </w:rPr>
        <w:t>Сыбайлас жемқорлыққа қарсы</w:t>
      </w:r>
      <w:r w:rsidRPr="007C7B4B">
        <w:rPr>
          <w:rFonts w:ascii="Times New Roman" w:hAnsi="Times New Roman"/>
          <w:sz w:val="28"/>
          <w:szCs w:val="28"/>
          <w:lang w:val="kk-KZ"/>
        </w:rPr>
        <w:t xml:space="preserve"> стандарттар – Холдингтің қызметі үшін белгіленген, сыбайлас жемқорлықтың алдын алуға бағытталған ұсынымдардың жүйесі. Холдингтің </w:t>
      </w:r>
      <w:r w:rsidRPr="007C7B4B">
        <w:rPr>
          <w:rFonts w:ascii="Times New Roman" w:hAnsi="Times New Roman"/>
          <w:color w:val="000000"/>
          <w:spacing w:val="2"/>
          <w:sz w:val="28"/>
          <w:szCs w:val="28"/>
          <w:lang w:val="kk-KZ"/>
        </w:rPr>
        <w:t>сыбайлас жемқорлыққа қарсы</w:t>
      </w:r>
      <w:r w:rsidRPr="007C7B4B">
        <w:rPr>
          <w:rFonts w:ascii="Times New Roman" w:hAnsi="Times New Roman"/>
          <w:sz w:val="28"/>
          <w:szCs w:val="28"/>
          <w:lang w:val="kk-KZ"/>
        </w:rPr>
        <w:t xml:space="preserve"> стандарттары осы Саясатқа №1 қосымшада ұсынылған.</w:t>
      </w:r>
    </w:p>
    <w:p w:rsidR="00084AD8" w:rsidRPr="00084AD8" w:rsidRDefault="00084AD8" w:rsidP="00084AD8">
      <w:pPr>
        <w:spacing w:after="0" w:line="259" w:lineRule="auto"/>
        <w:contextualSpacing/>
        <w:jc w:val="both"/>
        <w:rPr>
          <w:rFonts w:ascii="Times New Roman" w:hAnsi="Times New Roman"/>
          <w:sz w:val="28"/>
          <w:szCs w:val="28"/>
          <w:lang w:val="kk-KZ"/>
        </w:rPr>
      </w:pPr>
    </w:p>
    <w:p w:rsidR="00084AD8" w:rsidRPr="007C7B4B" w:rsidRDefault="00084AD8" w:rsidP="00084AD8">
      <w:pPr>
        <w:spacing w:after="0" w:line="240" w:lineRule="auto"/>
        <w:contextualSpacing/>
        <w:jc w:val="center"/>
        <w:rPr>
          <w:rFonts w:ascii="Times New Roman" w:hAnsi="Times New Roman"/>
          <w:b/>
          <w:sz w:val="28"/>
          <w:szCs w:val="28"/>
        </w:rPr>
      </w:pPr>
      <w:r w:rsidRPr="00084AD8">
        <w:rPr>
          <w:rFonts w:ascii="Times New Roman" w:hAnsi="Times New Roman"/>
          <w:b/>
          <w:sz w:val="28"/>
          <w:szCs w:val="28"/>
          <w:lang w:val="kk-KZ"/>
        </w:rPr>
        <w:t>7</w:t>
      </w:r>
      <w:r w:rsidRPr="007C7B4B">
        <w:rPr>
          <w:rFonts w:ascii="Times New Roman" w:hAnsi="Times New Roman"/>
          <w:b/>
          <w:sz w:val="28"/>
          <w:szCs w:val="28"/>
          <w:lang w:val="kk-KZ"/>
        </w:rPr>
        <w:t xml:space="preserve"> –тарау.</w:t>
      </w:r>
      <w:r w:rsidRPr="00084AD8">
        <w:rPr>
          <w:rFonts w:ascii="Times New Roman" w:hAnsi="Times New Roman"/>
          <w:b/>
          <w:sz w:val="28"/>
          <w:szCs w:val="28"/>
          <w:lang w:val="kk-KZ"/>
        </w:rPr>
        <w:t xml:space="preserve"> </w:t>
      </w:r>
      <w:proofErr w:type="spellStart"/>
      <w:r w:rsidRPr="007C7B4B">
        <w:rPr>
          <w:rFonts w:ascii="Times New Roman" w:hAnsi="Times New Roman"/>
          <w:b/>
          <w:color w:val="000000"/>
          <w:spacing w:val="2"/>
          <w:sz w:val="28"/>
          <w:szCs w:val="28"/>
          <w:shd w:val="clear" w:color="auto" w:fill="FFFFFF"/>
        </w:rPr>
        <w:t>Сыбайлас</w:t>
      </w:r>
      <w:proofErr w:type="spellEnd"/>
      <w:r w:rsidRPr="007C7B4B">
        <w:rPr>
          <w:rFonts w:ascii="Times New Roman" w:hAnsi="Times New Roman"/>
          <w:b/>
          <w:color w:val="000000"/>
          <w:spacing w:val="2"/>
          <w:sz w:val="28"/>
          <w:szCs w:val="28"/>
          <w:shd w:val="clear" w:color="auto" w:fill="FFFFFF"/>
        </w:rPr>
        <w:t xml:space="preserve"> </w:t>
      </w:r>
      <w:proofErr w:type="spellStart"/>
      <w:r w:rsidRPr="007C7B4B">
        <w:rPr>
          <w:rFonts w:ascii="Times New Roman" w:hAnsi="Times New Roman"/>
          <w:b/>
          <w:color w:val="000000"/>
          <w:spacing w:val="2"/>
          <w:sz w:val="28"/>
          <w:szCs w:val="28"/>
          <w:shd w:val="clear" w:color="auto" w:fill="FFFFFF"/>
        </w:rPr>
        <w:t>жемқорлыққа</w:t>
      </w:r>
      <w:proofErr w:type="spellEnd"/>
      <w:r w:rsidRPr="007C7B4B">
        <w:rPr>
          <w:rFonts w:ascii="Times New Roman" w:hAnsi="Times New Roman"/>
          <w:b/>
          <w:color w:val="000000"/>
          <w:spacing w:val="2"/>
          <w:sz w:val="28"/>
          <w:szCs w:val="28"/>
          <w:shd w:val="clear" w:color="auto" w:fill="FFFFFF"/>
        </w:rPr>
        <w:t xml:space="preserve"> </w:t>
      </w:r>
      <w:proofErr w:type="spellStart"/>
      <w:r w:rsidRPr="007C7B4B">
        <w:rPr>
          <w:rFonts w:ascii="Times New Roman" w:hAnsi="Times New Roman"/>
          <w:b/>
          <w:color w:val="000000"/>
          <w:spacing w:val="2"/>
          <w:sz w:val="28"/>
          <w:szCs w:val="28"/>
          <w:shd w:val="clear" w:color="auto" w:fill="FFFFFF"/>
        </w:rPr>
        <w:t>қарсы</w:t>
      </w:r>
      <w:proofErr w:type="spellEnd"/>
      <w:r w:rsidRPr="007C7B4B">
        <w:rPr>
          <w:rFonts w:ascii="Times New Roman" w:hAnsi="Times New Roman"/>
          <w:b/>
          <w:color w:val="000000"/>
          <w:spacing w:val="2"/>
          <w:sz w:val="28"/>
          <w:szCs w:val="28"/>
          <w:shd w:val="clear" w:color="auto" w:fill="FFFFFF"/>
        </w:rPr>
        <w:t xml:space="preserve"> </w:t>
      </w:r>
      <w:proofErr w:type="spellStart"/>
      <w:r w:rsidRPr="007C7B4B">
        <w:rPr>
          <w:rFonts w:ascii="Times New Roman" w:hAnsi="Times New Roman"/>
          <w:b/>
          <w:color w:val="000000"/>
          <w:spacing w:val="2"/>
          <w:sz w:val="28"/>
          <w:szCs w:val="28"/>
          <w:shd w:val="clear" w:color="auto" w:fill="FFFFFF"/>
        </w:rPr>
        <w:t>шектеулер</w:t>
      </w:r>
      <w:proofErr w:type="spellEnd"/>
      <w:r w:rsidRPr="007C7B4B">
        <w:rPr>
          <w:rFonts w:ascii="Courier New" w:hAnsi="Courier New" w:cs="Courier New"/>
          <w:color w:val="000000"/>
          <w:spacing w:val="2"/>
          <w:sz w:val="20"/>
          <w:szCs w:val="20"/>
          <w:shd w:val="clear" w:color="auto" w:fill="FFFFFF"/>
        </w:rPr>
        <w:t xml:space="preserve"> </w:t>
      </w:r>
    </w:p>
    <w:p w:rsidR="00084AD8" w:rsidRPr="007C7B4B" w:rsidRDefault="00084AD8" w:rsidP="00084AD8">
      <w:pPr>
        <w:spacing w:after="0" w:line="240" w:lineRule="auto"/>
        <w:contextualSpacing/>
        <w:jc w:val="both"/>
        <w:rPr>
          <w:rFonts w:ascii="Times New Roman" w:hAnsi="Times New Roman"/>
          <w:sz w:val="28"/>
          <w:szCs w:val="28"/>
        </w:rPr>
      </w:pPr>
    </w:p>
    <w:p w:rsidR="00084AD8" w:rsidRPr="007C7B4B" w:rsidRDefault="00084AD8" w:rsidP="00084AD8">
      <w:pPr>
        <w:numPr>
          <w:ilvl w:val="0"/>
          <w:numId w:val="2"/>
        </w:numPr>
        <w:spacing w:after="160" w:line="259" w:lineRule="auto"/>
        <w:ind w:left="0" w:firstLine="709"/>
        <w:contextualSpacing/>
        <w:jc w:val="both"/>
        <w:rPr>
          <w:rFonts w:ascii="Times New Roman" w:hAnsi="Times New Roman"/>
          <w:sz w:val="28"/>
          <w:szCs w:val="28"/>
        </w:rPr>
      </w:pPr>
      <w:r w:rsidRPr="007C7B4B">
        <w:rPr>
          <w:rFonts w:ascii="Times New Roman" w:hAnsi="Times New Roman"/>
          <w:color w:val="000000"/>
          <w:spacing w:val="2"/>
          <w:sz w:val="28"/>
          <w:szCs w:val="28"/>
          <w:shd w:val="clear" w:color="auto" w:fill="FFFFFF"/>
          <w:lang w:val="kk-KZ"/>
        </w:rPr>
        <w:t xml:space="preserve">Холдингтің </w:t>
      </w:r>
      <w:proofErr w:type="spellStart"/>
      <w:r w:rsidRPr="007C7B4B">
        <w:rPr>
          <w:rFonts w:ascii="Times New Roman" w:hAnsi="Times New Roman"/>
          <w:color w:val="000000"/>
          <w:spacing w:val="2"/>
          <w:sz w:val="28"/>
          <w:szCs w:val="28"/>
          <w:shd w:val="clear" w:color="auto" w:fill="FFFFFF"/>
        </w:rPr>
        <w:t>лауазымды</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адамдарының</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өз</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өкілеттіктерін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жеке</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топтық</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және</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өзге</w:t>
      </w:r>
      <w:proofErr w:type="spellEnd"/>
      <w:r w:rsidRPr="007C7B4B">
        <w:rPr>
          <w:rFonts w:ascii="Times New Roman" w:hAnsi="Times New Roman"/>
          <w:color w:val="000000"/>
          <w:spacing w:val="2"/>
          <w:sz w:val="28"/>
          <w:szCs w:val="28"/>
          <w:shd w:val="clear" w:color="auto" w:fill="FFFFFF"/>
        </w:rPr>
        <w:t xml:space="preserve"> де </w:t>
      </w:r>
      <w:proofErr w:type="spellStart"/>
      <w:r w:rsidRPr="007C7B4B">
        <w:rPr>
          <w:rFonts w:ascii="Times New Roman" w:hAnsi="Times New Roman"/>
          <w:color w:val="000000"/>
          <w:spacing w:val="2"/>
          <w:sz w:val="28"/>
          <w:szCs w:val="28"/>
          <w:shd w:val="clear" w:color="auto" w:fill="FFFFFF"/>
        </w:rPr>
        <w:t>қызметтік</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емес</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мүдделерде</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пайдалануына</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әкеп</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соғуы</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мүмкін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әрекеттерді</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жасауына</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жол</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бермеу</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мақсатында</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аталған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адамдар</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өздеріне</w:t>
      </w:r>
      <w:proofErr w:type="spellEnd"/>
      <w:r w:rsidRPr="007C7B4B">
        <w:rPr>
          <w:rFonts w:ascii="Times New Roman" w:hAnsi="Times New Roman"/>
          <w:color w:val="000000"/>
          <w:spacing w:val="2"/>
          <w:sz w:val="28"/>
          <w:szCs w:val="28"/>
          <w:shd w:val="clear" w:color="auto" w:fill="FFFFFF"/>
          <w:lang w:val="kk-KZ"/>
        </w:rPr>
        <w:t xml:space="preserve"> мыналар бойынша сыбайлас жемқорлыққа қарсы шектеулерді қабылдай</w:t>
      </w:r>
      <w:r w:rsidRPr="007C7B4B">
        <w:rPr>
          <w:rFonts w:ascii="Times New Roman" w:hAnsi="Times New Roman"/>
          <w:color w:val="000000"/>
          <w:spacing w:val="2"/>
          <w:sz w:val="28"/>
          <w:szCs w:val="28"/>
          <w:shd w:val="clear" w:color="auto" w:fill="FFFFFF"/>
        </w:rPr>
        <w:t>:</w:t>
      </w:r>
    </w:p>
    <w:p w:rsidR="00084AD8" w:rsidRPr="007C7B4B" w:rsidRDefault="00084AD8" w:rsidP="00084AD8">
      <w:pPr>
        <w:numPr>
          <w:ilvl w:val="0"/>
          <w:numId w:val="1"/>
        </w:numPr>
        <w:spacing w:after="160" w:line="259" w:lineRule="auto"/>
        <w:ind w:left="0" w:firstLine="709"/>
        <w:contextualSpacing/>
        <w:jc w:val="both"/>
        <w:rPr>
          <w:rFonts w:ascii="Times New Roman" w:hAnsi="Times New Roman"/>
          <w:sz w:val="28"/>
          <w:szCs w:val="28"/>
        </w:rPr>
      </w:pPr>
      <w:r w:rsidRPr="007C7B4B">
        <w:rPr>
          <w:rFonts w:ascii="Times New Roman" w:hAnsi="Times New Roman"/>
          <w:color w:val="000000"/>
          <w:spacing w:val="2"/>
          <w:sz w:val="28"/>
          <w:szCs w:val="28"/>
          <w:shd w:val="clear" w:color="auto" w:fill="FFFFFF"/>
          <w:lang w:val="kk-KZ"/>
        </w:rPr>
        <w:t xml:space="preserve">Холдингтегі </w:t>
      </w:r>
      <w:proofErr w:type="spellStart"/>
      <w:r w:rsidRPr="007C7B4B">
        <w:rPr>
          <w:rFonts w:ascii="Times New Roman" w:hAnsi="Times New Roman"/>
          <w:color w:val="000000"/>
          <w:spacing w:val="2"/>
          <w:sz w:val="28"/>
          <w:szCs w:val="28"/>
          <w:shd w:val="clear" w:color="auto" w:fill="FFFFFF"/>
        </w:rPr>
        <w:t>функционалдық</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міндеттерін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орындаумен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сыйыспайтын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қызметті</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жүзеге</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асыру</w:t>
      </w:r>
      <w:proofErr w:type="spellEnd"/>
      <w:r w:rsidRPr="007C7B4B">
        <w:rPr>
          <w:rFonts w:ascii="Times New Roman" w:hAnsi="Times New Roman"/>
          <w:color w:val="000000"/>
          <w:spacing w:val="2"/>
          <w:sz w:val="28"/>
          <w:szCs w:val="28"/>
          <w:shd w:val="clear" w:color="auto" w:fill="FFFFFF"/>
          <w:lang w:val="kk-KZ"/>
        </w:rPr>
        <w:t>;</w:t>
      </w:r>
    </w:p>
    <w:p w:rsidR="00084AD8" w:rsidRPr="007C7B4B" w:rsidRDefault="00084AD8" w:rsidP="00084AD8">
      <w:pPr>
        <w:numPr>
          <w:ilvl w:val="0"/>
          <w:numId w:val="1"/>
        </w:numPr>
        <w:spacing w:after="160" w:line="259" w:lineRule="auto"/>
        <w:ind w:left="0" w:firstLine="709"/>
        <w:contextualSpacing/>
        <w:jc w:val="both"/>
        <w:rPr>
          <w:rFonts w:ascii="Times New Roman" w:hAnsi="Times New Roman"/>
          <w:sz w:val="28"/>
          <w:szCs w:val="28"/>
        </w:rPr>
      </w:pPr>
      <w:proofErr w:type="spellStart"/>
      <w:r w:rsidRPr="007C7B4B">
        <w:rPr>
          <w:rFonts w:ascii="Times New Roman" w:hAnsi="Times New Roman"/>
          <w:color w:val="000000"/>
          <w:spacing w:val="2"/>
          <w:sz w:val="28"/>
          <w:szCs w:val="28"/>
          <w:shd w:val="clear" w:color="auto" w:fill="FFFFFF"/>
        </w:rPr>
        <w:t>жақын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туыстарының</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жұбайлары</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зайыптары</w:t>
      </w:r>
      <w:proofErr w:type="spellEnd"/>
      <w:r w:rsidRPr="007C7B4B">
        <w:rPr>
          <w:rFonts w:ascii="Times New Roman" w:hAnsi="Times New Roman"/>
          <w:color w:val="000000"/>
          <w:spacing w:val="2"/>
          <w:sz w:val="28"/>
          <w:szCs w:val="28"/>
          <w:shd w:val="clear" w:color="auto" w:fill="FFFFFF"/>
        </w:rPr>
        <w:t xml:space="preserve">) мен </w:t>
      </w:r>
      <w:proofErr w:type="spellStart"/>
      <w:r w:rsidRPr="007C7B4B">
        <w:rPr>
          <w:rFonts w:ascii="Times New Roman" w:hAnsi="Times New Roman"/>
          <w:color w:val="000000"/>
          <w:spacing w:val="2"/>
          <w:sz w:val="28"/>
          <w:szCs w:val="28"/>
          <w:shd w:val="clear" w:color="auto" w:fill="FFFFFF"/>
        </w:rPr>
        <w:t>жекжаттарының</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бірге</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қызмет</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жұмыс</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істеуіне</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жол</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бермеу</w:t>
      </w:r>
      <w:proofErr w:type="spellEnd"/>
      <w:r w:rsidRPr="007C7B4B">
        <w:rPr>
          <w:rFonts w:ascii="Times New Roman" w:hAnsi="Times New Roman"/>
          <w:color w:val="000000"/>
          <w:spacing w:val="2"/>
          <w:sz w:val="28"/>
          <w:szCs w:val="28"/>
          <w:shd w:val="clear" w:color="auto" w:fill="FFFFFF"/>
        </w:rPr>
        <w:t>;</w:t>
      </w:r>
    </w:p>
    <w:p w:rsidR="00084AD8" w:rsidRPr="007C7B4B" w:rsidRDefault="00084AD8" w:rsidP="00084AD8">
      <w:pPr>
        <w:numPr>
          <w:ilvl w:val="0"/>
          <w:numId w:val="1"/>
        </w:numPr>
        <w:spacing w:after="160" w:line="259" w:lineRule="auto"/>
        <w:ind w:left="0" w:firstLine="709"/>
        <w:contextualSpacing/>
        <w:jc w:val="both"/>
        <w:rPr>
          <w:rFonts w:ascii="Times New Roman" w:hAnsi="Times New Roman"/>
          <w:sz w:val="28"/>
          <w:szCs w:val="28"/>
        </w:rPr>
      </w:pPr>
      <w:proofErr w:type="spellStart"/>
      <w:r w:rsidRPr="007C7B4B">
        <w:rPr>
          <w:rFonts w:ascii="Times New Roman" w:hAnsi="Times New Roman"/>
          <w:color w:val="000000"/>
          <w:spacing w:val="2"/>
          <w:sz w:val="28"/>
          <w:szCs w:val="28"/>
          <w:shd w:val="clear" w:color="auto" w:fill="FFFFFF"/>
        </w:rPr>
        <w:t>мүліктік</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және</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мүліктік</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емес</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игіліктер</w:t>
      </w:r>
      <w:proofErr w:type="spellEnd"/>
      <w:r w:rsidRPr="007C7B4B">
        <w:rPr>
          <w:rFonts w:ascii="Times New Roman" w:hAnsi="Times New Roman"/>
          <w:color w:val="000000"/>
          <w:spacing w:val="2"/>
          <w:sz w:val="28"/>
          <w:szCs w:val="28"/>
          <w:shd w:val="clear" w:color="auto" w:fill="FFFFFF"/>
        </w:rPr>
        <w:t xml:space="preserve"> мен </w:t>
      </w:r>
      <w:proofErr w:type="spellStart"/>
      <w:r w:rsidRPr="007C7B4B">
        <w:rPr>
          <w:rFonts w:ascii="Times New Roman" w:hAnsi="Times New Roman"/>
          <w:color w:val="000000"/>
          <w:spacing w:val="2"/>
          <w:sz w:val="28"/>
          <w:szCs w:val="28"/>
          <w:shd w:val="clear" w:color="auto" w:fill="FFFFFF"/>
        </w:rPr>
        <w:t>артықшылықтар</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алу</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немесе</w:t>
      </w:r>
      <w:proofErr w:type="spellEnd"/>
      <w:r w:rsidRPr="007C7B4B">
        <w:rPr>
          <w:rFonts w:ascii="Times New Roman" w:hAnsi="Times New Roman"/>
          <w:color w:val="000000"/>
          <w:spacing w:val="2"/>
          <w:sz w:val="28"/>
          <w:szCs w:val="28"/>
          <w:shd w:val="clear" w:color="auto" w:fill="FFFFFF"/>
        </w:rPr>
        <w:t xml:space="preserve"> табу </w:t>
      </w:r>
      <w:proofErr w:type="spellStart"/>
      <w:r w:rsidRPr="007C7B4B">
        <w:rPr>
          <w:rFonts w:ascii="Times New Roman" w:hAnsi="Times New Roman"/>
          <w:color w:val="000000"/>
          <w:spacing w:val="2"/>
          <w:sz w:val="28"/>
          <w:szCs w:val="28"/>
          <w:shd w:val="clear" w:color="auto" w:fill="FFFFFF"/>
        </w:rPr>
        <w:t>мақсатында</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ресми</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таратылуға</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жатпайтын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қызметтік</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және</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өзге</w:t>
      </w:r>
      <w:proofErr w:type="spellEnd"/>
      <w:r w:rsidRPr="007C7B4B">
        <w:rPr>
          <w:rFonts w:ascii="Times New Roman" w:hAnsi="Times New Roman"/>
          <w:color w:val="000000"/>
          <w:spacing w:val="2"/>
          <w:sz w:val="28"/>
          <w:szCs w:val="28"/>
          <w:shd w:val="clear" w:color="auto" w:fill="FFFFFF"/>
        </w:rPr>
        <w:t xml:space="preserve"> де </w:t>
      </w:r>
      <w:proofErr w:type="spellStart"/>
      <w:r w:rsidRPr="007C7B4B">
        <w:rPr>
          <w:rFonts w:ascii="Times New Roman" w:hAnsi="Times New Roman"/>
          <w:color w:val="000000"/>
          <w:spacing w:val="2"/>
          <w:sz w:val="28"/>
          <w:szCs w:val="28"/>
          <w:shd w:val="clear" w:color="auto" w:fill="FFFFFF"/>
        </w:rPr>
        <w:t>ақпаратты</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пайдалану</w:t>
      </w:r>
      <w:proofErr w:type="spellEnd"/>
      <w:r w:rsidRPr="007C7B4B">
        <w:rPr>
          <w:rFonts w:ascii="Times New Roman" w:hAnsi="Times New Roman"/>
          <w:color w:val="000000"/>
          <w:spacing w:val="2"/>
          <w:sz w:val="28"/>
          <w:szCs w:val="28"/>
          <w:shd w:val="clear" w:color="auto" w:fill="FFFFFF"/>
        </w:rPr>
        <w:t>;</w:t>
      </w:r>
    </w:p>
    <w:p w:rsidR="00084AD8" w:rsidRPr="007C7B4B" w:rsidRDefault="00084AD8" w:rsidP="00084AD8">
      <w:pPr>
        <w:numPr>
          <w:ilvl w:val="0"/>
          <w:numId w:val="1"/>
        </w:numPr>
        <w:spacing w:after="0" w:line="240" w:lineRule="auto"/>
        <w:ind w:left="0" w:firstLine="709"/>
        <w:contextualSpacing/>
        <w:jc w:val="both"/>
        <w:rPr>
          <w:rFonts w:ascii="Times New Roman" w:hAnsi="Times New Roman"/>
          <w:sz w:val="28"/>
          <w:szCs w:val="28"/>
        </w:rPr>
      </w:pPr>
      <w:bookmarkStart w:id="0" w:name="SUB120104"/>
      <w:bookmarkEnd w:id="0"/>
      <w:proofErr w:type="spellStart"/>
      <w:r w:rsidRPr="007C7B4B">
        <w:rPr>
          <w:rFonts w:ascii="Times New Roman" w:hAnsi="Times New Roman"/>
          <w:color w:val="000000"/>
          <w:spacing w:val="2"/>
          <w:sz w:val="28"/>
          <w:szCs w:val="28"/>
          <w:shd w:val="clear" w:color="auto" w:fill="FFFFFF"/>
        </w:rPr>
        <w:t>Қазақстан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Республикасының</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заңнамасына</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сәйкес</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қызметтік</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өкілеттіктерін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орындауына</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байланысты</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сыйлықтар</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қабылдау</w:t>
      </w:r>
      <w:proofErr w:type="spellEnd"/>
      <w:r w:rsidRPr="007C7B4B">
        <w:rPr>
          <w:rFonts w:ascii="Times New Roman" w:hAnsi="Times New Roman"/>
          <w:color w:val="000000"/>
          <w:spacing w:val="2"/>
          <w:sz w:val="28"/>
          <w:szCs w:val="28"/>
          <w:shd w:val="clear" w:color="auto" w:fill="FFFFFF"/>
        </w:rPr>
        <w:t>.</w:t>
      </w:r>
    </w:p>
    <w:p w:rsidR="00084AD8" w:rsidRPr="007C7B4B" w:rsidRDefault="00084AD8" w:rsidP="00084AD8">
      <w:pPr>
        <w:spacing w:after="0" w:line="240" w:lineRule="auto"/>
        <w:ind w:firstLine="708"/>
        <w:contextualSpacing/>
        <w:jc w:val="both"/>
        <w:rPr>
          <w:rFonts w:ascii="Times New Roman" w:hAnsi="Times New Roman"/>
          <w:color w:val="000000"/>
          <w:sz w:val="28"/>
          <w:szCs w:val="28"/>
          <w:lang w:val="kk-KZ"/>
        </w:rPr>
      </w:pPr>
      <w:bookmarkStart w:id="1" w:name="SUB120200"/>
      <w:bookmarkEnd w:id="1"/>
      <w:proofErr w:type="spellStart"/>
      <w:r w:rsidRPr="007C7B4B">
        <w:rPr>
          <w:rFonts w:ascii="Times New Roman" w:hAnsi="Times New Roman"/>
          <w:color w:val="000000"/>
          <w:spacing w:val="2"/>
          <w:sz w:val="28"/>
          <w:szCs w:val="28"/>
          <w:shd w:val="clear" w:color="auto" w:fill="FFFFFF"/>
        </w:rPr>
        <w:t>Сыбайлас</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жемқорлыққа</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қарсы</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шектеулерді</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қабылдауға</w:t>
      </w:r>
      <w:proofErr w:type="spellEnd"/>
      <w:r w:rsidRPr="007C7B4B">
        <w:rPr>
          <w:rFonts w:ascii="Times New Roman" w:hAnsi="Times New Roman"/>
          <w:color w:val="000000"/>
          <w:spacing w:val="2"/>
          <w:sz w:val="28"/>
          <w:szCs w:val="28"/>
          <w:shd w:val="clear" w:color="auto" w:fill="FFFFFF"/>
        </w:rPr>
        <w:t xml:space="preserve"> </w:t>
      </w:r>
      <w:r w:rsidRPr="007C7B4B">
        <w:rPr>
          <w:rFonts w:ascii="Times New Roman" w:hAnsi="Times New Roman"/>
          <w:color w:val="000000"/>
          <w:spacing w:val="2"/>
          <w:sz w:val="28"/>
          <w:szCs w:val="28"/>
          <w:shd w:val="clear" w:color="auto" w:fill="FFFFFF"/>
          <w:lang w:val="kk-KZ"/>
        </w:rPr>
        <w:t xml:space="preserve">Холдингтің лауазымды </w:t>
      </w:r>
      <w:proofErr w:type="spellStart"/>
      <w:r w:rsidRPr="007C7B4B">
        <w:rPr>
          <w:rFonts w:ascii="Times New Roman" w:hAnsi="Times New Roman"/>
          <w:color w:val="000000"/>
          <w:spacing w:val="2"/>
          <w:sz w:val="28"/>
          <w:szCs w:val="28"/>
          <w:shd w:val="clear" w:color="auto" w:fill="FFFFFF"/>
        </w:rPr>
        <w:t>адамдарының</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берген</w:t>
      </w:r>
      <w:proofErr w:type="spellEnd"/>
      <w:r w:rsidRPr="007C7B4B">
        <w:rPr>
          <w:rFonts w:ascii="Times New Roman" w:hAnsi="Times New Roman"/>
          <w:color w:val="000000"/>
          <w:spacing w:val="2"/>
          <w:sz w:val="28"/>
          <w:szCs w:val="28"/>
          <w:shd w:val="clear" w:color="auto" w:fill="FFFFFF"/>
        </w:rPr>
        <w:t xml:space="preserve"> </w:t>
      </w:r>
      <w:proofErr w:type="spellStart"/>
      <w:r w:rsidRPr="007C7B4B">
        <w:rPr>
          <w:rFonts w:ascii="Times New Roman" w:hAnsi="Times New Roman"/>
          <w:color w:val="000000"/>
          <w:spacing w:val="2"/>
          <w:sz w:val="28"/>
          <w:szCs w:val="28"/>
          <w:shd w:val="clear" w:color="auto" w:fill="FFFFFF"/>
        </w:rPr>
        <w:t>келісімін</w:t>
      </w:r>
      <w:proofErr w:type="spellEnd"/>
      <w:r w:rsidRPr="007C7B4B">
        <w:rPr>
          <w:rFonts w:ascii="Times New Roman" w:hAnsi="Times New Roman"/>
          <w:color w:val="000000"/>
          <w:spacing w:val="2"/>
          <w:sz w:val="28"/>
          <w:szCs w:val="28"/>
          <w:shd w:val="clear" w:color="auto" w:fill="FFFFFF"/>
          <w:lang w:val="kk-KZ"/>
        </w:rPr>
        <w:t xml:space="preserve"> Холдингтің Адами ресурстарды басқару департаменті лауазымға тағайындалған күннен бастап 5 жұмыс күні ішінде жазбаша тіркейді. </w:t>
      </w:r>
    </w:p>
    <w:p w:rsidR="00084AD8" w:rsidRPr="007C7B4B" w:rsidRDefault="00084AD8" w:rsidP="00084AD8">
      <w:pPr>
        <w:spacing w:after="0" w:line="240" w:lineRule="auto"/>
        <w:ind w:firstLine="708"/>
        <w:contextualSpacing/>
        <w:jc w:val="both"/>
        <w:rPr>
          <w:rFonts w:ascii="Times New Roman" w:hAnsi="Times New Roman"/>
          <w:color w:val="000000"/>
          <w:sz w:val="28"/>
          <w:szCs w:val="28"/>
          <w:lang w:val="kk-KZ"/>
        </w:rPr>
      </w:pPr>
      <w:bookmarkStart w:id="2" w:name="SUB120400"/>
      <w:bookmarkEnd w:id="2"/>
      <w:r w:rsidRPr="007C7B4B">
        <w:rPr>
          <w:rFonts w:ascii="Times New Roman" w:hAnsi="Times New Roman"/>
          <w:color w:val="000000"/>
          <w:spacing w:val="2"/>
          <w:sz w:val="28"/>
          <w:szCs w:val="28"/>
          <w:shd w:val="clear" w:color="auto" w:fill="FFFFFF"/>
          <w:lang w:val="kk-KZ"/>
        </w:rPr>
        <w:t xml:space="preserve">Холдингтің лауазымды адамдарының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өкілеттіктерін тоқтатуы үшін негіз болып табылады. </w:t>
      </w:r>
    </w:p>
    <w:p w:rsidR="00084AD8" w:rsidRPr="007C7B4B" w:rsidRDefault="00084AD8" w:rsidP="00084AD8">
      <w:pPr>
        <w:numPr>
          <w:ilvl w:val="0"/>
          <w:numId w:val="2"/>
        </w:numPr>
        <w:spacing w:after="0" w:line="240" w:lineRule="auto"/>
        <w:ind w:left="0" w:firstLine="709"/>
        <w:contextualSpacing/>
        <w:jc w:val="both"/>
        <w:rPr>
          <w:rFonts w:ascii="Times New Roman" w:hAnsi="Times New Roman"/>
          <w:sz w:val="28"/>
          <w:szCs w:val="28"/>
          <w:lang w:val="kk-KZ"/>
        </w:rPr>
      </w:pPr>
      <w:r w:rsidRPr="007C7B4B">
        <w:rPr>
          <w:rFonts w:ascii="Times New Roman" w:hAnsi="Times New Roman"/>
          <w:color w:val="000000"/>
          <w:spacing w:val="2"/>
          <w:sz w:val="28"/>
          <w:szCs w:val="28"/>
          <w:shd w:val="clear" w:color="auto" w:fill="FFFFFF"/>
          <w:lang w:val="kk-KZ"/>
        </w:rPr>
        <w:t>Холдингтің лауазымды адамдарына тыйм салынады</w:t>
      </w:r>
      <w:r w:rsidRPr="007C7B4B">
        <w:rPr>
          <w:rFonts w:ascii="Times New Roman" w:hAnsi="Times New Roman"/>
          <w:color w:val="000000"/>
          <w:sz w:val="28"/>
          <w:szCs w:val="28"/>
          <w:lang w:val="kk-KZ"/>
        </w:rPr>
        <w:t>:</w:t>
      </w:r>
    </w:p>
    <w:p w:rsidR="00084AD8" w:rsidRPr="007C7B4B" w:rsidRDefault="00084AD8" w:rsidP="00084AD8">
      <w:pPr>
        <w:spacing w:after="0" w:line="240" w:lineRule="auto"/>
        <w:ind w:firstLine="709"/>
        <w:contextualSpacing/>
        <w:jc w:val="both"/>
        <w:rPr>
          <w:rFonts w:ascii="Times New Roman" w:hAnsi="Times New Roman"/>
          <w:color w:val="000000"/>
          <w:sz w:val="28"/>
          <w:szCs w:val="28"/>
          <w:lang w:val="kk-KZ"/>
        </w:rPr>
      </w:pPr>
      <w:bookmarkStart w:id="3" w:name="SUB130101"/>
      <w:bookmarkEnd w:id="3"/>
      <w:r w:rsidRPr="007C7B4B">
        <w:rPr>
          <w:rFonts w:ascii="Times New Roman" w:hAnsi="Times New Roman"/>
          <w:color w:val="000000"/>
          <w:sz w:val="28"/>
          <w:szCs w:val="28"/>
          <w:lang w:val="kk-KZ"/>
        </w:rPr>
        <w:t xml:space="preserve">1) </w:t>
      </w:r>
      <w:r w:rsidRPr="007C7B4B">
        <w:rPr>
          <w:rFonts w:ascii="Courier New" w:hAnsi="Courier New" w:cs="Courier New"/>
          <w:color w:val="000000"/>
          <w:spacing w:val="2"/>
          <w:sz w:val="20"/>
          <w:szCs w:val="20"/>
          <w:shd w:val="clear" w:color="auto" w:fill="FFFFFF"/>
          <w:lang w:val="kk-KZ"/>
        </w:rPr>
        <w:t> </w:t>
      </w:r>
      <w:r w:rsidRPr="007C7B4B">
        <w:rPr>
          <w:rFonts w:ascii="Times New Roman" w:hAnsi="Times New Roman"/>
          <w:color w:val="000000"/>
          <w:spacing w:val="2"/>
          <w:sz w:val="28"/>
          <w:szCs w:val="28"/>
          <w:shd w:val="clear" w:color="auto" w:fill="FFFFFF"/>
          <w:lang w:val="kk-KZ"/>
        </w:rPr>
        <w:t>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084AD8" w:rsidRPr="007C7B4B" w:rsidRDefault="00084AD8" w:rsidP="00084AD8">
      <w:pPr>
        <w:spacing w:after="0" w:line="240" w:lineRule="auto"/>
        <w:ind w:firstLine="709"/>
        <w:contextualSpacing/>
        <w:jc w:val="both"/>
        <w:rPr>
          <w:rFonts w:ascii="Times New Roman" w:hAnsi="Times New Roman"/>
          <w:color w:val="000000"/>
          <w:sz w:val="28"/>
          <w:szCs w:val="28"/>
          <w:lang w:val="kk-KZ"/>
        </w:rPr>
      </w:pPr>
      <w:bookmarkStart w:id="4" w:name="SUB130102"/>
      <w:bookmarkEnd w:id="4"/>
      <w:r w:rsidRPr="007C7B4B">
        <w:rPr>
          <w:rFonts w:ascii="Times New Roman" w:hAnsi="Times New Roman"/>
          <w:color w:val="000000"/>
          <w:sz w:val="28"/>
          <w:szCs w:val="28"/>
          <w:lang w:val="kk-KZ"/>
        </w:rPr>
        <w:t xml:space="preserve">2) </w:t>
      </w:r>
      <w:r w:rsidRPr="007C7B4B">
        <w:rPr>
          <w:rFonts w:ascii="Times New Roman" w:hAnsi="Times New Roman"/>
          <w:color w:val="000000"/>
          <w:spacing w:val="2"/>
          <w:sz w:val="28"/>
          <w:szCs w:val="28"/>
          <w:shd w:val="clear" w:color="auto" w:fill="FFFFFF"/>
          <w:lang w:val="kk-KZ"/>
        </w:rPr>
        <w:t>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084AD8" w:rsidRPr="007C7B4B" w:rsidRDefault="00084AD8" w:rsidP="00084AD8">
      <w:pPr>
        <w:spacing w:after="0" w:line="240" w:lineRule="auto"/>
        <w:ind w:firstLine="709"/>
        <w:contextualSpacing/>
        <w:jc w:val="both"/>
        <w:rPr>
          <w:rFonts w:ascii="Times New Roman" w:hAnsi="Times New Roman"/>
          <w:color w:val="000000"/>
          <w:sz w:val="28"/>
          <w:szCs w:val="28"/>
          <w:lang w:val="kk-KZ"/>
        </w:rPr>
      </w:pPr>
      <w:bookmarkStart w:id="5" w:name="SUB130103"/>
      <w:bookmarkEnd w:id="5"/>
      <w:r w:rsidRPr="007C7B4B">
        <w:rPr>
          <w:rFonts w:ascii="Times New Roman" w:hAnsi="Times New Roman"/>
          <w:sz w:val="28"/>
          <w:szCs w:val="28"/>
          <w:lang w:val="kk-KZ"/>
        </w:rPr>
        <w:t xml:space="preserve">3) </w:t>
      </w:r>
      <w:bookmarkStart w:id="6" w:name="SUB130200"/>
      <w:bookmarkStart w:id="7" w:name="SUB130300"/>
      <w:bookmarkEnd w:id="6"/>
      <w:bookmarkEnd w:id="7"/>
      <w:r w:rsidRPr="007C7B4B">
        <w:rPr>
          <w:rFonts w:ascii="Times New Roman" w:hAnsi="Times New Roman"/>
          <w:color w:val="000000"/>
          <w:spacing w:val="2"/>
          <w:sz w:val="28"/>
          <w:szCs w:val="28"/>
          <w:shd w:val="clear" w:color="auto" w:fill="FFFFFF"/>
          <w:lang w:val="kk-KZ"/>
        </w:rPr>
        <w:t>педагогтік, ғылыми және өзге де шығармашылық қызметті қоспағанда, ақы төленетін басқа да қызметпен айналысуға. </w:t>
      </w:r>
      <w:r w:rsidRPr="007C7B4B">
        <w:rPr>
          <w:rFonts w:ascii="Times New Roman" w:hAnsi="Times New Roman"/>
          <w:color w:val="000000"/>
          <w:sz w:val="28"/>
          <w:szCs w:val="28"/>
          <w:lang w:val="kk-KZ"/>
        </w:rPr>
        <w:t xml:space="preserve"> </w:t>
      </w:r>
    </w:p>
    <w:p w:rsidR="00084AD8" w:rsidRPr="007C7B4B" w:rsidRDefault="00084AD8" w:rsidP="00084AD8">
      <w:pPr>
        <w:spacing w:after="0" w:line="240" w:lineRule="auto"/>
        <w:ind w:firstLine="709"/>
        <w:contextualSpacing/>
        <w:jc w:val="both"/>
        <w:rPr>
          <w:rFonts w:ascii="Times New Roman" w:hAnsi="Times New Roman"/>
          <w:color w:val="000000"/>
          <w:sz w:val="28"/>
          <w:szCs w:val="28"/>
          <w:lang w:val="kk-KZ"/>
        </w:rPr>
      </w:pPr>
      <w:r w:rsidRPr="007C7B4B">
        <w:rPr>
          <w:rFonts w:ascii="Times New Roman" w:hAnsi="Times New Roman"/>
          <w:color w:val="000000"/>
          <w:sz w:val="28"/>
          <w:szCs w:val="28"/>
          <w:lang w:val="kk-KZ"/>
        </w:rPr>
        <w:lastRenderedPageBreak/>
        <w:t xml:space="preserve">27. </w:t>
      </w:r>
      <w:r w:rsidRPr="007C7B4B">
        <w:rPr>
          <w:rFonts w:ascii="Times New Roman" w:hAnsi="Times New Roman"/>
          <w:color w:val="000000"/>
          <w:spacing w:val="2"/>
          <w:sz w:val="28"/>
          <w:szCs w:val="28"/>
          <w:shd w:val="clear" w:color="auto" w:fill="FFFFFF"/>
          <w:lang w:val="kk-KZ"/>
        </w:rPr>
        <w:t>Холдингтің лауазымды адамдары өздеріне меншік құқығымен тиесілі тұрғын үйді мүліктік жалдауға (жалға) беруге және осындай тапсырудан кіріс алуға құқылы.</w:t>
      </w:r>
    </w:p>
    <w:p w:rsidR="00084AD8" w:rsidRPr="007C7B4B" w:rsidRDefault="00084AD8" w:rsidP="00084AD8">
      <w:pPr>
        <w:spacing w:after="0" w:line="240" w:lineRule="auto"/>
        <w:ind w:firstLine="709"/>
        <w:contextualSpacing/>
        <w:jc w:val="both"/>
        <w:rPr>
          <w:rFonts w:ascii="Times New Roman" w:hAnsi="Times New Roman"/>
          <w:color w:val="000000"/>
          <w:sz w:val="28"/>
          <w:szCs w:val="28"/>
          <w:lang w:val="kk-KZ"/>
        </w:rPr>
      </w:pPr>
      <w:bookmarkStart w:id="8" w:name="SUB130400"/>
      <w:bookmarkStart w:id="9" w:name="SUB130500"/>
      <w:bookmarkStart w:id="10" w:name="sub1005151492"/>
      <w:bookmarkEnd w:id="8"/>
      <w:bookmarkEnd w:id="9"/>
      <w:r w:rsidRPr="007C7B4B">
        <w:rPr>
          <w:rFonts w:ascii="Times New Roman" w:hAnsi="Times New Roman"/>
          <w:color w:val="000000"/>
          <w:sz w:val="28"/>
          <w:szCs w:val="28"/>
          <w:lang w:val="kk-KZ"/>
        </w:rPr>
        <w:t>28.</w:t>
      </w:r>
      <w:r w:rsidRPr="007C7B4B">
        <w:rPr>
          <w:rFonts w:ascii="Times New Roman" w:hAnsi="Times New Roman"/>
          <w:color w:val="000000"/>
          <w:spacing w:val="2"/>
          <w:sz w:val="28"/>
          <w:szCs w:val="28"/>
          <w:shd w:val="clear" w:color="auto" w:fill="FFFFFF"/>
          <w:lang w:val="kk-KZ"/>
        </w:rPr>
        <w:t xml:space="preserve"> Холдингтің лауазымды адамдары</w:t>
      </w:r>
      <w:r w:rsidRPr="007C7B4B">
        <w:rPr>
          <w:rFonts w:ascii="Courier New" w:hAnsi="Courier New" w:cs="Courier New"/>
          <w:color w:val="000000"/>
          <w:spacing w:val="2"/>
          <w:sz w:val="20"/>
          <w:szCs w:val="20"/>
          <w:shd w:val="clear" w:color="auto" w:fill="FFFFFF"/>
          <w:lang w:val="kk-KZ"/>
        </w:rPr>
        <w:t xml:space="preserve"> </w:t>
      </w:r>
      <w:r w:rsidRPr="007C7B4B">
        <w:rPr>
          <w:rFonts w:ascii="Times New Roman" w:hAnsi="Times New Roman"/>
          <w:color w:val="000000"/>
          <w:spacing w:val="2"/>
          <w:sz w:val="28"/>
          <w:szCs w:val="28"/>
          <w:shd w:val="clear" w:color="auto" w:fill="FFFFFF"/>
          <w:lang w:val="kk-KZ"/>
        </w:rPr>
        <w:t>лауазымға кіріскен күннен бастап күнтізбелік 30 (отыз) күн ішінде, өздеріне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w:t>
      </w:r>
      <w:r w:rsidRPr="007C7B4B">
        <w:rPr>
          <w:rFonts w:ascii="Times New Roman" w:hAnsi="Times New Roman"/>
          <w:sz w:val="28"/>
          <w:szCs w:val="28"/>
        </w:rPr>
        <w:fldChar w:fldCharType="begin"/>
      </w:r>
      <w:r w:rsidRPr="007C7B4B">
        <w:rPr>
          <w:rFonts w:ascii="Times New Roman" w:hAnsi="Times New Roman"/>
          <w:sz w:val="28"/>
          <w:szCs w:val="28"/>
          <w:lang w:val="kk-KZ"/>
        </w:rPr>
        <w:instrText xml:space="preserve"> HYPERLINK "http://adilet.zan.kz/kaz/docs/Z1500000416" \l "z249" </w:instrText>
      </w:r>
      <w:r w:rsidRPr="007C7B4B">
        <w:rPr>
          <w:rFonts w:ascii="Times New Roman" w:hAnsi="Times New Roman"/>
          <w:sz w:val="28"/>
          <w:szCs w:val="28"/>
        </w:rPr>
        <w:fldChar w:fldCharType="separate"/>
      </w:r>
      <w:r w:rsidRPr="007C7B4B">
        <w:rPr>
          <w:rFonts w:ascii="Times New Roman" w:hAnsi="Times New Roman"/>
          <w:spacing w:val="2"/>
          <w:sz w:val="28"/>
          <w:szCs w:val="28"/>
          <w:shd w:val="clear" w:color="auto" w:fill="FFFFFF"/>
          <w:lang w:val="kk-KZ"/>
        </w:rPr>
        <w:t>заңдарында</w:t>
      </w:r>
      <w:r w:rsidRPr="007C7B4B">
        <w:rPr>
          <w:rFonts w:ascii="Times New Roman" w:hAnsi="Times New Roman"/>
          <w:sz w:val="28"/>
          <w:szCs w:val="28"/>
        </w:rPr>
        <w:fldChar w:fldCharType="end"/>
      </w:r>
      <w:r w:rsidRPr="007C7B4B">
        <w:rPr>
          <w:rFonts w:ascii="Times New Roman" w:hAnsi="Times New Roman"/>
          <w:spacing w:val="2"/>
          <w:sz w:val="28"/>
          <w:szCs w:val="28"/>
          <w:shd w:val="clear" w:color="auto" w:fill="FFFFFF"/>
          <w:lang w:val="kk-KZ"/>
        </w:rPr>
        <w:t> </w:t>
      </w:r>
      <w:r w:rsidRPr="007C7B4B">
        <w:rPr>
          <w:rFonts w:ascii="Times New Roman" w:hAnsi="Times New Roman"/>
          <w:color w:val="000000"/>
          <w:spacing w:val="2"/>
          <w:sz w:val="28"/>
          <w:szCs w:val="28"/>
          <w:shd w:val="clear" w:color="auto" w:fill="FFFFFF"/>
          <w:lang w:val="kk-KZ"/>
        </w:rPr>
        <w:t>белгіленген тәртіппен, осы функцияларды орындау уақытында сенімгерлік басқаруға беруге міндетті</w:t>
      </w:r>
      <w:r w:rsidRPr="007C7B4B">
        <w:rPr>
          <w:rFonts w:ascii="Times New Roman" w:hAnsi="Times New Roman"/>
          <w:color w:val="000000"/>
          <w:sz w:val="28"/>
          <w:szCs w:val="28"/>
          <w:lang w:val="kk-KZ"/>
        </w:rPr>
        <w:t xml:space="preserve"> </w:t>
      </w:r>
    </w:p>
    <w:p w:rsidR="00084AD8" w:rsidRPr="007C7B4B" w:rsidRDefault="00084AD8" w:rsidP="00084AD8">
      <w:pPr>
        <w:spacing w:after="0" w:line="240" w:lineRule="auto"/>
        <w:ind w:firstLine="709"/>
        <w:contextualSpacing/>
        <w:jc w:val="both"/>
        <w:rPr>
          <w:rFonts w:ascii="Times New Roman" w:hAnsi="Times New Roman"/>
          <w:color w:val="000000"/>
          <w:sz w:val="28"/>
          <w:szCs w:val="28"/>
          <w:lang w:val="kk-KZ"/>
        </w:rPr>
      </w:pPr>
      <w:bookmarkStart w:id="11" w:name="SUB130600"/>
      <w:bookmarkEnd w:id="11"/>
      <w:r w:rsidRPr="007C7B4B">
        <w:rPr>
          <w:rFonts w:ascii="Times New Roman" w:hAnsi="Times New Roman"/>
          <w:color w:val="000000"/>
          <w:sz w:val="28"/>
          <w:szCs w:val="28"/>
          <w:lang w:val="kk-KZ"/>
        </w:rPr>
        <w:t xml:space="preserve">29. </w:t>
      </w:r>
      <w:r w:rsidRPr="007C7B4B">
        <w:rPr>
          <w:rFonts w:ascii="Times New Roman" w:hAnsi="Times New Roman"/>
          <w:color w:val="000000"/>
          <w:spacing w:val="2"/>
          <w:sz w:val="28"/>
          <w:szCs w:val="28"/>
          <w:shd w:val="clear" w:color="auto" w:fill="FFFFFF"/>
          <w:lang w:val="kk-KZ"/>
        </w:rPr>
        <w:t>Мүлікті сенімгерлік басқару шарты нотариаттық куәландыруға жатады.</w:t>
      </w:r>
    </w:p>
    <w:p w:rsidR="00084AD8" w:rsidRPr="007C7B4B" w:rsidRDefault="00084AD8" w:rsidP="00084AD8">
      <w:pPr>
        <w:spacing w:after="0" w:line="240" w:lineRule="auto"/>
        <w:ind w:firstLine="709"/>
        <w:contextualSpacing/>
        <w:jc w:val="both"/>
        <w:rPr>
          <w:rFonts w:ascii="Times New Roman" w:hAnsi="Times New Roman"/>
          <w:color w:val="000000"/>
          <w:sz w:val="28"/>
          <w:szCs w:val="28"/>
          <w:lang w:val="kk-KZ"/>
        </w:rPr>
      </w:pPr>
      <w:bookmarkStart w:id="12" w:name="SUB130700"/>
      <w:bookmarkEnd w:id="12"/>
      <w:r w:rsidRPr="007C7B4B">
        <w:rPr>
          <w:rFonts w:ascii="Times New Roman" w:hAnsi="Times New Roman"/>
          <w:color w:val="000000"/>
          <w:sz w:val="28"/>
          <w:szCs w:val="28"/>
          <w:lang w:val="kk-KZ"/>
        </w:rPr>
        <w:t xml:space="preserve">30. </w:t>
      </w:r>
      <w:r w:rsidRPr="007C7B4B">
        <w:rPr>
          <w:rFonts w:ascii="Times New Roman" w:hAnsi="Times New Roman"/>
          <w:color w:val="000000"/>
          <w:spacing w:val="2"/>
          <w:sz w:val="28"/>
          <w:szCs w:val="28"/>
          <w:shd w:val="clear" w:color="auto" w:fill="FFFFFF"/>
          <w:lang w:val="kk-KZ"/>
        </w:rPr>
        <w:t>Акцияларды сатып алған жағдайда, Холдингтің лауазымды адамдары Қазақстан Республикасының </w:t>
      </w:r>
      <w:hyperlink r:id="rId5" w:anchor="z531" w:history="1">
        <w:r w:rsidRPr="007C7B4B">
          <w:rPr>
            <w:rFonts w:ascii="Times New Roman" w:hAnsi="Times New Roman"/>
            <w:spacing w:val="2"/>
            <w:sz w:val="28"/>
            <w:szCs w:val="28"/>
            <w:shd w:val="clear" w:color="auto" w:fill="FFFFFF"/>
            <w:lang w:val="kk-KZ"/>
          </w:rPr>
          <w:t>заңдарында</w:t>
        </w:r>
      </w:hyperlink>
      <w:r w:rsidRPr="007C7B4B">
        <w:rPr>
          <w:rFonts w:ascii="Times New Roman" w:hAnsi="Times New Roman"/>
          <w:spacing w:val="2"/>
          <w:sz w:val="28"/>
          <w:szCs w:val="28"/>
          <w:shd w:val="clear" w:color="auto" w:fill="FFFFFF"/>
          <w:lang w:val="kk-KZ"/>
        </w:rPr>
        <w:t> </w:t>
      </w:r>
      <w:r w:rsidRPr="007C7B4B">
        <w:rPr>
          <w:rFonts w:ascii="Times New Roman" w:hAnsi="Times New Roman"/>
          <w:color w:val="000000"/>
          <w:spacing w:val="2"/>
          <w:sz w:val="28"/>
          <w:szCs w:val="28"/>
          <w:shd w:val="clear" w:color="auto" w:fill="FFFFFF"/>
          <w:lang w:val="kk-KZ"/>
        </w:rPr>
        <w:t>белгіленген тәртіппен, сатып алған күннен бастап күнтізбелік отыз күн ішінде оларды сенімгерлік басқаруға беруге міндетті.  Холдингтің лауазымды адамдары – атқарушы органдарының мүшелері Холдингтің Адами ресурстарды басқару департаментіне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p>
    <w:p w:rsidR="00084AD8" w:rsidRPr="007C7B4B" w:rsidRDefault="00084AD8" w:rsidP="00084AD8">
      <w:pPr>
        <w:spacing w:after="0" w:line="240" w:lineRule="auto"/>
        <w:ind w:firstLine="709"/>
        <w:contextualSpacing/>
        <w:jc w:val="both"/>
        <w:rPr>
          <w:rFonts w:ascii="Times New Roman" w:hAnsi="Times New Roman"/>
          <w:color w:val="000000"/>
          <w:spacing w:val="2"/>
          <w:sz w:val="28"/>
          <w:szCs w:val="28"/>
          <w:shd w:val="clear" w:color="auto" w:fill="FFFFFF"/>
          <w:lang w:val="kk-KZ"/>
        </w:rPr>
      </w:pPr>
      <w:bookmarkStart w:id="13" w:name="SUB130800"/>
      <w:bookmarkEnd w:id="10"/>
      <w:bookmarkEnd w:id="13"/>
      <w:r w:rsidRPr="007C7B4B">
        <w:rPr>
          <w:rFonts w:ascii="Times New Roman" w:hAnsi="Times New Roman"/>
          <w:sz w:val="28"/>
          <w:szCs w:val="28"/>
          <w:lang w:val="kk-KZ"/>
        </w:rPr>
        <w:t xml:space="preserve">31. </w:t>
      </w:r>
      <w:r w:rsidRPr="007C7B4B">
        <w:rPr>
          <w:rFonts w:ascii="Times New Roman" w:hAnsi="Times New Roman"/>
          <w:color w:val="000000"/>
          <w:spacing w:val="2"/>
          <w:sz w:val="28"/>
          <w:szCs w:val="28"/>
          <w:shd w:val="clear" w:color="auto" w:fill="FFFFFF"/>
          <w:lang w:val="kk-KZ"/>
        </w:rPr>
        <w:t>Холдингтің лауазымды адамдарының осы Саясаттың 29-тармағында көзделген міндеттемелерді орындамауы, олардың сәйкес өкілеттіктерін тоқтатуы үшін негіз болып табылады.</w:t>
      </w:r>
    </w:p>
    <w:p w:rsidR="00084AD8" w:rsidRPr="007C7B4B" w:rsidRDefault="00084AD8" w:rsidP="00084AD8">
      <w:pPr>
        <w:spacing w:after="0" w:line="240" w:lineRule="auto"/>
        <w:ind w:firstLine="709"/>
        <w:contextualSpacing/>
        <w:jc w:val="both"/>
        <w:rPr>
          <w:rFonts w:ascii="Times New Roman" w:hAnsi="Times New Roman"/>
          <w:color w:val="000000"/>
          <w:spacing w:val="2"/>
          <w:sz w:val="28"/>
          <w:szCs w:val="28"/>
          <w:shd w:val="clear" w:color="auto" w:fill="FFFFFF"/>
          <w:lang w:val="kk-KZ"/>
        </w:rPr>
      </w:pPr>
      <w:bookmarkStart w:id="14" w:name="SUB140100"/>
      <w:bookmarkEnd w:id="14"/>
      <w:r w:rsidRPr="007C7B4B">
        <w:rPr>
          <w:rFonts w:ascii="Times New Roman" w:hAnsi="Times New Roman"/>
          <w:sz w:val="28"/>
          <w:szCs w:val="28"/>
          <w:lang w:val="kk-KZ"/>
        </w:rPr>
        <w:t xml:space="preserve">32. </w:t>
      </w:r>
      <w:r w:rsidRPr="007C7B4B">
        <w:rPr>
          <w:rFonts w:ascii="Times New Roman" w:hAnsi="Times New Roman"/>
          <w:color w:val="000000"/>
          <w:spacing w:val="2"/>
          <w:sz w:val="28"/>
          <w:szCs w:val="28"/>
          <w:shd w:val="clear" w:color="auto" w:fill="FFFFFF"/>
          <w:lang w:val="kk-KZ"/>
        </w:rPr>
        <w:t>Холдингтің лауазымды адамдары</w:t>
      </w:r>
      <w:r w:rsidRPr="007C7B4B">
        <w:rPr>
          <w:rFonts w:ascii="Courier New" w:hAnsi="Courier New" w:cs="Courier New"/>
          <w:color w:val="000000"/>
          <w:spacing w:val="2"/>
          <w:sz w:val="20"/>
          <w:szCs w:val="20"/>
          <w:shd w:val="clear" w:color="auto" w:fill="FFFFFF"/>
          <w:lang w:val="kk-KZ"/>
        </w:rPr>
        <w:t xml:space="preserve"> </w:t>
      </w:r>
      <w:r w:rsidRPr="007C7B4B">
        <w:rPr>
          <w:rFonts w:ascii="Times New Roman" w:hAnsi="Times New Roman"/>
          <w:color w:val="000000"/>
          <w:spacing w:val="2"/>
          <w:sz w:val="28"/>
          <w:szCs w:val="28"/>
          <w:shd w:val="clear" w:color="auto" w:fill="FFFFFF"/>
          <w:lang w:val="kk-KZ"/>
        </w:rPr>
        <w:t>өздерiнiң жақын туыстары және (немесе) жұбайы (зайыбы), сондай-ақ жекжаттары атқаратын лауазымдарға тiкелей бағынысты лауазымдарды атқара алмайды.</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r w:rsidRPr="007C7B4B">
        <w:rPr>
          <w:rFonts w:ascii="Times New Roman" w:hAnsi="Times New Roman"/>
          <w:color w:val="000000"/>
          <w:spacing w:val="2"/>
          <w:sz w:val="28"/>
          <w:szCs w:val="28"/>
          <w:shd w:val="clear" w:color="auto" w:fill="FFFFFF"/>
          <w:lang w:val="kk-KZ"/>
        </w:rPr>
        <w:t>Саясаттың осы тармағындағы талаптарды бұзатын Холдингтің лауазымды адамдары,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p>
    <w:p w:rsidR="00084AD8" w:rsidRPr="007C7B4B" w:rsidRDefault="00084AD8" w:rsidP="00084AD8">
      <w:pPr>
        <w:spacing w:after="0" w:line="240" w:lineRule="auto"/>
        <w:ind w:firstLine="709"/>
        <w:contextualSpacing/>
        <w:jc w:val="both"/>
        <w:rPr>
          <w:rFonts w:ascii="Times New Roman" w:hAnsi="Times New Roman"/>
          <w:color w:val="000000"/>
          <w:sz w:val="28"/>
          <w:szCs w:val="28"/>
          <w:lang w:val="kk-KZ"/>
        </w:rPr>
      </w:pPr>
      <w:bookmarkStart w:id="15" w:name="SUB140200"/>
      <w:bookmarkEnd w:id="15"/>
    </w:p>
    <w:p w:rsidR="00084AD8" w:rsidRPr="007C7B4B" w:rsidRDefault="00084AD8" w:rsidP="00084AD8">
      <w:pPr>
        <w:spacing w:after="0" w:line="240" w:lineRule="auto"/>
        <w:contextualSpacing/>
        <w:jc w:val="center"/>
        <w:rPr>
          <w:rFonts w:ascii="Times New Roman" w:hAnsi="Times New Roman"/>
          <w:b/>
          <w:sz w:val="28"/>
          <w:szCs w:val="28"/>
          <w:lang w:val="kk-KZ"/>
        </w:rPr>
      </w:pPr>
      <w:r w:rsidRPr="007C7B4B">
        <w:rPr>
          <w:rFonts w:ascii="Times New Roman" w:hAnsi="Times New Roman"/>
          <w:b/>
          <w:sz w:val="28"/>
          <w:szCs w:val="28"/>
          <w:lang w:val="kk-KZ"/>
        </w:rPr>
        <w:t xml:space="preserve">8 - тарау. </w:t>
      </w:r>
      <w:bookmarkStart w:id="16" w:name="SUB150100"/>
      <w:bookmarkEnd w:id="16"/>
      <w:r w:rsidRPr="007C7B4B">
        <w:rPr>
          <w:rFonts w:ascii="Times New Roman" w:hAnsi="Times New Roman"/>
          <w:b/>
          <w:spacing w:val="2"/>
          <w:sz w:val="28"/>
          <w:szCs w:val="28"/>
          <w:shd w:val="clear" w:color="auto" w:fill="FFFFFF"/>
          <w:lang w:val="kk-KZ"/>
        </w:rPr>
        <w:t>Мүдделер қақтығысын болғызбау және шешу</w:t>
      </w:r>
    </w:p>
    <w:p w:rsidR="00084AD8" w:rsidRPr="007C7B4B" w:rsidRDefault="00084AD8" w:rsidP="00084AD8">
      <w:pPr>
        <w:spacing w:after="0" w:line="240" w:lineRule="auto"/>
        <w:contextualSpacing/>
        <w:jc w:val="both"/>
        <w:rPr>
          <w:rFonts w:ascii="Times New Roman" w:hAnsi="Times New Roman"/>
          <w:color w:val="000000"/>
          <w:sz w:val="28"/>
          <w:szCs w:val="28"/>
          <w:lang w:val="kk-KZ"/>
        </w:rPr>
      </w:pPr>
    </w:p>
    <w:p w:rsidR="00084AD8" w:rsidRPr="007C7B4B" w:rsidRDefault="00084AD8" w:rsidP="00084AD8">
      <w:pPr>
        <w:spacing w:after="0" w:line="240" w:lineRule="auto"/>
        <w:contextualSpacing/>
        <w:jc w:val="both"/>
        <w:rPr>
          <w:rFonts w:ascii="Times New Roman" w:hAnsi="Times New Roman"/>
          <w:color w:val="000000"/>
          <w:spacing w:val="2"/>
          <w:sz w:val="28"/>
          <w:szCs w:val="28"/>
          <w:shd w:val="clear" w:color="auto" w:fill="FFFFFF"/>
          <w:lang w:val="kk-KZ"/>
        </w:rPr>
      </w:pPr>
      <w:r w:rsidRPr="007C7B4B">
        <w:rPr>
          <w:rFonts w:ascii="Times New Roman" w:hAnsi="Times New Roman"/>
          <w:color w:val="000000"/>
          <w:sz w:val="28"/>
          <w:szCs w:val="28"/>
          <w:lang w:val="kk-KZ"/>
        </w:rPr>
        <w:t xml:space="preserve">33. </w:t>
      </w:r>
      <w:r w:rsidRPr="007C7B4B">
        <w:rPr>
          <w:rFonts w:ascii="Times New Roman" w:hAnsi="Times New Roman"/>
          <w:color w:val="000000"/>
          <w:spacing w:val="2"/>
          <w:sz w:val="28"/>
          <w:szCs w:val="28"/>
          <w:shd w:val="clear" w:color="auto" w:fill="FFFFFF"/>
          <w:lang w:val="kk-KZ"/>
        </w:rPr>
        <w:t>Холдингтің лауазымды адамдарына</w:t>
      </w:r>
      <w:r w:rsidRPr="007C7B4B">
        <w:rPr>
          <w:rFonts w:ascii="Courier New" w:hAnsi="Courier New" w:cs="Courier New"/>
          <w:color w:val="000000"/>
          <w:spacing w:val="2"/>
          <w:sz w:val="20"/>
          <w:szCs w:val="20"/>
          <w:shd w:val="clear" w:color="auto" w:fill="FFFFFF"/>
          <w:lang w:val="kk-KZ"/>
        </w:rPr>
        <w:t xml:space="preserve"> </w:t>
      </w:r>
      <w:r w:rsidRPr="007C7B4B">
        <w:rPr>
          <w:rFonts w:ascii="Times New Roman" w:hAnsi="Times New Roman"/>
          <w:color w:val="000000"/>
          <w:spacing w:val="2"/>
          <w:sz w:val="28"/>
          <w:szCs w:val="28"/>
          <w:shd w:val="clear" w:color="auto" w:fill="FFFFFF"/>
          <w:lang w:val="kk-KZ"/>
        </w:rPr>
        <w:t>егер мүдделер қақтығысы орын алған болса, лауазымдық міндеттерін жүзеге асыруға тыйым салынады. Холдингтің лауазымды адамдары</w:t>
      </w:r>
      <w:r w:rsidRPr="007C7B4B">
        <w:rPr>
          <w:rFonts w:ascii="Courier New" w:hAnsi="Courier New" w:cs="Courier New"/>
          <w:color w:val="000000"/>
          <w:spacing w:val="2"/>
          <w:sz w:val="20"/>
          <w:szCs w:val="20"/>
          <w:shd w:val="clear" w:color="auto" w:fill="FFFFFF"/>
          <w:lang w:val="kk-KZ"/>
        </w:rPr>
        <w:t xml:space="preserve"> </w:t>
      </w:r>
      <w:r w:rsidRPr="007C7B4B">
        <w:rPr>
          <w:rFonts w:ascii="Times New Roman" w:hAnsi="Times New Roman"/>
          <w:color w:val="000000"/>
          <w:spacing w:val="2"/>
          <w:sz w:val="28"/>
          <w:szCs w:val="28"/>
          <w:shd w:val="clear" w:color="auto" w:fill="FFFFFF"/>
          <w:lang w:val="kk-KZ"/>
        </w:rPr>
        <w:t>мүдделер қақтығысын болғызбау және шешу бойынша шаралар қабылдауға тиіс. Холдингтің лауазымды адамдары</w:t>
      </w:r>
      <w:r w:rsidRPr="007C7B4B">
        <w:rPr>
          <w:rFonts w:ascii="Courier New" w:hAnsi="Courier New" w:cs="Courier New"/>
          <w:color w:val="000000"/>
          <w:spacing w:val="2"/>
          <w:sz w:val="20"/>
          <w:szCs w:val="20"/>
          <w:shd w:val="clear" w:color="auto" w:fill="FFFFFF"/>
          <w:lang w:val="kk-KZ"/>
        </w:rPr>
        <w:t xml:space="preserve"> </w:t>
      </w:r>
      <w:r w:rsidRPr="007C7B4B">
        <w:rPr>
          <w:rFonts w:ascii="Times New Roman" w:hAnsi="Times New Roman"/>
          <w:color w:val="000000"/>
          <w:spacing w:val="2"/>
          <w:sz w:val="28"/>
          <w:szCs w:val="28"/>
          <w:shd w:val="clear" w:color="auto" w:fill="FFFFFF"/>
          <w:lang w:val="kk-KZ"/>
        </w:rPr>
        <w:t xml:space="preserve">тікелей </w:t>
      </w:r>
      <w:r w:rsidRPr="007C7B4B">
        <w:rPr>
          <w:rFonts w:ascii="Times New Roman" w:hAnsi="Times New Roman"/>
          <w:color w:val="000000"/>
          <w:spacing w:val="2"/>
          <w:sz w:val="28"/>
          <w:szCs w:val="28"/>
          <w:shd w:val="clear" w:color="auto" w:fill="FFFFFF"/>
          <w:lang w:val="kk-KZ"/>
        </w:rPr>
        <w:lastRenderedPageBreak/>
        <w:t>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084AD8" w:rsidRPr="007C7B4B" w:rsidRDefault="00084AD8" w:rsidP="00084AD8">
      <w:pPr>
        <w:spacing w:after="0" w:line="240" w:lineRule="auto"/>
        <w:contextualSpacing/>
        <w:jc w:val="both"/>
        <w:rPr>
          <w:rFonts w:ascii="Times New Roman" w:hAnsi="Times New Roman"/>
          <w:color w:val="000000"/>
          <w:sz w:val="28"/>
          <w:szCs w:val="28"/>
          <w:lang w:val="kk-KZ"/>
        </w:rPr>
      </w:pPr>
      <w:r w:rsidRPr="007C7B4B">
        <w:rPr>
          <w:rFonts w:ascii="Times New Roman" w:hAnsi="Times New Roman"/>
          <w:color w:val="000000"/>
          <w:sz w:val="28"/>
          <w:szCs w:val="28"/>
          <w:lang w:val="kk-KZ"/>
        </w:rPr>
        <w:tab/>
        <w:t xml:space="preserve">Холдингтің Директорлар кеңесінің Төрағасы немесе Холдингтің Басқарма Төрағасы </w:t>
      </w:r>
      <w:r w:rsidRPr="007C7B4B">
        <w:rPr>
          <w:rFonts w:ascii="Times New Roman" w:hAnsi="Times New Roman"/>
          <w:color w:val="000000"/>
          <w:spacing w:val="2"/>
          <w:sz w:val="28"/>
          <w:szCs w:val="28"/>
          <w:shd w:val="clear" w:color="auto" w:fill="FFFFFF"/>
          <w:lang w:val="kk-KZ"/>
        </w:rPr>
        <w:t>лауазымды адамдардың өтініштері бойынша немесе басқа да көздерден ақпарат алған кезде Саясатқа сәйкес корпоративтік қақтығыстарды және Холдинг мүдделері қақтығысын реттеу бойынша уақытылы шаралар қабылдауға міндетті.</w:t>
      </w:r>
    </w:p>
    <w:p w:rsidR="00084AD8" w:rsidRPr="007C7B4B" w:rsidRDefault="00084AD8" w:rsidP="00084AD8">
      <w:pPr>
        <w:jc w:val="both"/>
        <w:rPr>
          <w:rFonts w:ascii="Times New Roman" w:hAnsi="Times New Roman"/>
          <w:sz w:val="28"/>
          <w:szCs w:val="28"/>
          <w:lang w:val="kk-KZ"/>
        </w:rPr>
      </w:pPr>
    </w:p>
    <w:p w:rsidR="00084AD8" w:rsidRPr="007C7B4B" w:rsidRDefault="00084AD8" w:rsidP="00084AD8">
      <w:pPr>
        <w:keepNext/>
        <w:shd w:val="clear" w:color="auto" w:fill="FFFFFF"/>
        <w:spacing w:before="225" w:after="135" w:line="390" w:lineRule="atLeast"/>
        <w:jc w:val="center"/>
        <w:textAlignment w:val="baseline"/>
        <w:outlineLvl w:val="2"/>
        <w:rPr>
          <w:rFonts w:ascii="Times New Roman" w:eastAsia="Times New Roman" w:hAnsi="Times New Roman"/>
          <w:b/>
          <w:color w:val="1E1E1E"/>
          <w:sz w:val="28"/>
          <w:szCs w:val="28"/>
          <w:lang w:val="kk-KZ" w:eastAsia="ru-RU"/>
        </w:rPr>
      </w:pPr>
      <w:r w:rsidRPr="007C7B4B">
        <w:rPr>
          <w:rFonts w:ascii="Times New Roman" w:eastAsia="Times New Roman" w:hAnsi="Times New Roman"/>
          <w:b/>
          <w:bCs/>
          <w:sz w:val="28"/>
          <w:szCs w:val="28"/>
          <w:lang w:val="kk-KZ"/>
        </w:rPr>
        <w:t xml:space="preserve">9 - тарау. </w:t>
      </w:r>
      <w:r w:rsidRPr="007C7B4B">
        <w:rPr>
          <w:rFonts w:ascii="Times New Roman" w:eastAsia="Times New Roman" w:hAnsi="Times New Roman"/>
          <w:b/>
          <w:color w:val="1E1E1E"/>
          <w:sz w:val="28"/>
          <w:szCs w:val="28"/>
          <w:lang w:val="kk-KZ" w:eastAsia="ru-RU"/>
        </w:rPr>
        <w:t>Сыбайлас жемқорлыққа қарсы мәдениетті қалыптастыру</w:t>
      </w:r>
    </w:p>
    <w:p w:rsidR="00084AD8" w:rsidRPr="007C7B4B" w:rsidRDefault="00084AD8" w:rsidP="00084AD8">
      <w:pPr>
        <w:spacing w:after="0" w:line="240" w:lineRule="auto"/>
        <w:contextualSpacing/>
        <w:rPr>
          <w:rFonts w:ascii="Times New Roman" w:hAnsi="Times New Roman"/>
          <w:b/>
          <w:sz w:val="28"/>
          <w:szCs w:val="28"/>
          <w:lang w:val="kk-KZ"/>
        </w:rPr>
      </w:pPr>
    </w:p>
    <w:p w:rsidR="00084AD8" w:rsidRPr="007C7B4B" w:rsidRDefault="00084AD8" w:rsidP="00084AD8">
      <w:pPr>
        <w:shd w:val="clear" w:color="auto" w:fill="FFFFFF"/>
        <w:spacing w:after="360" w:line="285" w:lineRule="atLeast"/>
        <w:ind w:firstLine="709"/>
        <w:jc w:val="both"/>
        <w:textAlignment w:val="baseline"/>
        <w:rPr>
          <w:rFonts w:ascii="Times New Roman" w:hAnsi="Times New Roman"/>
          <w:color w:val="000000"/>
          <w:spacing w:val="2"/>
          <w:sz w:val="28"/>
          <w:szCs w:val="28"/>
          <w:shd w:val="clear" w:color="auto" w:fill="FFFFFF"/>
          <w:lang w:val="kk-KZ"/>
        </w:rPr>
      </w:pPr>
      <w:r w:rsidRPr="007C7B4B">
        <w:rPr>
          <w:rFonts w:ascii="Times New Roman" w:eastAsia="Times New Roman" w:hAnsi="Times New Roman"/>
          <w:color w:val="000000"/>
          <w:spacing w:val="2"/>
          <w:sz w:val="28"/>
          <w:szCs w:val="28"/>
          <w:lang w:val="kk-KZ" w:eastAsia="ru-RU"/>
        </w:rPr>
        <w:t xml:space="preserve">34. </w:t>
      </w:r>
      <w:r w:rsidRPr="007C7B4B">
        <w:rPr>
          <w:rFonts w:ascii="Times New Roman" w:hAnsi="Times New Roman"/>
          <w:color w:val="000000"/>
          <w:spacing w:val="2"/>
          <w:sz w:val="28"/>
          <w:szCs w:val="28"/>
          <w:shd w:val="clear" w:color="auto" w:fill="FFFFFF"/>
          <w:lang w:val="kk-KZ"/>
        </w:rPr>
        <w:t xml:space="preserve">Сыбайлас жемқорлыққа қарсы мәдениетті қалыптастыру Холдингтің әрбір басшысының және қызметкерінің парызы болып табылады және Адами ресуртарды басқару департаменті тарапынан - білім беру сипатындағы кешенді шаралар арқылы, баспасөз қызметі тарапынан ақпараттық және ұйымдастырушылық сипаттағы кешенді шаралар арқылы жүзеге асырылады. </w:t>
      </w:r>
    </w:p>
    <w:p w:rsidR="00084AD8" w:rsidRPr="007C7B4B" w:rsidRDefault="00084AD8" w:rsidP="00084AD8">
      <w:pPr>
        <w:shd w:val="clear" w:color="auto" w:fill="FFFFFF"/>
        <w:spacing w:after="360" w:line="285" w:lineRule="atLeast"/>
        <w:ind w:firstLine="709"/>
        <w:jc w:val="both"/>
        <w:textAlignment w:val="baseline"/>
        <w:rPr>
          <w:rFonts w:ascii="Times New Roman" w:eastAsia="Times New Roman" w:hAnsi="Times New Roman"/>
          <w:color w:val="000000"/>
          <w:spacing w:val="2"/>
          <w:sz w:val="28"/>
          <w:szCs w:val="28"/>
          <w:lang w:val="kk-KZ" w:eastAsia="ru-RU"/>
        </w:rPr>
      </w:pPr>
      <w:r w:rsidRPr="007C7B4B">
        <w:rPr>
          <w:rFonts w:ascii="Times New Roman" w:eastAsia="Times New Roman" w:hAnsi="Times New Roman"/>
          <w:color w:val="000000"/>
          <w:spacing w:val="2"/>
          <w:sz w:val="28"/>
          <w:szCs w:val="28"/>
          <w:lang w:val="kk-KZ" w:eastAsia="ru-RU"/>
        </w:rPr>
        <w:t xml:space="preserve">Ескертпе. </w:t>
      </w:r>
      <w:r w:rsidRPr="007C7B4B">
        <w:rPr>
          <w:rFonts w:ascii="Times New Roman" w:eastAsia="Times New Roman" w:hAnsi="Times New Roman"/>
          <w:color w:val="000000"/>
          <w:spacing w:val="2"/>
          <w:sz w:val="28"/>
          <w:szCs w:val="28"/>
          <w:lang w:val="kk-KZ" w:eastAsia="ru-RU"/>
        </w:rPr>
        <w:tab/>
      </w:r>
      <w:r w:rsidRPr="007C7B4B">
        <w:rPr>
          <w:rFonts w:ascii="Times New Roman" w:eastAsia="Times New Roman" w:hAnsi="Times New Roman"/>
          <w:color w:val="000000"/>
          <w:spacing w:val="2"/>
          <w:sz w:val="28"/>
          <w:szCs w:val="28"/>
          <w:lang w:val="kk-KZ" w:eastAsia="ru-RU"/>
        </w:rPr>
        <w:tab/>
      </w:r>
      <w:r w:rsidRPr="007C7B4B">
        <w:rPr>
          <w:rFonts w:ascii="Times New Roman" w:eastAsia="Times New Roman" w:hAnsi="Times New Roman"/>
          <w:color w:val="000000"/>
          <w:spacing w:val="2"/>
          <w:sz w:val="28"/>
          <w:szCs w:val="28"/>
          <w:lang w:val="kk-KZ" w:eastAsia="ru-RU"/>
        </w:rPr>
        <w:tab/>
      </w:r>
      <w:r w:rsidRPr="007C7B4B">
        <w:rPr>
          <w:rFonts w:ascii="Times New Roman" w:eastAsia="Times New Roman" w:hAnsi="Times New Roman"/>
          <w:color w:val="000000"/>
          <w:spacing w:val="2"/>
          <w:sz w:val="28"/>
          <w:szCs w:val="28"/>
          <w:lang w:val="kk-KZ" w:eastAsia="ru-RU"/>
        </w:rPr>
        <w:tab/>
      </w:r>
      <w:r w:rsidRPr="007C7B4B">
        <w:rPr>
          <w:rFonts w:ascii="Times New Roman" w:eastAsia="Times New Roman" w:hAnsi="Times New Roman"/>
          <w:color w:val="000000"/>
          <w:spacing w:val="2"/>
          <w:sz w:val="28"/>
          <w:szCs w:val="28"/>
          <w:lang w:val="kk-KZ" w:eastAsia="ru-RU"/>
        </w:rPr>
        <w:tab/>
      </w:r>
      <w:r w:rsidRPr="007C7B4B">
        <w:rPr>
          <w:rFonts w:ascii="Times New Roman" w:eastAsia="Times New Roman" w:hAnsi="Times New Roman"/>
          <w:color w:val="000000"/>
          <w:spacing w:val="2"/>
          <w:sz w:val="28"/>
          <w:szCs w:val="28"/>
          <w:lang w:val="kk-KZ" w:eastAsia="ru-RU"/>
        </w:rPr>
        <w:tab/>
      </w:r>
      <w:r w:rsidRPr="007C7B4B">
        <w:rPr>
          <w:rFonts w:ascii="Times New Roman" w:eastAsia="Times New Roman" w:hAnsi="Times New Roman"/>
          <w:color w:val="000000"/>
          <w:spacing w:val="2"/>
          <w:sz w:val="28"/>
          <w:szCs w:val="28"/>
          <w:lang w:val="kk-KZ" w:eastAsia="ru-RU"/>
        </w:rPr>
        <w:tab/>
      </w:r>
      <w:r w:rsidRPr="007C7B4B">
        <w:rPr>
          <w:rFonts w:ascii="Times New Roman" w:eastAsia="Times New Roman" w:hAnsi="Times New Roman"/>
          <w:color w:val="000000"/>
          <w:spacing w:val="2"/>
          <w:sz w:val="28"/>
          <w:szCs w:val="28"/>
          <w:lang w:val="kk-KZ" w:eastAsia="ru-RU"/>
        </w:rPr>
        <w:tab/>
      </w:r>
      <w:r w:rsidRPr="007C7B4B">
        <w:rPr>
          <w:rFonts w:ascii="Times New Roman" w:eastAsia="Times New Roman" w:hAnsi="Times New Roman"/>
          <w:color w:val="000000"/>
          <w:spacing w:val="2"/>
          <w:sz w:val="28"/>
          <w:szCs w:val="28"/>
          <w:lang w:val="kk-KZ" w:eastAsia="ru-RU"/>
        </w:rPr>
        <w:tab/>
      </w:r>
    </w:p>
    <w:p w:rsidR="00084AD8" w:rsidRPr="007C7B4B" w:rsidRDefault="00084AD8" w:rsidP="00084AD8">
      <w:pPr>
        <w:shd w:val="clear" w:color="auto" w:fill="FFFFFF"/>
        <w:spacing w:after="0" w:line="285" w:lineRule="atLeast"/>
        <w:ind w:firstLine="709"/>
        <w:jc w:val="both"/>
        <w:textAlignment w:val="baseline"/>
        <w:rPr>
          <w:rFonts w:ascii="Times New Roman" w:eastAsia="Times New Roman" w:hAnsi="Times New Roman"/>
          <w:color w:val="000000"/>
          <w:spacing w:val="2"/>
          <w:sz w:val="28"/>
          <w:szCs w:val="28"/>
          <w:lang w:val="kk-KZ" w:eastAsia="ru-RU"/>
        </w:rPr>
      </w:pPr>
      <w:r w:rsidRPr="007C7B4B">
        <w:rPr>
          <w:rFonts w:ascii="Times New Roman" w:eastAsia="Times New Roman" w:hAnsi="Times New Roman"/>
          <w:color w:val="000000"/>
          <w:spacing w:val="2"/>
          <w:sz w:val="28"/>
          <w:szCs w:val="28"/>
          <w:lang w:val="kk-KZ" w:eastAsia="ru-RU"/>
        </w:rPr>
        <w:t xml:space="preserve">1. Сыбайлас жемқорлыққа қарсы білім беру деп Холдингтің қызметкерлерін үздіксіз оқыту үрдісі түсіндіріледі. </w:t>
      </w:r>
    </w:p>
    <w:p w:rsidR="00084AD8" w:rsidRPr="007C7B4B" w:rsidRDefault="00084AD8" w:rsidP="00084AD8">
      <w:pPr>
        <w:shd w:val="clear" w:color="auto" w:fill="FFFFFF"/>
        <w:spacing w:after="0" w:line="285" w:lineRule="atLeast"/>
        <w:ind w:firstLine="709"/>
        <w:jc w:val="both"/>
        <w:textAlignment w:val="baseline"/>
        <w:rPr>
          <w:rFonts w:ascii="Times New Roman" w:eastAsia="Times New Roman" w:hAnsi="Times New Roman"/>
          <w:color w:val="000000"/>
          <w:spacing w:val="2"/>
          <w:sz w:val="28"/>
          <w:szCs w:val="28"/>
          <w:lang w:val="kk-KZ" w:eastAsia="ru-RU"/>
        </w:rPr>
      </w:pPr>
      <w:r w:rsidRPr="007C7B4B">
        <w:rPr>
          <w:rFonts w:ascii="Times New Roman" w:eastAsia="Times New Roman" w:hAnsi="Times New Roman"/>
          <w:color w:val="000000"/>
          <w:spacing w:val="2"/>
          <w:sz w:val="28"/>
          <w:szCs w:val="28"/>
          <w:lang w:val="kk-KZ" w:eastAsia="ru-RU"/>
        </w:rPr>
        <w:t xml:space="preserve">2. </w:t>
      </w:r>
      <w:r w:rsidRPr="007C7B4B">
        <w:rPr>
          <w:rFonts w:ascii="Times New Roman" w:hAnsi="Times New Roman"/>
          <w:color w:val="000000"/>
          <w:spacing w:val="2"/>
          <w:sz w:val="28"/>
          <w:szCs w:val="28"/>
          <w:shd w:val="clear" w:color="auto" w:fill="FFFFFF"/>
          <w:lang w:val="kk-KZ"/>
        </w:rPr>
        <w:t xml:space="preserve">Ақпараттық және ұйымдастырушылық сипаттағы қызмет деп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w:t>
      </w:r>
      <w:r w:rsidRPr="007C7B4B">
        <w:rPr>
          <w:rFonts w:ascii="Times New Roman" w:hAnsi="Times New Roman"/>
          <w:sz w:val="28"/>
          <w:szCs w:val="28"/>
        </w:rPr>
        <w:fldChar w:fldCharType="begin"/>
      </w:r>
      <w:r w:rsidRPr="007C7B4B">
        <w:rPr>
          <w:rFonts w:ascii="Times New Roman" w:hAnsi="Times New Roman"/>
          <w:sz w:val="28"/>
          <w:szCs w:val="28"/>
          <w:lang w:val="kk-KZ"/>
        </w:rPr>
        <w:instrText xml:space="preserve"> HYPERLINK "http://adilet.zan.kz/kaz/docs/Z050000036_" \l "z7" </w:instrText>
      </w:r>
      <w:r w:rsidRPr="007C7B4B">
        <w:rPr>
          <w:rFonts w:ascii="Times New Roman" w:hAnsi="Times New Roman"/>
          <w:sz w:val="28"/>
          <w:szCs w:val="28"/>
        </w:rPr>
        <w:fldChar w:fldCharType="separate"/>
      </w:r>
      <w:r w:rsidRPr="007C7B4B">
        <w:rPr>
          <w:rFonts w:ascii="Times New Roman" w:hAnsi="Times New Roman"/>
          <w:spacing w:val="2"/>
          <w:sz w:val="28"/>
          <w:szCs w:val="28"/>
          <w:shd w:val="clear" w:color="auto" w:fill="FFFFFF"/>
          <w:lang w:val="kk-KZ"/>
        </w:rPr>
        <w:t>заңнамасында</w:t>
      </w:r>
      <w:r w:rsidRPr="007C7B4B">
        <w:rPr>
          <w:rFonts w:ascii="Times New Roman" w:hAnsi="Times New Roman"/>
          <w:sz w:val="28"/>
          <w:szCs w:val="28"/>
        </w:rPr>
        <w:fldChar w:fldCharType="end"/>
      </w:r>
      <w:r w:rsidRPr="007C7B4B">
        <w:rPr>
          <w:rFonts w:ascii="Times New Roman" w:hAnsi="Times New Roman"/>
          <w:sz w:val="28"/>
          <w:szCs w:val="28"/>
          <w:lang w:val="kk-KZ"/>
        </w:rPr>
        <w:t xml:space="preserve"> </w:t>
      </w:r>
      <w:r w:rsidRPr="007C7B4B">
        <w:rPr>
          <w:rFonts w:ascii="Times New Roman" w:hAnsi="Times New Roman"/>
          <w:color w:val="000000"/>
          <w:spacing w:val="2"/>
          <w:sz w:val="28"/>
          <w:szCs w:val="28"/>
          <w:shd w:val="clear" w:color="auto" w:fill="FFFFFF"/>
          <w:lang w:val="kk-KZ"/>
        </w:rPr>
        <w:t>көзделген өзге де шараларды ұйымдастыру түсіндіріледі.</w:t>
      </w:r>
    </w:p>
    <w:p w:rsidR="00084AD8" w:rsidRPr="007C7B4B" w:rsidRDefault="00084AD8" w:rsidP="00084AD8">
      <w:pPr>
        <w:shd w:val="clear" w:color="auto" w:fill="FFFFFF"/>
        <w:spacing w:after="0" w:line="285" w:lineRule="atLeast"/>
        <w:ind w:firstLine="709"/>
        <w:jc w:val="both"/>
        <w:textAlignment w:val="baseline"/>
        <w:rPr>
          <w:rFonts w:ascii="Times New Roman" w:eastAsia="Times New Roman" w:hAnsi="Times New Roman"/>
          <w:color w:val="000000"/>
          <w:spacing w:val="2"/>
          <w:sz w:val="28"/>
          <w:szCs w:val="28"/>
          <w:lang w:val="kk-KZ" w:eastAsia="ru-RU"/>
        </w:rPr>
      </w:pPr>
    </w:p>
    <w:p w:rsidR="00084AD8" w:rsidRPr="007C7B4B" w:rsidRDefault="00084AD8" w:rsidP="00084AD8">
      <w:pPr>
        <w:keepNext/>
        <w:shd w:val="clear" w:color="auto" w:fill="FFFFFF"/>
        <w:spacing w:after="0" w:line="240" w:lineRule="auto"/>
        <w:jc w:val="center"/>
        <w:textAlignment w:val="baseline"/>
        <w:outlineLvl w:val="2"/>
        <w:rPr>
          <w:rFonts w:ascii="Times New Roman" w:eastAsia="Times New Roman" w:hAnsi="Times New Roman"/>
          <w:b/>
          <w:color w:val="1E1E1E"/>
          <w:sz w:val="28"/>
          <w:szCs w:val="28"/>
          <w:lang w:val="kk-KZ" w:eastAsia="ru-RU"/>
        </w:rPr>
      </w:pPr>
      <w:r w:rsidRPr="007C7B4B">
        <w:rPr>
          <w:rFonts w:ascii="Times New Roman" w:eastAsia="Times New Roman" w:hAnsi="Times New Roman"/>
          <w:b/>
          <w:bCs/>
          <w:sz w:val="28"/>
          <w:szCs w:val="28"/>
          <w:lang w:val="kk-KZ"/>
        </w:rPr>
        <w:t xml:space="preserve">10 - тарау. </w:t>
      </w:r>
      <w:r w:rsidRPr="007C7B4B">
        <w:rPr>
          <w:rFonts w:ascii="Times New Roman" w:eastAsia="Times New Roman" w:hAnsi="Times New Roman"/>
          <w:b/>
          <w:color w:val="1E1E1E"/>
          <w:sz w:val="28"/>
          <w:szCs w:val="28"/>
          <w:lang w:val="kk-KZ" w:eastAsia="ru-RU"/>
        </w:rPr>
        <w:t>Сыбайлас жемқорлыққа қарсы іс-қимыл жөніндегі уәкілетті органға есеп беру</w:t>
      </w:r>
    </w:p>
    <w:p w:rsidR="00084AD8" w:rsidRPr="007C7B4B" w:rsidRDefault="00084AD8" w:rsidP="00084AD8">
      <w:pPr>
        <w:spacing w:after="0" w:line="240" w:lineRule="auto"/>
        <w:contextualSpacing/>
        <w:jc w:val="both"/>
        <w:rPr>
          <w:rFonts w:ascii="Times New Roman" w:hAnsi="Times New Roman"/>
          <w:sz w:val="28"/>
          <w:szCs w:val="28"/>
          <w:lang w:val="kk-KZ"/>
        </w:rPr>
      </w:pP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35. Холдинг </w:t>
      </w:r>
      <w:r w:rsidRPr="007C7B4B">
        <w:rPr>
          <w:rFonts w:ascii="Times New Roman" w:eastAsia="Times New Roman" w:hAnsi="Times New Roman"/>
          <w:color w:val="1E1E1E"/>
          <w:sz w:val="28"/>
          <w:szCs w:val="28"/>
          <w:lang w:val="kk-KZ" w:eastAsia="ru-RU"/>
        </w:rPr>
        <w:t>сыбайлас жемқорлыққа қарсы іс-қи</w:t>
      </w:r>
      <w:r w:rsidRPr="007C7B4B">
        <w:rPr>
          <w:rFonts w:ascii="Times New Roman" w:eastAsia="Times New Roman" w:hAnsi="Times New Roman"/>
          <w:bCs/>
          <w:color w:val="1E1E1E"/>
          <w:sz w:val="28"/>
          <w:szCs w:val="28"/>
          <w:lang w:val="kk-KZ" w:eastAsia="ru-RU"/>
        </w:rPr>
        <w:t xml:space="preserve">мыл жөніндегі уәкілетті органға </w:t>
      </w:r>
      <w:r w:rsidRPr="007C7B4B">
        <w:rPr>
          <w:rFonts w:ascii="Times New Roman" w:eastAsia="Times New Roman" w:hAnsi="Times New Roman"/>
          <w:color w:val="1E1E1E"/>
          <w:sz w:val="28"/>
          <w:szCs w:val="28"/>
          <w:lang w:val="kk-KZ" w:eastAsia="ru-RU"/>
        </w:rPr>
        <w:t>сыбайлас жемқорлыққа қарсы іс-қи</w:t>
      </w:r>
      <w:r w:rsidRPr="007C7B4B">
        <w:rPr>
          <w:rFonts w:ascii="Times New Roman" w:eastAsia="Times New Roman" w:hAnsi="Times New Roman"/>
          <w:bCs/>
          <w:color w:val="1E1E1E"/>
          <w:sz w:val="28"/>
          <w:szCs w:val="28"/>
          <w:lang w:val="kk-KZ" w:eastAsia="ru-RU"/>
        </w:rPr>
        <w:t>мыл бойынша жүргізілген жұмыс туралы есеп береді</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bookmarkStart w:id="17" w:name="SUB300"/>
      <w:bookmarkEnd w:id="17"/>
      <w:r w:rsidRPr="007C7B4B">
        <w:rPr>
          <w:rFonts w:ascii="Times New Roman" w:hAnsi="Times New Roman"/>
          <w:sz w:val="28"/>
          <w:szCs w:val="28"/>
          <w:lang w:val="kk-KZ"/>
        </w:rPr>
        <w:t>36. Есепте мыналар болуы тиіс:</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1) </w:t>
      </w:r>
      <w:r w:rsidRPr="007C7B4B">
        <w:rPr>
          <w:rFonts w:ascii="Times New Roman" w:eastAsia="Times New Roman" w:hAnsi="Times New Roman"/>
          <w:color w:val="1E1E1E"/>
          <w:sz w:val="28"/>
          <w:szCs w:val="28"/>
          <w:lang w:val="kk-KZ" w:eastAsia="ru-RU"/>
        </w:rPr>
        <w:t>сыбайлас жемқорлыққа қарсы іс-қи</w:t>
      </w:r>
      <w:r w:rsidRPr="007C7B4B">
        <w:rPr>
          <w:rFonts w:ascii="Times New Roman" w:eastAsia="Times New Roman" w:hAnsi="Times New Roman"/>
          <w:bCs/>
          <w:color w:val="1E1E1E"/>
          <w:sz w:val="28"/>
          <w:szCs w:val="28"/>
          <w:lang w:val="kk-KZ" w:eastAsia="ru-RU"/>
        </w:rPr>
        <w:t>мыл саласындағы жағдай және атқарылып жатқан жұмыстар туралы мәліметтер;</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2) </w:t>
      </w:r>
      <w:r w:rsidRPr="007C7B4B">
        <w:rPr>
          <w:rFonts w:ascii="Times New Roman" w:eastAsia="Times New Roman" w:hAnsi="Times New Roman"/>
          <w:color w:val="1E1E1E"/>
          <w:sz w:val="28"/>
          <w:szCs w:val="28"/>
          <w:lang w:val="kk-KZ" w:eastAsia="ru-RU"/>
        </w:rPr>
        <w:t>сыбайлас жемқорлық тәуекеліне жүргізілген ішкі талдау нәтижелері;</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3) Холдингтің </w:t>
      </w:r>
      <w:r w:rsidRPr="007C7B4B">
        <w:rPr>
          <w:rFonts w:ascii="Times New Roman" w:eastAsia="Times New Roman" w:hAnsi="Times New Roman"/>
          <w:color w:val="1E1E1E"/>
          <w:sz w:val="28"/>
          <w:szCs w:val="28"/>
          <w:lang w:val="kk-KZ" w:eastAsia="ru-RU"/>
        </w:rPr>
        <w:t>сыбайлас жемқорлыққа қарсы іс-қи</w:t>
      </w:r>
      <w:r w:rsidRPr="007C7B4B">
        <w:rPr>
          <w:rFonts w:ascii="Times New Roman" w:eastAsia="Times New Roman" w:hAnsi="Times New Roman"/>
          <w:bCs/>
          <w:color w:val="1E1E1E"/>
          <w:sz w:val="28"/>
          <w:szCs w:val="28"/>
          <w:lang w:val="kk-KZ" w:eastAsia="ru-RU"/>
        </w:rPr>
        <w:t>мыл сұрағы бойынша жоспарларының орындалуы немесе орындалмауы (орындалмау себептерін көрсетіп) туралы мәліметтер;</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bookmarkStart w:id="18" w:name="SUB400"/>
      <w:bookmarkEnd w:id="18"/>
      <w:r w:rsidRPr="007C7B4B">
        <w:rPr>
          <w:rFonts w:ascii="Times New Roman" w:hAnsi="Times New Roman"/>
          <w:sz w:val="28"/>
          <w:szCs w:val="28"/>
          <w:lang w:val="kk-KZ"/>
        </w:rPr>
        <w:lastRenderedPageBreak/>
        <w:t xml:space="preserve">37. Есепке Холдинг Басқармасының Төрағасы немесе оның орыныдағы мәліметтердің дұрыстығы мен толықтығын және оның уақытылы ұсынылуын қамтамасыз ететін адам қол қояды; </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bookmarkStart w:id="19" w:name="SUB500"/>
      <w:bookmarkEnd w:id="19"/>
      <w:r w:rsidRPr="007C7B4B">
        <w:rPr>
          <w:rFonts w:ascii="Times New Roman" w:hAnsi="Times New Roman"/>
          <w:sz w:val="28"/>
          <w:szCs w:val="28"/>
          <w:lang w:val="kk-KZ"/>
        </w:rPr>
        <w:t>38. Холдинг ақпаратты жылына 2 рет ұсынады:</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1) жартыжыл қорытындысы бойынша – есепті мерзімнен кейінгі айдың 25-нен кешіктірмей; </w:t>
      </w:r>
    </w:p>
    <w:p w:rsidR="00084AD8" w:rsidRPr="007C7B4B" w:rsidRDefault="00084AD8" w:rsidP="00084AD8">
      <w:pPr>
        <w:spacing w:after="0" w:line="240" w:lineRule="auto"/>
        <w:ind w:firstLine="709"/>
        <w:contextualSpacing/>
        <w:jc w:val="both"/>
        <w:rPr>
          <w:rFonts w:ascii="Times New Roman" w:hAnsi="Times New Roman"/>
          <w:sz w:val="28"/>
          <w:szCs w:val="28"/>
          <w:lang w:val="kk-KZ"/>
        </w:rPr>
      </w:pPr>
      <w:r w:rsidRPr="007C7B4B">
        <w:rPr>
          <w:rFonts w:ascii="Times New Roman" w:hAnsi="Times New Roman"/>
          <w:sz w:val="28"/>
          <w:szCs w:val="28"/>
          <w:lang w:val="kk-KZ"/>
        </w:rPr>
        <w:t xml:space="preserve">2) жыл қорытындысы бойынша – есепті мерзімнен кейінгі айдың 25-нен кешіктірмей; </w:t>
      </w:r>
    </w:p>
    <w:p w:rsidR="00084AD8" w:rsidRPr="007C7B4B" w:rsidRDefault="00084AD8" w:rsidP="00084AD8">
      <w:pPr>
        <w:spacing w:after="0" w:line="240" w:lineRule="auto"/>
        <w:ind w:firstLine="709"/>
        <w:contextualSpacing/>
        <w:jc w:val="both"/>
        <w:rPr>
          <w:b/>
          <w:bCs/>
          <w:sz w:val="28"/>
          <w:szCs w:val="28"/>
          <w:lang w:val="kk-KZ"/>
        </w:rPr>
      </w:pPr>
    </w:p>
    <w:p w:rsidR="00084AD8" w:rsidRPr="007C7B4B" w:rsidRDefault="00084AD8" w:rsidP="00084AD8">
      <w:pPr>
        <w:spacing w:after="0" w:line="240" w:lineRule="auto"/>
        <w:ind w:firstLine="709"/>
        <w:contextualSpacing/>
        <w:jc w:val="center"/>
        <w:rPr>
          <w:rFonts w:ascii="Times New Roman" w:eastAsia="Times New Roman" w:hAnsi="Times New Roman"/>
          <w:b/>
          <w:color w:val="1E1E1E"/>
          <w:sz w:val="28"/>
          <w:szCs w:val="28"/>
          <w:lang w:val="kk-KZ" w:eastAsia="ru-RU"/>
        </w:rPr>
      </w:pPr>
      <w:r w:rsidRPr="007C7B4B">
        <w:rPr>
          <w:rFonts w:ascii="Times New Roman" w:hAnsi="Times New Roman"/>
          <w:b/>
          <w:bCs/>
          <w:sz w:val="28"/>
          <w:szCs w:val="28"/>
          <w:lang w:val="kk-KZ"/>
        </w:rPr>
        <w:t>11 - тарау.</w:t>
      </w:r>
      <w:r w:rsidRPr="007C7B4B">
        <w:rPr>
          <w:rFonts w:ascii="Times New Roman" w:eastAsia="Times New Roman" w:hAnsi="Times New Roman"/>
          <w:b/>
          <w:color w:val="1E1E1E"/>
          <w:sz w:val="28"/>
          <w:szCs w:val="28"/>
          <w:lang w:val="kk-KZ" w:eastAsia="ru-RU"/>
        </w:rPr>
        <w:t xml:space="preserve"> Сыбайлас жемқорлықтың алдын алу</w:t>
      </w:r>
    </w:p>
    <w:p w:rsidR="00084AD8" w:rsidRPr="007C7B4B" w:rsidRDefault="00084AD8" w:rsidP="00084AD8">
      <w:pPr>
        <w:spacing w:after="0" w:line="240" w:lineRule="auto"/>
        <w:ind w:firstLine="709"/>
        <w:contextualSpacing/>
        <w:jc w:val="center"/>
        <w:rPr>
          <w:rFonts w:ascii="Times New Roman" w:hAnsi="Times New Roman"/>
          <w:b/>
          <w:bCs/>
          <w:sz w:val="28"/>
          <w:szCs w:val="28"/>
          <w:lang w:val="kk-KZ"/>
        </w:rPr>
      </w:pPr>
    </w:p>
    <w:p w:rsidR="00084AD8" w:rsidRPr="007C7B4B" w:rsidRDefault="00084AD8" w:rsidP="00084AD8">
      <w:pPr>
        <w:spacing w:after="0" w:line="240" w:lineRule="auto"/>
        <w:ind w:firstLine="709"/>
        <w:contextualSpacing/>
        <w:jc w:val="both"/>
        <w:rPr>
          <w:rFonts w:ascii="Times New Roman" w:eastAsia="Times New Roman" w:hAnsi="Times New Roman"/>
          <w:b/>
          <w:color w:val="1E1E1E"/>
          <w:sz w:val="28"/>
          <w:szCs w:val="28"/>
          <w:lang w:val="kk-KZ" w:eastAsia="ru-RU"/>
        </w:rPr>
      </w:pPr>
      <w:r w:rsidRPr="007C7B4B">
        <w:rPr>
          <w:rFonts w:ascii="Times New Roman" w:hAnsi="Times New Roman"/>
          <w:bCs/>
          <w:sz w:val="28"/>
          <w:szCs w:val="28"/>
          <w:lang w:val="kk-KZ"/>
        </w:rPr>
        <w:t xml:space="preserve">39. Холдингте </w:t>
      </w:r>
      <w:r w:rsidRPr="007C7B4B">
        <w:rPr>
          <w:rFonts w:ascii="Times New Roman" w:eastAsia="Times New Roman" w:hAnsi="Times New Roman"/>
          <w:b/>
          <w:color w:val="1E1E1E"/>
          <w:sz w:val="28"/>
          <w:szCs w:val="28"/>
          <w:lang w:val="kk-KZ" w:eastAsia="ru-RU"/>
        </w:rPr>
        <w:t xml:space="preserve">сыбайлас жемқорлықтың алдын алу </w:t>
      </w:r>
      <w:r w:rsidRPr="007C7B4B">
        <w:rPr>
          <w:rFonts w:ascii="Times New Roman" w:hAnsi="Times New Roman"/>
          <w:bCs/>
          <w:sz w:val="28"/>
          <w:szCs w:val="28"/>
          <w:lang w:val="kk-KZ"/>
        </w:rPr>
        <w:t>Холдингтің ішкі нормативтік құжаттары негізінде тұрақты түрде келесі негізгі шараларды қолдану жолымен жүзеге асырылады:</w:t>
      </w:r>
    </w:p>
    <w:p w:rsidR="00084AD8" w:rsidRPr="007C7B4B" w:rsidRDefault="00084AD8" w:rsidP="00084AD8">
      <w:pPr>
        <w:tabs>
          <w:tab w:val="left" w:pos="709"/>
        </w:tabs>
        <w:spacing w:after="0" w:line="240" w:lineRule="atLeast"/>
        <w:ind w:firstLine="709"/>
        <w:jc w:val="both"/>
        <w:rPr>
          <w:rFonts w:ascii="Times New Roman" w:eastAsia="Times New Roman" w:hAnsi="Times New Roman"/>
          <w:bCs/>
          <w:sz w:val="28"/>
          <w:szCs w:val="28"/>
          <w:lang w:val="kk-KZ" w:eastAsia="ru-RU"/>
        </w:rPr>
      </w:pPr>
      <w:r w:rsidRPr="007C7B4B">
        <w:rPr>
          <w:rFonts w:ascii="Times New Roman" w:eastAsia="Times New Roman" w:hAnsi="Times New Roman"/>
          <w:bCs/>
          <w:sz w:val="28"/>
          <w:szCs w:val="28"/>
          <w:lang w:val="kk-KZ" w:eastAsia="ru-RU"/>
        </w:rPr>
        <w:t>1) іскерлік беделді және мүдделер қақтығысын анықтау үшін контрагенттер тексерісін жүзеге асыру:</w:t>
      </w:r>
    </w:p>
    <w:p w:rsidR="00084AD8" w:rsidRPr="007C7B4B" w:rsidRDefault="00084AD8" w:rsidP="00084AD8">
      <w:pPr>
        <w:tabs>
          <w:tab w:val="left" w:pos="709"/>
        </w:tabs>
        <w:spacing w:after="0" w:line="240" w:lineRule="atLeast"/>
        <w:ind w:firstLine="709"/>
        <w:jc w:val="both"/>
        <w:rPr>
          <w:rFonts w:ascii="Times New Roman" w:eastAsia="Times New Roman" w:hAnsi="Times New Roman"/>
          <w:bCs/>
          <w:sz w:val="28"/>
          <w:szCs w:val="28"/>
          <w:lang w:val="kk-KZ" w:eastAsia="ru-RU"/>
        </w:rPr>
      </w:pPr>
      <w:r w:rsidRPr="007C7B4B">
        <w:rPr>
          <w:rFonts w:ascii="Times New Roman" w:eastAsia="Times New Roman" w:hAnsi="Times New Roman"/>
          <w:bCs/>
          <w:sz w:val="28"/>
          <w:szCs w:val="28"/>
          <w:lang w:val="kk-KZ" w:eastAsia="ru-RU"/>
        </w:rPr>
        <w:t>2) Холдингтің үлестес тұлғаларын есепке алу;</w:t>
      </w:r>
    </w:p>
    <w:p w:rsidR="00084AD8" w:rsidRPr="007C7B4B" w:rsidRDefault="00084AD8" w:rsidP="00084AD8">
      <w:pPr>
        <w:tabs>
          <w:tab w:val="left" w:pos="709"/>
        </w:tabs>
        <w:spacing w:after="0" w:line="240" w:lineRule="atLeast"/>
        <w:ind w:firstLine="709"/>
        <w:jc w:val="both"/>
        <w:rPr>
          <w:rFonts w:ascii="Times New Roman" w:eastAsia="Times New Roman" w:hAnsi="Times New Roman"/>
          <w:bCs/>
          <w:sz w:val="28"/>
          <w:szCs w:val="28"/>
          <w:lang w:val="kk-KZ" w:eastAsia="ru-RU"/>
        </w:rPr>
      </w:pPr>
      <w:r w:rsidRPr="007C7B4B">
        <w:rPr>
          <w:rFonts w:ascii="Times New Roman" w:eastAsia="Times New Roman" w:hAnsi="Times New Roman"/>
          <w:bCs/>
          <w:sz w:val="28"/>
          <w:szCs w:val="28"/>
          <w:lang w:val="kk-KZ" w:eastAsia="ru-RU"/>
        </w:rPr>
        <w:t xml:space="preserve">3) Холдингте </w:t>
      </w:r>
      <w:r w:rsidRPr="007C7B4B">
        <w:rPr>
          <w:rFonts w:ascii="Times New Roman" w:eastAsia="Times New Roman" w:hAnsi="Times New Roman"/>
          <w:color w:val="1E1E1E"/>
          <w:sz w:val="28"/>
          <w:szCs w:val="28"/>
          <w:lang w:val="kk-KZ" w:eastAsia="ru-RU"/>
        </w:rPr>
        <w:t>сыбайлас жемқорлыққа жағдай жасайтын нормаларды болдырмау мақсатында Холдингтің ішкі нормативтік құжаттары жобаларына сараптамалар жүргізу;</w:t>
      </w:r>
    </w:p>
    <w:p w:rsidR="00084AD8" w:rsidRPr="007C7B4B" w:rsidRDefault="00084AD8" w:rsidP="00084AD8">
      <w:pPr>
        <w:tabs>
          <w:tab w:val="left" w:pos="709"/>
        </w:tabs>
        <w:spacing w:after="0" w:line="240" w:lineRule="atLeast"/>
        <w:ind w:firstLine="709"/>
        <w:jc w:val="both"/>
        <w:rPr>
          <w:rFonts w:ascii="Times New Roman" w:eastAsia="Times New Roman" w:hAnsi="Times New Roman"/>
          <w:bCs/>
          <w:sz w:val="28"/>
          <w:szCs w:val="28"/>
          <w:lang w:val="kk-KZ" w:eastAsia="ru-RU"/>
        </w:rPr>
      </w:pPr>
      <w:r w:rsidRPr="007C7B4B">
        <w:rPr>
          <w:rFonts w:ascii="Times New Roman" w:eastAsia="Times New Roman" w:hAnsi="Times New Roman"/>
          <w:bCs/>
          <w:sz w:val="28"/>
          <w:szCs w:val="28"/>
          <w:lang w:val="kk-KZ" w:eastAsia="ru-RU"/>
        </w:rPr>
        <w:t>4) Холдингтің ақпараттық қауіпсіздігін қамтамасыз ету;</w:t>
      </w:r>
    </w:p>
    <w:p w:rsidR="00084AD8" w:rsidRPr="007C7B4B" w:rsidRDefault="00084AD8" w:rsidP="00084AD8">
      <w:pPr>
        <w:tabs>
          <w:tab w:val="left" w:pos="709"/>
        </w:tabs>
        <w:spacing w:after="0" w:line="240" w:lineRule="atLeast"/>
        <w:ind w:firstLine="709"/>
        <w:jc w:val="both"/>
        <w:rPr>
          <w:rFonts w:ascii="Times New Roman" w:eastAsia="Times New Roman" w:hAnsi="Times New Roman"/>
          <w:bCs/>
          <w:sz w:val="28"/>
          <w:szCs w:val="28"/>
          <w:lang w:val="kk-KZ" w:eastAsia="ru-RU"/>
        </w:rPr>
      </w:pPr>
      <w:r w:rsidRPr="007C7B4B">
        <w:rPr>
          <w:rFonts w:ascii="Times New Roman" w:eastAsia="Times New Roman" w:hAnsi="Times New Roman"/>
          <w:bCs/>
          <w:sz w:val="28"/>
          <w:szCs w:val="28"/>
          <w:lang w:val="kk-KZ" w:eastAsia="ru-RU"/>
        </w:rPr>
        <w:t>5) Холдингтің лауазымды адамдары, қызметкерлері мен контрагенттер, сонымен қатар жеке және заңды тұлғалар Қызметке өз күдіктері туралы хабарлай алатын немесе Қызметке басқа адамдардан алынған Холдингтің кез-келген лауазымды адамы, қызметкері, Холдинг контрагенті өкілі жасаған  ықтимал сыбайлас жемқорлық құқық бұзушылық туралы мәліметтерді ұсынатындай, кері байланыс механизмінің жұмыс істеуін қамтамасыз ету:</w:t>
      </w:r>
    </w:p>
    <w:p w:rsidR="00084AD8" w:rsidRPr="007C7B4B" w:rsidRDefault="00084AD8" w:rsidP="00084AD8">
      <w:pPr>
        <w:tabs>
          <w:tab w:val="left" w:pos="709"/>
        </w:tabs>
        <w:spacing w:after="0" w:line="240" w:lineRule="atLeast"/>
        <w:ind w:firstLine="709"/>
        <w:jc w:val="both"/>
        <w:rPr>
          <w:rFonts w:ascii="Times New Roman" w:eastAsia="Times New Roman" w:hAnsi="Times New Roman"/>
          <w:bCs/>
          <w:sz w:val="28"/>
          <w:szCs w:val="28"/>
          <w:lang w:val="kk-KZ" w:eastAsia="ru-RU"/>
        </w:rPr>
      </w:pPr>
      <w:r w:rsidRPr="007C7B4B">
        <w:rPr>
          <w:rFonts w:ascii="Times New Roman" w:eastAsia="Times New Roman" w:hAnsi="Times New Roman"/>
          <w:bCs/>
          <w:sz w:val="28"/>
          <w:szCs w:val="28"/>
          <w:lang w:val="kk-KZ" w:eastAsia="ru-RU"/>
        </w:rPr>
        <w:t>6) ықтимал сыбайлас жемқорлық оқиғалары туралы қызметтік тексерістер жүргізу.</w:t>
      </w:r>
    </w:p>
    <w:p w:rsidR="00084AD8" w:rsidRPr="007C7B4B" w:rsidRDefault="00084AD8" w:rsidP="00084AD8">
      <w:pPr>
        <w:tabs>
          <w:tab w:val="left" w:pos="709"/>
        </w:tabs>
        <w:spacing w:after="0" w:line="240" w:lineRule="atLeast"/>
        <w:ind w:firstLine="709"/>
        <w:jc w:val="both"/>
        <w:rPr>
          <w:rFonts w:ascii="Times New Roman" w:eastAsia="Times New Roman" w:hAnsi="Times New Roman"/>
          <w:bCs/>
          <w:sz w:val="28"/>
          <w:szCs w:val="28"/>
          <w:lang w:val="kk-KZ" w:eastAsia="ru-RU"/>
        </w:rPr>
      </w:pPr>
    </w:p>
    <w:p w:rsidR="00084AD8" w:rsidRPr="007C7B4B" w:rsidRDefault="00084AD8" w:rsidP="00084AD8">
      <w:pPr>
        <w:spacing w:after="0" w:line="240" w:lineRule="atLeast"/>
        <w:jc w:val="center"/>
        <w:rPr>
          <w:rFonts w:ascii="Times New Roman" w:eastAsia="Times New Roman" w:hAnsi="Times New Roman"/>
          <w:sz w:val="24"/>
          <w:szCs w:val="24"/>
          <w:lang w:val="kk-KZ" w:eastAsia="ru-RU"/>
        </w:rPr>
      </w:pPr>
      <w:r w:rsidRPr="007C7B4B">
        <w:rPr>
          <w:rFonts w:ascii="Times New Roman" w:eastAsia="Times New Roman" w:hAnsi="Times New Roman"/>
          <w:b/>
          <w:bCs/>
          <w:sz w:val="28"/>
          <w:szCs w:val="28"/>
          <w:lang w:val="kk-KZ" w:eastAsia="ru-RU"/>
        </w:rPr>
        <w:t xml:space="preserve"> 12 - тарау. </w:t>
      </w:r>
      <w:r w:rsidRPr="007C7B4B">
        <w:rPr>
          <w:rFonts w:ascii="Times New Roman" w:eastAsia="Times New Roman" w:hAnsi="Times New Roman"/>
          <w:b/>
          <w:sz w:val="28"/>
          <w:szCs w:val="24"/>
          <w:lang w:val="kk-KZ" w:eastAsia="ru-RU"/>
        </w:rPr>
        <w:t>Қортынды ережелер</w:t>
      </w:r>
    </w:p>
    <w:p w:rsidR="00084AD8" w:rsidRPr="007C7B4B" w:rsidRDefault="00084AD8" w:rsidP="00084AD8">
      <w:pPr>
        <w:spacing w:after="0" w:line="240" w:lineRule="atLeast"/>
        <w:jc w:val="both"/>
        <w:rPr>
          <w:rFonts w:ascii="Times New Roman" w:eastAsia="Times New Roman" w:hAnsi="Times New Roman"/>
          <w:bCs/>
          <w:sz w:val="28"/>
          <w:szCs w:val="28"/>
          <w:lang w:val="kk-KZ" w:eastAsia="ru-RU"/>
        </w:rPr>
      </w:pPr>
    </w:p>
    <w:p w:rsidR="00084AD8" w:rsidRPr="007C7B4B" w:rsidRDefault="00084AD8" w:rsidP="00084AD8">
      <w:pPr>
        <w:tabs>
          <w:tab w:val="left" w:pos="1276"/>
        </w:tabs>
        <w:spacing w:after="0" w:line="240" w:lineRule="atLeast"/>
        <w:ind w:firstLine="709"/>
        <w:jc w:val="both"/>
        <w:rPr>
          <w:bCs/>
          <w:sz w:val="28"/>
          <w:szCs w:val="28"/>
          <w:lang w:val="kk-KZ"/>
        </w:rPr>
      </w:pPr>
      <w:r w:rsidRPr="007C7B4B">
        <w:rPr>
          <w:rFonts w:ascii="Times New Roman" w:eastAsia="Times New Roman" w:hAnsi="Times New Roman"/>
          <w:bCs/>
          <w:sz w:val="28"/>
          <w:szCs w:val="28"/>
          <w:lang w:val="kk-KZ" w:eastAsia="ru-RU"/>
        </w:rPr>
        <w:t>40.</w:t>
      </w:r>
      <w:r w:rsidRPr="007C7B4B">
        <w:rPr>
          <w:rFonts w:ascii="Times New Roman" w:hAnsi="Times New Roman"/>
          <w:sz w:val="28"/>
          <w:lang w:val="kk-KZ"/>
        </w:rPr>
        <w:t xml:space="preserve"> </w:t>
      </w:r>
      <w:r w:rsidRPr="007C7B4B">
        <w:rPr>
          <w:rFonts w:ascii="Times New Roman" w:hAnsi="Times New Roman"/>
          <w:bCs/>
          <w:sz w:val="28"/>
          <w:szCs w:val="28"/>
          <w:lang w:val="kk-KZ"/>
        </w:rPr>
        <w:t>Холдингтің  лауазымды адамы және қызметкерлері сыбайлас жемқорлық құқық бұзушылық жасағаны үшін Қазақстан Республикасы заңына сәйкес қылмыстық, әкімшілік, азаматтық-құқықтық және тәртіптік жауакершілікке тартылад.</w:t>
      </w:r>
    </w:p>
    <w:p w:rsidR="00084AD8" w:rsidRPr="007C7B4B" w:rsidRDefault="00084AD8" w:rsidP="00084AD8">
      <w:pPr>
        <w:tabs>
          <w:tab w:val="left" w:pos="1276"/>
        </w:tabs>
        <w:spacing w:after="0" w:line="240" w:lineRule="atLeast"/>
        <w:ind w:firstLine="709"/>
        <w:jc w:val="both"/>
        <w:rPr>
          <w:rFonts w:ascii="Times New Roman" w:hAnsi="Times New Roman"/>
          <w:sz w:val="28"/>
          <w:lang w:val="kk-KZ"/>
        </w:rPr>
      </w:pPr>
      <w:r w:rsidRPr="007C7B4B">
        <w:rPr>
          <w:rFonts w:ascii="Times New Roman" w:eastAsia="Times New Roman" w:hAnsi="Times New Roman"/>
          <w:bCs/>
          <w:sz w:val="28"/>
          <w:szCs w:val="28"/>
          <w:lang w:val="kk-KZ" w:eastAsia="ru-RU"/>
        </w:rPr>
        <w:t>41.</w:t>
      </w:r>
      <w:r w:rsidRPr="007C7B4B">
        <w:rPr>
          <w:rFonts w:ascii="Times New Roman" w:hAnsi="Times New Roman"/>
          <w:sz w:val="28"/>
          <w:lang w:val="kk-KZ"/>
        </w:rPr>
        <w:t xml:space="preserve"> </w:t>
      </w:r>
      <w:r w:rsidRPr="007C7B4B">
        <w:rPr>
          <w:rFonts w:ascii="Times New Roman" w:hAnsi="Times New Roman"/>
          <w:bCs/>
          <w:sz w:val="28"/>
          <w:szCs w:val="28"/>
          <w:lang w:val="kk-KZ"/>
        </w:rPr>
        <w:t>Холдингтің сыбайлас жемқорлық құқық бұзушылық жасағаны үшін Қазақстан Республикасы заңына сәйкес қылмыстық, әкімшілік, азаматтық-құқықтық және тәртіптік жауакершілік шаралары қолданылған лауазымды адамдары мен қызметкерлері Холдингке келтірілген залалдың орнын толтырғанан кейін де жауапкершіліктен босатылмайды.</w:t>
      </w:r>
    </w:p>
    <w:p w:rsidR="00084AD8" w:rsidRPr="007C7B4B" w:rsidRDefault="00084AD8" w:rsidP="00084AD8">
      <w:pPr>
        <w:tabs>
          <w:tab w:val="left" w:pos="1276"/>
        </w:tabs>
        <w:spacing w:after="0" w:line="240" w:lineRule="atLeast"/>
        <w:ind w:firstLine="709"/>
        <w:jc w:val="both"/>
        <w:rPr>
          <w:rFonts w:ascii="Times New Roman" w:eastAsia="Times New Roman" w:hAnsi="Times New Roman"/>
          <w:bCs/>
          <w:sz w:val="28"/>
          <w:szCs w:val="28"/>
          <w:lang w:val="kk-KZ" w:eastAsia="ru-RU"/>
        </w:rPr>
      </w:pPr>
      <w:r w:rsidRPr="007C7B4B">
        <w:rPr>
          <w:rFonts w:ascii="Times New Roman" w:eastAsia="Times New Roman" w:hAnsi="Times New Roman"/>
          <w:bCs/>
          <w:sz w:val="28"/>
          <w:szCs w:val="28"/>
          <w:lang w:val="kk-KZ" w:eastAsia="ru-RU"/>
        </w:rPr>
        <w:t xml:space="preserve">42. Саясат талаптарының орындалуы үшін жауапкершілік өз құзыреттіліктері шеңберінде Холдингтің қызметкерлері және құрылымдық бөлімдеріне жүктеледі. </w:t>
      </w:r>
    </w:p>
    <w:p w:rsidR="00084AD8" w:rsidRPr="007C7B4B" w:rsidRDefault="00084AD8" w:rsidP="00084AD8">
      <w:pPr>
        <w:tabs>
          <w:tab w:val="left" w:pos="1276"/>
        </w:tabs>
        <w:spacing w:after="0" w:line="240" w:lineRule="atLeast"/>
        <w:ind w:firstLine="709"/>
        <w:jc w:val="both"/>
        <w:rPr>
          <w:rFonts w:ascii="Times New Roman" w:eastAsia="Times New Roman" w:hAnsi="Times New Roman"/>
          <w:bCs/>
          <w:sz w:val="28"/>
          <w:szCs w:val="28"/>
          <w:lang w:val="kk-KZ" w:eastAsia="ru-RU"/>
        </w:rPr>
      </w:pPr>
      <w:r w:rsidRPr="007C7B4B">
        <w:rPr>
          <w:rFonts w:ascii="Times New Roman" w:eastAsia="Times New Roman" w:hAnsi="Times New Roman"/>
          <w:bCs/>
          <w:sz w:val="28"/>
          <w:szCs w:val="28"/>
          <w:lang w:val="kk-KZ" w:eastAsia="ru-RU"/>
        </w:rPr>
        <w:lastRenderedPageBreak/>
        <w:t xml:space="preserve">43. </w:t>
      </w:r>
      <w:r w:rsidRPr="007C7B4B">
        <w:rPr>
          <w:rFonts w:ascii="Times New Roman" w:hAnsi="Times New Roman"/>
          <w:bCs/>
          <w:sz w:val="28"/>
          <w:szCs w:val="28"/>
          <w:lang w:val="kk-KZ"/>
        </w:rPr>
        <w:t xml:space="preserve">Холдингтің лауазымды адамдары және қызметкерлері - Саясат қабылданған күннен, ал жаңадан қабылданғандар лауазымдық және (немесе) еңбектік міндеттерін орындауды бастаған күннен Саясаттың №2 қосымшасында қарастырылған нысанда Саясатты оқығанын, түсінгенін және адал орындайтынын куәландыруы тиіс. </w:t>
      </w:r>
    </w:p>
    <w:p w:rsidR="00084AD8" w:rsidRPr="007C7B4B" w:rsidRDefault="00084AD8" w:rsidP="00084AD8">
      <w:pPr>
        <w:tabs>
          <w:tab w:val="left" w:pos="1276"/>
        </w:tabs>
        <w:spacing w:after="0" w:line="240" w:lineRule="atLeast"/>
        <w:ind w:firstLine="709"/>
        <w:jc w:val="both"/>
        <w:rPr>
          <w:rFonts w:ascii="Times New Roman" w:hAnsi="Times New Roman"/>
          <w:color w:val="000000"/>
          <w:sz w:val="28"/>
          <w:szCs w:val="28"/>
          <w:lang w:val="kk-KZ"/>
        </w:rPr>
      </w:pPr>
      <w:r w:rsidRPr="007C7B4B">
        <w:rPr>
          <w:rFonts w:ascii="Times New Roman" w:hAnsi="Times New Roman"/>
          <w:color w:val="000000"/>
          <w:sz w:val="28"/>
          <w:szCs w:val="28"/>
          <w:lang w:val="kk-KZ"/>
        </w:rPr>
        <w:t xml:space="preserve">44. Осы Саясатта қаралмаған өзге жағдайлар Қазақстан Республикасы заңдарымен реттеледі. Осы Саясатқа қарсылық болған жағдайда Қазақстан Республикасы заңнамасының нормалары қолданылатын болады. </w:t>
      </w:r>
    </w:p>
    <w:p w:rsidR="00084AD8" w:rsidRPr="007C7B4B" w:rsidRDefault="00084AD8" w:rsidP="00084AD8">
      <w:pPr>
        <w:tabs>
          <w:tab w:val="left" w:pos="1276"/>
        </w:tabs>
        <w:spacing w:after="0" w:line="240" w:lineRule="atLeast"/>
        <w:ind w:firstLine="709"/>
        <w:jc w:val="both"/>
        <w:rPr>
          <w:rFonts w:ascii="Times New Roman" w:hAnsi="Times New Roman"/>
          <w:color w:val="000000"/>
          <w:sz w:val="28"/>
          <w:szCs w:val="28"/>
          <w:lang w:val="kk-KZ"/>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8"/>
          <w:lang w:val="kk-KZ" w:eastAsia="ar-SA"/>
        </w:rPr>
      </w:pPr>
    </w:p>
    <w:p w:rsidR="00084AD8" w:rsidRPr="007C7B4B" w:rsidRDefault="00084AD8" w:rsidP="00084AD8">
      <w:pPr>
        <w:spacing w:after="0" w:line="240" w:lineRule="auto"/>
        <w:ind w:left="5103"/>
        <w:rPr>
          <w:rFonts w:ascii="Times New Roman" w:eastAsia="Times New Roman" w:hAnsi="Times New Roman"/>
          <w:sz w:val="28"/>
          <w:szCs w:val="20"/>
          <w:lang w:val="kk-KZ" w:eastAsia="ru-RU"/>
        </w:rPr>
      </w:pPr>
      <w:r w:rsidRPr="007C7B4B">
        <w:rPr>
          <w:rFonts w:ascii="Times New Roman" w:eastAsia="Times New Roman" w:hAnsi="Times New Roman"/>
          <w:sz w:val="28"/>
          <w:szCs w:val="20"/>
          <w:lang w:val="kk-KZ" w:eastAsia="ru-RU"/>
        </w:rPr>
        <w:t>«Бәйтерек» ұлттық басқарушы холдингі» акционерлік қоғамының</w:t>
      </w:r>
    </w:p>
    <w:p w:rsidR="00084AD8" w:rsidRPr="007C7B4B" w:rsidRDefault="00084AD8" w:rsidP="00084AD8">
      <w:pPr>
        <w:spacing w:after="0" w:line="240" w:lineRule="auto"/>
        <w:ind w:left="5103"/>
        <w:rPr>
          <w:rFonts w:ascii="Times New Roman" w:eastAsia="Times New Roman" w:hAnsi="Times New Roman"/>
          <w:sz w:val="28"/>
          <w:szCs w:val="20"/>
          <w:lang w:val="kk-KZ" w:eastAsia="ru-RU"/>
        </w:rPr>
      </w:pPr>
      <w:r w:rsidRPr="007C7B4B">
        <w:rPr>
          <w:rFonts w:ascii="Times New Roman" w:hAnsi="Times New Roman"/>
          <w:sz w:val="28"/>
          <w:lang w:val="kk-KZ"/>
        </w:rPr>
        <w:t>Сыбайлас жемқорлыққа қарсы</w:t>
      </w:r>
      <w:r w:rsidRPr="007C7B4B">
        <w:rPr>
          <w:rFonts w:ascii="Times New Roman" w:eastAsia="Times New Roman" w:hAnsi="Times New Roman"/>
          <w:sz w:val="28"/>
          <w:szCs w:val="20"/>
          <w:lang w:val="kk-KZ" w:eastAsia="ru-RU"/>
        </w:rPr>
        <w:t xml:space="preserve"> </w:t>
      </w:r>
      <w:r>
        <w:rPr>
          <w:rFonts w:ascii="Times New Roman" w:eastAsia="Times New Roman" w:hAnsi="Times New Roman"/>
          <w:sz w:val="28"/>
          <w:szCs w:val="20"/>
          <w:lang w:val="kk-KZ" w:eastAsia="ru-RU"/>
        </w:rPr>
        <w:t xml:space="preserve">  </w:t>
      </w:r>
      <w:r w:rsidRPr="007C7B4B">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4</w:t>
      </w:r>
      <w:r w:rsidRPr="007C7B4B">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 xml:space="preserve"> шілде</w:t>
      </w:r>
      <w:r w:rsidRPr="007C7B4B">
        <w:rPr>
          <w:rFonts w:ascii="Times New Roman" w:eastAsia="Times New Roman" w:hAnsi="Times New Roman"/>
          <w:sz w:val="28"/>
          <w:szCs w:val="20"/>
          <w:lang w:val="kk-KZ" w:eastAsia="ru-RU"/>
        </w:rPr>
        <w:t xml:space="preserve"> </w:t>
      </w:r>
      <w:r>
        <w:rPr>
          <w:rFonts w:ascii="Times New Roman" w:eastAsia="Times New Roman" w:hAnsi="Times New Roman"/>
          <w:sz w:val="28"/>
          <w:szCs w:val="20"/>
          <w:lang w:val="kk-KZ" w:eastAsia="ru-RU"/>
        </w:rPr>
        <w:t xml:space="preserve">2017 </w:t>
      </w:r>
      <w:r w:rsidRPr="007C7B4B">
        <w:rPr>
          <w:rFonts w:ascii="Times New Roman" w:eastAsia="Times New Roman" w:hAnsi="Times New Roman"/>
          <w:sz w:val="28"/>
          <w:szCs w:val="20"/>
          <w:lang w:val="kk-KZ" w:eastAsia="ru-RU"/>
        </w:rPr>
        <w:t>жылғы</w:t>
      </w:r>
      <w:r w:rsidRPr="007C7B4B">
        <w:rPr>
          <w:rFonts w:ascii="Times New Roman" w:eastAsia="Times New Roman" w:hAnsi="Times New Roman"/>
          <w:sz w:val="28"/>
          <w:szCs w:val="28"/>
          <w:lang w:val="kk-KZ" w:eastAsia="ar-SA"/>
        </w:rPr>
        <w:t xml:space="preserve"> </w:t>
      </w:r>
      <w:r w:rsidRPr="007C7B4B">
        <w:rPr>
          <w:rFonts w:ascii="Times New Roman" w:eastAsia="Times New Roman" w:hAnsi="Times New Roman"/>
          <w:sz w:val="28"/>
          <w:szCs w:val="20"/>
          <w:lang w:val="kk-KZ" w:eastAsia="ru-RU"/>
        </w:rPr>
        <w:t xml:space="preserve">саясатына </w:t>
      </w:r>
      <w:r w:rsidRPr="007C7B4B">
        <w:rPr>
          <w:rFonts w:ascii="Times New Roman" w:eastAsia="Times New Roman" w:hAnsi="Times New Roman"/>
          <w:sz w:val="28"/>
          <w:szCs w:val="28"/>
          <w:lang w:val="kk-KZ" w:eastAsia="ar-SA"/>
        </w:rPr>
        <w:t>№1 қосымша</w:t>
      </w:r>
    </w:p>
    <w:p w:rsidR="00084AD8" w:rsidRPr="007C7B4B" w:rsidRDefault="00084AD8" w:rsidP="00084AD8">
      <w:pPr>
        <w:autoSpaceDE w:val="0"/>
        <w:autoSpaceDN w:val="0"/>
        <w:adjustRightInd w:val="0"/>
        <w:spacing w:after="0" w:line="240" w:lineRule="auto"/>
        <w:jc w:val="right"/>
        <w:rPr>
          <w:rFonts w:ascii="Times New Roman" w:hAnsi="Times New Roman"/>
          <w:color w:val="000000"/>
          <w:sz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240" w:lineRule="auto"/>
        <w:ind w:left="5103"/>
        <w:rPr>
          <w:rFonts w:ascii="Times New Roman" w:eastAsia="Times New Roman" w:hAnsi="Times New Roman"/>
          <w:sz w:val="28"/>
          <w:szCs w:val="20"/>
          <w:lang w:val="kk-KZ" w:eastAsia="ru-RU"/>
        </w:rPr>
      </w:pPr>
    </w:p>
    <w:p w:rsidR="00084AD8" w:rsidRPr="007C7B4B" w:rsidRDefault="00084AD8" w:rsidP="00084AD8">
      <w:pPr>
        <w:spacing w:after="0" w:line="0" w:lineRule="atLeast"/>
        <w:jc w:val="center"/>
        <w:rPr>
          <w:rFonts w:ascii="Times New Roman" w:hAnsi="Times New Roman"/>
          <w:sz w:val="28"/>
          <w:szCs w:val="28"/>
          <w:lang w:val="kk-KZ"/>
        </w:rPr>
      </w:pPr>
    </w:p>
    <w:p w:rsidR="00084AD8" w:rsidRPr="007C7B4B" w:rsidRDefault="00084AD8" w:rsidP="00084AD8">
      <w:pPr>
        <w:spacing w:after="0" w:line="0" w:lineRule="atLeast"/>
        <w:jc w:val="center"/>
        <w:rPr>
          <w:rFonts w:ascii="Times New Roman" w:hAnsi="Times New Roman"/>
          <w:b/>
          <w:sz w:val="28"/>
          <w:lang w:val="kk-KZ"/>
        </w:rPr>
      </w:pPr>
      <w:r w:rsidRPr="007C7B4B">
        <w:rPr>
          <w:rFonts w:ascii="Times New Roman" w:hAnsi="Times New Roman"/>
          <w:b/>
          <w:sz w:val="28"/>
          <w:lang w:val="kk-KZ"/>
        </w:rPr>
        <w:t>«Бәйтерек» ұлттық басқарушы холдингі» акционерлік қоғамының</w:t>
      </w:r>
    </w:p>
    <w:p w:rsidR="00084AD8" w:rsidRPr="007C7B4B" w:rsidRDefault="00084AD8" w:rsidP="00084AD8">
      <w:pPr>
        <w:spacing w:after="0" w:line="0" w:lineRule="atLeast"/>
        <w:jc w:val="center"/>
        <w:rPr>
          <w:rFonts w:ascii="Times New Roman" w:hAnsi="Times New Roman"/>
          <w:b/>
          <w:sz w:val="28"/>
          <w:lang w:val="kk-KZ"/>
        </w:rPr>
      </w:pPr>
      <w:r w:rsidRPr="007C7B4B">
        <w:rPr>
          <w:rFonts w:ascii="Times New Roman" w:hAnsi="Times New Roman"/>
          <w:b/>
          <w:sz w:val="28"/>
          <w:lang w:val="kk-KZ"/>
        </w:rPr>
        <w:t>Сыбайлас жемқорлыққа қарсы стандарттары</w:t>
      </w:r>
    </w:p>
    <w:p w:rsidR="00084AD8" w:rsidRPr="007C7B4B" w:rsidRDefault="00084AD8" w:rsidP="00084AD8">
      <w:pPr>
        <w:spacing w:after="0" w:line="0" w:lineRule="atLeast"/>
        <w:jc w:val="center"/>
        <w:rPr>
          <w:rFonts w:ascii="Times New Roman" w:hAnsi="Times New Roman"/>
          <w:b/>
          <w:sz w:val="28"/>
          <w:lang w:val="kk-KZ"/>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lang w:val="kk-KZ"/>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rPr>
          <w:rFonts w:ascii="Times New Roman" w:hAnsi="Times New Roman"/>
          <w:sz w:val="28"/>
          <w:szCs w:val="28"/>
        </w:rPr>
      </w:pPr>
    </w:p>
    <w:p w:rsidR="00084AD8" w:rsidRPr="007C7B4B" w:rsidRDefault="00084AD8" w:rsidP="00084AD8">
      <w:pPr>
        <w:spacing w:after="0" w:line="0" w:lineRule="atLeast"/>
        <w:jc w:val="center"/>
        <w:rPr>
          <w:rFonts w:ascii="Times New Roman" w:hAnsi="Times New Roman"/>
          <w:b/>
          <w:sz w:val="28"/>
          <w:szCs w:val="28"/>
          <w:lang w:val="kk-KZ"/>
        </w:rPr>
      </w:pPr>
      <w:r w:rsidRPr="007C7B4B">
        <w:rPr>
          <w:rFonts w:ascii="Times New Roman" w:hAnsi="Times New Roman"/>
          <w:b/>
          <w:sz w:val="28"/>
        </w:rPr>
        <w:t>Астана</w:t>
      </w:r>
      <w:r w:rsidRPr="007C7B4B">
        <w:rPr>
          <w:rFonts w:ascii="Times New Roman" w:hAnsi="Times New Roman"/>
          <w:b/>
          <w:sz w:val="28"/>
          <w:lang w:val="kk-KZ"/>
        </w:rPr>
        <w:t xml:space="preserve"> қ.</w:t>
      </w:r>
    </w:p>
    <w:p w:rsidR="00084AD8" w:rsidRPr="007C7B4B" w:rsidRDefault="00084AD8" w:rsidP="00084AD8">
      <w:pPr>
        <w:spacing w:after="0" w:line="0" w:lineRule="atLeast"/>
        <w:jc w:val="center"/>
        <w:rPr>
          <w:rFonts w:ascii="Times New Roman" w:hAnsi="Times New Roman"/>
          <w:b/>
          <w:sz w:val="28"/>
          <w:szCs w:val="28"/>
        </w:rPr>
      </w:pPr>
      <w:r w:rsidRPr="007C7B4B">
        <w:rPr>
          <w:rFonts w:ascii="Times New Roman" w:hAnsi="Times New Roman"/>
          <w:b/>
          <w:sz w:val="28"/>
          <w:szCs w:val="28"/>
        </w:rPr>
        <w:t xml:space="preserve">2017 </w:t>
      </w:r>
      <w:proofErr w:type="spellStart"/>
      <w:r w:rsidRPr="007C7B4B">
        <w:rPr>
          <w:rFonts w:ascii="Times New Roman" w:hAnsi="Times New Roman"/>
          <w:b/>
          <w:sz w:val="28"/>
          <w:szCs w:val="28"/>
        </w:rPr>
        <w:t>жыл</w:t>
      </w:r>
      <w:proofErr w:type="spellEnd"/>
    </w:p>
    <w:p w:rsidR="00084AD8" w:rsidRPr="007C7B4B" w:rsidRDefault="00084AD8" w:rsidP="00084AD8">
      <w:pPr>
        <w:pStyle w:val="Default"/>
        <w:tabs>
          <w:tab w:val="left" w:pos="993"/>
        </w:tabs>
        <w:spacing w:line="0" w:lineRule="atLeast"/>
        <w:ind w:firstLine="567"/>
        <w:jc w:val="center"/>
        <w:rPr>
          <w:b/>
          <w:bCs/>
          <w:sz w:val="28"/>
          <w:szCs w:val="28"/>
        </w:rPr>
      </w:pPr>
    </w:p>
    <w:p w:rsidR="00084AD8" w:rsidRPr="007C7B4B" w:rsidRDefault="00084AD8" w:rsidP="00084AD8">
      <w:pPr>
        <w:pStyle w:val="Default"/>
        <w:tabs>
          <w:tab w:val="left" w:pos="993"/>
        </w:tabs>
        <w:spacing w:line="0" w:lineRule="atLeast"/>
        <w:ind w:firstLine="567"/>
        <w:jc w:val="center"/>
        <w:rPr>
          <w:b/>
          <w:bCs/>
          <w:sz w:val="28"/>
          <w:szCs w:val="28"/>
        </w:rPr>
      </w:pPr>
    </w:p>
    <w:p w:rsidR="00084AD8" w:rsidRPr="007C7B4B" w:rsidRDefault="00084AD8" w:rsidP="00084AD8">
      <w:pPr>
        <w:pStyle w:val="a5"/>
        <w:numPr>
          <w:ilvl w:val="0"/>
          <w:numId w:val="3"/>
        </w:numPr>
        <w:tabs>
          <w:tab w:val="left" w:pos="1134"/>
        </w:tabs>
        <w:spacing w:after="0" w:line="240" w:lineRule="auto"/>
        <w:ind w:left="0" w:firstLine="709"/>
        <w:jc w:val="both"/>
        <w:rPr>
          <w:rFonts w:ascii="Times New Roman" w:hAnsi="Times New Roman"/>
          <w:sz w:val="28"/>
          <w:szCs w:val="28"/>
        </w:rPr>
      </w:pPr>
      <w:r w:rsidRPr="007C7B4B">
        <w:rPr>
          <w:rFonts w:ascii="Times New Roman" w:hAnsi="Times New Roman"/>
          <w:sz w:val="28"/>
          <w:szCs w:val="28"/>
          <w:lang w:val="kk-KZ"/>
        </w:rPr>
        <w:t xml:space="preserve">«Бәйтерек» ұлттық басқарушы холдингі» АҚ (бұдан әрі </w:t>
      </w:r>
      <w:r w:rsidRPr="007C7B4B">
        <w:rPr>
          <w:rFonts w:ascii="Times New Roman" w:hAnsi="Times New Roman"/>
          <w:sz w:val="28"/>
          <w:szCs w:val="28"/>
        </w:rPr>
        <w:t xml:space="preserve">– </w:t>
      </w:r>
      <w:r w:rsidRPr="007C7B4B">
        <w:rPr>
          <w:rFonts w:ascii="Times New Roman" w:hAnsi="Times New Roman"/>
          <w:sz w:val="28"/>
          <w:szCs w:val="28"/>
          <w:lang w:val="kk-KZ"/>
        </w:rPr>
        <w:t>Холдинг) қызметкерлерінің сыбайлас жемқорлыққа қарсы стандарттары Қазақстан Республикасының «Сыбайлас жемқорлыққа қарсы іс</w:t>
      </w:r>
      <w:r w:rsidRPr="007C7B4B">
        <w:rPr>
          <w:rFonts w:ascii="Times New Roman" w:hAnsi="Times New Roman"/>
          <w:sz w:val="28"/>
          <w:szCs w:val="28"/>
        </w:rPr>
        <w:t>-</w:t>
      </w:r>
      <w:r w:rsidRPr="007C7B4B">
        <w:rPr>
          <w:rFonts w:ascii="Times New Roman" w:hAnsi="Times New Roman"/>
          <w:sz w:val="28"/>
          <w:szCs w:val="28"/>
          <w:lang w:val="kk-KZ"/>
        </w:rPr>
        <w:t xml:space="preserve">қимыл туралы» Заңының </w:t>
      </w:r>
      <w:r w:rsidRPr="007C7B4B">
        <w:rPr>
          <w:rFonts w:ascii="Times New Roman" w:hAnsi="Times New Roman"/>
          <w:sz w:val="28"/>
          <w:szCs w:val="28"/>
        </w:rPr>
        <w:t xml:space="preserve">10-бабы 2-тармағына </w:t>
      </w:r>
      <w:proofErr w:type="spellStart"/>
      <w:r w:rsidRPr="007C7B4B">
        <w:rPr>
          <w:rFonts w:ascii="Times New Roman" w:hAnsi="Times New Roman"/>
          <w:sz w:val="28"/>
          <w:szCs w:val="28"/>
        </w:rPr>
        <w:t>және</w:t>
      </w:r>
      <w:proofErr w:type="spellEnd"/>
      <w:r w:rsidRPr="007C7B4B">
        <w:rPr>
          <w:rFonts w:ascii="Times New Roman" w:hAnsi="Times New Roman"/>
          <w:sz w:val="28"/>
          <w:szCs w:val="28"/>
        </w:rPr>
        <w:t xml:space="preserve"> 2017 </w:t>
      </w:r>
      <w:proofErr w:type="spellStart"/>
      <w:r w:rsidRPr="007C7B4B">
        <w:rPr>
          <w:rFonts w:ascii="Times New Roman" w:hAnsi="Times New Roman"/>
          <w:sz w:val="28"/>
          <w:szCs w:val="28"/>
        </w:rPr>
        <w:t>жылғы</w:t>
      </w:r>
      <w:proofErr w:type="spellEnd"/>
      <w:r w:rsidRPr="007C7B4B">
        <w:rPr>
          <w:rFonts w:ascii="Times New Roman" w:hAnsi="Times New Roman"/>
          <w:sz w:val="28"/>
          <w:szCs w:val="28"/>
        </w:rPr>
        <w:t xml:space="preserve"> 23 </w:t>
      </w:r>
      <w:proofErr w:type="spellStart"/>
      <w:r w:rsidRPr="007C7B4B">
        <w:rPr>
          <w:rFonts w:ascii="Times New Roman" w:hAnsi="Times New Roman"/>
          <w:sz w:val="28"/>
          <w:szCs w:val="28"/>
        </w:rPr>
        <w:t>ақпандағы</w:t>
      </w:r>
      <w:proofErr w:type="spellEnd"/>
      <w:r w:rsidRPr="007C7B4B">
        <w:rPr>
          <w:rFonts w:ascii="Times New Roman" w:hAnsi="Times New Roman"/>
          <w:sz w:val="28"/>
          <w:szCs w:val="28"/>
        </w:rPr>
        <w:t xml:space="preserve"> Холдинг </w:t>
      </w:r>
      <w:proofErr w:type="spellStart"/>
      <w:r w:rsidRPr="007C7B4B">
        <w:rPr>
          <w:rFonts w:ascii="Times New Roman" w:hAnsi="Times New Roman"/>
          <w:sz w:val="28"/>
          <w:szCs w:val="28"/>
        </w:rPr>
        <w:t>басқармасының</w:t>
      </w:r>
      <w:proofErr w:type="spellEnd"/>
      <w:r w:rsidRPr="007C7B4B">
        <w:rPr>
          <w:rFonts w:ascii="Times New Roman" w:hAnsi="Times New Roman"/>
          <w:sz w:val="28"/>
          <w:szCs w:val="28"/>
        </w:rPr>
        <w:t xml:space="preserve"> </w:t>
      </w:r>
      <w:proofErr w:type="spellStart"/>
      <w:r w:rsidRPr="007C7B4B">
        <w:rPr>
          <w:rFonts w:ascii="Times New Roman" w:hAnsi="Times New Roman"/>
          <w:sz w:val="28"/>
          <w:szCs w:val="28"/>
        </w:rPr>
        <w:t>шешімімен</w:t>
      </w:r>
      <w:proofErr w:type="spellEnd"/>
      <w:r w:rsidRPr="007C7B4B">
        <w:rPr>
          <w:rFonts w:ascii="Times New Roman" w:hAnsi="Times New Roman"/>
          <w:sz w:val="28"/>
          <w:szCs w:val="28"/>
        </w:rPr>
        <w:t xml:space="preserve"> </w:t>
      </w:r>
      <w:proofErr w:type="spellStart"/>
      <w:r w:rsidRPr="007C7B4B">
        <w:rPr>
          <w:rFonts w:ascii="Times New Roman" w:hAnsi="Times New Roman"/>
          <w:sz w:val="28"/>
          <w:szCs w:val="28"/>
        </w:rPr>
        <w:t>бекітілген</w:t>
      </w:r>
      <w:proofErr w:type="spellEnd"/>
      <w:r w:rsidRPr="007C7B4B">
        <w:rPr>
          <w:rFonts w:ascii="Times New Roman" w:hAnsi="Times New Roman"/>
          <w:sz w:val="28"/>
          <w:szCs w:val="28"/>
        </w:rPr>
        <w:t xml:space="preserve"> (№</w:t>
      </w:r>
      <w:r w:rsidRPr="007C7B4B">
        <w:rPr>
          <w:rFonts w:ascii="Times New Roman" w:hAnsi="Times New Roman"/>
          <w:sz w:val="28"/>
          <w:szCs w:val="28"/>
          <w:lang w:val="kk-KZ"/>
        </w:rPr>
        <w:t xml:space="preserve"> </w:t>
      </w:r>
      <w:r w:rsidRPr="007C7B4B">
        <w:rPr>
          <w:rFonts w:ascii="Times New Roman" w:hAnsi="Times New Roman"/>
          <w:sz w:val="28"/>
          <w:szCs w:val="28"/>
        </w:rPr>
        <w:t xml:space="preserve">08/17 </w:t>
      </w:r>
      <w:proofErr w:type="spellStart"/>
      <w:r w:rsidRPr="007C7B4B">
        <w:rPr>
          <w:rFonts w:ascii="Times New Roman" w:hAnsi="Times New Roman"/>
          <w:sz w:val="28"/>
          <w:szCs w:val="28"/>
        </w:rPr>
        <w:t>хаттама</w:t>
      </w:r>
      <w:proofErr w:type="spellEnd"/>
      <w:r w:rsidRPr="007C7B4B">
        <w:rPr>
          <w:rFonts w:ascii="Times New Roman" w:hAnsi="Times New Roman"/>
          <w:sz w:val="28"/>
          <w:szCs w:val="28"/>
        </w:rPr>
        <w:t xml:space="preserve">) </w:t>
      </w:r>
      <w:proofErr w:type="spellStart"/>
      <w:r w:rsidRPr="007C7B4B">
        <w:rPr>
          <w:rFonts w:ascii="Times New Roman" w:hAnsi="Times New Roman"/>
          <w:sz w:val="28"/>
          <w:szCs w:val="28"/>
        </w:rPr>
        <w:t>Холдингтің</w:t>
      </w:r>
      <w:proofErr w:type="spellEnd"/>
      <w:r w:rsidRPr="007C7B4B">
        <w:rPr>
          <w:rFonts w:ascii="Times New Roman" w:hAnsi="Times New Roman"/>
          <w:sz w:val="28"/>
          <w:szCs w:val="28"/>
        </w:rPr>
        <w:t xml:space="preserve"> </w:t>
      </w:r>
      <w:proofErr w:type="spellStart"/>
      <w:r w:rsidRPr="007C7B4B">
        <w:rPr>
          <w:rFonts w:ascii="Times New Roman" w:hAnsi="Times New Roman"/>
          <w:sz w:val="28"/>
          <w:szCs w:val="28"/>
        </w:rPr>
        <w:t>сыбайлас</w:t>
      </w:r>
      <w:proofErr w:type="spellEnd"/>
      <w:r w:rsidRPr="007C7B4B">
        <w:rPr>
          <w:rFonts w:ascii="Times New Roman" w:hAnsi="Times New Roman"/>
          <w:sz w:val="28"/>
          <w:szCs w:val="28"/>
        </w:rPr>
        <w:t xml:space="preserve"> </w:t>
      </w:r>
      <w:proofErr w:type="spellStart"/>
      <w:r w:rsidRPr="007C7B4B">
        <w:rPr>
          <w:rFonts w:ascii="Times New Roman" w:hAnsi="Times New Roman"/>
          <w:sz w:val="28"/>
          <w:szCs w:val="28"/>
        </w:rPr>
        <w:t>жемқорлыққа</w:t>
      </w:r>
      <w:proofErr w:type="spellEnd"/>
      <w:r w:rsidRPr="007C7B4B">
        <w:rPr>
          <w:rFonts w:ascii="Times New Roman" w:hAnsi="Times New Roman"/>
          <w:sz w:val="28"/>
          <w:szCs w:val="28"/>
        </w:rPr>
        <w:t xml:space="preserve"> </w:t>
      </w:r>
      <w:proofErr w:type="spellStart"/>
      <w:r w:rsidRPr="007C7B4B">
        <w:rPr>
          <w:rFonts w:ascii="Times New Roman" w:hAnsi="Times New Roman"/>
          <w:sz w:val="28"/>
          <w:szCs w:val="28"/>
        </w:rPr>
        <w:t>қарсы</w:t>
      </w:r>
      <w:proofErr w:type="spellEnd"/>
      <w:r w:rsidRPr="007C7B4B">
        <w:rPr>
          <w:rFonts w:ascii="Times New Roman" w:hAnsi="Times New Roman"/>
          <w:sz w:val="28"/>
          <w:szCs w:val="28"/>
        </w:rPr>
        <w:t xml:space="preserve"> </w:t>
      </w:r>
      <w:r w:rsidRPr="007C7B4B">
        <w:rPr>
          <w:rFonts w:ascii="Times New Roman" w:hAnsi="Times New Roman"/>
          <w:sz w:val="28"/>
          <w:szCs w:val="28"/>
          <w:lang w:val="kk-KZ"/>
        </w:rPr>
        <w:t>іс</w:t>
      </w:r>
      <w:r w:rsidRPr="007C7B4B">
        <w:rPr>
          <w:rFonts w:ascii="Times New Roman" w:hAnsi="Times New Roman"/>
          <w:sz w:val="28"/>
          <w:szCs w:val="28"/>
        </w:rPr>
        <w:t>-</w:t>
      </w:r>
      <w:r w:rsidRPr="007C7B4B">
        <w:rPr>
          <w:rFonts w:ascii="Times New Roman" w:hAnsi="Times New Roman"/>
          <w:sz w:val="28"/>
          <w:szCs w:val="28"/>
          <w:lang w:val="kk-KZ"/>
        </w:rPr>
        <w:t xml:space="preserve">қимыл саясатының </w:t>
      </w:r>
      <w:r w:rsidRPr="007C7B4B">
        <w:rPr>
          <w:rFonts w:ascii="Times New Roman" w:hAnsi="Times New Roman"/>
          <w:sz w:val="28"/>
          <w:szCs w:val="28"/>
        </w:rPr>
        <w:t xml:space="preserve">12-тармағына </w:t>
      </w:r>
      <w:proofErr w:type="spellStart"/>
      <w:r w:rsidRPr="007C7B4B">
        <w:rPr>
          <w:rFonts w:ascii="Times New Roman" w:hAnsi="Times New Roman"/>
          <w:sz w:val="28"/>
          <w:szCs w:val="28"/>
        </w:rPr>
        <w:t>сәйкес</w:t>
      </w:r>
      <w:proofErr w:type="spellEnd"/>
      <w:r w:rsidRPr="007C7B4B">
        <w:rPr>
          <w:rFonts w:ascii="Times New Roman" w:hAnsi="Times New Roman"/>
          <w:sz w:val="28"/>
          <w:szCs w:val="28"/>
        </w:rPr>
        <w:t xml:space="preserve"> </w:t>
      </w:r>
      <w:proofErr w:type="spellStart"/>
      <w:r w:rsidRPr="007C7B4B">
        <w:rPr>
          <w:rFonts w:ascii="Times New Roman" w:hAnsi="Times New Roman"/>
          <w:sz w:val="28"/>
          <w:szCs w:val="28"/>
        </w:rPr>
        <w:t>әзірленген</w:t>
      </w:r>
      <w:proofErr w:type="spellEnd"/>
      <w:r w:rsidRPr="007C7B4B">
        <w:rPr>
          <w:rFonts w:ascii="Times New Roman" w:hAnsi="Times New Roman"/>
          <w:sz w:val="28"/>
          <w:szCs w:val="28"/>
        </w:rPr>
        <w:t>.</w:t>
      </w:r>
    </w:p>
    <w:p w:rsidR="00084AD8" w:rsidRPr="007C7B4B" w:rsidRDefault="00084AD8" w:rsidP="00084AD8">
      <w:pPr>
        <w:pStyle w:val="a5"/>
        <w:numPr>
          <w:ilvl w:val="0"/>
          <w:numId w:val="3"/>
        </w:numPr>
        <w:tabs>
          <w:tab w:val="left" w:pos="1134"/>
        </w:tabs>
        <w:spacing w:after="0" w:line="240" w:lineRule="auto"/>
        <w:ind w:left="0" w:firstLine="709"/>
        <w:jc w:val="both"/>
        <w:rPr>
          <w:rFonts w:ascii="Times New Roman" w:hAnsi="Times New Roman"/>
          <w:sz w:val="28"/>
          <w:szCs w:val="28"/>
        </w:rPr>
      </w:pPr>
      <w:r w:rsidRPr="007C7B4B">
        <w:rPr>
          <w:rFonts w:ascii="Times New Roman" w:hAnsi="Times New Roman"/>
          <w:sz w:val="28"/>
          <w:szCs w:val="28"/>
          <w:lang w:val="kk-KZ"/>
        </w:rPr>
        <w:t xml:space="preserve">Сыбайлас жемқорлыққа қарсы стандарттар Холдинг қызметкерлері (бұдан әрі </w:t>
      </w:r>
      <w:r w:rsidRPr="007C7B4B">
        <w:rPr>
          <w:rFonts w:ascii="Times New Roman" w:hAnsi="Times New Roman"/>
          <w:sz w:val="28"/>
          <w:szCs w:val="28"/>
        </w:rPr>
        <w:t>–</w:t>
      </w:r>
      <w:r w:rsidRPr="007C7B4B">
        <w:rPr>
          <w:rFonts w:ascii="Times New Roman" w:hAnsi="Times New Roman"/>
          <w:sz w:val="28"/>
          <w:szCs w:val="28"/>
          <w:lang w:val="kk-KZ"/>
        </w:rPr>
        <w:t xml:space="preserve"> Қызметкерлер) үшін қызметтік функцияларын жүзеге асыру кезіндегі сыбайлас жемқорлыққа қарсы құндылықтық және моральдік бағдарлар жүйесін құру арқылы Холдингтегі сыбайлас жемқорлықтың кез келген нысандарына төзбестік ахуалына қол жеткізуге бағытталған. </w:t>
      </w:r>
    </w:p>
    <w:p w:rsidR="00084AD8" w:rsidRPr="007C7B4B" w:rsidRDefault="00084AD8" w:rsidP="00084AD8">
      <w:pPr>
        <w:pStyle w:val="a5"/>
        <w:numPr>
          <w:ilvl w:val="0"/>
          <w:numId w:val="3"/>
        </w:numPr>
        <w:tabs>
          <w:tab w:val="left" w:pos="1134"/>
        </w:tabs>
        <w:spacing w:after="0" w:line="240" w:lineRule="auto"/>
        <w:ind w:left="0" w:firstLine="709"/>
        <w:jc w:val="both"/>
        <w:rPr>
          <w:rFonts w:ascii="Times New Roman" w:hAnsi="Times New Roman"/>
          <w:sz w:val="28"/>
          <w:szCs w:val="28"/>
        </w:rPr>
      </w:pPr>
      <w:r w:rsidRPr="007C7B4B">
        <w:rPr>
          <w:rFonts w:ascii="Times New Roman" w:hAnsi="Times New Roman"/>
          <w:sz w:val="28"/>
          <w:szCs w:val="28"/>
          <w:lang w:val="kk-KZ"/>
        </w:rPr>
        <w:t>Қоғамдық қарым</w:t>
      </w:r>
      <w:r w:rsidRPr="007C7B4B">
        <w:rPr>
          <w:rFonts w:ascii="Times New Roman" w:hAnsi="Times New Roman"/>
          <w:sz w:val="28"/>
          <w:szCs w:val="28"/>
        </w:rPr>
        <w:t>-</w:t>
      </w:r>
      <w:r w:rsidRPr="007C7B4B">
        <w:rPr>
          <w:rFonts w:ascii="Times New Roman" w:hAnsi="Times New Roman"/>
          <w:sz w:val="28"/>
          <w:szCs w:val="28"/>
          <w:lang w:val="kk-KZ"/>
        </w:rPr>
        <w:t>қатынастар саласының атауы: қаржы.</w:t>
      </w:r>
    </w:p>
    <w:p w:rsidR="00084AD8" w:rsidRPr="007C7B4B" w:rsidRDefault="00084AD8" w:rsidP="00084AD8">
      <w:pPr>
        <w:pStyle w:val="a5"/>
        <w:numPr>
          <w:ilvl w:val="0"/>
          <w:numId w:val="3"/>
        </w:numPr>
        <w:tabs>
          <w:tab w:val="left" w:pos="1134"/>
        </w:tabs>
        <w:spacing w:after="0" w:line="240" w:lineRule="auto"/>
        <w:ind w:left="0" w:firstLine="709"/>
        <w:jc w:val="both"/>
        <w:rPr>
          <w:rFonts w:ascii="Times New Roman" w:hAnsi="Times New Roman"/>
          <w:sz w:val="28"/>
          <w:szCs w:val="28"/>
        </w:rPr>
      </w:pPr>
      <w:r w:rsidRPr="007C7B4B">
        <w:rPr>
          <w:rFonts w:ascii="Times New Roman" w:hAnsi="Times New Roman"/>
          <w:sz w:val="28"/>
          <w:szCs w:val="28"/>
          <w:lang w:val="kk-KZ"/>
        </w:rPr>
        <w:lastRenderedPageBreak/>
        <w:t>Сыбайлас жемқорлыққа қарсы стандарттар холдинг қызметкерлері үшін мынадай іс</w:t>
      </w:r>
      <w:r w:rsidRPr="007C7B4B">
        <w:rPr>
          <w:rFonts w:ascii="Times New Roman" w:hAnsi="Times New Roman"/>
          <w:sz w:val="28"/>
          <w:szCs w:val="28"/>
        </w:rPr>
        <w:t>-</w:t>
      </w:r>
      <w:r w:rsidRPr="007C7B4B">
        <w:rPr>
          <w:rFonts w:ascii="Times New Roman" w:hAnsi="Times New Roman"/>
          <w:sz w:val="28"/>
          <w:szCs w:val="28"/>
          <w:lang w:val="kk-KZ"/>
        </w:rPr>
        <w:t>қимыл нормаларын айқындайды:</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rPr>
      </w:pPr>
      <w:r w:rsidRPr="007C7B4B">
        <w:rPr>
          <w:rFonts w:ascii="Times New Roman" w:hAnsi="Times New Roman"/>
          <w:sz w:val="28"/>
          <w:szCs w:val="28"/>
          <w:lang w:val="kk-KZ"/>
        </w:rPr>
        <w:t>заңдылық қағидаларын, Конституцияның, Қазақстан Республикасы заңдарының және басқа да нормативтік құқықтық актілерінің талаптарын басшылыққа алу, сыбайлас жемқорлыққа қарсы заңнаманы қатаң сақтау;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rPr>
      </w:pPr>
      <w:r w:rsidRPr="007C7B4B">
        <w:rPr>
          <w:rFonts w:ascii="Times New Roman" w:hAnsi="Times New Roman"/>
          <w:sz w:val="28"/>
          <w:szCs w:val="28"/>
          <w:lang w:val="kk-KZ"/>
        </w:rPr>
        <w:t>жеке және заңды тұлғалардың құқықтарының, бостандықтары мен заңды мүдделерінің сақталуын және қорғалуын қамтамасыз ету;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rPr>
      </w:pPr>
      <w:r w:rsidRPr="007C7B4B">
        <w:rPr>
          <w:rFonts w:ascii="Times New Roman" w:hAnsi="Times New Roman"/>
          <w:sz w:val="28"/>
          <w:szCs w:val="28"/>
          <w:lang w:val="kk-KZ"/>
        </w:rPr>
        <w:t>Холдингтің беделін түсіруі мүмкін әрекеттің жасалуына жол бермеу;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rPr>
        <w:t>м</w:t>
      </w:r>
      <w:r w:rsidRPr="007C7B4B">
        <w:rPr>
          <w:rFonts w:ascii="Times New Roman" w:hAnsi="Times New Roman"/>
          <w:sz w:val="28"/>
          <w:szCs w:val="28"/>
          <w:lang w:val="kk-KZ"/>
        </w:rPr>
        <w:t>үдделер қақтығысының, қызметтік міндеттерді орындау кезіндегі жеке мүдделердің пайда болуы, сыбайлас жемқорлық әрекетіне бейімделу және сыйлықтар алу туралы тікелей басшысына немесе ұйымның басшысына хабарлау;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қызметтік міндеттерді орындау барысында жеке және (немесе) пайдақорлық мүдделерді басшылыққа алмау;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әріптестер мен басшылардың риясыз қызметтік шешім қабылдауына ықпал етуі мүмкін, белгіленген қарым-қатынас тәртібін бұзатын заңсыз өтінімдер жасаудан бас тарту;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басқа Қызметкерлерді сыбайлас жемқорлық құқық бұзушылығын жасауға бейімдемеу және мұндай әрекеттерді қолдамау;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қызметтік өкілеттікті орындауға байланысты сыйлықтар алмау;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мүліктік және мүліктік емес игіліктер мен басымдықтар табу және алу мақсатында таратуға жатпайтан қызметтік және басқа да ақпаратты пайдаланбау;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жақын туыстық және отбасылық қатынастағы тұлғаларға (ата-ана, жұбайы, аға-іні, сіңлі-қарындастар, балалар, жекжаттар (жұбайының аға-інілері, сіңлі-қарындастары, балалары) тікелей бағыныштықпен немесе бақыланумен байланысты болған қызметтен бас тарту;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сыбайлас жемқорлыққа қарсы күресте, сыйбайлас жемқорлықты ашып көрсетуде белсенділік таныту;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сыбайлас жемқорлықтың белгілі болған фактілері туралы, оның ішінде материалдарды жеделдетіп қарастыру немесе қағазбастылық үшін қандай да бір пайда табуға бейімделу туралы шұғыл басшылыққа хабарлау;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орындау үшін тапсырылған бұйрықтың заңдылығына күмән туған жағдайда кідірмей жазбаша түрде тікелей басшыға немесе ұйымның басшысына хабарлау;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егер тікелей басшының өзі мүдделер қақтығысына араласқан болса, жоғары тұрған басшылыққа жүгіну;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сыбайлас жемқорлыққа қарсы жоғары құқықтық мәдениетті сақтау және оны әріптестерден талап ету;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мүдделер қақтығысының, сыбайлас жемқорлық құқық бұзушылығының және олардың салдарларының пайда болуына болжалды себептер мен жағдайларды жою бойынша тұрақты түрде іс-шаралар қабылдау;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пайда табумен байланысты кәсіпкерлік және (немесе) басқа да әрекеттерді жүзеге асыруда біреуге қолдау көрсетуден бас тарту;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lastRenderedPageBreak/>
        <w:t>үшінші тараптың мүдделеріне өкілдік етуден немесе қолпаштаудан, яғни олардың атынан әрекет етуден бас тарту;</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қызметтік емес мақсаттарда материалдық-техникалық, қаржылық және ақпараттық құралдарды, сондай-ақ басқа да мемлекеттік меншік пен қызметтік ақпаратты қолданбау;</w:t>
      </w:r>
    </w:p>
    <w:p w:rsidR="00084AD8" w:rsidRPr="007C7B4B" w:rsidRDefault="00084AD8" w:rsidP="00084AD8">
      <w:pPr>
        <w:pStyle w:val="a5"/>
        <w:numPr>
          <w:ilvl w:val="0"/>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Барлық деңгейлердегі басшылар өзіне бағыныштыларға қатысты:</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туыстық, жерлес және жеке белгілер бойынша кадрларды іріктеу мен орналастыру жағдайларына жол бермеуге, меритократия қағидаларының сақталуын қамтамасыз етуге;</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бағынышты қызметкерлердің қызметтік өкілеттіктерінің міндеттері мен жүктемесін нақты айқындауға;</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бағынышты қызметкерлер арасында жұмыс мөлшерінің тең бөлінбеуіне жол бермеуге;</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бағынышты қызметкерлердің қызметін бағалауда, сондай-ақ көтермелеу мен жазалауда әділдік пен дұрыстық танытуға;</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бағынышты қызметкерлерге олардың қызметтік міндеттерінің шегінен айқын шығатын, сондай-ақ заңнамаға қарсы келетін бұйрықтарды бермеуге;</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қызметтік емес сипаттағы мәселелерді шешуде бағыныштылардың қызметіне ықпал етуде қызметтік жағдайын пайдаланбауға;</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бағынышты қызметкерлерді сыбайлас жемқорлық құқық бұзушылығын жасауға мәжбүрлемеуге;</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бағынышты және басқа да қызметкерлер тарапынан сыбайлас жемқорлыққа қарсы заңнаманы бұзу фактілерін тоқтатуға және жол бермеуге;</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қызметкердің қызметтік міндеттерін орындау барысында пайда болған мүдделер қақтығысын реттеуге уақтылы түбегейлі шаралар қолдануға;</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сыбайлас жемқорлықтың алдын алуда түбегейлі шаралар қолдануға;</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бағынышты қызметкерлердің сыбайлас жемқорлық құқық бұзушылығын жасауына ықпал ететін себептер мен жағдайларды жоюға;</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бағынышты қызметкерлерді жеке немесе қызметтік емес тапсырмаларды орындауға араластыруға жол бермеуге;</w:t>
      </w:r>
    </w:p>
    <w:p w:rsidR="00084AD8" w:rsidRPr="007C7B4B" w:rsidRDefault="00084AD8" w:rsidP="00084AD8">
      <w:pPr>
        <w:pStyle w:val="a5"/>
        <w:numPr>
          <w:ilvl w:val="1"/>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Өзінің мінсіз іс-әрекеттері арқылы бағынышты қызметкерлерге үлгі көрсетуге міндетті.</w:t>
      </w:r>
    </w:p>
    <w:p w:rsidR="00084AD8" w:rsidRPr="007C7B4B" w:rsidRDefault="00084AD8" w:rsidP="00084AD8">
      <w:pPr>
        <w:pStyle w:val="a5"/>
        <w:numPr>
          <w:ilvl w:val="0"/>
          <w:numId w:val="3"/>
        </w:numPr>
        <w:tabs>
          <w:tab w:val="left" w:pos="1134"/>
        </w:tabs>
        <w:spacing w:after="0" w:line="240" w:lineRule="auto"/>
        <w:ind w:left="0" w:firstLine="709"/>
        <w:jc w:val="both"/>
        <w:rPr>
          <w:rFonts w:ascii="Times New Roman" w:hAnsi="Times New Roman"/>
          <w:sz w:val="28"/>
          <w:szCs w:val="28"/>
          <w:lang w:val="kk-KZ"/>
        </w:rPr>
      </w:pPr>
      <w:r w:rsidRPr="007C7B4B">
        <w:rPr>
          <w:rFonts w:ascii="Times New Roman" w:hAnsi="Times New Roman"/>
          <w:sz w:val="28"/>
          <w:szCs w:val="28"/>
          <w:lang w:val="kk-KZ"/>
        </w:rPr>
        <w:t>Барлық деңгейдегі басшылар осы Сыбайлас жемқорлыққа қарсы стандарттардың орындалуын қамтамасыз етеді және өзіне бағынышты қызметкерлер арасында сыбайлас жемқорлыққа қарсы жұмысты ұйымдастырады.</w:t>
      </w:r>
    </w:p>
    <w:p w:rsidR="00084AD8" w:rsidRPr="007C7B4B" w:rsidRDefault="00084AD8" w:rsidP="00084AD8">
      <w:pPr>
        <w:pStyle w:val="a5"/>
        <w:tabs>
          <w:tab w:val="left" w:pos="1134"/>
        </w:tabs>
        <w:spacing w:after="0" w:line="240" w:lineRule="auto"/>
        <w:ind w:left="0" w:firstLine="709"/>
        <w:jc w:val="both"/>
        <w:rPr>
          <w:rFonts w:ascii="Times New Roman" w:hAnsi="Times New Roman"/>
          <w:sz w:val="28"/>
          <w:szCs w:val="28"/>
          <w:lang w:val="kk-KZ"/>
        </w:rPr>
      </w:pPr>
    </w:p>
    <w:p w:rsidR="00084AD8" w:rsidRPr="007C7B4B" w:rsidRDefault="00084AD8" w:rsidP="00084AD8">
      <w:pPr>
        <w:pStyle w:val="a5"/>
        <w:tabs>
          <w:tab w:val="left" w:pos="1134"/>
        </w:tabs>
        <w:spacing w:after="0" w:line="240" w:lineRule="auto"/>
        <w:ind w:left="0" w:firstLine="709"/>
        <w:jc w:val="both"/>
        <w:rPr>
          <w:rFonts w:ascii="Times New Roman" w:hAnsi="Times New Roman"/>
          <w:sz w:val="28"/>
          <w:szCs w:val="28"/>
          <w:lang w:val="kk-KZ"/>
        </w:rPr>
      </w:pPr>
    </w:p>
    <w:p w:rsidR="00084AD8" w:rsidRPr="007C7B4B" w:rsidRDefault="00084AD8" w:rsidP="00084AD8">
      <w:pPr>
        <w:pStyle w:val="a5"/>
        <w:tabs>
          <w:tab w:val="left" w:pos="1134"/>
        </w:tabs>
        <w:spacing w:after="0" w:line="240" w:lineRule="auto"/>
        <w:ind w:left="0" w:firstLine="709"/>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Pr="007C7B4B" w:rsidRDefault="00084AD8" w:rsidP="00084AD8">
      <w:pPr>
        <w:pStyle w:val="a5"/>
        <w:spacing w:after="0" w:line="240" w:lineRule="auto"/>
        <w:jc w:val="both"/>
        <w:rPr>
          <w:rFonts w:ascii="Times New Roman" w:hAnsi="Times New Roman"/>
          <w:sz w:val="28"/>
          <w:szCs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Pr="0050758C" w:rsidRDefault="00084AD8" w:rsidP="00084AD8">
      <w:pPr>
        <w:spacing w:after="0" w:line="240" w:lineRule="auto"/>
        <w:ind w:left="5103"/>
        <w:jc w:val="both"/>
        <w:rPr>
          <w:rFonts w:ascii="Times New Roman" w:eastAsia="Times New Roman" w:hAnsi="Times New Roman"/>
          <w:sz w:val="28"/>
          <w:szCs w:val="20"/>
          <w:lang w:val="kk-KZ" w:eastAsia="ru-RU"/>
        </w:rPr>
      </w:pPr>
      <w:r w:rsidRPr="0050758C">
        <w:rPr>
          <w:rFonts w:ascii="Times New Roman" w:eastAsia="Times New Roman" w:hAnsi="Times New Roman"/>
          <w:sz w:val="28"/>
          <w:szCs w:val="20"/>
          <w:lang w:val="kk-KZ" w:eastAsia="ru-RU"/>
        </w:rPr>
        <w:t>«Бәйтерек» ұлттық басқарушы холдингі» акционерлік қоғамының</w:t>
      </w:r>
    </w:p>
    <w:p w:rsidR="00084AD8" w:rsidRPr="0050758C" w:rsidRDefault="00084AD8" w:rsidP="00084AD8">
      <w:pPr>
        <w:autoSpaceDE w:val="0"/>
        <w:autoSpaceDN w:val="0"/>
        <w:adjustRightInd w:val="0"/>
        <w:spacing w:after="0" w:line="240" w:lineRule="auto"/>
        <w:ind w:left="5103"/>
        <w:jc w:val="both"/>
        <w:rPr>
          <w:rFonts w:ascii="Times New Roman" w:eastAsia="Times New Roman" w:hAnsi="Times New Roman"/>
          <w:sz w:val="28"/>
          <w:szCs w:val="20"/>
          <w:lang w:val="kk-KZ" w:eastAsia="ru-RU"/>
        </w:rPr>
      </w:pPr>
      <w:r w:rsidRPr="0050758C">
        <w:rPr>
          <w:rFonts w:ascii="Times New Roman" w:hAnsi="Times New Roman"/>
          <w:sz w:val="28"/>
          <w:lang w:val="kk-KZ"/>
        </w:rPr>
        <w:t>Сыбайлас жемқорлыққа қарсы</w:t>
      </w:r>
      <w:r w:rsidRPr="0050758C">
        <w:rPr>
          <w:rFonts w:ascii="Times New Roman" w:eastAsia="Times New Roman" w:hAnsi="Times New Roman"/>
          <w:sz w:val="28"/>
          <w:szCs w:val="20"/>
          <w:lang w:val="kk-KZ" w:eastAsia="ru-RU"/>
        </w:rPr>
        <w:t xml:space="preserve"> </w:t>
      </w:r>
    </w:p>
    <w:p w:rsidR="00084AD8" w:rsidRPr="0050758C" w:rsidRDefault="00084AD8" w:rsidP="00084AD8">
      <w:pPr>
        <w:autoSpaceDE w:val="0"/>
        <w:autoSpaceDN w:val="0"/>
        <w:adjustRightInd w:val="0"/>
        <w:spacing w:after="0" w:line="240" w:lineRule="auto"/>
        <w:ind w:left="5103"/>
        <w:jc w:val="both"/>
        <w:rPr>
          <w:rFonts w:ascii="Times New Roman" w:eastAsia="Times New Roman" w:hAnsi="Times New Roman"/>
          <w:sz w:val="28"/>
          <w:szCs w:val="28"/>
          <w:lang w:val="kk-KZ" w:eastAsia="ar-SA"/>
        </w:rPr>
      </w:pPr>
      <w:r w:rsidRPr="007C7B4B">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4</w:t>
      </w:r>
      <w:r w:rsidRPr="007C7B4B">
        <w:rPr>
          <w:rFonts w:ascii="Times New Roman" w:eastAsia="Times New Roman" w:hAnsi="Times New Roman"/>
          <w:sz w:val="28"/>
          <w:szCs w:val="28"/>
          <w:lang w:val="kk-KZ" w:eastAsia="ar-SA"/>
        </w:rPr>
        <w:t>»</w:t>
      </w:r>
      <w:r>
        <w:rPr>
          <w:rFonts w:ascii="Times New Roman" w:eastAsia="Times New Roman" w:hAnsi="Times New Roman"/>
          <w:sz w:val="28"/>
          <w:szCs w:val="28"/>
          <w:lang w:val="kk-KZ" w:eastAsia="ar-SA"/>
        </w:rPr>
        <w:t xml:space="preserve"> шілде</w:t>
      </w:r>
      <w:r w:rsidRPr="007C7B4B">
        <w:rPr>
          <w:rFonts w:ascii="Times New Roman" w:eastAsia="Times New Roman" w:hAnsi="Times New Roman"/>
          <w:sz w:val="28"/>
          <w:szCs w:val="20"/>
          <w:lang w:val="kk-KZ" w:eastAsia="ru-RU"/>
        </w:rPr>
        <w:t xml:space="preserve"> </w:t>
      </w:r>
      <w:r>
        <w:rPr>
          <w:rFonts w:ascii="Times New Roman" w:eastAsia="Times New Roman" w:hAnsi="Times New Roman"/>
          <w:sz w:val="28"/>
          <w:szCs w:val="20"/>
          <w:lang w:val="kk-KZ" w:eastAsia="ru-RU"/>
        </w:rPr>
        <w:t xml:space="preserve">2017 </w:t>
      </w:r>
      <w:r w:rsidRPr="007C7B4B">
        <w:rPr>
          <w:rFonts w:ascii="Times New Roman" w:eastAsia="Times New Roman" w:hAnsi="Times New Roman"/>
          <w:sz w:val="28"/>
          <w:szCs w:val="20"/>
          <w:lang w:val="kk-KZ" w:eastAsia="ru-RU"/>
        </w:rPr>
        <w:t>жылғы</w:t>
      </w:r>
      <w:r w:rsidRPr="007C7B4B">
        <w:rPr>
          <w:rFonts w:ascii="Times New Roman" w:eastAsia="Times New Roman" w:hAnsi="Times New Roman"/>
          <w:sz w:val="28"/>
          <w:szCs w:val="28"/>
          <w:lang w:val="kk-KZ" w:eastAsia="ar-SA"/>
        </w:rPr>
        <w:t xml:space="preserve"> </w:t>
      </w:r>
    </w:p>
    <w:p w:rsidR="00084AD8" w:rsidRPr="0050758C" w:rsidRDefault="00084AD8" w:rsidP="00084AD8">
      <w:pPr>
        <w:autoSpaceDE w:val="0"/>
        <w:autoSpaceDN w:val="0"/>
        <w:adjustRightInd w:val="0"/>
        <w:spacing w:after="0" w:line="240" w:lineRule="auto"/>
        <w:ind w:left="5103"/>
        <w:jc w:val="both"/>
        <w:rPr>
          <w:rFonts w:ascii="Times New Roman" w:hAnsi="Times New Roman"/>
          <w:color w:val="000000"/>
          <w:sz w:val="28"/>
          <w:szCs w:val="28"/>
          <w:lang w:val="kk-KZ"/>
        </w:rPr>
      </w:pPr>
      <w:r w:rsidRPr="0050758C">
        <w:rPr>
          <w:rFonts w:ascii="Times New Roman" w:eastAsia="Times New Roman" w:hAnsi="Times New Roman"/>
          <w:sz w:val="28"/>
          <w:szCs w:val="20"/>
          <w:lang w:val="kk-KZ" w:eastAsia="ru-RU"/>
        </w:rPr>
        <w:t xml:space="preserve">саясатына </w:t>
      </w:r>
      <w:r w:rsidRPr="0050758C">
        <w:rPr>
          <w:rFonts w:ascii="Times New Roman" w:eastAsia="Times New Roman" w:hAnsi="Times New Roman"/>
          <w:sz w:val="28"/>
          <w:szCs w:val="28"/>
          <w:lang w:val="kk-KZ" w:eastAsia="ar-SA"/>
        </w:rPr>
        <w:t>№2 қосымша</w:t>
      </w:r>
    </w:p>
    <w:p w:rsidR="00084AD8" w:rsidRPr="0050758C" w:rsidRDefault="00084AD8" w:rsidP="00084AD8">
      <w:pPr>
        <w:autoSpaceDE w:val="0"/>
        <w:autoSpaceDN w:val="0"/>
        <w:adjustRightInd w:val="0"/>
        <w:spacing w:after="0" w:line="240" w:lineRule="auto"/>
        <w:ind w:firstLine="567"/>
        <w:rPr>
          <w:rFonts w:ascii="Times New Roman" w:hAnsi="Times New Roman"/>
          <w:color w:val="000000"/>
          <w:sz w:val="28"/>
          <w:szCs w:val="28"/>
          <w:lang w:val="kk-KZ"/>
        </w:rPr>
      </w:pPr>
    </w:p>
    <w:p w:rsidR="00084AD8" w:rsidRPr="0050758C" w:rsidRDefault="00084AD8" w:rsidP="00084AD8">
      <w:pPr>
        <w:autoSpaceDE w:val="0"/>
        <w:autoSpaceDN w:val="0"/>
        <w:adjustRightInd w:val="0"/>
        <w:spacing w:after="0" w:line="240" w:lineRule="auto"/>
        <w:ind w:firstLine="567"/>
        <w:jc w:val="center"/>
        <w:rPr>
          <w:rFonts w:ascii="Times New Roman" w:hAnsi="Times New Roman"/>
          <w:b/>
          <w:color w:val="000000"/>
          <w:sz w:val="28"/>
          <w:szCs w:val="28"/>
          <w:lang w:val="kk-KZ"/>
        </w:rPr>
      </w:pPr>
      <w:r w:rsidRPr="0050758C">
        <w:rPr>
          <w:rFonts w:ascii="Times New Roman" w:hAnsi="Times New Roman"/>
          <w:b/>
          <w:color w:val="000000"/>
          <w:sz w:val="28"/>
          <w:szCs w:val="28"/>
          <w:lang w:val="kk-KZ"/>
        </w:rPr>
        <w:t>Растау</w:t>
      </w:r>
    </w:p>
    <w:p w:rsidR="00084AD8" w:rsidRPr="0050758C" w:rsidRDefault="00084AD8" w:rsidP="00084AD8">
      <w:pPr>
        <w:autoSpaceDE w:val="0"/>
        <w:autoSpaceDN w:val="0"/>
        <w:adjustRightInd w:val="0"/>
        <w:spacing w:after="0" w:line="240" w:lineRule="auto"/>
        <w:ind w:firstLine="567"/>
        <w:rPr>
          <w:rFonts w:ascii="Times New Roman" w:hAnsi="Times New Roman"/>
          <w:color w:val="000000"/>
          <w:sz w:val="28"/>
          <w:szCs w:val="28"/>
          <w:lang w:val="kk-KZ"/>
        </w:rPr>
      </w:pPr>
    </w:p>
    <w:p w:rsidR="00084AD8" w:rsidRPr="0050758C" w:rsidRDefault="00084AD8" w:rsidP="00084AD8">
      <w:pPr>
        <w:pStyle w:val="a5"/>
        <w:spacing w:after="0" w:line="240" w:lineRule="auto"/>
        <w:ind w:left="0" w:firstLine="709"/>
        <w:jc w:val="both"/>
        <w:rPr>
          <w:rFonts w:ascii="Times New Roman" w:hAnsi="Times New Roman"/>
          <w:color w:val="000000"/>
          <w:sz w:val="28"/>
          <w:szCs w:val="28"/>
          <w:lang w:val="kk-KZ"/>
        </w:rPr>
      </w:pPr>
      <w:r w:rsidRPr="0050758C">
        <w:rPr>
          <w:rFonts w:ascii="Times New Roman" w:hAnsi="Times New Roman"/>
          <w:color w:val="000000"/>
          <w:sz w:val="28"/>
          <w:szCs w:val="28"/>
          <w:lang w:val="kk-KZ"/>
        </w:rPr>
        <w:t xml:space="preserve">Осы нысанды Сіз </w:t>
      </w:r>
      <w:r w:rsidRPr="0050758C">
        <w:rPr>
          <w:rFonts w:ascii="Times New Roman" w:hAnsi="Times New Roman"/>
          <w:sz w:val="28"/>
          <w:szCs w:val="28"/>
          <w:lang w:val="kk-KZ"/>
        </w:rPr>
        <w:t>«Бәйтерек» ұлттық басқарушы холдингі» акционерлік қоғамының Сыбайлас жемқорлыққа қарсы саясатын (бұдан әрі – Саясат) мұқият оқығандығыңызды, түсінгендігіңізді және адал орындауға міндеттенетініңізді растау үшін пайдаланыңыз.</w:t>
      </w:r>
    </w:p>
    <w:p w:rsidR="00084AD8" w:rsidRPr="0050758C" w:rsidRDefault="00084AD8" w:rsidP="00084AD8">
      <w:pPr>
        <w:pStyle w:val="a5"/>
        <w:spacing w:after="0" w:line="240" w:lineRule="auto"/>
        <w:ind w:left="0" w:firstLine="709"/>
        <w:jc w:val="both"/>
        <w:rPr>
          <w:rFonts w:ascii="Times New Roman" w:hAnsi="Times New Roman"/>
          <w:sz w:val="28"/>
          <w:szCs w:val="28"/>
          <w:lang w:val="kk-KZ"/>
        </w:rPr>
      </w:pPr>
      <w:r w:rsidRPr="0050758C">
        <w:rPr>
          <w:rFonts w:ascii="Times New Roman" w:hAnsi="Times New Roman"/>
          <w:sz w:val="28"/>
          <w:szCs w:val="28"/>
          <w:lang w:val="kk-KZ"/>
        </w:rPr>
        <w:t>«Бәйтерек» ұлттық басқарушы холдингі» акционерлік қоғамының (бұдан әрі – Холдинг) лауазымды қызметкерлері және қызметкерлері осы нысанды толтырылған және қол қойылған түрде Саясаттың қабылданған күнінен бастап, ал жаңадан жұмысқа қабылданғандар Холдингте еңбек және (немесе) қызметтік міндеттерін атқаруға кіріскен сәттен бастап адами ресурстарды басқару департаментіне жолдауға міндетті.</w:t>
      </w:r>
    </w:p>
    <w:p w:rsidR="00084AD8" w:rsidRPr="0050758C" w:rsidRDefault="00084AD8" w:rsidP="00084AD8">
      <w:pPr>
        <w:pStyle w:val="a5"/>
        <w:spacing w:after="0" w:line="240" w:lineRule="auto"/>
        <w:rPr>
          <w:rFonts w:ascii="Times New Roman" w:hAnsi="Times New Roman"/>
          <w:lang w:val="kk-KZ"/>
        </w:rPr>
      </w:pPr>
    </w:p>
    <w:tbl>
      <w:tblPr>
        <w:tblW w:w="9465" w:type="dxa"/>
        <w:tblLayout w:type="fixed"/>
        <w:tblLook w:val="00A0" w:firstRow="1" w:lastRow="0" w:firstColumn="1" w:lastColumn="0" w:noHBand="0" w:noVBand="0"/>
      </w:tblPr>
      <w:tblGrid>
        <w:gridCol w:w="2809"/>
        <w:gridCol w:w="396"/>
        <w:gridCol w:w="2700"/>
        <w:gridCol w:w="3560"/>
      </w:tblGrid>
      <w:tr w:rsidR="00084AD8" w:rsidRPr="0050758C" w:rsidTr="004362E0">
        <w:tc>
          <w:tcPr>
            <w:tcW w:w="280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84AD8" w:rsidRPr="0050758C" w:rsidRDefault="00084AD8" w:rsidP="004362E0">
            <w:pPr>
              <w:autoSpaceDE w:val="0"/>
              <w:autoSpaceDN w:val="0"/>
              <w:adjustRightInd w:val="0"/>
              <w:spacing w:after="0" w:line="240" w:lineRule="auto"/>
              <w:ind w:right="150" w:firstLine="567"/>
              <w:rPr>
                <w:rFonts w:ascii="Times New Roman" w:hAnsi="Times New Roman"/>
                <w:i/>
                <w:color w:val="000000"/>
                <w:sz w:val="28"/>
                <w:lang w:val="kk-KZ"/>
              </w:rPr>
            </w:pPr>
            <w:r w:rsidRPr="0050758C">
              <w:rPr>
                <w:rFonts w:ascii="Times New Roman" w:hAnsi="Times New Roman"/>
                <w:lang w:val="kk-KZ"/>
              </w:rPr>
              <w:t xml:space="preserve">Осы нысанды </w:t>
            </w:r>
            <w:r w:rsidRPr="0050758C">
              <w:rPr>
                <w:rFonts w:ascii="Times New Roman" w:hAnsi="Times New Roman"/>
                <w:i/>
                <w:sz w:val="28"/>
                <w:lang w:val="kk-KZ"/>
              </w:rPr>
              <w:t xml:space="preserve">баспа түрде </w:t>
            </w:r>
            <w:r w:rsidRPr="0050758C">
              <w:rPr>
                <w:rFonts w:ascii="Times New Roman" w:hAnsi="Times New Roman"/>
                <w:lang w:val="kk-KZ"/>
              </w:rPr>
              <w:t xml:space="preserve">толтырып, қол қойыңыз және </w:t>
            </w:r>
            <w:r w:rsidRPr="0050758C">
              <w:rPr>
                <w:rFonts w:ascii="Times New Roman" w:hAnsi="Times New Roman"/>
                <w:i/>
                <w:sz w:val="28"/>
                <w:lang w:val="kk-KZ"/>
              </w:rPr>
              <w:t>адами ресурстарды басқару департаментіне</w:t>
            </w:r>
            <w:r w:rsidRPr="0050758C">
              <w:rPr>
                <w:rFonts w:ascii="Times New Roman" w:hAnsi="Times New Roman"/>
                <w:sz w:val="28"/>
                <w:lang w:val="kk-KZ"/>
              </w:rPr>
              <w:t xml:space="preserve"> </w:t>
            </w:r>
            <w:r w:rsidRPr="0050758C">
              <w:rPr>
                <w:rFonts w:ascii="Times New Roman" w:hAnsi="Times New Roman"/>
                <w:lang w:val="kk-KZ"/>
              </w:rPr>
              <w:t xml:space="preserve">жолдаңыз </w:t>
            </w:r>
          </w:p>
        </w:tc>
        <w:tc>
          <w:tcPr>
            <w:tcW w:w="665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84AD8" w:rsidRPr="0050758C" w:rsidRDefault="00084AD8" w:rsidP="004362E0">
            <w:pPr>
              <w:autoSpaceDE w:val="0"/>
              <w:autoSpaceDN w:val="0"/>
              <w:adjustRightInd w:val="0"/>
              <w:spacing w:after="0" w:line="240" w:lineRule="auto"/>
              <w:ind w:firstLine="567"/>
              <w:jc w:val="both"/>
              <w:rPr>
                <w:rFonts w:ascii="Times New Roman" w:hAnsi="Times New Roman"/>
                <w:b/>
                <w:color w:val="000000"/>
                <w:sz w:val="28"/>
                <w:lang w:val="kk-KZ"/>
              </w:rPr>
            </w:pPr>
            <w:r w:rsidRPr="0050758C">
              <w:rPr>
                <w:rFonts w:ascii="Times New Roman" w:hAnsi="Times New Roman"/>
                <w:lang w:val="kk-KZ"/>
              </w:rPr>
              <w:t xml:space="preserve">Холдингте еңбек және (немесе) қызметтік міндеттерді орындауды бастаған сәттен бастап, Сіз саясатты мұқият оқуға, түсінуге және адал орындауға міндеттісіз. </w:t>
            </w:r>
          </w:p>
          <w:p w:rsidR="00084AD8" w:rsidRPr="0050758C" w:rsidRDefault="00084AD8" w:rsidP="004362E0">
            <w:pPr>
              <w:autoSpaceDE w:val="0"/>
              <w:autoSpaceDN w:val="0"/>
              <w:adjustRightInd w:val="0"/>
              <w:spacing w:after="0" w:line="240" w:lineRule="auto"/>
              <w:ind w:firstLine="567"/>
              <w:jc w:val="both"/>
              <w:rPr>
                <w:rFonts w:ascii="Times New Roman" w:hAnsi="Times New Roman"/>
                <w:color w:val="000000"/>
                <w:lang w:val="kk-KZ"/>
              </w:rPr>
            </w:pPr>
            <w:r w:rsidRPr="0050758C">
              <w:rPr>
                <w:rFonts w:ascii="Times New Roman" w:hAnsi="Times New Roman"/>
                <w:color w:val="000000"/>
                <w:lang w:val="kk-KZ"/>
              </w:rPr>
              <w:t>Сіздің растауыңыз</w:t>
            </w:r>
          </w:p>
        </w:tc>
      </w:tr>
      <w:tr w:rsidR="00084AD8" w:rsidRPr="0050758C" w:rsidTr="004362E0">
        <w:tc>
          <w:tcPr>
            <w:tcW w:w="2808" w:type="dxa"/>
            <w:vMerge/>
            <w:tcBorders>
              <w:top w:val="single" w:sz="6" w:space="0" w:color="000000"/>
              <w:left w:val="single" w:sz="6" w:space="0" w:color="000000"/>
              <w:bottom w:val="single" w:sz="6" w:space="0" w:color="000000"/>
              <w:right w:val="single" w:sz="6" w:space="0" w:color="000000"/>
            </w:tcBorders>
            <w:vAlign w:val="center"/>
            <w:hideMark/>
          </w:tcPr>
          <w:p w:rsidR="00084AD8" w:rsidRPr="0050758C" w:rsidRDefault="00084AD8" w:rsidP="004362E0">
            <w:pPr>
              <w:spacing w:after="0" w:line="240" w:lineRule="auto"/>
              <w:rPr>
                <w:rFonts w:ascii="Times New Roman" w:hAnsi="Times New Roman"/>
                <w:i/>
                <w:color w:val="000000"/>
                <w:sz w:val="28"/>
                <w:lang w:val="kk-KZ"/>
              </w:rPr>
            </w:pPr>
          </w:p>
        </w:tc>
        <w:tc>
          <w:tcPr>
            <w:tcW w:w="665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84AD8" w:rsidRPr="0050758C" w:rsidRDefault="00084AD8" w:rsidP="004362E0">
            <w:pPr>
              <w:autoSpaceDE w:val="0"/>
              <w:autoSpaceDN w:val="0"/>
              <w:adjustRightInd w:val="0"/>
              <w:spacing w:after="0" w:line="240" w:lineRule="auto"/>
              <w:ind w:firstLine="567"/>
              <w:jc w:val="both"/>
              <w:rPr>
                <w:rFonts w:ascii="Times New Roman" w:hAnsi="Times New Roman"/>
                <w:i/>
                <w:color w:val="000000"/>
                <w:sz w:val="28"/>
                <w:lang w:val="en-US"/>
              </w:rPr>
            </w:pPr>
            <w:r w:rsidRPr="0050758C">
              <w:rPr>
                <w:rFonts w:ascii="Times New Roman" w:hAnsi="Times New Roman"/>
              </w:rPr>
              <w:t>(</w:t>
            </w:r>
            <w:r w:rsidRPr="0050758C">
              <w:rPr>
                <w:rFonts w:ascii="Times New Roman" w:hAnsi="Times New Roman"/>
                <w:i/>
                <w:iCs/>
                <w:color w:val="000000"/>
                <w:lang w:val="kk-KZ"/>
              </w:rPr>
              <w:t>Тиісті ұяшықтарды белгілеңіз</w:t>
            </w:r>
            <w:r w:rsidRPr="0050758C">
              <w:rPr>
                <w:rFonts w:ascii="Times New Roman" w:hAnsi="Times New Roman"/>
              </w:rPr>
              <w:t>)</w:t>
            </w:r>
          </w:p>
        </w:tc>
      </w:tr>
      <w:tr w:rsidR="00084AD8" w:rsidRPr="0050758C" w:rsidTr="004362E0">
        <w:tc>
          <w:tcPr>
            <w:tcW w:w="2808" w:type="dxa"/>
            <w:vMerge/>
            <w:tcBorders>
              <w:top w:val="single" w:sz="6" w:space="0" w:color="000000"/>
              <w:left w:val="single" w:sz="6" w:space="0" w:color="000000"/>
              <w:bottom w:val="single" w:sz="6" w:space="0" w:color="000000"/>
              <w:right w:val="single" w:sz="6" w:space="0" w:color="000000"/>
            </w:tcBorders>
            <w:vAlign w:val="center"/>
            <w:hideMark/>
          </w:tcPr>
          <w:p w:rsidR="00084AD8" w:rsidRPr="0050758C" w:rsidRDefault="00084AD8" w:rsidP="004362E0">
            <w:pPr>
              <w:spacing w:after="0" w:line="240" w:lineRule="auto"/>
              <w:rPr>
                <w:rFonts w:ascii="Times New Roman" w:hAnsi="Times New Roman"/>
                <w:i/>
                <w:color w:val="000000"/>
                <w:sz w:val="28"/>
                <w:lang w:val="kk-KZ"/>
              </w:rPr>
            </w:pPr>
          </w:p>
        </w:tc>
        <w:tc>
          <w:tcPr>
            <w:tcW w:w="396" w:type="dxa"/>
            <w:tcBorders>
              <w:top w:val="single" w:sz="6" w:space="0" w:color="000000"/>
              <w:left w:val="single" w:sz="6" w:space="0" w:color="000000"/>
              <w:bottom w:val="single" w:sz="6" w:space="0" w:color="000000"/>
              <w:right w:val="single" w:sz="6" w:space="0" w:color="000000"/>
            </w:tcBorders>
            <w:shd w:val="clear" w:color="auto" w:fill="FFFFFF"/>
          </w:tcPr>
          <w:p w:rsidR="00084AD8" w:rsidRPr="0050758C" w:rsidRDefault="00084AD8" w:rsidP="004362E0">
            <w:pPr>
              <w:autoSpaceDE w:val="0"/>
              <w:autoSpaceDN w:val="0"/>
              <w:adjustRightInd w:val="0"/>
              <w:spacing w:after="0" w:line="240" w:lineRule="auto"/>
              <w:ind w:firstLine="567"/>
              <w:jc w:val="both"/>
              <w:rPr>
                <w:rFonts w:ascii="Times New Roman" w:hAnsi="Times New Roman"/>
                <w:i/>
                <w:color w:val="000000"/>
                <w:sz w:val="28"/>
                <w:lang w:val="en-US"/>
              </w:rPr>
            </w:pPr>
          </w:p>
        </w:tc>
        <w:tc>
          <w:tcPr>
            <w:tcW w:w="62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84AD8" w:rsidRPr="0050758C" w:rsidRDefault="00084AD8" w:rsidP="004362E0">
            <w:pPr>
              <w:autoSpaceDE w:val="0"/>
              <w:autoSpaceDN w:val="0"/>
              <w:adjustRightInd w:val="0"/>
              <w:spacing w:after="0" w:line="240" w:lineRule="auto"/>
              <w:ind w:firstLine="567"/>
              <w:jc w:val="both"/>
              <w:rPr>
                <w:rFonts w:ascii="Times New Roman" w:hAnsi="Times New Roman"/>
                <w:color w:val="000000"/>
                <w:sz w:val="28"/>
                <w:lang w:val="en-US"/>
              </w:rPr>
            </w:pPr>
            <w:proofErr w:type="spellStart"/>
            <w:r w:rsidRPr="0050758C">
              <w:rPr>
                <w:rFonts w:ascii="Times New Roman" w:hAnsi="Times New Roman"/>
              </w:rPr>
              <w:t>Саясатты</w:t>
            </w:r>
            <w:proofErr w:type="spellEnd"/>
            <w:r w:rsidRPr="0050758C">
              <w:rPr>
                <w:rFonts w:ascii="Times New Roman" w:hAnsi="Times New Roman"/>
                <w:lang w:val="en-US"/>
              </w:rPr>
              <w:t xml:space="preserve"> </w:t>
            </w:r>
            <w:proofErr w:type="spellStart"/>
            <w:r w:rsidRPr="0050758C">
              <w:rPr>
                <w:rFonts w:ascii="Times New Roman" w:hAnsi="Times New Roman"/>
              </w:rPr>
              <w:t>оқ</w:t>
            </w:r>
            <w:proofErr w:type="spellEnd"/>
            <w:r w:rsidRPr="0050758C">
              <w:rPr>
                <w:rFonts w:ascii="Times New Roman" w:hAnsi="Times New Roman"/>
                <w:lang w:val="kk-KZ"/>
              </w:rPr>
              <w:t>ы</w:t>
            </w:r>
            <w:proofErr w:type="spellStart"/>
            <w:r w:rsidRPr="0050758C">
              <w:rPr>
                <w:rFonts w:ascii="Times New Roman" w:hAnsi="Times New Roman"/>
              </w:rPr>
              <w:t>ғанымды</w:t>
            </w:r>
            <w:proofErr w:type="spellEnd"/>
            <w:r w:rsidRPr="0050758C">
              <w:rPr>
                <w:rFonts w:ascii="Times New Roman" w:hAnsi="Times New Roman"/>
                <w:lang w:val="en-US"/>
              </w:rPr>
              <w:t xml:space="preserve"> </w:t>
            </w:r>
            <w:proofErr w:type="spellStart"/>
            <w:r w:rsidRPr="0050758C">
              <w:rPr>
                <w:rFonts w:ascii="Times New Roman" w:hAnsi="Times New Roman"/>
              </w:rPr>
              <w:t>және</w:t>
            </w:r>
            <w:proofErr w:type="spellEnd"/>
            <w:r w:rsidRPr="0050758C">
              <w:rPr>
                <w:rFonts w:ascii="Times New Roman" w:hAnsi="Times New Roman"/>
                <w:lang w:val="en-US"/>
              </w:rPr>
              <w:t xml:space="preserve"> </w:t>
            </w:r>
            <w:proofErr w:type="spellStart"/>
            <w:r w:rsidRPr="0050758C">
              <w:rPr>
                <w:rFonts w:ascii="Times New Roman" w:hAnsi="Times New Roman"/>
              </w:rPr>
              <w:t>түсінгендігімді</w:t>
            </w:r>
            <w:proofErr w:type="spellEnd"/>
            <w:r w:rsidRPr="0050758C">
              <w:rPr>
                <w:rFonts w:ascii="Times New Roman" w:hAnsi="Times New Roman"/>
                <w:lang w:val="en-US"/>
              </w:rPr>
              <w:t xml:space="preserve"> </w:t>
            </w:r>
            <w:proofErr w:type="spellStart"/>
            <w:r w:rsidRPr="0050758C">
              <w:rPr>
                <w:rFonts w:ascii="Times New Roman" w:hAnsi="Times New Roman"/>
              </w:rPr>
              <w:t>растаймын</w:t>
            </w:r>
            <w:proofErr w:type="spellEnd"/>
            <w:r w:rsidRPr="0050758C">
              <w:rPr>
                <w:rFonts w:ascii="Times New Roman" w:hAnsi="Times New Roman"/>
                <w:lang w:val="en-US"/>
              </w:rPr>
              <w:t>.</w:t>
            </w:r>
          </w:p>
        </w:tc>
      </w:tr>
      <w:tr w:rsidR="00084AD8" w:rsidRPr="0050758C" w:rsidTr="004362E0">
        <w:tc>
          <w:tcPr>
            <w:tcW w:w="2808" w:type="dxa"/>
            <w:vMerge/>
            <w:tcBorders>
              <w:top w:val="single" w:sz="6" w:space="0" w:color="000000"/>
              <w:left w:val="single" w:sz="6" w:space="0" w:color="000000"/>
              <w:bottom w:val="single" w:sz="6" w:space="0" w:color="000000"/>
              <w:right w:val="single" w:sz="6" w:space="0" w:color="000000"/>
            </w:tcBorders>
            <w:vAlign w:val="center"/>
            <w:hideMark/>
          </w:tcPr>
          <w:p w:rsidR="00084AD8" w:rsidRPr="0050758C" w:rsidRDefault="00084AD8" w:rsidP="004362E0">
            <w:pPr>
              <w:spacing w:after="0" w:line="240" w:lineRule="auto"/>
              <w:rPr>
                <w:rFonts w:ascii="Times New Roman" w:hAnsi="Times New Roman"/>
                <w:i/>
                <w:color w:val="000000"/>
                <w:sz w:val="28"/>
                <w:lang w:val="kk-KZ"/>
              </w:rPr>
            </w:pPr>
          </w:p>
        </w:tc>
        <w:tc>
          <w:tcPr>
            <w:tcW w:w="396" w:type="dxa"/>
            <w:tcBorders>
              <w:top w:val="single" w:sz="6" w:space="0" w:color="000000"/>
              <w:left w:val="single" w:sz="6" w:space="0" w:color="000000"/>
              <w:bottom w:val="single" w:sz="6" w:space="0" w:color="000000"/>
              <w:right w:val="single" w:sz="6" w:space="0" w:color="000000"/>
            </w:tcBorders>
            <w:shd w:val="clear" w:color="auto" w:fill="FFFFFF"/>
          </w:tcPr>
          <w:p w:rsidR="00084AD8" w:rsidRPr="0050758C" w:rsidRDefault="00084AD8" w:rsidP="004362E0">
            <w:pPr>
              <w:autoSpaceDE w:val="0"/>
              <w:autoSpaceDN w:val="0"/>
              <w:adjustRightInd w:val="0"/>
              <w:spacing w:after="0" w:line="240" w:lineRule="auto"/>
              <w:ind w:firstLine="567"/>
              <w:jc w:val="both"/>
              <w:rPr>
                <w:rFonts w:ascii="Times New Roman" w:hAnsi="Times New Roman"/>
                <w:color w:val="000000"/>
                <w:sz w:val="28"/>
                <w:lang w:val="en-US"/>
              </w:rPr>
            </w:pPr>
          </w:p>
        </w:tc>
        <w:tc>
          <w:tcPr>
            <w:tcW w:w="62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84AD8" w:rsidRPr="0050758C" w:rsidRDefault="00084AD8" w:rsidP="004362E0">
            <w:pPr>
              <w:autoSpaceDE w:val="0"/>
              <w:autoSpaceDN w:val="0"/>
              <w:adjustRightInd w:val="0"/>
              <w:spacing w:after="0" w:line="240" w:lineRule="auto"/>
              <w:ind w:firstLine="567"/>
              <w:jc w:val="both"/>
              <w:rPr>
                <w:rFonts w:ascii="Times New Roman" w:hAnsi="Times New Roman"/>
                <w:color w:val="000000"/>
                <w:sz w:val="28"/>
              </w:rPr>
            </w:pPr>
            <w:proofErr w:type="spellStart"/>
            <w:r w:rsidRPr="0050758C">
              <w:rPr>
                <w:rFonts w:ascii="Times New Roman" w:hAnsi="Times New Roman"/>
              </w:rPr>
              <w:t>Саясатты</w:t>
            </w:r>
            <w:proofErr w:type="spellEnd"/>
            <w:r w:rsidRPr="0050758C">
              <w:rPr>
                <w:rFonts w:ascii="Times New Roman" w:hAnsi="Times New Roman"/>
              </w:rPr>
              <w:t xml:space="preserve"> </w:t>
            </w:r>
            <w:proofErr w:type="spellStart"/>
            <w:r w:rsidRPr="0050758C">
              <w:rPr>
                <w:rFonts w:ascii="Times New Roman" w:hAnsi="Times New Roman"/>
              </w:rPr>
              <w:t>адал</w:t>
            </w:r>
            <w:proofErr w:type="spellEnd"/>
            <w:r w:rsidRPr="0050758C">
              <w:rPr>
                <w:rFonts w:ascii="Times New Roman" w:hAnsi="Times New Roman"/>
              </w:rPr>
              <w:t xml:space="preserve"> </w:t>
            </w:r>
            <w:proofErr w:type="spellStart"/>
            <w:r w:rsidRPr="0050758C">
              <w:rPr>
                <w:rFonts w:ascii="Times New Roman" w:hAnsi="Times New Roman"/>
              </w:rPr>
              <w:t>орындауға</w:t>
            </w:r>
            <w:proofErr w:type="spellEnd"/>
            <w:r w:rsidRPr="0050758C">
              <w:rPr>
                <w:rFonts w:ascii="Times New Roman" w:hAnsi="Times New Roman"/>
              </w:rPr>
              <w:t xml:space="preserve"> </w:t>
            </w:r>
            <w:proofErr w:type="spellStart"/>
            <w:r w:rsidRPr="0050758C">
              <w:rPr>
                <w:rFonts w:ascii="Times New Roman" w:hAnsi="Times New Roman"/>
              </w:rPr>
              <w:t>міндеттенемін</w:t>
            </w:r>
            <w:proofErr w:type="spellEnd"/>
            <w:r w:rsidRPr="0050758C">
              <w:rPr>
                <w:rFonts w:ascii="Times New Roman" w:hAnsi="Times New Roman"/>
              </w:rPr>
              <w:t>.</w:t>
            </w:r>
          </w:p>
        </w:tc>
      </w:tr>
      <w:tr w:rsidR="00084AD8" w:rsidRPr="0050758C" w:rsidTr="004362E0">
        <w:tc>
          <w:tcPr>
            <w:tcW w:w="2808" w:type="dxa"/>
            <w:vMerge/>
            <w:tcBorders>
              <w:top w:val="single" w:sz="6" w:space="0" w:color="000000"/>
              <w:left w:val="single" w:sz="6" w:space="0" w:color="000000"/>
              <w:bottom w:val="single" w:sz="6" w:space="0" w:color="000000"/>
              <w:right w:val="single" w:sz="6" w:space="0" w:color="000000"/>
            </w:tcBorders>
            <w:vAlign w:val="center"/>
            <w:hideMark/>
          </w:tcPr>
          <w:p w:rsidR="00084AD8" w:rsidRPr="0050758C" w:rsidRDefault="00084AD8" w:rsidP="004362E0">
            <w:pPr>
              <w:spacing w:after="0" w:line="240" w:lineRule="auto"/>
              <w:rPr>
                <w:rFonts w:ascii="Times New Roman" w:hAnsi="Times New Roman"/>
                <w:i/>
                <w:color w:val="000000"/>
                <w:sz w:val="28"/>
                <w:lang w:val="kk-KZ"/>
              </w:rPr>
            </w:pPr>
          </w:p>
        </w:tc>
        <w:tc>
          <w:tcPr>
            <w:tcW w:w="396" w:type="dxa"/>
            <w:tcBorders>
              <w:top w:val="single" w:sz="6" w:space="0" w:color="000000"/>
              <w:left w:val="single" w:sz="6" w:space="0" w:color="000000"/>
              <w:bottom w:val="single" w:sz="6" w:space="0" w:color="000000"/>
              <w:right w:val="single" w:sz="6" w:space="0" w:color="000000"/>
            </w:tcBorders>
            <w:shd w:val="clear" w:color="auto" w:fill="FFFFFF"/>
          </w:tcPr>
          <w:p w:rsidR="00084AD8" w:rsidRPr="0050758C" w:rsidRDefault="00084AD8" w:rsidP="004362E0">
            <w:pPr>
              <w:autoSpaceDE w:val="0"/>
              <w:autoSpaceDN w:val="0"/>
              <w:adjustRightInd w:val="0"/>
              <w:spacing w:after="0" w:line="240" w:lineRule="auto"/>
              <w:ind w:firstLine="567"/>
              <w:jc w:val="both"/>
              <w:rPr>
                <w:rFonts w:ascii="Times New Roman" w:hAnsi="Times New Roman"/>
                <w:color w:val="000000"/>
                <w:sz w:val="28"/>
              </w:rPr>
            </w:pPr>
          </w:p>
        </w:tc>
        <w:tc>
          <w:tcPr>
            <w:tcW w:w="62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84AD8" w:rsidRPr="0050758C" w:rsidRDefault="00084AD8" w:rsidP="004362E0">
            <w:pPr>
              <w:autoSpaceDE w:val="0"/>
              <w:autoSpaceDN w:val="0"/>
              <w:adjustRightInd w:val="0"/>
              <w:spacing w:after="0" w:line="240" w:lineRule="auto"/>
              <w:ind w:firstLine="567"/>
              <w:jc w:val="both"/>
              <w:rPr>
                <w:rFonts w:ascii="Times New Roman" w:hAnsi="Times New Roman"/>
                <w:i/>
                <w:color w:val="000000"/>
                <w:sz w:val="28"/>
                <w:lang w:val="kk-KZ"/>
              </w:rPr>
            </w:pPr>
            <w:r w:rsidRPr="0050758C">
              <w:rPr>
                <w:rFonts w:ascii="Times New Roman" w:hAnsi="Times New Roman"/>
                <w:lang w:val="kk-KZ"/>
              </w:rPr>
              <w:t>Мына жерге қол қойыңыз</w:t>
            </w:r>
          </w:p>
        </w:tc>
      </w:tr>
      <w:tr w:rsidR="00084AD8" w:rsidRPr="0050758C" w:rsidTr="004362E0">
        <w:tc>
          <w:tcPr>
            <w:tcW w:w="2808" w:type="dxa"/>
            <w:vMerge/>
            <w:tcBorders>
              <w:top w:val="single" w:sz="6" w:space="0" w:color="000000"/>
              <w:left w:val="single" w:sz="6" w:space="0" w:color="000000"/>
              <w:bottom w:val="single" w:sz="6" w:space="0" w:color="000000"/>
              <w:right w:val="single" w:sz="6" w:space="0" w:color="000000"/>
            </w:tcBorders>
            <w:vAlign w:val="center"/>
            <w:hideMark/>
          </w:tcPr>
          <w:p w:rsidR="00084AD8" w:rsidRPr="0050758C" w:rsidRDefault="00084AD8" w:rsidP="004362E0">
            <w:pPr>
              <w:spacing w:after="0" w:line="240" w:lineRule="auto"/>
              <w:rPr>
                <w:rFonts w:ascii="Times New Roman" w:hAnsi="Times New Roman"/>
                <w:i/>
                <w:color w:val="000000"/>
                <w:sz w:val="28"/>
                <w:lang w:val="kk-KZ"/>
              </w:rPr>
            </w:pPr>
          </w:p>
        </w:tc>
        <w:tc>
          <w:tcPr>
            <w:tcW w:w="396" w:type="dxa"/>
            <w:tcBorders>
              <w:top w:val="single" w:sz="6" w:space="0" w:color="000000"/>
              <w:left w:val="single" w:sz="6" w:space="0" w:color="000000"/>
              <w:bottom w:val="single" w:sz="6" w:space="0" w:color="000000"/>
              <w:right w:val="single" w:sz="6" w:space="0" w:color="000000"/>
            </w:tcBorders>
            <w:shd w:val="clear" w:color="auto" w:fill="FFFFFF"/>
          </w:tcPr>
          <w:p w:rsidR="00084AD8" w:rsidRPr="0050758C" w:rsidRDefault="00084AD8" w:rsidP="004362E0">
            <w:pPr>
              <w:autoSpaceDE w:val="0"/>
              <w:autoSpaceDN w:val="0"/>
              <w:adjustRightInd w:val="0"/>
              <w:spacing w:after="0" w:line="240" w:lineRule="auto"/>
              <w:ind w:firstLine="567"/>
              <w:jc w:val="both"/>
              <w:rPr>
                <w:rFonts w:ascii="Times New Roman" w:hAnsi="Times New Roman"/>
                <w:i/>
                <w:color w:val="000000"/>
                <w:sz w:val="28"/>
                <w:lang w:val="en-US"/>
              </w:rPr>
            </w:pPr>
          </w:p>
        </w:tc>
        <w:tc>
          <w:tcPr>
            <w:tcW w:w="6260" w:type="dxa"/>
            <w:gridSpan w:val="2"/>
            <w:tcBorders>
              <w:top w:val="single" w:sz="6" w:space="0" w:color="000000"/>
              <w:left w:val="single" w:sz="6" w:space="0" w:color="000000"/>
              <w:bottom w:val="single" w:sz="6" w:space="0" w:color="000000"/>
              <w:right w:val="single" w:sz="6" w:space="0" w:color="000000"/>
            </w:tcBorders>
            <w:shd w:val="clear" w:color="auto" w:fill="D2D2D2"/>
          </w:tcPr>
          <w:p w:rsidR="00084AD8" w:rsidRPr="0050758C" w:rsidRDefault="00084AD8" w:rsidP="004362E0">
            <w:pPr>
              <w:autoSpaceDE w:val="0"/>
              <w:autoSpaceDN w:val="0"/>
              <w:adjustRightInd w:val="0"/>
              <w:spacing w:after="0" w:line="240" w:lineRule="auto"/>
              <w:ind w:firstLine="567"/>
              <w:jc w:val="both"/>
              <w:rPr>
                <w:rFonts w:ascii="Times New Roman" w:hAnsi="Times New Roman"/>
                <w:i/>
                <w:iCs/>
                <w:color w:val="000000"/>
                <w:sz w:val="28"/>
                <w:szCs w:val="28"/>
                <w:lang w:val="kk-KZ"/>
              </w:rPr>
            </w:pPr>
            <w:r w:rsidRPr="0050758C">
              <w:rPr>
                <w:rFonts w:ascii="Times New Roman" w:hAnsi="Times New Roman"/>
                <w:lang w:val="kk-KZ"/>
              </w:rPr>
              <w:t>ТАӘ</w:t>
            </w:r>
          </w:p>
          <w:p w:rsidR="00084AD8" w:rsidRPr="0050758C" w:rsidRDefault="00084AD8" w:rsidP="004362E0">
            <w:pPr>
              <w:autoSpaceDE w:val="0"/>
              <w:autoSpaceDN w:val="0"/>
              <w:adjustRightInd w:val="0"/>
              <w:spacing w:after="0" w:line="240" w:lineRule="auto"/>
              <w:ind w:firstLine="567"/>
              <w:jc w:val="both"/>
              <w:rPr>
                <w:rFonts w:ascii="Times New Roman" w:hAnsi="Times New Roman"/>
                <w:i/>
                <w:color w:val="000000"/>
                <w:sz w:val="28"/>
                <w:lang w:val="en-US"/>
              </w:rPr>
            </w:pPr>
          </w:p>
        </w:tc>
      </w:tr>
      <w:tr w:rsidR="00084AD8" w:rsidTr="004362E0">
        <w:tc>
          <w:tcPr>
            <w:tcW w:w="2808" w:type="dxa"/>
            <w:vMerge/>
            <w:tcBorders>
              <w:top w:val="single" w:sz="6" w:space="0" w:color="000000"/>
              <w:left w:val="single" w:sz="6" w:space="0" w:color="000000"/>
              <w:bottom w:val="single" w:sz="6" w:space="0" w:color="000000"/>
              <w:right w:val="single" w:sz="6" w:space="0" w:color="000000"/>
            </w:tcBorders>
            <w:vAlign w:val="center"/>
            <w:hideMark/>
          </w:tcPr>
          <w:p w:rsidR="00084AD8" w:rsidRPr="0050758C" w:rsidRDefault="00084AD8" w:rsidP="004362E0">
            <w:pPr>
              <w:spacing w:after="0" w:line="240" w:lineRule="auto"/>
              <w:rPr>
                <w:rFonts w:ascii="Times New Roman" w:hAnsi="Times New Roman"/>
                <w:i/>
                <w:color w:val="000000"/>
                <w:sz w:val="28"/>
                <w:lang w:val="kk-KZ"/>
              </w:rPr>
            </w:pPr>
          </w:p>
        </w:tc>
        <w:tc>
          <w:tcPr>
            <w:tcW w:w="396" w:type="dxa"/>
            <w:tcBorders>
              <w:top w:val="single" w:sz="6" w:space="0" w:color="000000"/>
              <w:left w:val="single" w:sz="6" w:space="0" w:color="000000"/>
              <w:bottom w:val="single" w:sz="6" w:space="0" w:color="000000"/>
              <w:right w:val="single" w:sz="6" w:space="0" w:color="000000"/>
            </w:tcBorders>
          </w:tcPr>
          <w:p w:rsidR="00084AD8" w:rsidRPr="0050758C" w:rsidRDefault="00084AD8" w:rsidP="004362E0">
            <w:pPr>
              <w:autoSpaceDE w:val="0"/>
              <w:autoSpaceDN w:val="0"/>
              <w:adjustRightInd w:val="0"/>
              <w:spacing w:after="0" w:line="240" w:lineRule="auto"/>
              <w:ind w:firstLine="567"/>
              <w:jc w:val="both"/>
              <w:rPr>
                <w:rFonts w:ascii="Times New Roman" w:hAnsi="Times New Roman"/>
                <w:i/>
                <w:color w:val="000000"/>
                <w:sz w:val="28"/>
                <w:lang w:val="en-US"/>
              </w:rPr>
            </w:pPr>
          </w:p>
        </w:tc>
        <w:tc>
          <w:tcPr>
            <w:tcW w:w="2700" w:type="dxa"/>
            <w:tcBorders>
              <w:top w:val="single" w:sz="6" w:space="0" w:color="000000"/>
              <w:left w:val="single" w:sz="6" w:space="0" w:color="000000"/>
              <w:bottom w:val="single" w:sz="6" w:space="0" w:color="000000"/>
              <w:right w:val="single" w:sz="6" w:space="0" w:color="000000"/>
            </w:tcBorders>
            <w:shd w:val="clear" w:color="auto" w:fill="D2D2D2"/>
          </w:tcPr>
          <w:p w:rsidR="00084AD8" w:rsidRPr="0050758C" w:rsidRDefault="00084AD8" w:rsidP="004362E0">
            <w:pPr>
              <w:autoSpaceDE w:val="0"/>
              <w:autoSpaceDN w:val="0"/>
              <w:adjustRightInd w:val="0"/>
              <w:spacing w:after="0" w:line="240" w:lineRule="auto"/>
              <w:ind w:firstLine="567"/>
              <w:jc w:val="both"/>
              <w:rPr>
                <w:rFonts w:ascii="Times New Roman" w:hAnsi="Times New Roman"/>
                <w:i/>
                <w:iCs/>
                <w:color w:val="000000"/>
                <w:sz w:val="28"/>
                <w:szCs w:val="28"/>
                <w:lang w:val="kk-KZ"/>
              </w:rPr>
            </w:pPr>
            <w:r w:rsidRPr="0050758C">
              <w:rPr>
                <w:rFonts w:ascii="Times New Roman" w:hAnsi="Times New Roman"/>
                <w:lang w:val="kk-KZ"/>
              </w:rPr>
              <w:t>Қолы</w:t>
            </w:r>
          </w:p>
          <w:p w:rsidR="00084AD8" w:rsidRPr="0050758C" w:rsidRDefault="00084AD8" w:rsidP="004362E0">
            <w:pPr>
              <w:autoSpaceDE w:val="0"/>
              <w:autoSpaceDN w:val="0"/>
              <w:adjustRightInd w:val="0"/>
              <w:spacing w:after="0" w:line="240" w:lineRule="auto"/>
              <w:ind w:firstLine="567"/>
              <w:jc w:val="both"/>
              <w:rPr>
                <w:rFonts w:ascii="Times New Roman" w:hAnsi="Times New Roman"/>
                <w:i/>
                <w:color w:val="000000"/>
                <w:sz w:val="28"/>
                <w:lang w:val="en-US"/>
              </w:rPr>
            </w:pPr>
          </w:p>
        </w:tc>
        <w:tc>
          <w:tcPr>
            <w:tcW w:w="3560" w:type="dxa"/>
            <w:tcBorders>
              <w:top w:val="single" w:sz="6" w:space="0" w:color="000000"/>
              <w:left w:val="single" w:sz="6" w:space="0" w:color="000000"/>
              <w:bottom w:val="single" w:sz="6" w:space="0" w:color="000000"/>
              <w:right w:val="single" w:sz="6" w:space="0" w:color="000000"/>
            </w:tcBorders>
            <w:shd w:val="clear" w:color="auto" w:fill="D2D2D2"/>
            <w:hideMark/>
          </w:tcPr>
          <w:p w:rsidR="00084AD8" w:rsidRDefault="00084AD8" w:rsidP="004362E0">
            <w:pPr>
              <w:autoSpaceDE w:val="0"/>
              <w:autoSpaceDN w:val="0"/>
              <w:adjustRightInd w:val="0"/>
              <w:spacing w:after="0" w:line="240" w:lineRule="auto"/>
              <w:ind w:firstLine="567"/>
              <w:jc w:val="both"/>
              <w:rPr>
                <w:rFonts w:ascii="Times New Roman" w:hAnsi="Times New Roman"/>
                <w:i/>
                <w:color w:val="000000"/>
                <w:sz w:val="28"/>
                <w:lang w:val="kk-KZ"/>
              </w:rPr>
            </w:pPr>
            <w:r w:rsidRPr="0050758C">
              <w:rPr>
                <w:rFonts w:ascii="Times New Roman" w:hAnsi="Times New Roman"/>
                <w:lang w:val="kk-KZ"/>
              </w:rPr>
              <w:t>Күні</w:t>
            </w:r>
            <w:r>
              <w:rPr>
                <w:rFonts w:ascii="Times New Roman" w:hAnsi="Times New Roman"/>
                <w:lang w:val="kk-KZ"/>
              </w:rPr>
              <w:t xml:space="preserve"> </w:t>
            </w:r>
          </w:p>
        </w:tc>
      </w:tr>
    </w:tbl>
    <w:p w:rsidR="00084AD8" w:rsidRDefault="00084AD8" w:rsidP="00084AD8">
      <w:pPr>
        <w:pStyle w:val="a5"/>
        <w:spacing w:after="0" w:line="240" w:lineRule="auto"/>
        <w:rPr>
          <w:rFonts w:ascii="Times New Roman" w:hAnsi="Times New Roman"/>
          <w:lang w:val="kk-KZ"/>
        </w:rPr>
      </w:pPr>
    </w:p>
    <w:p w:rsidR="00084AD8" w:rsidRPr="00384EAB" w:rsidRDefault="00084AD8" w:rsidP="00084AD8">
      <w:pPr>
        <w:pStyle w:val="Default"/>
        <w:tabs>
          <w:tab w:val="left" w:pos="993"/>
        </w:tabs>
        <w:spacing w:line="0" w:lineRule="atLeast"/>
        <w:jc w:val="both"/>
        <w:rPr>
          <w:sz w:val="28"/>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Default="00084AD8" w:rsidP="00084AD8">
      <w:pPr>
        <w:spacing w:after="0" w:line="259" w:lineRule="auto"/>
        <w:contextualSpacing/>
        <w:jc w:val="center"/>
        <w:rPr>
          <w:rFonts w:ascii="Times New Roman" w:hAnsi="Times New Roman"/>
          <w:sz w:val="28"/>
          <w:lang w:val="kk-KZ"/>
        </w:rPr>
      </w:pPr>
    </w:p>
    <w:p w:rsidR="00084AD8" w:rsidRPr="0050758C" w:rsidRDefault="00084AD8" w:rsidP="00084AD8">
      <w:pPr>
        <w:spacing w:after="0" w:line="259" w:lineRule="auto"/>
        <w:contextualSpacing/>
        <w:jc w:val="center"/>
        <w:rPr>
          <w:rFonts w:ascii="Times New Roman" w:hAnsi="Times New Roman"/>
          <w:sz w:val="28"/>
          <w:lang w:val="kk-KZ"/>
        </w:rPr>
      </w:pPr>
    </w:p>
    <w:p w:rsidR="00BF0349" w:rsidRDefault="00BF0349">
      <w:bookmarkStart w:id="20" w:name="_GoBack"/>
      <w:bookmarkEnd w:id="20"/>
    </w:p>
    <w:sectPr w:rsidR="00BF0349" w:rsidSect="00384EAB">
      <w:headerReference w:type="default" r:id="rId6"/>
      <w:foot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75" w:rsidRDefault="00084AD8">
    <w:pPr>
      <w:pStyle w:val="a8"/>
      <w:jc w:val="center"/>
    </w:pPr>
    <w:r>
      <w:fldChar w:fldCharType="begin"/>
    </w:r>
    <w:r>
      <w:instrText>P</w:instrText>
    </w:r>
    <w:r>
      <w:instrText>AGE   \* MERGEFORMAT</w:instrText>
    </w:r>
    <w:r>
      <w:fldChar w:fldCharType="separate"/>
    </w:r>
    <w:r>
      <w:rPr>
        <w:noProof/>
      </w:rPr>
      <w:t>16</w:t>
    </w:r>
    <w:r>
      <w:fldChar w:fldCharType="end"/>
    </w:r>
  </w:p>
  <w:p w:rsidR="004B1F75" w:rsidRDefault="00084AD8" w:rsidP="00384EAB">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75" w:rsidRDefault="00084AD8">
    <w:pPr>
      <w:pStyle w:val="a6"/>
      <w:jc w:val="center"/>
    </w:pPr>
  </w:p>
  <w:p w:rsidR="004B1F75" w:rsidRDefault="00084AD8" w:rsidP="00384E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975"/>
    <w:multiLevelType w:val="hybridMultilevel"/>
    <w:tmpl w:val="C31EE4D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F87548"/>
    <w:multiLevelType w:val="hybridMultilevel"/>
    <w:tmpl w:val="1346C306"/>
    <w:lvl w:ilvl="0" w:tplc="6E181B2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4418E0"/>
    <w:multiLevelType w:val="hybridMultilevel"/>
    <w:tmpl w:val="75E2BB14"/>
    <w:lvl w:ilvl="0" w:tplc="3C8C1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D8"/>
    <w:rsid w:val="00084AD8"/>
    <w:rsid w:val="00BF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DD1B5-3021-4FC9-A5A7-93AA8537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A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AD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084AD8"/>
    <w:rPr>
      <w:color w:val="0000FF"/>
      <w:u w:val="single"/>
    </w:rPr>
  </w:style>
  <w:style w:type="paragraph" w:styleId="a5">
    <w:name w:val="List Paragraph"/>
    <w:basedOn w:val="a"/>
    <w:uiPriority w:val="34"/>
    <w:qFormat/>
    <w:rsid w:val="00084AD8"/>
    <w:pPr>
      <w:ind w:left="720"/>
      <w:contextualSpacing/>
    </w:pPr>
  </w:style>
  <w:style w:type="paragraph" w:styleId="a6">
    <w:name w:val="header"/>
    <w:basedOn w:val="a"/>
    <w:link w:val="a7"/>
    <w:uiPriority w:val="99"/>
    <w:unhideWhenUsed/>
    <w:rsid w:val="00084AD8"/>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084AD8"/>
    <w:rPr>
      <w:rFonts w:ascii="Calibri" w:eastAsia="Calibri" w:hAnsi="Calibri" w:cs="Times New Roman"/>
      <w:sz w:val="20"/>
      <w:szCs w:val="20"/>
      <w:lang w:val="x-none" w:eastAsia="x-none"/>
    </w:rPr>
  </w:style>
  <w:style w:type="paragraph" w:styleId="a8">
    <w:name w:val="footer"/>
    <w:basedOn w:val="a"/>
    <w:link w:val="a9"/>
    <w:uiPriority w:val="99"/>
    <w:unhideWhenUsed/>
    <w:rsid w:val="00084AD8"/>
    <w:pPr>
      <w:tabs>
        <w:tab w:val="center" w:pos="4677"/>
        <w:tab w:val="right" w:pos="9355"/>
      </w:tabs>
      <w:spacing w:after="0" w:line="240" w:lineRule="auto"/>
    </w:pPr>
    <w:rPr>
      <w:sz w:val="20"/>
      <w:szCs w:val="20"/>
      <w:lang w:val="x-none" w:eastAsia="x-none"/>
    </w:rPr>
  </w:style>
  <w:style w:type="character" w:customStyle="1" w:styleId="a9">
    <w:name w:val="Нижний колонтитул Знак"/>
    <w:basedOn w:val="a0"/>
    <w:link w:val="a8"/>
    <w:uiPriority w:val="99"/>
    <w:rsid w:val="00084AD8"/>
    <w:rPr>
      <w:rFonts w:ascii="Calibri" w:eastAsia="Calibri" w:hAnsi="Calibri" w:cs="Times New Roman"/>
      <w:sz w:val="20"/>
      <w:szCs w:val="20"/>
      <w:lang w:val="x-none" w:eastAsia="x-none"/>
    </w:rPr>
  </w:style>
  <w:style w:type="paragraph" w:styleId="aa">
    <w:name w:val="No Spacing"/>
    <w:uiPriority w:val="1"/>
    <w:qFormat/>
    <w:rsid w:val="00084AD8"/>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084A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adilet.zan.kz/kaz/docs/K99000040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Равиль Арыстанбеков</dc:creator>
  <cp:keywords/>
  <dc:description/>
  <cp:lastModifiedBy>Равиль Арыстанбеков</cp:lastModifiedBy>
  <cp:revision>1</cp:revision>
  <dcterms:created xsi:type="dcterms:W3CDTF">2020-07-22T05:08:00Z</dcterms:created>
  <dcterms:modified xsi:type="dcterms:W3CDTF">2020-07-22T05:12:00Z</dcterms:modified>
</cp:coreProperties>
</file>