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7AC9A" w14:textId="3757A4AD" w:rsidR="00F42733" w:rsidRPr="007E5C46" w:rsidRDefault="00F42733" w:rsidP="00F42733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5C46">
        <w:rPr>
          <w:rFonts w:ascii="Times New Roman" w:hAnsi="Times New Roman" w:cs="Times New Roman"/>
          <w:b/>
          <w:sz w:val="24"/>
          <w:szCs w:val="24"/>
          <w:lang w:val="kk-KZ"/>
        </w:rPr>
        <w:t>УТВЕРЖДЕН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</w:p>
    <w:p w14:paraId="2DB58655" w14:textId="77777777" w:rsidR="00F42733" w:rsidRPr="007E5C46" w:rsidRDefault="00F42733" w:rsidP="00F42733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5C46">
        <w:rPr>
          <w:rFonts w:ascii="Times New Roman" w:hAnsi="Times New Roman" w:cs="Times New Roman"/>
          <w:b/>
          <w:sz w:val="24"/>
          <w:szCs w:val="24"/>
          <w:lang w:val="kk-KZ"/>
        </w:rPr>
        <w:t>решением Совета директоров</w:t>
      </w:r>
    </w:p>
    <w:p w14:paraId="27EF446C" w14:textId="77777777" w:rsidR="00F42733" w:rsidRPr="007E5C46" w:rsidRDefault="00F42733" w:rsidP="00F42733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5C46">
        <w:rPr>
          <w:rFonts w:ascii="Times New Roman" w:hAnsi="Times New Roman" w:cs="Times New Roman"/>
          <w:b/>
          <w:sz w:val="24"/>
          <w:szCs w:val="24"/>
          <w:lang w:val="kk-KZ"/>
        </w:rPr>
        <w:t>акционерного общества</w:t>
      </w:r>
    </w:p>
    <w:p w14:paraId="21209909" w14:textId="77777777" w:rsidR="00F42733" w:rsidRPr="007E5C46" w:rsidRDefault="00F42733" w:rsidP="00F42733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5C46">
        <w:rPr>
          <w:rFonts w:ascii="Times New Roman" w:hAnsi="Times New Roman" w:cs="Times New Roman"/>
          <w:b/>
          <w:sz w:val="24"/>
          <w:szCs w:val="24"/>
        </w:rPr>
        <w:t>«Н</w:t>
      </w:r>
      <w:r w:rsidRPr="007E5C46">
        <w:rPr>
          <w:rFonts w:ascii="Times New Roman" w:hAnsi="Times New Roman" w:cs="Times New Roman"/>
          <w:b/>
          <w:sz w:val="24"/>
          <w:szCs w:val="24"/>
          <w:lang w:val="kk-KZ"/>
        </w:rPr>
        <w:t>ациональный управляющий холдинг</w:t>
      </w:r>
      <w:r w:rsidRPr="007E5C46">
        <w:rPr>
          <w:rFonts w:ascii="Times New Roman" w:hAnsi="Times New Roman" w:cs="Times New Roman"/>
          <w:b/>
          <w:sz w:val="24"/>
          <w:szCs w:val="24"/>
        </w:rPr>
        <w:t xml:space="preserve"> «Байтерек»</w:t>
      </w:r>
    </w:p>
    <w:p w14:paraId="17CE1372" w14:textId="77777777" w:rsidR="00F42733" w:rsidRPr="007E5C46" w:rsidRDefault="00F42733" w:rsidP="00F42733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7CCA7B9" w14:textId="4474325E" w:rsidR="00F42733" w:rsidRPr="007E5C46" w:rsidRDefault="00F42733" w:rsidP="00F42733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5C46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5605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614B3D98" w14:textId="77777777" w:rsidR="00F42733" w:rsidRPr="007E5C46" w:rsidRDefault="00F42733" w:rsidP="00F42733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5C46">
        <w:rPr>
          <w:rFonts w:ascii="Times New Roman" w:hAnsi="Times New Roman" w:cs="Times New Roman"/>
          <w:b/>
          <w:sz w:val="24"/>
          <w:szCs w:val="24"/>
        </w:rPr>
        <w:t xml:space="preserve">к решению Совета директоров </w:t>
      </w:r>
    </w:p>
    <w:p w14:paraId="1E86E4CF" w14:textId="77777777" w:rsidR="00F42733" w:rsidRPr="007E5C46" w:rsidRDefault="00F42733" w:rsidP="00F42733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5C46">
        <w:rPr>
          <w:rFonts w:ascii="Times New Roman" w:hAnsi="Times New Roman" w:cs="Times New Roman"/>
          <w:b/>
          <w:sz w:val="24"/>
          <w:szCs w:val="24"/>
          <w:lang w:val="kk-KZ"/>
        </w:rPr>
        <w:t>акционерного общества</w:t>
      </w:r>
    </w:p>
    <w:p w14:paraId="3804A4F4" w14:textId="38BD1FFC" w:rsidR="00F42733" w:rsidRPr="007E5C46" w:rsidRDefault="00F42733" w:rsidP="00F42733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5C46">
        <w:rPr>
          <w:rFonts w:ascii="Times New Roman" w:hAnsi="Times New Roman" w:cs="Times New Roman"/>
          <w:b/>
          <w:sz w:val="24"/>
          <w:szCs w:val="24"/>
        </w:rPr>
        <w:t>«Н</w:t>
      </w:r>
      <w:r w:rsidRPr="007E5C46">
        <w:rPr>
          <w:rFonts w:ascii="Times New Roman" w:hAnsi="Times New Roman" w:cs="Times New Roman"/>
          <w:b/>
          <w:sz w:val="24"/>
          <w:szCs w:val="24"/>
          <w:lang w:val="kk-KZ"/>
        </w:rPr>
        <w:t>ациональный управляющий холдинг</w:t>
      </w:r>
      <w:r w:rsidRPr="007E5C46">
        <w:rPr>
          <w:rFonts w:ascii="Times New Roman" w:hAnsi="Times New Roman" w:cs="Times New Roman"/>
          <w:b/>
          <w:sz w:val="24"/>
          <w:szCs w:val="24"/>
        </w:rPr>
        <w:t xml:space="preserve"> «Байтерек»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5605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04/15</w:t>
      </w:r>
    </w:p>
    <w:p w14:paraId="2538F09F" w14:textId="77777777" w:rsidR="00F42733" w:rsidRDefault="00F42733" w:rsidP="00F42733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Pr="007E5C46">
        <w:rPr>
          <w:rFonts w:ascii="Times New Roman" w:hAnsi="Times New Roman" w:cs="Times New Roman"/>
          <w:b/>
          <w:sz w:val="24"/>
          <w:szCs w:val="24"/>
        </w:rPr>
        <w:t>21 апреля 2015 года</w:t>
      </w:r>
    </w:p>
    <w:p w14:paraId="21C52A8B" w14:textId="7FF7F388" w:rsidR="00822DC7" w:rsidRPr="00822DC7" w:rsidRDefault="00822DC7" w:rsidP="00822DC7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22DC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(с дополнениями, внесенными решени</w:t>
      </w:r>
      <w:r w:rsidR="008C08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</w:t>
      </w:r>
      <w:r w:rsidRPr="00822DC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</w:t>
      </w:r>
      <w:r w:rsidR="008C08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</w:t>
      </w:r>
      <w:r w:rsidRPr="00822DC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23FDD24A" w14:textId="77777777" w:rsidR="00822DC7" w:rsidRPr="00822DC7" w:rsidRDefault="00822DC7" w:rsidP="00822DC7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22DC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Совета директоров акционерного общества </w:t>
      </w:r>
    </w:p>
    <w:p w14:paraId="5B7938C6" w14:textId="77777777" w:rsidR="00822DC7" w:rsidRPr="00822DC7" w:rsidRDefault="00822DC7" w:rsidP="00822DC7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22DC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«Национальный управляющий холдинг «Байтерек»</w:t>
      </w:r>
    </w:p>
    <w:p w14:paraId="66469AE5" w14:textId="77777777" w:rsidR="008C087B" w:rsidRDefault="00CD2C01" w:rsidP="00822DC7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22DC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№ 10/18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822DC7" w:rsidRPr="00822DC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от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13.11.2018 г.</w:t>
      </w:r>
      <w:r w:rsidR="008C08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</w:p>
    <w:p w14:paraId="623E7BF8" w14:textId="36884206" w:rsidR="00822DC7" w:rsidRPr="00822DC7" w:rsidRDefault="008C087B" w:rsidP="00822DC7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53C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от 21.11.2019 г. (протокол № 11/19)</w:t>
      </w:r>
    </w:p>
    <w:p w14:paraId="1226C3F2" w14:textId="77777777" w:rsidR="00822DC7" w:rsidRPr="0060492E" w:rsidRDefault="00822DC7" w:rsidP="00822DC7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4B2F284" w14:textId="77777777" w:rsidR="001B75CD" w:rsidRPr="00822DC7" w:rsidRDefault="001B75CD" w:rsidP="001B75CD">
      <w:pPr>
        <w:jc w:val="right"/>
      </w:pPr>
    </w:p>
    <w:p w14:paraId="700E9920" w14:textId="77777777" w:rsidR="001B75CD" w:rsidRDefault="001B75CD" w:rsidP="001B75CD">
      <w:pPr>
        <w:jc w:val="right"/>
        <w:rPr>
          <w:lang w:val="kk-KZ"/>
        </w:rPr>
      </w:pPr>
    </w:p>
    <w:p w14:paraId="7B156565" w14:textId="77777777" w:rsidR="001B75CD" w:rsidRDefault="001B75CD" w:rsidP="001B75CD">
      <w:pPr>
        <w:jc w:val="right"/>
        <w:rPr>
          <w:lang w:val="kk-KZ"/>
        </w:rPr>
      </w:pPr>
    </w:p>
    <w:p w14:paraId="7EDFCECC" w14:textId="77777777" w:rsidR="001B75CD" w:rsidRDefault="001B75CD" w:rsidP="001B75CD">
      <w:pPr>
        <w:jc w:val="right"/>
        <w:rPr>
          <w:lang w:val="kk-KZ"/>
        </w:rPr>
      </w:pPr>
    </w:p>
    <w:p w14:paraId="0CE8937A" w14:textId="77777777" w:rsidR="001B75CD" w:rsidRPr="001B75CD" w:rsidRDefault="001B75CD" w:rsidP="001B75CD">
      <w:pPr>
        <w:jc w:val="right"/>
        <w:rPr>
          <w:rFonts w:ascii="Times New Roman" w:hAnsi="Times New Roman" w:cs="Times New Roman"/>
          <w:b/>
          <w:lang w:val="kk-KZ"/>
        </w:rPr>
      </w:pPr>
    </w:p>
    <w:p w14:paraId="516E760D" w14:textId="77777777" w:rsidR="001B75CD" w:rsidRDefault="001B75CD" w:rsidP="001B75CD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75CD">
        <w:rPr>
          <w:rFonts w:ascii="Times New Roman" w:hAnsi="Times New Roman" w:cs="Times New Roman"/>
          <w:b/>
          <w:sz w:val="28"/>
          <w:szCs w:val="28"/>
          <w:lang w:val="kk-KZ"/>
        </w:rPr>
        <w:t>Положение</w:t>
      </w:r>
    </w:p>
    <w:p w14:paraId="15B3BC8C" w14:textId="77777777" w:rsidR="001B75CD" w:rsidRPr="001B75CD" w:rsidRDefault="001B75CD" w:rsidP="001B75CD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75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 комитете по аудиту Совета директоров </w:t>
      </w:r>
      <w:r w:rsidRPr="001B75CD">
        <w:rPr>
          <w:rFonts w:ascii="Times New Roman" w:hAnsi="Times New Roman" w:cs="Times New Roman"/>
          <w:b/>
          <w:bCs/>
          <w:sz w:val="28"/>
          <w:szCs w:val="28"/>
        </w:rPr>
        <w:t>акционерного общества «Национальный управляющий холдинг «Байтерек»</w:t>
      </w:r>
    </w:p>
    <w:p w14:paraId="2B5508F3" w14:textId="77777777" w:rsidR="001B75CD" w:rsidRDefault="001B75CD" w:rsidP="001B75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450DB1" w14:textId="77777777" w:rsidR="001B75CD" w:rsidRDefault="001B75CD" w:rsidP="001B75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2B4114" w14:textId="77777777" w:rsidR="001B75CD" w:rsidRDefault="001B75CD" w:rsidP="001B75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6C66D1" w14:textId="77777777" w:rsidR="001B75CD" w:rsidRDefault="001B75CD" w:rsidP="001B75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B155DD" w14:textId="77777777" w:rsidR="001B75CD" w:rsidRDefault="001B75CD" w:rsidP="001B75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37D588" w14:textId="77777777" w:rsidR="00CB7F60" w:rsidRDefault="00CB7F60" w:rsidP="001B75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077881" w14:textId="77777777" w:rsidR="00CB7F60" w:rsidRDefault="00CB7F60" w:rsidP="001B75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A6CC40" w14:textId="77777777" w:rsidR="00CB7F60" w:rsidRDefault="00CB7F60" w:rsidP="001B75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F66F7D" w14:textId="77777777" w:rsidR="00CB7F60" w:rsidRDefault="00CB7F60" w:rsidP="001B75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20101C" w14:textId="77777777" w:rsidR="00CB7F60" w:rsidRDefault="00CB7F60" w:rsidP="001B75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16EC1F" w14:textId="77777777" w:rsidR="00CB7F60" w:rsidRDefault="00CB7F60" w:rsidP="001B75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D34F5" w14:textId="77777777" w:rsidR="00CB7F60" w:rsidRDefault="00CB7F60" w:rsidP="001B75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6CC49D" w14:textId="469F0F36" w:rsidR="000B1820" w:rsidRDefault="00C9025B" w:rsidP="001B75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25B">
        <w:rPr>
          <w:rFonts w:ascii="Times New Roman" w:hAnsi="Times New Roman" w:cs="Times New Roman"/>
        </w:rPr>
        <w:t>Астана, 2015</w:t>
      </w:r>
    </w:p>
    <w:p w14:paraId="7E624110" w14:textId="77777777" w:rsidR="00CB7F60" w:rsidRDefault="00BD77A8" w:rsidP="00BD7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1. Общие положения </w:t>
      </w:r>
    </w:p>
    <w:p w14:paraId="1A66F29C" w14:textId="77777777" w:rsidR="00BD77A8" w:rsidRDefault="00BD77A8" w:rsidP="00BD7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75FE72" w14:textId="6043C163" w:rsidR="00BD77A8" w:rsidRDefault="00BD77A8" w:rsidP="00BD77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7A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Положение о комитете по аудиту Совета директоров акционерного общества «Национальный управляющий холдинг «Байтерек» (далее – Положение) </w:t>
      </w:r>
      <w:r w:rsidR="00D41C7F">
        <w:rPr>
          <w:rFonts w:ascii="Times New Roman" w:hAnsi="Times New Roman" w:cs="Times New Roman"/>
          <w:sz w:val="28"/>
          <w:szCs w:val="28"/>
        </w:rPr>
        <w:t>является внутренним документом акционерного общества «Национальный управляющий холдинг «Байтерек» (далее – Холдинг</w:t>
      </w:r>
      <w:r w:rsidR="00D43BAD">
        <w:rPr>
          <w:rFonts w:ascii="Times New Roman" w:hAnsi="Times New Roman" w:cs="Times New Roman"/>
          <w:sz w:val="28"/>
          <w:szCs w:val="28"/>
        </w:rPr>
        <w:t>)</w:t>
      </w:r>
      <w:r w:rsidR="00D41C7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разработано в соот</w:t>
      </w:r>
      <w:r w:rsidR="00D41C7F">
        <w:rPr>
          <w:rFonts w:ascii="Times New Roman" w:hAnsi="Times New Roman" w:cs="Times New Roman"/>
          <w:sz w:val="28"/>
          <w:szCs w:val="28"/>
        </w:rPr>
        <w:t xml:space="preserve">ветствии с законодательством Республики Казахстан, </w:t>
      </w:r>
      <w:r w:rsidR="00157527">
        <w:rPr>
          <w:rFonts w:ascii="Times New Roman" w:hAnsi="Times New Roman" w:cs="Times New Roman"/>
          <w:sz w:val="28"/>
          <w:szCs w:val="28"/>
        </w:rPr>
        <w:t>У</w:t>
      </w:r>
      <w:r w:rsidR="00D41C7F">
        <w:rPr>
          <w:rFonts w:ascii="Times New Roman" w:hAnsi="Times New Roman" w:cs="Times New Roman"/>
          <w:sz w:val="28"/>
          <w:szCs w:val="28"/>
        </w:rPr>
        <w:t xml:space="preserve">ставом Холдинга, Кодексом корпоративного управления Холдинга, Положением о Совете директоров Холдинга и международной практикой корпоративного управления. </w:t>
      </w:r>
    </w:p>
    <w:p w14:paraId="1BAF48F6" w14:textId="77777777" w:rsidR="00D41C7F" w:rsidRDefault="00D41C7F" w:rsidP="00BD77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61A6D">
        <w:rPr>
          <w:rFonts w:ascii="Times New Roman" w:hAnsi="Times New Roman" w:cs="Times New Roman"/>
          <w:sz w:val="28"/>
          <w:szCs w:val="28"/>
        </w:rPr>
        <w:t xml:space="preserve">. </w:t>
      </w:r>
      <w:r w:rsidR="0022135F">
        <w:rPr>
          <w:rFonts w:ascii="Times New Roman" w:hAnsi="Times New Roman" w:cs="Times New Roman"/>
          <w:sz w:val="28"/>
          <w:szCs w:val="28"/>
        </w:rPr>
        <w:t xml:space="preserve">Понятия и определения, используемые в </w:t>
      </w:r>
      <w:r w:rsidR="008905C0">
        <w:rPr>
          <w:rFonts w:ascii="Times New Roman" w:hAnsi="Times New Roman" w:cs="Times New Roman"/>
          <w:sz w:val="28"/>
          <w:szCs w:val="28"/>
        </w:rPr>
        <w:t xml:space="preserve">настоящем </w:t>
      </w:r>
      <w:r w:rsidR="0022135F">
        <w:rPr>
          <w:rFonts w:ascii="Times New Roman" w:hAnsi="Times New Roman" w:cs="Times New Roman"/>
          <w:sz w:val="28"/>
          <w:szCs w:val="28"/>
        </w:rPr>
        <w:t xml:space="preserve">Положении: </w:t>
      </w:r>
    </w:p>
    <w:p w14:paraId="2E8ECE6C" w14:textId="441ECF8B" w:rsidR="0022135F" w:rsidRDefault="00615988" w:rsidP="00BD77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988">
        <w:rPr>
          <w:rFonts w:ascii="Times New Roman" w:hAnsi="Times New Roman" w:cs="Times New Roman"/>
          <w:b/>
          <w:sz w:val="28"/>
          <w:szCs w:val="28"/>
        </w:rPr>
        <w:t>Единственный акционер</w:t>
      </w:r>
      <w:r>
        <w:rPr>
          <w:rFonts w:ascii="Times New Roman" w:hAnsi="Times New Roman" w:cs="Times New Roman"/>
          <w:sz w:val="28"/>
          <w:szCs w:val="28"/>
        </w:rPr>
        <w:t xml:space="preserve"> – Правительство Республики Казахстан</w:t>
      </w:r>
      <w:r w:rsidR="008C087B">
        <w:rPr>
          <w:rFonts w:ascii="Times New Roman" w:hAnsi="Times New Roman" w:cs="Times New Roman"/>
          <w:sz w:val="28"/>
          <w:szCs w:val="28"/>
        </w:rPr>
        <w:t>,</w:t>
      </w:r>
      <w:r w:rsidR="00CD2C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 определенный им уполномоченный орган соответствующей отрасли, осуществляющий права владения и пользования государственным пакетом акций Холдинга; </w:t>
      </w:r>
    </w:p>
    <w:p w14:paraId="3791E2E5" w14:textId="555E6F45" w:rsidR="00615988" w:rsidRDefault="00157527" w:rsidP="00BD77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615988" w:rsidRPr="00D32043">
        <w:rPr>
          <w:rFonts w:ascii="Times New Roman" w:hAnsi="Times New Roman" w:cs="Times New Roman"/>
          <w:b/>
          <w:sz w:val="28"/>
          <w:szCs w:val="28"/>
        </w:rPr>
        <w:t>аконодательство</w:t>
      </w:r>
      <w:r w:rsidR="00615988">
        <w:rPr>
          <w:rFonts w:ascii="Times New Roman" w:hAnsi="Times New Roman" w:cs="Times New Roman"/>
          <w:sz w:val="28"/>
          <w:szCs w:val="28"/>
        </w:rPr>
        <w:t xml:space="preserve"> – совокупность </w:t>
      </w:r>
      <w:r w:rsidR="00D32043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="00BF35A2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="00D32043">
        <w:rPr>
          <w:rFonts w:ascii="Times New Roman" w:hAnsi="Times New Roman" w:cs="Times New Roman"/>
          <w:sz w:val="28"/>
          <w:szCs w:val="28"/>
        </w:rPr>
        <w:t xml:space="preserve">, принятых в установленном порядке; </w:t>
      </w:r>
    </w:p>
    <w:p w14:paraId="72BA46FA" w14:textId="2F199080" w:rsidR="00D32043" w:rsidRDefault="00D32043" w:rsidP="00BD77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043">
        <w:rPr>
          <w:rFonts w:ascii="Times New Roman" w:hAnsi="Times New Roman" w:cs="Times New Roman"/>
          <w:b/>
          <w:sz w:val="28"/>
          <w:szCs w:val="28"/>
        </w:rPr>
        <w:t>Комитет</w:t>
      </w:r>
      <w:r w:rsidR="00D43BA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комитет по аудиту Совета директоров Холдинга; </w:t>
      </w:r>
    </w:p>
    <w:p w14:paraId="6F41D237" w14:textId="77777777" w:rsidR="00895556" w:rsidRDefault="00895556" w:rsidP="00BD77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5556">
        <w:rPr>
          <w:rFonts w:ascii="Times New Roman" w:hAnsi="Times New Roman" w:cs="Times New Roman"/>
          <w:b/>
          <w:sz w:val="28"/>
          <w:szCs w:val="28"/>
        </w:rPr>
        <w:t>Комитеты</w:t>
      </w:r>
      <w:r>
        <w:rPr>
          <w:rFonts w:ascii="Times New Roman" w:hAnsi="Times New Roman" w:cs="Times New Roman"/>
          <w:sz w:val="28"/>
          <w:szCs w:val="28"/>
        </w:rPr>
        <w:t xml:space="preserve"> – комитеты Совета директоров Холдинга; </w:t>
      </w:r>
    </w:p>
    <w:p w14:paraId="4B2A6950" w14:textId="77777777" w:rsidR="00D32043" w:rsidRDefault="00D32043" w:rsidP="00BD77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043">
        <w:rPr>
          <w:rFonts w:ascii="Times New Roman" w:hAnsi="Times New Roman" w:cs="Times New Roman"/>
          <w:b/>
          <w:sz w:val="28"/>
          <w:szCs w:val="28"/>
        </w:rPr>
        <w:t>Корпоративный секретарь</w:t>
      </w:r>
      <w:r>
        <w:rPr>
          <w:rFonts w:ascii="Times New Roman" w:hAnsi="Times New Roman" w:cs="Times New Roman"/>
          <w:sz w:val="28"/>
          <w:szCs w:val="28"/>
        </w:rPr>
        <w:t xml:space="preserve"> – Корпоративный секретарь Холдинга; </w:t>
      </w:r>
    </w:p>
    <w:p w14:paraId="3516FA1B" w14:textId="487ED40B" w:rsidR="00D32043" w:rsidRDefault="00D32043" w:rsidP="00BD77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043">
        <w:rPr>
          <w:rFonts w:ascii="Times New Roman" w:hAnsi="Times New Roman" w:cs="Times New Roman"/>
          <w:b/>
          <w:sz w:val="28"/>
          <w:szCs w:val="28"/>
        </w:rPr>
        <w:t>Независимые директор</w:t>
      </w:r>
      <w:r w:rsidR="00BF35A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директор</w:t>
      </w:r>
      <w:r w:rsidR="00BF35A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определяемые как независимые в соответствии с Законом Республики Казахстан «Об акционерных обществах»; </w:t>
      </w:r>
    </w:p>
    <w:p w14:paraId="4D85A1B1" w14:textId="7CB0A802" w:rsidR="00185B45" w:rsidRDefault="00185B45" w:rsidP="00BD77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B45">
        <w:rPr>
          <w:rFonts w:ascii="Times New Roman" w:hAnsi="Times New Roman" w:cs="Times New Roman"/>
          <w:b/>
          <w:sz w:val="28"/>
          <w:szCs w:val="28"/>
        </w:rPr>
        <w:t xml:space="preserve">Служба внутреннего аудита </w:t>
      </w:r>
      <w:r>
        <w:rPr>
          <w:rFonts w:ascii="Times New Roman" w:hAnsi="Times New Roman" w:cs="Times New Roman"/>
          <w:sz w:val="28"/>
          <w:szCs w:val="28"/>
        </w:rPr>
        <w:t xml:space="preserve">– орган, осуществляющий контроль за финансово-хозяйственной деятельностью Холдинга, оценку в области внутреннего контроля, управления рисками, исполнения документов в области корпоративного управления и консультирование в целях совершенствования деятельности Холдинга; </w:t>
      </w:r>
    </w:p>
    <w:p w14:paraId="1A98F2DF" w14:textId="3284A623" w:rsidR="00D32043" w:rsidRDefault="008905C0" w:rsidP="00BD77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5C0">
        <w:rPr>
          <w:rFonts w:ascii="Times New Roman" w:hAnsi="Times New Roman" w:cs="Times New Roman"/>
          <w:b/>
          <w:sz w:val="28"/>
          <w:szCs w:val="28"/>
        </w:rPr>
        <w:t>Совет директоров</w:t>
      </w:r>
      <w:r w:rsidR="005A27A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орган управления Холдинга; </w:t>
      </w:r>
    </w:p>
    <w:p w14:paraId="78AA1A3E" w14:textId="77777777" w:rsidR="008905C0" w:rsidRDefault="008905C0" w:rsidP="00BD77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5C0">
        <w:rPr>
          <w:rFonts w:ascii="Times New Roman" w:hAnsi="Times New Roman" w:cs="Times New Roman"/>
          <w:b/>
          <w:sz w:val="28"/>
          <w:szCs w:val="28"/>
        </w:rPr>
        <w:t>Правление</w:t>
      </w:r>
      <w:r>
        <w:rPr>
          <w:rFonts w:ascii="Times New Roman" w:hAnsi="Times New Roman" w:cs="Times New Roman"/>
          <w:sz w:val="28"/>
          <w:szCs w:val="28"/>
        </w:rPr>
        <w:t xml:space="preserve"> – исполнительный орган Холдинга; </w:t>
      </w:r>
    </w:p>
    <w:p w14:paraId="796F2722" w14:textId="77777777" w:rsidR="00C9025B" w:rsidRDefault="00157527" w:rsidP="00BD77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8905C0" w:rsidRPr="008905C0">
        <w:rPr>
          <w:rFonts w:ascii="Times New Roman" w:hAnsi="Times New Roman" w:cs="Times New Roman"/>
          <w:b/>
          <w:sz w:val="28"/>
          <w:szCs w:val="28"/>
        </w:rPr>
        <w:t>став</w:t>
      </w:r>
      <w:r w:rsidR="008905C0">
        <w:rPr>
          <w:rFonts w:ascii="Times New Roman" w:hAnsi="Times New Roman" w:cs="Times New Roman"/>
          <w:sz w:val="28"/>
          <w:szCs w:val="28"/>
        </w:rPr>
        <w:t xml:space="preserve"> – устав Холдинга</w:t>
      </w:r>
      <w:r w:rsidR="00C9025B">
        <w:rPr>
          <w:rFonts w:ascii="Times New Roman" w:hAnsi="Times New Roman" w:cs="Times New Roman"/>
          <w:sz w:val="28"/>
          <w:szCs w:val="28"/>
        </w:rPr>
        <w:t>;</w:t>
      </w:r>
    </w:p>
    <w:p w14:paraId="30BDB66F" w14:textId="2439E606" w:rsidR="008905C0" w:rsidRDefault="008905C0" w:rsidP="00BD77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25B" w:rsidRPr="00C9025B">
        <w:rPr>
          <w:rFonts w:ascii="Times New Roman" w:hAnsi="Times New Roman" w:cs="Times New Roman"/>
          <w:b/>
          <w:sz w:val="28"/>
          <w:szCs w:val="28"/>
        </w:rPr>
        <w:t>Централизованная служба по контролю за закупками</w:t>
      </w:r>
      <w:r w:rsidR="00C9025B" w:rsidRPr="00C9025B">
        <w:rPr>
          <w:rFonts w:ascii="Times New Roman" w:hAnsi="Times New Roman" w:cs="Times New Roman"/>
          <w:sz w:val="28"/>
          <w:szCs w:val="28"/>
        </w:rPr>
        <w:t xml:space="preserve"> – служба, создаваемая Советом директоров Холдинга, осуществляющая внутренний контроль за соблюдением правил осуществления закупок в Холдинге и организациях, пятьдесят и более процентов голосующих акций (долей участия в уставном капитале) которых прямо или косвенно принадлежат Холдингу, в порядке, определенном Законом Республики Казахстан «О государственном имуществе».</w:t>
      </w:r>
    </w:p>
    <w:p w14:paraId="508F8848" w14:textId="1578240A" w:rsidR="00C9025B" w:rsidRPr="004472DA" w:rsidRDefault="00C9025B" w:rsidP="00C9025B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472DA">
        <w:rPr>
          <w:rFonts w:ascii="Times New Roman" w:hAnsi="Times New Roman"/>
          <w:i/>
          <w:color w:val="FF0000"/>
          <w:sz w:val="20"/>
          <w:szCs w:val="20"/>
        </w:rPr>
        <w:t xml:space="preserve">Пункт </w:t>
      </w:r>
      <w:r>
        <w:rPr>
          <w:rFonts w:ascii="Times New Roman" w:hAnsi="Times New Roman"/>
          <w:i/>
          <w:color w:val="FF0000"/>
          <w:sz w:val="20"/>
          <w:szCs w:val="20"/>
        </w:rPr>
        <w:t xml:space="preserve">2 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 xml:space="preserve">дополнен </w:t>
      </w:r>
      <w:r w:rsidRPr="00C9025B">
        <w:rPr>
          <w:rFonts w:ascii="Times New Roman" w:hAnsi="Times New Roman"/>
          <w:i/>
          <w:color w:val="FF0000"/>
          <w:sz w:val="20"/>
          <w:szCs w:val="20"/>
        </w:rPr>
        <w:t xml:space="preserve">абзацем двенадцатым 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 xml:space="preserve">в соответствии с решением очного заседания Совета директоров акционерного общества «Национальный управляющий холдинг «Байтерек» № </w:t>
      </w:r>
      <w:r>
        <w:rPr>
          <w:rFonts w:ascii="Times New Roman" w:hAnsi="Times New Roman"/>
          <w:i/>
          <w:color w:val="FF0000"/>
          <w:sz w:val="20"/>
          <w:szCs w:val="20"/>
        </w:rPr>
        <w:t>11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>/1</w:t>
      </w:r>
      <w:r>
        <w:rPr>
          <w:rFonts w:ascii="Times New Roman" w:hAnsi="Times New Roman"/>
          <w:i/>
          <w:color w:val="FF0000"/>
          <w:sz w:val="20"/>
          <w:szCs w:val="20"/>
        </w:rPr>
        <w:t>9 от 21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>.</w:t>
      </w:r>
      <w:r>
        <w:rPr>
          <w:rFonts w:ascii="Times New Roman" w:hAnsi="Times New Roman"/>
          <w:i/>
          <w:color w:val="FF0000"/>
          <w:sz w:val="20"/>
          <w:szCs w:val="20"/>
        </w:rPr>
        <w:t>1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>1.201</w:t>
      </w:r>
      <w:r>
        <w:rPr>
          <w:rFonts w:ascii="Times New Roman" w:hAnsi="Times New Roman"/>
          <w:i/>
          <w:color w:val="FF0000"/>
          <w:sz w:val="20"/>
          <w:szCs w:val="20"/>
        </w:rPr>
        <w:t>9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 xml:space="preserve"> г.</w:t>
      </w:r>
    </w:p>
    <w:p w14:paraId="790C882D" w14:textId="44997B25" w:rsidR="008905C0" w:rsidRDefault="00BF35A2" w:rsidP="00BD77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05C0">
        <w:rPr>
          <w:rFonts w:ascii="Times New Roman" w:hAnsi="Times New Roman" w:cs="Times New Roman"/>
          <w:sz w:val="28"/>
          <w:szCs w:val="28"/>
        </w:rPr>
        <w:t xml:space="preserve">. </w:t>
      </w:r>
      <w:r w:rsidR="0098384A">
        <w:rPr>
          <w:rFonts w:ascii="Times New Roman" w:hAnsi="Times New Roman" w:cs="Times New Roman"/>
          <w:sz w:val="28"/>
          <w:szCs w:val="28"/>
        </w:rPr>
        <w:t>Настоящее Положение определяет статус, компетенцию, состав, порядок работы и функции Комитета, процедуру созыва и проведен</w:t>
      </w:r>
      <w:r w:rsidR="00565296">
        <w:rPr>
          <w:rFonts w:ascii="Times New Roman" w:hAnsi="Times New Roman" w:cs="Times New Roman"/>
          <w:sz w:val="28"/>
          <w:szCs w:val="28"/>
        </w:rPr>
        <w:t xml:space="preserve">ия его заседаний, а также права, обязанности </w:t>
      </w:r>
      <w:r w:rsidR="0098384A">
        <w:rPr>
          <w:rFonts w:ascii="Times New Roman" w:hAnsi="Times New Roman" w:cs="Times New Roman"/>
          <w:sz w:val="28"/>
          <w:szCs w:val="28"/>
        </w:rPr>
        <w:t>и ответственность членов Комитета.</w:t>
      </w:r>
    </w:p>
    <w:p w14:paraId="70D12DF7" w14:textId="35752EF4" w:rsidR="000D71A8" w:rsidRDefault="00BF35A2" w:rsidP="000D7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34E9">
        <w:rPr>
          <w:rFonts w:ascii="Times New Roman" w:hAnsi="Times New Roman" w:cs="Times New Roman"/>
          <w:sz w:val="28"/>
          <w:szCs w:val="28"/>
        </w:rPr>
        <w:t xml:space="preserve">. Комитет является </w:t>
      </w:r>
      <w:r w:rsidR="00245ECD"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="000A3188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8834E9">
        <w:rPr>
          <w:rFonts w:ascii="Times New Roman" w:hAnsi="Times New Roman" w:cs="Times New Roman"/>
          <w:sz w:val="28"/>
          <w:szCs w:val="28"/>
        </w:rPr>
        <w:t>консультативно-совещательным органом Совета директоров Холдинга</w:t>
      </w:r>
      <w:r w:rsidR="000D71A8">
        <w:rPr>
          <w:rFonts w:ascii="Times New Roman" w:hAnsi="Times New Roman" w:cs="Times New Roman"/>
          <w:sz w:val="28"/>
          <w:szCs w:val="28"/>
        </w:rPr>
        <w:t xml:space="preserve"> и создается в целях </w:t>
      </w:r>
      <w:r w:rsidR="000D71A8">
        <w:rPr>
          <w:rFonts w:ascii="Times New Roman" w:hAnsi="Times New Roman" w:cs="Times New Roman"/>
          <w:sz w:val="28"/>
          <w:szCs w:val="28"/>
        </w:rPr>
        <w:lastRenderedPageBreak/>
        <w:t xml:space="preserve">повышения эффективности и качества работы Совета директоров посредством </w:t>
      </w:r>
      <w:r w:rsidR="00EF45B0">
        <w:rPr>
          <w:rFonts w:ascii="Times New Roman" w:hAnsi="Times New Roman" w:cs="Times New Roman"/>
          <w:sz w:val="28"/>
          <w:szCs w:val="28"/>
        </w:rPr>
        <w:t xml:space="preserve">подготовки Совету директоров рекомендаций по установлению эффективной системы контроля за финансово-хозяйственной деятельностью Холдинга (в том числе, за полнотой и достоверностью финансовой отчетности), по </w:t>
      </w:r>
      <w:r w:rsidR="00245ECD">
        <w:rPr>
          <w:rFonts w:ascii="Times New Roman" w:hAnsi="Times New Roman" w:cs="Times New Roman"/>
          <w:sz w:val="28"/>
          <w:szCs w:val="28"/>
        </w:rPr>
        <w:t>мониторингу</w:t>
      </w:r>
      <w:r w:rsidR="00EF45B0">
        <w:rPr>
          <w:rFonts w:ascii="Times New Roman" w:hAnsi="Times New Roman" w:cs="Times New Roman"/>
          <w:sz w:val="28"/>
          <w:szCs w:val="28"/>
        </w:rPr>
        <w:t xml:space="preserve"> за надежностью и эффективност</w:t>
      </w:r>
      <w:r w:rsidR="00EE62F5">
        <w:rPr>
          <w:rFonts w:ascii="Times New Roman" w:hAnsi="Times New Roman" w:cs="Times New Roman"/>
          <w:sz w:val="28"/>
          <w:szCs w:val="28"/>
        </w:rPr>
        <w:t xml:space="preserve">ью систем внутреннего контроля </w:t>
      </w:r>
      <w:r w:rsidR="00EF45B0">
        <w:rPr>
          <w:rFonts w:ascii="Times New Roman" w:hAnsi="Times New Roman" w:cs="Times New Roman"/>
          <w:sz w:val="28"/>
          <w:szCs w:val="28"/>
        </w:rPr>
        <w:t xml:space="preserve">и управления рисками, а также за исполнением документов в области корпоративного управления, по контролю за независимостью внешнего и внутреннего аудита. </w:t>
      </w:r>
    </w:p>
    <w:p w14:paraId="23DD543E" w14:textId="1B741295" w:rsidR="00630976" w:rsidRDefault="00BF35A2" w:rsidP="000D7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0976">
        <w:rPr>
          <w:rFonts w:ascii="Times New Roman" w:hAnsi="Times New Roman" w:cs="Times New Roman"/>
          <w:sz w:val="28"/>
          <w:szCs w:val="28"/>
        </w:rPr>
        <w:t>. Все предложения, разработанные Комитетом, оформляются в виде протоколов (решений) и носят рекомендательный характер.</w:t>
      </w:r>
    </w:p>
    <w:p w14:paraId="7CF59D92" w14:textId="4EF9A742" w:rsidR="008C7B9E" w:rsidRDefault="00BF35A2" w:rsidP="00BD77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A3188">
        <w:rPr>
          <w:rFonts w:ascii="Times New Roman" w:hAnsi="Times New Roman" w:cs="Times New Roman"/>
          <w:sz w:val="28"/>
          <w:szCs w:val="28"/>
        </w:rPr>
        <w:t xml:space="preserve">. </w:t>
      </w:r>
      <w:r w:rsidR="008C7B9E">
        <w:rPr>
          <w:rFonts w:ascii="Times New Roman" w:hAnsi="Times New Roman" w:cs="Times New Roman"/>
          <w:sz w:val="28"/>
          <w:szCs w:val="28"/>
        </w:rPr>
        <w:t xml:space="preserve">Комитет подотчетен Совету директоров Холдинга, действует в рамках полномочий, предоставленных ему Советом директоров Холдинга и настоящим Положением. </w:t>
      </w:r>
    </w:p>
    <w:p w14:paraId="75AADC14" w14:textId="5A92739B" w:rsidR="00157527" w:rsidRDefault="00BF35A2" w:rsidP="00BD77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57527">
        <w:rPr>
          <w:rFonts w:ascii="Times New Roman" w:hAnsi="Times New Roman" w:cs="Times New Roman"/>
          <w:sz w:val="28"/>
          <w:szCs w:val="28"/>
        </w:rPr>
        <w:t xml:space="preserve">. В своей деятельности Комитет руководствуется законодательством Республики Казахстан, Уставом Холдинга, решениями Единственного акционера Холдинга, Положением о Совете директоров Холдинга, настоящим Положением и иными внутренними документами Холдинга. </w:t>
      </w:r>
    </w:p>
    <w:p w14:paraId="36C9D6CA" w14:textId="77777777" w:rsidR="003F70A2" w:rsidRDefault="003F70A2" w:rsidP="00BD77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41D008" w14:textId="4545A05F" w:rsidR="003F70A2" w:rsidRDefault="003F70A2" w:rsidP="003F7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0A2">
        <w:rPr>
          <w:rFonts w:ascii="Times New Roman" w:hAnsi="Times New Roman" w:cs="Times New Roman"/>
          <w:b/>
          <w:sz w:val="28"/>
          <w:szCs w:val="28"/>
        </w:rPr>
        <w:t xml:space="preserve">Глава 2. Компетенция </w:t>
      </w:r>
      <w:r w:rsidR="00F37577">
        <w:rPr>
          <w:rFonts w:ascii="Times New Roman" w:hAnsi="Times New Roman" w:cs="Times New Roman"/>
          <w:b/>
          <w:sz w:val="28"/>
          <w:szCs w:val="28"/>
        </w:rPr>
        <w:t xml:space="preserve">и полномочия </w:t>
      </w:r>
      <w:r w:rsidRPr="003F70A2">
        <w:rPr>
          <w:rFonts w:ascii="Times New Roman" w:hAnsi="Times New Roman" w:cs="Times New Roman"/>
          <w:b/>
          <w:sz w:val="28"/>
          <w:szCs w:val="28"/>
        </w:rPr>
        <w:t xml:space="preserve">Комитета </w:t>
      </w:r>
    </w:p>
    <w:p w14:paraId="0FD6BC25" w14:textId="77777777" w:rsidR="003F70A2" w:rsidRDefault="003F70A2" w:rsidP="003F7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FC8705" w14:textId="358A2AE6" w:rsidR="003F70A2" w:rsidRDefault="00BF35A2" w:rsidP="00C6464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F70A2" w:rsidRPr="003F70A2">
        <w:rPr>
          <w:sz w:val="28"/>
          <w:szCs w:val="28"/>
        </w:rPr>
        <w:t xml:space="preserve">. </w:t>
      </w:r>
      <w:r w:rsidR="00CA7F27">
        <w:rPr>
          <w:sz w:val="28"/>
          <w:szCs w:val="28"/>
        </w:rPr>
        <w:t>Р</w:t>
      </w:r>
      <w:r w:rsidR="000F4AC4">
        <w:rPr>
          <w:sz w:val="28"/>
          <w:szCs w:val="28"/>
        </w:rPr>
        <w:t xml:space="preserve">абота </w:t>
      </w:r>
      <w:r w:rsidR="00CA7F27">
        <w:rPr>
          <w:sz w:val="28"/>
          <w:szCs w:val="28"/>
        </w:rPr>
        <w:t xml:space="preserve">Комитета </w:t>
      </w:r>
      <w:r w:rsidR="003F70A2" w:rsidRPr="003F70A2">
        <w:rPr>
          <w:sz w:val="28"/>
          <w:szCs w:val="28"/>
        </w:rPr>
        <w:t xml:space="preserve">направлена </w:t>
      </w:r>
      <w:r w:rsidR="003F70A2">
        <w:rPr>
          <w:sz w:val="28"/>
          <w:szCs w:val="28"/>
        </w:rPr>
        <w:t>на</w:t>
      </w:r>
      <w:r w:rsidR="003F70A2" w:rsidRPr="003F70A2">
        <w:rPr>
          <w:sz w:val="28"/>
          <w:szCs w:val="28"/>
        </w:rPr>
        <w:t xml:space="preserve"> оказание содействия Совету директоров </w:t>
      </w:r>
      <w:r w:rsidR="003F70A2">
        <w:rPr>
          <w:sz w:val="28"/>
          <w:szCs w:val="28"/>
        </w:rPr>
        <w:t>Холдинга</w:t>
      </w:r>
      <w:r w:rsidR="003F70A2" w:rsidRPr="003F70A2">
        <w:rPr>
          <w:sz w:val="28"/>
          <w:szCs w:val="28"/>
        </w:rPr>
        <w:t xml:space="preserve"> путем </w:t>
      </w:r>
      <w:r w:rsidR="003F70A2">
        <w:rPr>
          <w:sz w:val="28"/>
          <w:szCs w:val="28"/>
        </w:rPr>
        <w:t xml:space="preserve">предварительного рассмотрения, анализа и </w:t>
      </w:r>
      <w:r w:rsidR="003F70A2" w:rsidRPr="003F70A2">
        <w:rPr>
          <w:sz w:val="28"/>
          <w:szCs w:val="28"/>
        </w:rPr>
        <w:t>выработки рекомендаций по</w:t>
      </w:r>
      <w:r w:rsidR="000F4AC4">
        <w:rPr>
          <w:sz w:val="28"/>
          <w:szCs w:val="28"/>
        </w:rPr>
        <w:t xml:space="preserve"> вопросам</w:t>
      </w:r>
      <w:r w:rsidR="00CA7F27">
        <w:rPr>
          <w:sz w:val="28"/>
          <w:szCs w:val="28"/>
        </w:rPr>
        <w:t>, относящимся к его компетенции.</w:t>
      </w:r>
      <w:r w:rsidR="003F70A2" w:rsidRPr="003F70A2">
        <w:rPr>
          <w:sz w:val="28"/>
          <w:szCs w:val="28"/>
        </w:rPr>
        <w:t xml:space="preserve"> </w:t>
      </w:r>
    </w:p>
    <w:p w14:paraId="61D4B1C4" w14:textId="109C8A7B" w:rsidR="00CA7F27" w:rsidRPr="003F70A2" w:rsidRDefault="00BF35A2" w:rsidP="00C6464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A7F27">
        <w:rPr>
          <w:sz w:val="28"/>
          <w:szCs w:val="28"/>
        </w:rPr>
        <w:t xml:space="preserve">. В компетенцию Комитета входят следующие вопросы: </w:t>
      </w:r>
    </w:p>
    <w:p w14:paraId="37B49C12" w14:textId="77777777" w:rsidR="00D07717" w:rsidRDefault="00D07717" w:rsidP="00C6464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учета и финансовой отчетности; </w:t>
      </w:r>
    </w:p>
    <w:p w14:paraId="26D43FA6" w14:textId="77777777" w:rsidR="00D07717" w:rsidRDefault="00D07717" w:rsidP="00C6464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внутреннего контроля и управления рисками; </w:t>
      </w:r>
    </w:p>
    <w:p w14:paraId="379A865E" w14:textId="77777777" w:rsidR="003F70A2" w:rsidRDefault="00D07717" w:rsidP="00C6464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внешнего аудита; </w:t>
      </w:r>
    </w:p>
    <w:p w14:paraId="3E218D6E" w14:textId="77777777" w:rsidR="00D07717" w:rsidRDefault="00D07717" w:rsidP="00C6464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внутреннего аудита и корпоративного управления; </w:t>
      </w:r>
    </w:p>
    <w:p w14:paraId="283B812A" w14:textId="77777777" w:rsidR="00D07717" w:rsidRDefault="00D07717" w:rsidP="00C6464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соблюдения законодательства. </w:t>
      </w:r>
    </w:p>
    <w:p w14:paraId="0DD6F7AF" w14:textId="60794AC0" w:rsidR="00D07717" w:rsidRPr="00C6464E" w:rsidRDefault="00BF35A2" w:rsidP="00C6464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07717" w:rsidRPr="00C6464E">
        <w:rPr>
          <w:rFonts w:ascii="Times New Roman" w:hAnsi="Times New Roman" w:cs="Times New Roman"/>
          <w:sz w:val="28"/>
          <w:szCs w:val="28"/>
        </w:rPr>
        <w:t>.</w:t>
      </w:r>
      <w:r w:rsidR="00CA7F27" w:rsidRPr="00C6464E">
        <w:rPr>
          <w:rFonts w:ascii="Times New Roman" w:hAnsi="Times New Roman" w:cs="Times New Roman"/>
          <w:sz w:val="28"/>
          <w:szCs w:val="28"/>
        </w:rPr>
        <w:t xml:space="preserve"> </w:t>
      </w:r>
      <w:r w:rsidR="00D07717" w:rsidRPr="00C6464E">
        <w:rPr>
          <w:rFonts w:ascii="Times New Roman" w:hAnsi="Times New Roman" w:cs="Times New Roman"/>
          <w:sz w:val="28"/>
          <w:szCs w:val="28"/>
        </w:rPr>
        <w:t xml:space="preserve"> </w:t>
      </w:r>
      <w:r w:rsidR="00257A4D" w:rsidRPr="002E11E1">
        <w:rPr>
          <w:rFonts w:ascii="Times New Roman" w:hAnsi="Times New Roman" w:cs="Times New Roman"/>
          <w:b/>
          <w:sz w:val="28"/>
          <w:szCs w:val="28"/>
        </w:rPr>
        <w:t>В рамках компетенции рассмотрения вопрос</w:t>
      </w:r>
      <w:r w:rsidR="00355898" w:rsidRPr="002E11E1">
        <w:rPr>
          <w:rFonts w:ascii="Times New Roman" w:hAnsi="Times New Roman" w:cs="Times New Roman"/>
          <w:b/>
          <w:sz w:val="28"/>
          <w:szCs w:val="28"/>
        </w:rPr>
        <w:t>ов</w:t>
      </w:r>
      <w:r w:rsidR="00257A4D" w:rsidRPr="002E11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64E" w:rsidRPr="002E11E1">
        <w:rPr>
          <w:rFonts w:ascii="Times New Roman" w:hAnsi="Times New Roman" w:cs="Times New Roman"/>
          <w:b/>
          <w:sz w:val="28"/>
          <w:szCs w:val="28"/>
        </w:rPr>
        <w:t>учета и финансовой отчетности</w:t>
      </w:r>
      <w:r w:rsidR="003D30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3BAD">
        <w:rPr>
          <w:rFonts w:ascii="Times New Roman" w:hAnsi="Times New Roman" w:cs="Times New Roman"/>
          <w:b/>
          <w:sz w:val="28"/>
          <w:szCs w:val="28"/>
        </w:rPr>
        <w:t xml:space="preserve">Комитет </w:t>
      </w:r>
      <w:r w:rsidR="00355898" w:rsidRPr="002E11E1">
        <w:rPr>
          <w:rFonts w:ascii="Times New Roman" w:hAnsi="Times New Roman" w:cs="Times New Roman"/>
          <w:b/>
          <w:sz w:val="28"/>
          <w:szCs w:val="28"/>
        </w:rPr>
        <w:t>наделяется следующими полномочиями</w:t>
      </w:r>
      <w:r w:rsidR="00C6464E" w:rsidRPr="002E11E1">
        <w:rPr>
          <w:rFonts w:ascii="Times New Roman" w:hAnsi="Times New Roman" w:cs="Times New Roman"/>
          <w:b/>
          <w:sz w:val="28"/>
          <w:szCs w:val="28"/>
        </w:rPr>
        <w:t>:</w:t>
      </w:r>
      <w:r w:rsidR="00C6464E" w:rsidRPr="00C6464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AE8BCBC" w14:textId="77777777" w:rsidR="00C6464E" w:rsidRPr="00C6464E" w:rsidRDefault="00C6464E" w:rsidP="00C6464E">
      <w:pPr>
        <w:tabs>
          <w:tab w:val="left" w:pos="567"/>
        </w:tabs>
        <w:spacing w:after="0" w:line="240" w:lineRule="auto"/>
        <w:ind w:firstLine="567"/>
        <w:jc w:val="both"/>
        <w:rPr>
          <w:rStyle w:val="j2"/>
          <w:rFonts w:ascii="Times New Roman" w:hAnsi="Times New Roman" w:cs="Times New Roman"/>
          <w:sz w:val="28"/>
          <w:szCs w:val="28"/>
        </w:rPr>
      </w:pPr>
      <w:r w:rsidRPr="00C6464E">
        <w:rPr>
          <w:rFonts w:ascii="Times New Roman" w:hAnsi="Times New Roman" w:cs="Times New Roman"/>
          <w:sz w:val="28"/>
          <w:szCs w:val="28"/>
        </w:rPr>
        <w:t xml:space="preserve">1) </w:t>
      </w:r>
      <w:r w:rsidRPr="00C6464E">
        <w:rPr>
          <w:rStyle w:val="j2"/>
          <w:rFonts w:ascii="Times New Roman" w:hAnsi="Times New Roman" w:cs="Times New Roman"/>
          <w:sz w:val="28"/>
          <w:szCs w:val="28"/>
        </w:rPr>
        <w:t>обсуждает с руководством Холдинга и внешним аудитором финансовую отчетность, а также обоснованность и приемлемость использованных принципов финансовой отчетности, существенных оценочных показателей в финансовой отчетности, существенных корректировок отчетности;</w:t>
      </w:r>
    </w:p>
    <w:p w14:paraId="1D9D28B4" w14:textId="77777777" w:rsidR="00C6464E" w:rsidRDefault="00C6464E" w:rsidP="00C6464E">
      <w:pPr>
        <w:pStyle w:val="j5"/>
        <w:tabs>
          <w:tab w:val="left" w:pos="567"/>
          <w:tab w:val="left" w:pos="1134"/>
        </w:tabs>
        <w:spacing w:before="0" w:beforeAutospacing="0" w:after="0" w:afterAutospacing="0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ab/>
      </w:r>
      <w:r w:rsidRPr="00C6464E">
        <w:rPr>
          <w:rStyle w:val="j2"/>
          <w:sz w:val="28"/>
          <w:szCs w:val="28"/>
        </w:rPr>
        <w:t xml:space="preserve">2) </w:t>
      </w:r>
      <w:r w:rsidRPr="001221C7">
        <w:rPr>
          <w:rStyle w:val="j2"/>
          <w:sz w:val="28"/>
          <w:szCs w:val="28"/>
        </w:rPr>
        <w:t>обсуждает с руководством Холдинга, внешними и внутренними аудиторами предлагаемые (предполагаемые) изменения в учетной политике Холдинга (в том числе, корпоративной) и то, как эти изменения отразятся на содержании отчетности;</w:t>
      </w:r>
    </w:p>
    <w:p w14:paraId="312F41E8" w14:textId="77777777" w:rsidR="00C6464E" w:rsidRDefault="00C6464E" w:rsidP="00C6464E">
      <w:pPr>
        <w:pStyle w:val="j5"/>
        <w:tabs>
          <w:tab w:val="left" w:pos="567"/>
          <w:tab w:val="left" w:pos="1134"/>
        </w:tabs>
        <w:spacing w:before="0" w:beforeAutospacing="0" w:after="0" w:afterAutospacing="0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ab/>
        <w:t xml:space="preserve">3) </w:t>
      </w:r>
      <w:r w:rsidRPr="00C501E4">
        <w:rPr>
          <w:rStyle w:val="j2"/>
          <w:sz w:val="28"/>
          <w:szCs w:val="28"/>
        </w:rPr>
        <w:t>предварительно одобряет учетную политику Холдинга (в том числе, корпоративную);</w:t>
      </w:r>
    </w:p>
    <w:p w14:paraId="7D0023D0" w14:textId="77777777" w:rsidR="00C6464E" w:rsidRDefault="00C6464E" w:rsidP="00C6464E">
      <w:pPr>
        <w:pStyle w:val="j5"/>
        <w:tabs>
          <w:tab w:val="left" w:pos="567"/>
          <w:tab w:val="left" w:pos="1134"/>
        </w:tabs>
        <w:spacing w:before="0" w:beforeAutospacing="0" w:after="0" w:afterAutospacing="0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ab/>
        <w:t xml:space="preserve">4) </w:t>
      </w:r>
      <w:r w:rsidRPr="00C501E4">
        <w:rPr>
          <w:rStyle w:val="j2"/>
          <w:sz w:val="28"/>
          <w:szCs w:val="28"/>
        </w:rPr>
        <w:t>предварительно одобряет годовую финансовую отчетность Холдинга.</w:t>
      </w:r>
    </w:p>
    <w:p w14:paraId="096AEE28" w14:textId="28359F30" w:rsidR="00257A4D" w:rsidRPr="002E11E1" w:rsidRDefault="00257A4D" w:rsidP="00C6464E">
      <w:pPr>
        <w:pStyle w:val="j5"/>
        <w:tabs>
          <w:tab w:val="left" w:pos="567"/>
          <w:tab w:val="left" w:pos="1134"/>
        </w:tabs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Style w:val="j2"/>
          <w:sz w:val="28"/>
          <w:szCs w:val="28"/>
        </w:rPr>
        <w:lastRenderedPageBreak/>
        <w:tab/>
        <w:t>1</w:t>
      </w:r>
      <w:r w:rsidR="00BF35A2">
        <w:rPr>
          <w:rStyle w:val="j2"/>
          <w:sz w:val="28"/>
          <w:szCs w:val="28"/>
        </w:rPr>
        <w:t>1</w:t>
      </w:r>
      <w:r>
        <w:rPr>
          <w:rStyle w:val="j2"/>
          <w:sz w:val="28"/>
          <w:szCs w:val="28"/>
        </w:rPr>
        <w:t xml:space="preserve">. </w:t>
      </w:r>
      <w:r w:rsidR="00355898" w:rsidRPr="002E11E1">
        <w:rPr>
          <w:b/>
          <w:sz w:val="28"/>
          <w:szCs w:val="28"/>
        </w:rPr>
        <w:t>В рамках компетенции рассмотрения вопросов внутреннег</w:t>
      </w:r>
      <w:r w:rsidR="003D3074">
        <w:rPr>
          <w:b/>
          <w:sz w:val="28"/>
          <w:szCs w:val="28"/>
        </w:rPr>
        <w:t>о контроля и управления рисками</w:t>
      </w:r>
      <w:r w:rsidR="00355898" w:rsidRPr="002E11E1">
        <w:rPr>
          <w:b/>
          <w:sz w:val="28"/>
          <w:szCs w:val="28"/>
        </w:rPr>
        <w:t xml:space="preserve"> Комитет наделяется следующими полномочиями:  </w:t>
      </w:r>
    </w:p>
    <w:p w14:paraId="663F374A" w14:textId="77777777" w:rsidR="00355898" w:rsidRPr="001221C7" w:rsidRDefault="00355898" w:rsidP="00C6464E">
      <w:pPr>
        <w:pStyle w:val="j5"/>
        <w:tabs>
          <w:tab w:val="left" w:pos="567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вырабатывает рекомендации Совету директоров Холдинга по основам, компонентам и принципам организации системы управления рисками; </w:t>
      </w:r>
    </w:p>
    <w:p w14:paraId="22390C05" w14:textId="77777777" w:rsidR="00C6464E" w:rsidRDefault="009A1772" w:rsidP="00C6464E">
      <w:pPr>
        <w:pStyle w:val="j5"/>
        <w:tabs>
          <w:tab w:val="left" w:pos="567"/>
          <w:tab w:val="left" w:pos="1134"/>
        </w:tabs>
        <w:spacing w:before="0" w:beforeAutospacing="0" w:after="0" w:afterAutospacing="0"/>
        <w:jc w:val="both"/>
        <w:rPr>
          <w:rStyle w:val="j2"/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Pr="00C501E4">
        <w:rPr>
          <w:rStyle w:val="j2"/>
          <w:sz w:val="28"/>
          <w:szCs w:val="28"/>
        </w:rPr>
        <w:t xml:space="preserve">анализирует отчеты </w:t>
      </w:r>
      <w:r w:rsidRPr="00F10F28">
        <w:rPr>
          <w:rStyle w:val="j2"/>
          <w:sz w:val="28"/>
          <w:szCs w:val="28"/>
        </w:rPr>
        <w:t>о</w:t>
      </w:r>
      <w:r>
        <w:rPr>
          <w:rStyle w:val="j2"/>
          <w:sz w:val="28"/>
          <w:szCs w:val="28"/>
        </w:rPr>
        <w:t xml:space="preserve"> рисках</w:t>
      </w:r>
      <w:r w:rsidRPr="00F10F28">
        <w:rPr>
          <w:rStyle w:val="j2"/>
          <w:sz w:val="28"/>
          <w:szCs w:val="28"/>
        </w:rPr>
        <w:t xml:space="preserve"> </w:t>
      </w:r>
      <w:r>
        <w:rPr>
          <w:rStyle w:val="j2"/>
          <w:sz w:val="28"/>
          <w:szCs w:val="28"/>
        </w:rPr>
        <w:t xml:space="preserve">и планы </w:t>
      </w:r>
      <w:r w:rsidRPr="00F10F28">
        <w:rPr>
          <w:rStyle w:val="j2"/>
          <w:sz w:val="28"/>
          <w:szCs w:val="28"/>
        </w:rPr>
        <w:t>по управлению рисками Холдинга</w:t>
      </w:r>
      <w:r>
        <w:rPr>
          <w:rStyle w:val="j2"/>
          <w:sz w:val="28"/>
          <w:szCs w:val="28"/>
        </w:rPr>
        <w:t xml:space="preserve">, а также оценки и рекомендации </w:t>
      </w:r>
      <w:r w:rsidRPr="00C501E4">
        <w:rPr>
          <w:rStyle w:val="j2"/>
          <w:sz w:val="28"/>
          <w:szCs w:val="28"/>
        </w:rPr>
        <w:t>внешнего и внутренних аудиторов о состоянии систем внутреннего контроля и управления рисками</w:t>
      </w:r>
      <w:r>
        <w:rPr>
          <w:rStyle w:val="j2"/>
          <w:sz w:val="28"/>
          <w:szCs w:val="28"/>
        </w:rPr>
        <w:t xml:space="preserve">; </w:t>
      </w:r>
    </w:p>
    <w:p w14:paraId="018ED225" w14:textId="77777777" w:rsidR="00F42D22" w:rsidRPr="001221C7" w:rsidRDefault="009A1772" w:rsidP="00F42D22">
      <w:pPr>
        <w:pStyle w:val="j5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j2"/>
          <w:sz w:val="28"/>
          <w:szCs w:val="28"/>
        </w:rPr>
        <w:t xml:space="preserve">3) </w:t>
      </w:r>
      <w:r w:rsidR="00F42D22" w:rsidRPr="00C501E4">
        <w:rPr>
          <w:rStyle w:val="j2"/>
          <w:sz w:val="28"/>
          <w:szCs w:val="28"/>
        </w:rPr>
        <w:t>анализирует эффективность средств внутреннего контроля и систем управления рисками Холдинга, а также дает предложения по этим и смежным вопросам;</w:t>
      </w:r>
    </w:p>
    <w:p w14:paraId="5F207D01" w14:textId="77777777" w:rsidR="00F42D22" w:rsidRPr="001221C7" w:rsidRDefault="00F42D22" w:rsidP="00F42D22">
      <w:pPr>
        <w:pStyle w:val="j5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j2"/>
          <w:sz w:val="28"/>
          <w:szCs w:val="28"/>
        </w:rPr>
        <w:t xml:space="preserve">4) </w:t>
      </w:r>
      <w:r w:rsidRPr="00C501E4">
        <w:rPr>
          <w:rStyle w:val="j2"/>
          <w:sz w:val="28"/>
          <w:szCs w:val="28"/>
        </w:rPr>
        <w:t>осуществляет контроль за соблюдением рекомендаций внутренних и внешних аудиторов Холдинга в отношении систем внутреннего контроля и управления рисками;</w:t>
      </w:r>
    </w:p>
    <w:p w14:paraId="7C68659B" w14:textId="5BB32ABA" w:rsidR="00F42D22" w:rsidRPr="001221C7" w:rsidRDefault="00F42D22" w:rsidP="00F42D22">
      <w:pPr>
        <w:pStyle w:val="j5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j2"/>
          <w:sz w:val="28"/>
          <w:szCs w:val="28"/>
        </w:rPr>
        <w:t xml:space="preserve">5) </w:t>
      </w:r>
      <w:r w:rsidRPr="00C501E4">
        <w:rPr>
          <w:rStyle w:val="j2"/>
          <w:sz w:val="28"/>
          <w:szCs w:val="28"/>
        </w:rPr>
        <w:t xml:space="preserve">проводит регулярные встречи с руководством Холдинга для рассмотрения существенных рисков и проблем контроля и соответствующих планов Холдинга </w:t>
      </w:r>
      <w:r w:rsidR="00BF35A2">
        <w:rPr>
          <w:rStyle w:val="j2"/>
          <w:sz w:val="28"/>
          <w:szCs w:val="28"/>
        </w:rPr>
        <w:t>по</w:t>
      </w:r>
      <w:r w:rsidR="00BF35A2" w:rsidRPr="00C501E4">
        <w:rPr>
          <w:rStyle w:val="j2"/>
          <w:sz w:val="28"/>
          <w:szCs w:val="28"/>
        </w:rPr>
        <w:t xml:space="preserve"> </w:t>
      </w:r>
      <w:r w:rsidRPr="00C501E4">
        <w:rPr>
          <w:rStyle w:val="j2"/>
          <w:sz w:val="28"/>
          <w:szCs w:val="28"/>
        </w:rPr>
        <w:t>управлени</w:t>
      </w:r>
      <w:r w:rsidR="00BF35A2">
        <w:rPr>
          <w:rStyle w:val="j2"/>
          <w:sz w:val="28"/>
          <w:szCs w:val="28"/>
        </w:rPr>
        <w:t>ю</w:t>
      </w:r>
      <w:r w:rsidRPr="00C501E4">
        <w:rPr>
          <w:rStyle w:val="j2"/>
          <w:sz w:val="28"/>
          <w:szCs w:val="28"/>
        </w:rPr>
        <w:t xml:space="preserve"> рисками и внутренне</w:t>
      </w:r>
      <w:r w:rsidR="00BF35A2">
        <w:rPr>
          <w:rStyle w:val="j2"/>
          <w:sz w:val="28"/>
          <w:szCs w:val="28"/>
        </w:rPr>
        <w:t>му</w:t>
      </w:r>
      <w:r w:rsidRPr="00C501E4">
        <w:rPr>
          <w:rStyle w:val="j2"/>
          <w:sz w:val="28"/>
          <w:szCs w:val="28"/>
        </w:rPr>
        <w:t xml:space="preserve"> контрол</w:t>
      </w:r>
      <w:r w:rsidR="00BF35A2">
        <w:rPr>
          <w:rStyle w:val="j2"/>
          <w:sz w:val="28"/>
          <w:szCs w:val="28"/>
        </w:rPr>
        <w:t>ю</w:t>
      </w:r>
      <w:r w:rsidRPr="00C501E4">
        <w:rPr>
          <w:rStyle w:val="j2"/>
          <w:sz w:val="28"/>
          <w:szCs w:val="28"/>
        </w:rPr>
        <w:t xml:space="preserve">; </w:t>
      </w:r>
    </w:p>
    <w:p w14:paraId="4C0ED33C" w14:textId="77777777" w:rsidR="00F42D22" w:rsidRPr="001221C7" w:rsidRDefault="00F42D22" w:rsidP="00F42D22">
      <w:pPr>
        <w:pStyle w:val="j5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j2"/>
          <w:sz w:val="28"/>
          <w:szCs w:val="28"/>
        </w:rPr>
        <w:t xml:space="preserve">6) </w:t>
      </w:r>
      <w:r w:rsidRPr="00C501E4">
        <w:rPr>
          <w:rStyle w:val="j2"/>
          <w:sz w:val="28"/>
          <w:szCs w:val="28"/>
        </w:rPr>
        <w:t>предварительно одобряет политики и процедуры Холдинга по системе управления рисками;</w:t>
      </w:r>
    </w:p>
    <w:p w14:paraId="6FCA7C3C" w14:textId="77777777" w:rsidR="00F42D22" w:rsidRDefault="00F42D22" w:rsidP="00F42D22">
      <w:pPr>
        <w:pStyle w:val="j5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 xml:space="preserve">7) </w:t>
      </w:r>
      <w:r w:rsidRPr="00C501E4">
        <w:rPr>
          <w:rStyle w:val="j2"/>
          <w:sz w:val="28"/>
          <w:szCs w:val="28"/>
        </w:rPr>
        <w:t>анализирует результаты и качество выполнения разработанных Холдингом мероприятий (корректирующих шагов) по совершенствованию системы внутреннего контроля и управления рисками</w:t>
      </w:r>
      <w:r>
        <w:rPr>
          <w:rStyle w:val="j2"/>
          <w:sz w:val="28"/>
          <w:szCs w:val="28"/>
        </w:rPr>
        <w:t>;</w:t>
      </w:r>
    </w:p>
    <w:p w14:paraId="460D0906" w14:textId="7BB8895B" w:rsidR="00F42D22" w:rsidRDefault="00F42D22" w:rsidP="00F42D22">
      <w:pPr>
        <w:pStyle w:val="j5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>8) рассматривает и предварительно одобряет методологию по определению риск аппетита, стратегию управления рисками</w:t>
      </w:r>
      <w:r w:rsidR="00217F9C">
        <w:rPr>
          <w:rStyle w:val="j2"/>
          <w:sz w:val="28"/>
          <w:szCs w:val="28"/>
        </w:rPr>
        <w:t>;</w:t>
      </w:r>
      <w:r>
        <w:rPr>
          <w:rStyle w:val="j2"/>
          <w:sz w:val="28"/>
          <w:szCs w:val="28"/>
        </w:rPr>
        <w:t xml:space="preserve"> </w:t>
      </w:r>
    </w:p>
    <w:p w14:paraId="0DA4A8D4" w14:textId="77777777" w:rsidR="00C9025B" w:rsidRPr="00C9025B" w:rsidRDefault="00C9025B" w:rsidP="00C902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40" w:lineRule="auto"/>
        <w:ind w:right="-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25B">
        <w:rPr>
          <w:rFonts w:ascii="Times New Roman" w:eastAsia="Times New Roman" w:hAnsi="Times New Roman" w:cs="Times New Roman"/>
          <w:sz w:val="28"/>
          <w:szCs w:val="28"/>
          <w:lang w:eastAsia="ru-RU"/>
        </w:rPr>
        <w:t>9) курирует деятельность Централизованной службы по контролю за закупками Холдинга;</w:t>
      </w:r>
    </w:p>
    <w:p w14:paraId="00ED75C8" w14:textId="77777777" w:rsidR="00C9025B" w:rsidRPr="00C9025B" w:rsidRDefault="00C9025B" w:rsidP="00C902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40" w:lineRule="auto"/>
        <w:ind w:right="-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25B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предварительно одобряет в установленном порядке порядок работы Централизованной службы по контролю за закупками Холдинга, размер и иные условия оплаты труда ее работников, а также квалификационные требования к работникам Централизованной службы по контролю за закупками Холдинга;</w:t>
      </w:r>
    </w:p>
    <w:p w14:paraId="30CC25F1" w14:textId="77777777" w:rsidR="00C9025B" w:rsidRPr="00C9025B" w:rsidRDefault="00C9025B" w:rsidP="00C902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40" w:lineRule="auto"/>
        <w:ind w:right="-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25B">
        <w:rPr>
          <w:rFonts w:ascii="Times New Roman" w:eastAsia="Times New Roman" w:hAnsi="Times New Roman" w:cs="Times New Roman"/>
          <w:sz w:val="28"/>
          <w:szCs w:val="28"/>
          <w:lang w:eastAsia="ru-RU"/>
        </w:rPr>
        <w:t>11) предварительно одобряет изменения в положение о Централизованной службе по контролю за закупками Холдинга и другие документы, регулирующие деятельность Централизованной службы по контролю за закупками Холдинга, а также обеспечивает независимость Централизованной службы по контролю за закупками Холдинга от руководства Холдинга;</w:t>
      </w:r>
    </w:p>
    <w:p w14:paraId="22D84F71" w14:textId="77777777" w:rsidR="00C9025B" w:rsidRPr="00C9025B" w:rsidRDefault="00C9025B" w:rsidP="00C902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40" w:lineRule="auto"/>
        <w:ind w:right="-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предварительно одобряет в установленном порядке кандидатуру руководителя и иного работника Централизованной службы по контролю за закупками Холдинга, а также решение о прекращении их полномочий; </w:t>
      </w:r>
    </w:p>
    <w:p w14:paraId="5F6C6C91" w14:textId="77777777" w:rsidR="00C9025B" w:rsidRPr="00C9025B" w:rsidRDefault="00C9025B" w:rsidP="00C902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40" w:lineRule="auto"/>
        <w:ind w:right="-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25B">
        <w:rPr>
          <w:rFonts w:ascii="Times New Roman" w:eastAsia="Times New Roman" w:hAnsi="Times New Roman" w:cs="Times New Roman"/>
          <w:sz w:val="28"/>
          <w:szCs w:val="28"/>
          <w:lang w:eastAsia="ru-RU"/>
        </w:rPr>
        <w:t>13) предварительно одобряет предложения Централизованной службы по контролю за закупками Холдинга по улучшению существующих систем, процессов, политик, документов, процедур, методов проведения закупок;</w:t>
      </w:r>
    </w:p>
    <w:p w14:paraId="5D8DD5F2" w14:textId="77777777" w:rsidR="00C9025B" w:rsidRPr="00C9025B" w:rsidRDefault="00C9025B" w:rsidP="00C902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40" w:lineRule="auto"/>
        <w:ind w:right="-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2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14) предварительно одобряет план проверок Централизованной службы по контролю за закупками Холдинга с учетом рисков, стратегических целей развития Холдинга, а также в установленном порядке структуру, штатную численность Централизованной службы по контролю за закупками Холдинга и затраты бюджета на нее;</w:t>
      </w:r>
    </w:p>
    <w:p w14:paraId="25559037" w14:textId="77777777" w:rsidR="00C9025B" w:rsidRPr="00C9025B" w:rsidRDefault="00C9025B" w:rsidP="00C902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40" w:lineRule="auto"/>
        <w:ind w:right="-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 предварительно одобряет отчеты Централизованной службы по контролю за закупками Холдинга; </w:t>
      </w:r>
    </w:p>
    <w:p w14:paraId="5E8A45A7" w14:textId="77777777" w:rsidR="00C9025B" w:rsidRPr="00C9025B" w:rsidRDefault="00C9025B" w:rsidP="00C902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40" w:lineRule="auto"/>
        <w:ind w:right="-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16) рассматривает вопросы существующих ограничений, препятствующих Централизованной службе по контролю за закупками Холдинга эффективно выполнять поставленные задачи, и способствует устранению таких ограничений; </w:t>
      </w:r>
    </w:p>
    <w:p w14:paraId="2B5E61AB" w14:textId="6A21D585" w:rsidR="00C9025B" w:rsidRDefault="00C9025B" w:rsidP="00C9025B">
      <w:pPr>
        <w:pStyle w:val="j5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 w:rsidRPr="00C9025B">
        <w:rPr>
          <w:sz w:val="28"/>
          <w:szCs w:val="28"/>
          <w:lang w:eastAsia="ar-SA"/>
        </w:rPr>
        <w:t>17) проводит в установленном порядке оценку деятельности Централизованной службы по контролю за закупками Холдинга</w:t>
      </w:r>
      <w:r w:rsidR="00DB6296">
        <w:rPr>
          <w:sz w:val="28"/>
          <w:szCs w:val="28"/>
          <w:lang w:eastAsia="ar-SA"/>
        </w:rPr>
        <w:t>.</w:t>
      </w:r>
    </w:p>
    <w:p w14:paraId="0290A370" w14:textId="5042E0AC" w:rsidR="00C9025B" w:rsidRPr="004472DA" w:rsidRDefault="00C9025B" w:rsidP="00C9025B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472DA">
        <w:rPr>
          <w:rFonts w:ascii="Times New Roman" w:hAnsi="Times New Roman"/>
          <w:i/>
          <w:color w:val="FF0000"/>
          <w:sz w:val="20"/>
          <w:szCs w:val="20"/>
        </w:rPr>
        <w:t xml:space="preserve">Пункт </w:t>
      </w:r>
      <w:r>
        <w:rPr>
          <w:rFonts w:ascii="Times New Roman" w:hAnsi="Times New Roman"/>
          <w:i/>
          <w:color w:val="FF0000"/>
          <w:sz w:val="20"/>
          <w:szCs w:val="20"/>
        </w:rPr>
        <w:t xml:space="preserve">11 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 xml:space="preserve">дополнен </w:t>
      </w:r>
      <w:r w:rsidRPr="00C9025B">
        <w:rPr>
          <w:rFonts w:ascii="Times New Roman" w:hAnsi="Times New Roman"/>
          <w:i/>
          <w:color w:val="FF0000"/>
          <w:sz w:val="20"/>
          <w:szCs w:val="20"/>
        </w:rPr>
        <w:t>подпунктами 9), 10), 11), 12), 13), 14), 15), 16) и 17)</w:t>
      </w:r>
      <w:r>
        <w:rPr>
          <w:rFonts w:ascii="Times New Roman" w:hAnsi="Times New Roman"/>
          <w:i/>
          <w:color w:val="FF0000"/>
          <w:sz w:val="20"/>
          <w:szCs w:val="20"/>
        </w:rPr>
        <w:t xml:space="preserve"> 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 xml:space="preserve">в соответствии с решением очного заседания Совета директоров акционерного общества «Национальный управляющий холдинг «Байтерек» № </w:t>
      </w:r>
      <w:r>
        <w:rPr>
          <w:rFonts w:ascii="Times New Roman" w:hAnsi="Times New Roman"/>
          <w:i/>
          <w:color w:val="FF0000"/>
          <w:sz w:val="20"/>
          <w:szCs w:val="20"/>
        </w:rPr>
        <w:t>11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>/1</w:t>
      </w:r>
      <w:r>
        <w:rPr>
          <w:rFonts w:ascii="Times New Roman" w:hAnsi="Times New Roman"/>
          <w:i/>
          <w:color w:val="FF0000"/>
          <w:sz w:val="20"/>
          <w:szCs w:val="20"/>
        </w:rPr>
        <w:t>9 от 21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>.</w:t>
      </w:r>
      <w:r>
        <w:rPr>
          <w:rFonts w:ascii="Times New Roman" w:hAnsi="Times New Roman"/>
          <w:i/>
          <w:color w:val="FF0000"/>
          <w:sz w:val="20"/>
          <w:szCs w:val="20"/>
        </w:rPr>
        <w:t>1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>1.201</w:t>
      </w:r>
      <w:r>
        <w:rPr>
          <w:rFonts w:ascii="Times New Roman" w:hAnsi="Times New Roman"/>
          <w:i/>
          <w:color w:val="FF0000"/>
          <w:sz w:val="20"/>
          <w:szCs w:val="20"/>
        </w:rPr>
        <w:t>9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 xml:space="preserve"> г.</w:t>
      </w:r>
    </w:p>
    <w:p w14:paraId="7D201580" w14:textId="037B0DD9" w:rsidR="00F20E52" w:rsidRDefault="00F20E52" w:rsidP="00F20E52">
      <w:pPr>
        <w:pStyle w:val="j5"/>
        <w:tabs>
          <w:tab w:val="left" w:pos="567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j2"/>
          <w:sz w:val="28"/>
          <w:szCs w:val="28"/>
        </w:rPr>
        <w:tab/>
        <w:t>1</w:t>
      </w:r>
      <w:r w:rsidR="00BF35A2">
        <w:rPr>
          <w:rStyle w:val="j2"/>
          <w:sz w:val="28"/>
          <w:szCs w:val="28"/>
        </w:rPr>
        <w:t>2</w:t>
      </w:r>
      <w:r>
        <w:rPr>
          <w:rStyle w:val="j2"/>
          <w:sz w:val="28"/>
          <w:szCs w:val="28"/>
        </w:rPr>
        <w:t xml:space="preserve">. </w:t>
      </w:r>
      <w:r w:rsidRPr="009C11F2">
        <w:rPr>
          <w:b/>
          <w:sz w:val="28"/>
          <w:szCs w:val="28"/>
        </w:rPr>
        <w:t>В рамках компетенции рассмотрения воп</w:t>
      </w:r>
      <w:r w:rsidR="003D3074">
        <w:rPr>
          <w:b/>
          <w:sz w:val="28"/>
          <w:szCs w:val="28"/>
        </w:rPr>
        <w:t>росов внешнего аудита</w:t>
      </w:r>
      <w:r w:rsidRPr="009C11F2">
        <w:rPr>
          <w:b/>
          <w:sz w:val="28"/>
          <w:szCs w:val="28"/>
        </w:rPr>
        <w:t xml:space="preserve"> Комитет наделяется следующими полномочиями:</w:t>
      </w:r>
      <w:r w:rsidRPr="00C6464E">
        <w:rPr>
          <w:sz w:val="28"/>
          <w:szCs w:val="28"/>
        </w:rPr>
        <w:t xml:space="preserve">  </w:t>
      </w:r>
    </w:p>
    <w:p w14:paraId="52E5C609" w14:textId="4B11C358" w:rsidR="00F20E52" w:rsidRPr="001221C7" w:rsidRDefault="00F20E52" w:rsidP="00F20E52">
      <w:pPr>
        <w:pStyle w:val="j6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rStyle w:val="j2"/>
          <w:sz w:val="28"/>
          <w:szCs w:val="28"/>
        </w:rPr>
        <w:t>вырабатывает</w:t>
      </w:r>
      <w:r w:rsidRPr="00C501E4">
        <w:rPr>
          <w:rStyle w:val="j2"/>
          <w:sz w:val="28"/>
          <w:szCs w:val="28"/>
        </w:rPr>
        <w:t xml:space="preserve"> рекомендации Совету директоров Холдинга по назначению и необходимости смены </w:t>
      </w:r>
      <w:r w:rsidR="00EA66CE">
        <w:rPr>
          <w:rStyle w:val="j2"/>
          <w:sz w:val="28"/>
          <w:szCs w:val="28"/>
        </w:rPr>
        <w:t>внешнего аудитора</w:t>
      </w:r>
      <w:r w:rsidRPr="00C501E4">
        <w:rPr>
          <w:rStyle w:val="j2"/>
          <w:sz w:val="28"/>
          <w:szCs w:val="28"/>
        </w:rPr>
        <w:t>,</w:t>
      </w:r>
      <w:r>
        <w:rPr>
          <w:rStyle w:val="j2"/>
          <w:sz w:val="28"/>
          <w:szCs w:val="28"/>
        </w:rPr>
        <w:t xml:space="preserve"> осуществляюще</w:t>
      </w:r>
      <w:r w:rsidR="00BF35A2">
        <w:rPr>
          <w:rStyle w:val="j2"/>
          <w:sz w:val="28"/>
          <w:szCs w:val="28"/>
        </w:rPr>
        <w:t>го</w:t>
      </w:r>
      <w:r>
        <w:rPr>
          <w:rStyle w:val="j2"/>
          <w:sz w:val="28"/>
          <w:szCs w:val="28"/>
        </w:rPr>
        <w:t xml:space="preserve"> аудит Холдинга,</w:t>
      </w:r>
      <w:r w:rsidRPr="00C501E4">
        <w:rPr>
          <w:rStyle w:val="j2"/>
          <w:sz w:val="28"/>
          <w:szCs w:val="28"/>
        </w:rPr>
        <w:t xml:space="preserve"> по определению размера оплаты </w:t>
      </w:r>
      <w:r>
        <w:rPr>
          <w:rStyle w:val="j2"/>
          <w:sz w:val="28"/>
          <w:szCs w:val="28"/>
        </w:rPr>
        <w:t>е</w:t>
      </w:r>
      <w:r w:rsidR="00EA66CE">
        <w:rPr>
          <w:rStyle w:val="j2"/>
          <w:sz w:val="28"/>
          <w:szCs w:val="28"/>
        </w:rPr>
        <w:t>го</w:t>
      </w:r>
      <w:r>
        <w:rPr>
          <w:rStyle w:val="j2"/>
          <w:sz w:val="28"/>
          <w:szCs w:val="28"/>
        </w:rPr>
        <w:t xml:space="preserve"> услуг</w:t>
      </w:r>
      <w:r w:rsidRPr="00C501E4">
        <w:rPr>
          <w:rStyle w:val="j2"/>
          <w:sz w:val="28"/>
          <w:szCs w:val="28"/>
        </w:rPr>
        <w:t xml:space="preserve">, по оценке качества услуг внешнего аудитора; </w:t>
      </w:r>
    </w:p>
    <w:p w14:paraId="0072E90D" w14:textId="43C4FF82" w:rsidR="00F20E52" w:rsidRPr="001221C7" w:rsidRDefault="00BF35A2" w:rsidP="00EA66CE">
      <w:pPr>
        <w:pStyle w:val="j5"/>
        <w:tabs>
          <w:tab w:val="left" w:pos="1418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j2"/>
          <w:sz w:val="28"/>
          <w:szCs w:val="28"/>
        </w:rPr>
        <w:t>2</w:t>
      </w:r>
      <w:r w:rsidR="00EA66CE">
        <w:rPr>
          <w:rStyle w:val="j2"/>
          <w:sz w:val="28"/>
          <w:szCs w:val="28"/>
        </w:rPr>
        <w:t xml:space="preserve">) </w:t>
      </w:r>
      <w:r w:rsidR="00F20E52" w:rsidRPr="00C501E4">
        <w:rPr>
          <w:rStyle w:val="j2"/>
          <w:sz w:val="28"/>
          <w:szCs w:val="28"/>
        </w:rPr>
        <w:t xml:space="preserve">обеспечивает получение от внешнего аудитора перечня всех сопутствующих услуг, которые внешний аудитор оказывает (планирует оказывать) Холдингу и обсуждает его с аудитором. Оценивает насколько сопутствующие услуги совместимы с независимостью аудитора. Рекомендует Совету директоров Холдинга принять меры, обеспечивающие независимость внешнего аудитора; </w:t>
      </w:r>
    </w:p>
    <w:p w14:paraId="536353BD" w14:textId="778AFA76" w:rsidR="00F20E52" w:rsidRPr="001221C7" w:rsidRDefault="00BF35A2" w:rsidP="00F12FC9">
      <w:pPr>
        <w:pStyle w:val="j5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j2"/>
          <w:sz w:val="28"/>
          <w:szCs w:val="28"/>
        </w:rPr>
        <w:t>3</w:t>
      </w:r>
      <w:r w:rsidR="00EA66CE">
        <w:rPr>
          <w:rStyle w:val="j2"/>
          <w:sz w:val="28"/>
          <w:szCs w:val="28"/>
        </w:rPr>
        <w:t xml:space="preserve">) </w:t>
      </w:r>
      <w:r w:rsidR="00F20E52" w:rsidRPr="00C501E4">
        <w:rPr>
          <w:rStyle w:val="j2"/>
          <w:sz w:val="28"/>
          <w:szCs w:val="28"/>
        </w:rPr>
        <w:t>предварительно одобряет получение сопутствующих услуг от внешнего аудитора;</w:t>
      </w:r>
    </w:p>
    <w:p w14:paraId="24906676" w14:textId="29B771B6" w:rsidR="00F20E52" w:rsidRPr="001221C7" w:rsidRDefault="00BF35A2" w:rsidP="00F12FC9">
      <w:pPr>
        <w:pStyle w:val="j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j2"/>
          <w:sz w:val="28"/>
          <w:szCs w:val="28"/>
        </w:rPr>
        <w:t>4</w:t>
      </w:r>
      <w:r w:rsidR="00EA66CE">
        <w:rPr>
          <w:rStyle w:val="j2"/>
          <w:sz w:val="28"/>
          <w:szCs w:val="28"/>
        </w:rPr>
        <w:t xml:space="preserve">) </w:t>
      </w:r>
      <w:r w:rsidR="00F20E52" w:rsidRPr="00C501E4">
        <w:rPr>
          <w:rStyle w:val="j2"/>
          <w:sz w:val="28"/>
          <w:szCs w:val="28"/>
        </w:rPr>
        <w:t xml:space="preserve">предварительно одобряет существенные условия проекта договора (контракта) с внешним аудитором на проведение аудита годовой финансовой отчетности Холдинга; </w:t>
      </w:r>
    </w:p>
    <w:p w14:paraId="52B771EA" w14:textId="7D921BDE" w:rsidR="00F20E52" w:rsidRPr="001221C7" w:rsidRDefault="00BF35A2" w:rsidP="00F12FC9">
      <w:pPr>
        <w:pStyle w:val="j5"/>
        <w:tabs>
          <w:tab w:val="left" w:pos="426"/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j2"/>
          <w:sz w:val="28"/>
          <w:szCs w:val="28"/>
        </w:rPr>
        <w:t>5</w:t>
      </w:r>
      <w:r w:rsidR="00EA66CE">
        <w:rPr>
          <w:rStyle w:val="j2"/>
          <w:sz w:val="28"/>
          <w:szCs w:val="28"/>
        </w:rPr>
        <w:t xml:space="preserve">) </w:t>
      </w:r>
      <w:r w:rsidR="00F20E52" w:rsidRPr="00C501E4">
        <w:rPr>
          <w:rStyle w:val="j2"/>
          <w:sz w:val="28"/>
          <w:szCs w:val="28"/>
        </w:rPr>
        <w:t xml:space="preserve">обсуждает с внешним аудитором насколько предлагаемый план и объем аудита отвечает потребностям Совета директоров Холдинга; </w:t>
      </w:r>
    </w:p>
    <w:p w14:paraId="629A0EEC" w14:textId="69442229" w:rsidR="00F20E52" w:rsidRPr="001221C7" w:rsidRDefault="00BF35A2" w:rsidP="00F12FC9">
      <w:pPr>
        <w:pStyle w:val="j5"/>
        <w:tabs>
          <w:tab w:val="left" w:pos="426"/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j2"/>
          <w:sz w:val="28"/>
          <w:szCs w:val="28"/>
        </w:rPr>
        <w:t>6</w:t>
      </w:r>
      <w:r w:rsidR="00EA66CE">
        <w:rPr>
          <w:rStyle w:val="j2"/>
          <w:sz w:val="28"/>
          <w:szCs w:val="28"/>
        </w:rPr>
        <w:t xml:space="preserve">) </w:t>
      </w:r>
      <w:r w:rsidR="00F20E52" w:rsidRPr="00C501E4">
        <w:rPr>
          <w:rStyle w:val="j2"/>
          <w:sz w:val="28"/>
          <w:szCs w:val="28"/>
        </w:rPr>
        <w:t xml:space="preserve">рассматривает вместе с внешним аудитором результаты ежегодного и промежуточных аудитов, включая ответы Холдинга по итогам аудитов; </w:t>
      </w:r>
    </w:p>
    <w:p w14:paraId="4B3B69AC" w14:textId="1724D5E6" w:rsidR="00F20E52" w:rsidRDefault="00BF35A2" w:rsidP="00F12FC9">
      <w:pPr>
        <w:pStyle w:val="j5"/>
        <w:tabs>
          <w:tab w:val="left" w:pos="426"/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>7</w:t>
      </w:r>
      <w:r w:rsidR="00EA66CE">
        <w:rPr>
          <w:rStyle w:val="j2"/>
          <w:sz w:val="28"/>
          <w:szCs w:val="28"/>
        </w:rPr>
        <w:t xml:space="preserve">) </w:t>
      </w:r>
      <w:r w:rsidR="00F20E52" w:rsidRPr="00C501E4">
        <w:rPr>
          <w:rStyle w:val="j2"/>
          <w:sz w:val="28"/>
          <w:szCs w:val="28"/>
        </w:rPr>
        <w:t xml:space="preserve">проводит не реже одного раза в полгода встречи с внешним аудитором без участия руководства Холдинга. </w:t>
      </w:r>
    </w:p>
    <w:p w14:paraId="4151C194" w14:textId="7B2E9984" w:rsidR="00216059" w:rsidRPr="00D87E64" w:rsidRDefault="00216059" w:rsidP="00EA66CE">
      <w:pPr>
        <w:pStyle w:val="j5"/>
        <w:tabs>
          <w:tab w:val="left" w:pos="426"/>
          <w:tab w:val="left" w:pos="851"/>
          <w:tab w:val="left" w:pos="1134"/>
        </w:tabs>
        <w:spacing w:before="0" w:beforeAutospacing="0" w:after="0" w:afterAutospacing="0"/>
        <w:jc w:val="both"/>
        <w:rPr>
          <w:rStyle w:val="j2"/>
          <w:b/>
          <w:sz w:val="28"/>
          <w:szCs w:val="28"/>
        </w:rPr>
      </w:pPr>
      <w:r>
        <w:rPr>
          <w:rStyle w:val="j2"/>
          <w:sz w:val="28"/>
          <w:szCs w:val="28"/>
        </w:rPr>
        <w:tab/>
      </w:r>
      <w:r>
        <w:rPr>
          <w:rStyle w:val="j2"/>
          <w:sz w:val="28"/>
          <w:szCs w:val="28"/>
          <w:lang w:val="kk-KZ"/>
        </w:rPr>
        <w:t>1</w:t>
      </w:r>
      <w:r w:rsidR="00BF35A2">
        <w:rPr>
          <w:rStyle w:val="j2"/>
          <w:sz w:val="28"/>
          <w:szCs w:val="28"/>
          <w:lang w:val="kk-KZ"/>
        </w:rPr>
        <w:t>3</w:t>
      </w:r>
      <w:r>
        <w:rPr>
          <w:rStyle w:val="j2"/>
          <w:sz w:val="28"/>
          <w:szCs w:val="28"/>
        </w:rPr>
        <w:t xml:space="preserve">. </w:t>
      </w:r>
      <w:r w:rsidRPr="00D87E64">
        <w:rPr>
          <w:rStyle w:val="j2"/>
          <w:b/>
          <w:sz w:val="28"/>
          <w:szCs w:val="28"/>
        </w:rPr>
        <w:t>В рамках компетенции рассмотрения вопросов внутреннего ауд</w:t>
      </w:r>
      <w:r w:rsidR="003D3074">
        <w:rPr>
          <w:rStyle w:val="j2"/>
          <w:b/>
          <w:sz w:val="28"/>
          <w:szCs w:val="28"/>
        </w:rPr>
        <w:t>ита и корпоративного управления</w:t>
      </w:r>
      <w:r w:rsidRPr="00D87E64">
        <w:rPr>
          <w:rStyle w:val="j2"/>
          <w:b/>
          <w:sz w:val="28"/>
          <w:szCs w:val="28"/>
        </w:rPr>
        <w:t xml:space="preserve"> Комитет наделяется следующими полномочиями: </w:t>
      </w:r>
    </w:p>
    <w:p w14:paraId="787C194A" w14:textId="77777777" w:rsidR="00216059" w:rsidRPr="001221C7" w:rsidRDefault="00216059" w:rsidP="00216059">
      <w:pPr>
        <w:pStyle w:val="j5"/>
        <w:tabs>
          <w:tab w:val="left" w:pos="1418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j2"/>
          <w:sz w:val="28"/>
          <w:szCs w:val="28"/>
        </w:rPr>
        <w:t xml:space="preserve">1) </w:t>
      </w:r>
      <w:r w:rsidRPr="00C501E4">
        <w:rPr>
          <w:rStyle w:val="j2"/>
          <w:sz w:val="28"/>
          <w:szCs w:val="28"/>
        </w:rPr>
        <w:t>курирует деятельность Службы внутреннего аудита Холдинга;</w:t>
      </w:r>
    </w:p>
    <w:p w14:paraId="4BE31382" w14:textId="77777777" w:rsidR="00216059" w:rsidRPr="001221C7" w:rsidRDefault="00216059" w:rsidP="00216059">
      <w:pPr>
        <w:pStyle w:val="j5"/>
        <w:tabs>
          <w:tab w:val="left" w:pos="1418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j2"/>
          <w:sz w:val="28"/>
          <w:szCs w:val="28"/>
        </w:rPr>
        <w:t xml:space="preserve">2) </w:t>
      </w:r>
      <w:r w:rsidRPr="00C501E4">
        <w:rPr>
          <w:rStyle w:val="j2"/>
          <w:sz w:val="28"/>
          <w:szCs w:val="28"/>
        </w:rPr>
        <w:t xml:space="preserve">предварительно одобряет в установленном порядке порядок работы Службы внутреннего аудита Холдинга, размер и условия оплаты труда и </w:t>
      </w:r>
      <w:r w:rsidRPr="00C501E4">
        <w:rPr>
          <w:rStyle w:val="j2"/>
          <w:sz w:val="28"/>
          <w:szCs w:val="28"/>
        </w:rPr>
        <w:lastRenderedPageBreak/>
        <w:t>премирования работников Службы внутреннего аудита Холдинга, а также квалификационные требования к работникам Службы внутреннего аудита Холдинга;</w:t>
      </w:r>
    </w:p>
    <w:p w14:paraId="61704428" w14:textId="77777777" w:rsidR="00216059" w:rsidRPr="001221C7" w:rsidRDefault="00B23E8C" w:rsidP="00B23E8C">
      <w:pPr>
        <w:pStyle w:val="j5"/>
        <w:tabs>
          <w:tab w:val="left" w:pos="1418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j2"/>
          <w:sz w:val="28"/>
          <w:szCs w:val="28"/>
        </w:rPr>
        <w:t xml:space="preserve">3) </w:t>
      </w:r>
      <w:r w:rsidR="00216059" w:rsidRPr="00C501E4">
        <w:rPr>
          <w:rStyle w:val="j2"/>
          <w:sz w:val="28"/>
          <w:szCs w:val="28"/>
        </w:rPr>
        <w:t xml:space="preserve">предварительно одобряет изменения в </w:t>
      </w:r>
      <w:r w:rsidR="00216059" w:rsidRPr="00C501E4">
        <w:rPr>
          <w:rStyle w:val="j2"/>
          <w:iCs/>
          <w:sz w:val="28"/>
          <w:szCs w:val="28"/>
        </w:rPr>
        <w:t>положение о Службе внутреннего аудита</w:t>
      </w:r>
      <w:r w:rsidR="00216059" w:rsidRPr="00C501E4">
        <w:rPr>
          <w:rStyle w:val="j2"/>
          <w:sz w:val="28"/>
          <w:szCs w:val="28"/>
        </w:rPr>
        <w:t xml:space="preserve"> Холдинга и другие документы, регулирующие деятельность </w:t>
      </w:r>
      <w:r w:rsidR="00216059" w:rsidRPr="00C501E4">
        <w:rPr>
          <w:rStyle w:val="j2"/>
          <w:iCs/>
          <w:sz w:val="28"/>
          <w:szCs w:val="28"/>
        </w:rPr>
        <w:t>Службы внутреннего аудита</w:t>
      </w:r>
      <w:r w:rsidR="00216059" w:rsidRPr="00C501E4">
        <w:rPr>
          <w:rStyle w:val="j2"/>
          <w:sz w:val="28"/>
          <w:szCs w:val="28"/>
        </w:rPr>
        <w:t xml:space="preserve"> Холдинга, а также обеспечивает независимость Службы внутреннего аудита Холдинга от его руководства;</w:t>
      </w:r>
    </w:p>
    <w:p w14:paraId="2AF39BE2" w14:textId="77777777" w:rsidR="00216059" w:rsidRPr="001221C7" w:rsidRDefault="00185B45" w:rsidP="00185B45">
      <w:pPr>
        <w:pStyle w:val="j5"/>
        <w:tabs>
          <w:tab w:val="left" w:pos="1418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j2"/>
          <w:sz w:val="28"/>
          <w:szCs w:val="28"/>
        </w:rPr>
        <w:t xml:space="preserve">4) </w:t>
      </w:r>
      <w:r w:rsidR="00216059" w:rsidRPr="00C501E4">
        <w:rPr>
          <w:rStyle w:val="j2"/>
          <w:sz w:val="28"/>
          <w:szCs w:val="28"/>
        </w:rPr>
        <w:t xml:space="preserve">предварительно одобряет в установленном порядке кандидатуру руководителя </w:t>
      </w:r>
      <w:r w:rsidR="00216059">
        <w:rPr>
          <w:rStyle w:val="j2"/>
          <w:sz w:val="28"/>
          <w:szCs w:val="28"/>
        </w:rPr>
        <w:t xml:space="preserve">и иного работника </w:t>
      </w:r>
      <w:r w:rsidR="00216059" w:rsidRPr="00C501E4">
        <w:rPr>
          <w:rStyle w:val="j2"/>
          <w:sz w:val="28"/>
          <w:szCs w:val="28"/>
        </w:rPr>
        <w:t xml:space="preserve">Службы внутреннего аудита Холдинга, а также решение о досрочном прекращении его полномочий; </w:t>
      </w:r>
    </w:p>
    <w:p w14:paraId="5EAFEF69" w14:textId="77777777" w:rsidR="00216059" w:rsidRPr="001221C7" w:rsidRDefault="00185B45" w:rsidP="00185B45">
      <w:pPr>
        <w:pStyle w:val="j5"/>
        <w:tabs>
          <w:tab w:val="left" w:pos="1418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j2"/>
          <w:sz w:val="28"/>
          <w:szCs w:val="28"/>
        </w:rPr>
        <w:t xml:space="preserve">5) </w:t>
      </w:r>
      <w:r w:rsidR="00216059" w:rsidRPr="00C501E4">
        <w:rPr>
          <w:rStyle w:val="j2"/>
          <w:sz w:val="28"/>
          <w:szCs w:val="28"/>
        </w:rPr>
        <w:t>предварительно одобряет политики и процедуры внутреннего аудита Холдинга;</w:t>
      </w:r>
    </w:p>
    <w:p w14:paraId="1E8085D5" w14:textId="77777777" w:rsidR="00216059" w:rsidRPr="001221C7" w:rsidRDefault="00D87E64" w:rsidP="00D87E64">
      <w:pPr>
        <w:pStyle w:val="j5"/>
        <w:tabs>
          <w:tab w:val="left" w:pos="1418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j2"/>
          <w:sz w:val="28"/>
          <w:szCs w:val="28"/>
        </w:rPr>
        <w:t xml:space="preserve">6) </w:t>
      </w:r>
      <w:r w:rsidR="00216059" w:rsidRPr="00C501E4">
        <w:rPr>
          <w:rStyle w:val="j2"/>
          <w:sz w:val="28"/>
          <w:szCs w:val="28"/>
        </w:rPr>
        <w:t>предварительно одобряет годовой аудиторский план Службы внутреннего аудита Холдинга, а также в установленном порядке структуру, штатную численность Службы внутреннего аудита Холдинга и затраты бюджета на нее;</w:t>
      </w:r>
    </w:p>
    <w:p w14:paraId="439B0B6E" w14:textId="77777777" w:rsidR="00216059" w:rsidRPr="001221C7" w:rsidRDefault="00D87E64" w:rsidP="00D87E64">
      <w:pPr>
        <w:pStyle w:val="j5"/>
        <w:tabs>
          <w:tab w:val="left" w:pos="1418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j2"/>
          <w:sz w:val="28"/>
          <w:szCs w:val="28"/>
        </w:rPr>
        <w:t xml:space="preserve">7) </w:t>
      </w:r>
      <w:r w:rsidR="00216059" w:rsidRPr="00C501E4">
        <w:rPr>
          <w:rStyle w:val="j2"/>
          <w:sz w:val="28"/>
          <w:szCs w:val="28"/>
        </w:rPr>
        <w:t xml:space="preserve">анализирует регулярные отчеты внутреннего аудита, представляющие в обобщенном формате результаты работы и наиболее существенные аудиторские комментарии; </w:t>
      </w:r>
    </w:p>
    <w:p w14:paraId="2E1246A4" w14:textId="77777777" w:rsidR="00216059" w:rsidRPr="001221C7" w:rsidRDefault="00D87E64" w:rsidP="00D87E64">
      <w:pPr>
        <w:pStyle w:val="j5"/>
        <w:tabs>
          <w:tab w:val="left" w:pos="1418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j2"/>
          <w:sz w:val="28"/>
          <w:szCs w:val="28"/>
        </w:rPr>
        <w:t xml:space="preserve">8) </w:t>
      </w:r>
      <w:r w:rsidR="00216059" w:rsidRPr="00C501E4">
        <w:rPr>
          <w:rStyle w:val="j2"/>
          <w:sz w:val="28"/>
          <w:szCs w:val="28"/>
        </w:rPr>
        <w:t xml:space="preserve">рассматривает вопросы существующих ограничений, препятствующих Службе внутреннего аудита Холдинга эффективно выполнять поставленные задачи, и способствует устранению таких ограничений; </w:t>
      </w:r>
    </w:p>
    <w:p w14:paraId="0E2CC697" w14:textId="45C4494D" w:rsidR="00216059" w:rsidRPr="001221C7" w:rsidRDefault="00D87E64" w:rsidP="00D87E64">
      <w:pPr>
        <w:pStyle w:val="j5"/>
        <w:tabs>
          <w:tab w:val="left" w:pos="1418"/>
          <w:tab w:val="left" w:pos="156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j2"/>
          <w:sz w:val="28"/>
          <w:szCs w:val="28"/>
        </w:rPr>
        <w:t xml:space="preserve">9) </w:t>
      </w:r>
      <w:r w:rsidR="00216059" w:rsidRPr="00C501E4">
        <w:rPr>
          <w:rStyle w:val="j2"/>
          <w:sz w:val="28"/>
          <w:szCs w:val="28"/>
        </w:rPr>
        <w:t>проводит не реже одного раза в квартал встречи с руководителем Службы внутреннего аудита Холдинга без участия руководства</w:t>
      </w:r>
      <w:r w:rsidR="00BF35A2">
        <w:rPr>
          <w:rStyle w:val="j2"/>
          <w:sz w:val="28"/>
          <w:szCs w:val="28"/>
        </w:rPr>
        <w:t xml:space="preserve"> Холдинга</w:t>
      </w:r>
      <w:r w:rsidR="00216059" w:rsidRPr="00C501E4">
        <w:rPr>
          <w:rStyle w:val="j2"/>
          <w:sz w:val="28"/>
          <w:szCs w:val="28"/>
        </w:rPr>
        <w:t>;</w:t>
      </w:r>
    </w:p>
    <w:p w14:paraId="66CB4D7E" w14:textId="77777777" w:rsidR="00216059" w:rsidRPr="001221C7" w:rsidRDefault="00D87E64" w:rsidP="00D87E64">
      <w:pPr>
        <w:pStyle w:val="j5"/>
        <w:tabs>
          <w:tab w:val="left" w:pos="156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j2"/>
          <w:sz w:val="28"/>
          <w:szCs w:val="28"/>
        </w:rPr>
        <w:t xml:space="preserve">10) </w:t>
      </w:r>
      <w:r w:rsidR="00216059" w:rsidRPr="00C501E4">
        <w:rPr>
          <w:rStyle w:val="j2"/>
          <w:sz w:val="28"/>
          <w:szCs w:val="28"/>
        </w:rPr>
        <w:t>проводит в установленном порядке оценку деятельности Службы внутреннего аудита Холдинга;</w:t>
      </w:r>
    </w:p>
    <w:p w14:paraId="2068D549" w14:textId="77777777" w:rsidR="00216059" w:rsidRPr="001221C7" w:rsidRDefault="00D87E64" w:rsidP="00D87E64">
      <w:pPr>
        <w:pStyle w:val="j5"/>
        <w:tabs>
          <w:tab w:val="left" w:pos="156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j2"/>
          <w:sz w:val="28"/>
          <w:szCs w:val="28"/>
        </w:rPr>
        <w:t xml:space="preserve">11) </w:t>
      </w:r>
      <w:r w:rsidR="00216059" w:rsidRPr="00C501E4">
        <w:rPr>
          <w:rStyle w:val="j2"/>
          <w:sz w:val="28"/>
          <w:szCs w:val="28"/>
        </w:rPr>
        <w:t>поручает Службе внутреннего аудита Холдинга</w:t>
      </w:r>
      <w:r>
        <w:rPr>
          <w:rStyle w:val="j2"/>
          <w:sz w:val="28"/>
          <w:szCs w:val="28"/>
        </w:rPr>
        <w:t>,</w:t>
      </w:r>
      <w:r w:rsidR="00216059" w:rsidRPr="00C501E4">
        <w:rPr>
          <w:rStyle w:val="j2"/>
          <w:sz w:val="28"/>
          <w:szCs w:val="28"/>
        </w:rPr>
        <w:t xml:space="preserve"> в исключительных случаях</w:t>
      </w:r>
      <w:r>
        <w:rPr>
          <w:rStyle w:val="j2"/>
          <w:sz w:val="28"/>
          <w:szCs w:val="28"/>
        </w:rPr>
        <w:t>,</w:t>
      </w:r>
      <w:r w:rsidR="00216059" w:rsidRPr="00C501E4">
        <w:rPr>
          <w:rStyle w:val="j2"/>
          <w:sz w:val="28"/>
          <w:szCs w:val="28"/>
        </w:rPr>
        <w:t xml:space="preserve"> проводить независимые проверки (оценки) по интересующим вопросам (ревизионная функция Службы внутреннего аудита Холдинга);</w:t>
      </w:r>
    </w:p>
    <w:p w14:paraId="70CB0451" w14:textId="77777777" w:rsidR="00216059" w:rsidRPr="001221C7" w:rsidRDefault="00D87E64" w:rsidP="00D87E64">
      <w:pPr>
        <w:pStyle w:val="j5"/>
        <w:tabs>
          <w:tab w:val="left" w:pos="156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j2"/>
          <w:sz w:val="28"/>
          <w:szCs w:val="28"/>
        </w:rPr>
        <w:t xml:space="preserve">12) </w:t>
      </w:r>
      <w:r w:rsidR="00216059" w:rsidRPr="00C501E4">
        <w:rPr>
          <w:rStyle w:val="j2"/>
          <w:sz w:val="28"/>
          <w:szCs w:val="28"/>
        </w:rPr>
        <w:t>в случае если у Правления Холдинга возникает необходимость проведения Службой внутреннего аудита Холдинга независимой проверки (оценки) интересующего вопроса, то Председатель Правления Холдинга обращается в Комитет для получения разрешения на осуществление данной независимой проверки (оценки);</w:t>
      </w:r>
    </w:p>
    <w:p w14:paraId="37719D79" w14:textId="4A173F23" w:rsidR="00216059" w:rsidRDefault="00D87E64" w:rsidP="00D87E64">
      <w:pPr>
        <w:pStyle w:val="j5"/>
        <w:tabs>
          <w:tab w:val="left" w:pos="1560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 xml:space="preserve">13) </w:t>
      </w:r>
      <w:r w:rsidR="00216059" w:rsidRPr="00C501E4">
        <w:rPr>
          <w:rStyle w:val="j2"/>
          <w:sz w:val="28"/>
          <w:szCs w:val="28"/>
        </w:rPr>
        <w:t>рассматривает вопросы, связанные с исполнением документов в области корпоративного управления</w:t>
      </w:r>
      <w:r w:rsidR="00BF35A2">
        <w:rPr>
          <w:rStyle w:val="j2"/>
          <w:sz w:val="28"/>
          <w:szCs w:val="28"/>
        </w:rPr>
        <w:t xml:space="preserve"> с вынесением</w:t>
      </w:r>
      <w:r w:rsidR="00216059" w:rsidRPr="00C501E4">
        <w:rPr>
          <w:rStyle w:val="j2"/>
          <w:sz w:val="28"/>
          <w:szCs w:val="28"/>
        </w:rPr>
        <w:t xml:space="preserve"> рекомендаци</w:t>
      </w:r>
      <w:r w:rsidR="00BF35A2">
        <w:rPr>
          <w:rStyle w:val="j2"/>
          <w:sz w:val="28"/>
          <w:szCs w:val="28"/>
        </w:rPr>
        <w:t>й</w:t>
      </w:r>
      <w:r w:rsidR="00216059" w:rsidRPr="00C501E4">
        <w:rPr>
          <w:rStyle w:val="j2"/>
          <w:sz w:val="28"/>
          <w:szCs w:val="28"/>
        </w:rPr>
        <w:t xml:space="preserve"> Совету директоров Холдинга, используя материалы,</w:t>
      </w:r>
      <w:r w:rsidR="00BF35A2">
        <w:rPr>
          <w:rStyle w:val="j2"/>
          <w:sz w:val="28"/>
          <w:szCs w:val="28"/>
        </w:rPr>
        <w:t xml:space="preserve"> в том числе</w:t>
      </w:r>
      <w:r w:rsidR="00216059" w:rsidRPr="00C501E4">
        <w:rPr>
          <w:rStyle w:val="j2"/>
          <w:sz w:val="28"/>
          <w:szCs w:val="28"/>
        </w:rPr>
        <w:t xml:space="preserve"> подготовленные Служ</w:t>
      </w:r>
      <w:r w:rsidR="00822DC7">
        <w:rPr>
          <w:rStyle w:val="j2"/>
          <w:sz w:val="28"/>
          <w:szCs w:val="28"/>
        </w:rPr>
        <w:t>бой внутреннего аудита Холдинга;</w:t>
      </w:r>
    </w:p>
    <w:p w14:paraId="74966E6D" w14:textId="6DF85590" w:rsidR="00822DC7" w:rsidRDefault="00822DC7" w:rsidP="00D87E64">
      <w:pPr>
        <w:pStyle w:val="j5"/>
        <w:tabs>
          <w:tab w:val="left" w:pos="1560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>1</w:t>
      </w:r>
      <w:r w:rsidRPr="00822DC7">
        <w:rPr>
          <w:rStyle w:val="j2"/>
          <w:sz w:val="28"/>
          <w:szCs w:val="28"/>
        </w:rPr>
        <w:t>4) рассматривает не реже одного раза в год отчет Омбудсмена о</w:t>
      </w:r>
      <w:r>
        <w:rPr>
          <w:rStyle w:val="j2"/>
          <w:sz w:val="28"/>
          <w:szCs w:val="28"/>
        </w:rPr>
        <w:t xml:space="preserve"> р</w:t>
      </w:r>
      <w:r w:rsidRPr="00822DC7">
        <w:rPr>
          <w:rStyle w:val="j2"/>
          <w:sz w:val="28"/>
          <w:szCs w:val="28"/>
        </w:rPr>
        <w:t>езультатах проведенной работы</w:t>
      </w:r>
      <w:r>
        <w:rPr>
          <w:rStyle w:val="j2"/>
          <w:sz w:val="28"/>
          <w:szCs w:val="28"/>
        </w:rPr>
        <w:t>;</w:t>
      </w:r>
    </w:p>
    <w:p w14:paraId="6AF75598" w14:textId="43D55FA2" w:rsidR="00822DC7" w:rsidRDefault="00822DC7" w:rsidP="00D87E64">
      <w:pPr>
        <w:pStyle w:val="j5"/>
        <w:tabs>
          <w:tab w:val="left" w:pos="1560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>1</w:t>
      </w:r>
      <w:r w:rsidRPr="00822DC7">
        <w:rPr>
          <w:rStyle w:val="j2"/>
          <w:sz w:val="28"/>
          <w:szCs w:val="28"/>
        </w:rPr>
        <w:t>5)</w:t>
      </w:r>
      <w:r>
        <w:rPr>
          <w:rStyle w:val="j2"/>
          <w:sz w:val="28"/>
          <w:szCs w:val="28"/>
        </w:rPr>
        <w:t xml:space="preserve"> </w:t>
      </w:r>
      <w:r w:rsidRPr="00822DC7">
        <w:rPr>
          <w:rStyle w:val="j2"/>
          <w:sz w:val="28"/>
          <w:szCs w:val="28"/>
        </w:rPr>
        <w:t>проводит оценку результатов деятельности Омбудсмена.</w:t>
      </w:r>
    </w:p>
    <w:p w14:paraId="069693E7" w14:textId="15667110" w:rsidR="00822DC7" w:rsidRPr="004472DA" w:rsidRDefault="00822DC7" w:rsidP="00822DC7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472DA">
        <w:rPr>
          <w:rFonts w:ascii="Times New Roman" w:hAnsi="Times New Roman"/>
          <w:i/>
          <w:color w:val="FF0000"/>
          <w:sz w:val="20"/>
          <w:szCs w:val="20"/>
        </w:rPr>
        <w:t xml:space="preserve">Пункт </w:t>
      </w:r>
      <w:r>
        <w:rPr>
          <w:rFonts w:ascii="Times New Roman" w:hAnsi="Times New Roman"/>
          <w:i/>
          <w:color w:val="FF0000"/>
          <w:sz w:val="20"/>
          <w:szCs w:val="20"/>
        </w:rPr>
        <w:t>13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 xml:space="preserve"> дополнен подпунктами </w:t>
      </w:r>
      <w:r>
        <w:rPr>
          <w:rFonts w:ascii="Times New Roman" w:hAnsi="Times New Roman"/>
          <w:i/>
          <w:color w:val="FF0000"/>
          <w:sz w:val="20"/>
          <w:szCs w:val="20"/>
        </w:rPr>
        <w:t>14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 xml:space="preserve">) и </w:t>
      </w:r>
      <w:r>
        <w:rPr>
          <w:rFonts w:ascii="Times New Roman" w:hAnsi="Times New Roman"/>
          <w:i/>
          <w:color w:val="FF0000"/>
          <w:sz w:val="20"/>
          <w:szCs w:val="20"/>
        </w:rPr>
        <w:t>15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 xml:space="preserve">) в соответствии с решением заочного заседания Совета директоров акционерного общества «Национальный управляющий холдинг «Байтерек» № </w:t>
      </w:r>
      <w:r>
        <w:rPr>
          <w:rFonts w:ascii="Times New Roman" w:hAnsi="Times New Roman"/>
          <w:i/>
          <w:color w:val="FF0000"/>
          <w:sz w:val="20"/>
          <w:szCs w:val="20"/>
        </w:rPr>
        <w:t>1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>0/1</w:t>
      </w:r>
      <w:r>
        <w:rPr>
          <w:rFonts w:ascii="Times New Roman" w:hAnsi="Times New Roman"/>
          <w:i/>
          <w:color w:val="FF0000"/>
          <w:sz w:val="20"/>
          <w:szCs w:val="20"/>
        </w:rPr>
        <w:t>8 от 13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>.</w:t>
      </w:r>
      <w:r>
        <w:rPr>
          <w:rFonts w:ascii="Times New Roman" w:hAnsi="Times New Roman"/>
          <w:i/>
          <w:color w:val="FF0000"/>
          <w:sz w:val="20"/>
          <w:szCs w:val="20"/>
        </w:rPr>
        <w:t>1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>1.201</w:t>
      </w:r>
      <w:r>
        <w:rPr>
          <w:rFonts w:ascii="Times New Roman" w:hAnsi="Times New Roman"/>
          <w:i/>
          <w:color w:val="FF0000"/>
          <w:sz w:val="20"/>
          <w:szCs w:val="20"/>
        </w:rPr>
        <w:t>8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 xml:space="preserve"> г.</w:t>
      </w:r>
    </w:p>
    <w:p w14:paraId="1CB30326" w14:textId="2CD19451" w:rsidR="003D3074" w:rsidRDefault="00D87E64" w:rsidP="00822DC7">
      <w:pPr>
        <w:pStyle w:val="j5"/>
        <w:tabs>
          <w:tab w:val="left" w:pos="426"/>
          <w:tab w:val="left" w:pos="1134"/>
        </w:tabs>
        <w:spacing w:before="0" w:beforeAutospacing="0" w:after="0" w:afterAutospacing="0"/>
        <w:ind w:firstLine="567"/>
        <w:jc w:val="both"/>
        <w:rPr>
          <w:rStyle w:val="j2"/>
          <w:b/>
          <w:sz w:val="28"/>
          <w:szCs w:val="28"/>
        </w:rPr>
      </w:pPr>
      <w:r w:rsidRPr="005376B6">
        <w:rPr>
          <w:sz w:val="28"/>
          <w:szCs w:val="28"/>
        </w:rPr>
        <w:lastRenderedPageBreak/>
        <w:t>1</w:t>
      </w:r>
      <w:r w:rsidR="00BF35A2">
        <w:rPr>
          <w:sz w:val="28"/>
          <w:szCs w:val="28"/>
        </w:rPr>
        <w:t>4</w:t>
      </w:r>
      <w:r w:rsidRPr="005376B6">
        <w:rPr>
          <w:sz w:val="28"/>
          <w:szCs w:val="28"/>
        </w:rPr>
        <w:t>.</w:t>
      </w:r>
      <w:r w:rsidRPr="003D3074">
        <w:rPr>
          <w:b/>
          <w:sz w:val="28"/>
          <w:szCs w:val="28"/>
        </w:rPr>
        <w:t xml:space="preserve"> В рамках компетенции рассмотрения вопросов </w:t>
      </w:r>
      <w:r w:rsidR="003D3074" w:rsidRPr="003D3074">
        <w:rPr>
          <w:b/>
          <w:sz w:val="28"/>
          <w:szCs w:val="28"/>
        </w:rPr>
        <w:t xml:space="preserve">соблюдения законодательства </w:t>
      </w:r>
      <w:r w:rsidR="003D3074" w:rsidRPr="003D3074">
        <w:rPr>
          <w:rStyle w:val="j2"/>
          <w:b/>
          <w:sz w:val="28"/>
          <w:szCs w:val="28"/>
        </w:rPr>
        <w:t xml:space="preserve">Комитет наделяется следующими полномочиями: </w:t>
      </w:r>
    </w:p>
    <w:p w14:paraId="1A8C9AA1" w14:textId="7F33C096" w:rsidR="005376B6" w:rsidRDefault="005376B6" w:rsidP="00822DC7">
      <w:pPr>
        <w:pStyle w:val="j5"/>
        <w:tabs>
          <w:tab w:val="left" w:pos="426"/>
          <w:tab w:val="left" w:pos="1134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 w:rsidRPr="005376B6">
        <w:rPr>
          <w:rStyle w:val="j2"/>
          <w:sz w:val="28"/>
          <w:szCs w:val="28"/>
        </w:rPr>
        <w:t xml:space="preserve">1) </w:t>
      </w:r>
      <w:r>
        <w:rPr>
          <w:rStyle w:val="j2"/>
          <w:sz w:val="28"/>
          <w:szCs w:val="28"/>
        </w:rPr>
        <w:t xml:space="preserve">оценивает эффективность внутренних процедур Холдинга, призванных обеспечить соблюдение законодательства Холдинга; </w:t>
      </w:r>
    </w:p>
    <w:p w14:paraId="1F14D374" w14:textId="7F704089" w:rsidR="005376B6" w:rsidRDefault="005376B6" w:rsidP="00822DC7">
      <w:pPr>
        <w:pStyle w:val="j5"/>
        <w:tabs>
          <w:tab w:val="left" w:pos="426"/>
          <w:tab w:val="left" w:pos="1134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 xml:space="preserve">2) получает и изучает отчеты регулирующих органов, внешних и внутренних аудиторов, руководства Холдинга по вопросам соблюдения законодательства. </w:t>
      </w:r>
    </w:p>
    <w:p w14:paraId="7D00CF1F" w14:textId="1068C654" w:rsidR="005376B6" w:rsidRPr="005376B6" w:rsidRDefault="005376B6" w:rsidP="00822DC7">
      <w:pPr>
        <w:pStyle w:val="j5"/>
        <w:tabs>
          <w:tab w:val="left" w:pos="426"/>
          <w:tab w:val="left" w:pos="1134"/>
        </w:tabs>
        <w:spacing w:before="0" w:beforeAutospacing="0" w:after="0" w:afterAutospacing="0"/>
        <w:ind w:firstLine="567"/>
        <w:jc w:val="both"/>
        <w:rPr>
          <w:rStyle w:val="j2"/>
          <w:b/>
          <w:sz w:val="28"/>
          <w:szCs w:val="28"/>
        </w:rPr>
      </w:pPr>
      <w:r w:rsidRPr="005376B6">
        <w:rPr>
          <w:rStyle w:val="j2"/>
          <w:sz w:val="28"/>
          <w:szCs w:val="28"/>
        </w:rPr>
        <w:t>1</w:t>
      </w:r>
      <w:r w:rsidR="00BF35A2">
        <w:rPr>
          <w:rStyle w:val="j2"/>
          <w:sz w:val="28"/>
          <w:szCs w:val="28"/>
        </w:rPr>
        <w:t>5</w:t>
      </w:r>
      <w:r w:rsidRPr="005376B6">
        <w:rPr>
          <w:rStyle w:val="j2"/>
          <w:sz w:val="28"/>
          <w:szCs w:val="28"/>
        </w:rPr>
        <w:t>.</w:t>
      </w:r>
      <w:r w:rsidRPr="005376B6">
        <w:rPr>
          <w:rStyle w:val="j2"/>
          <w:b/>
          <w:sz w:val="28"/>
          <w:szCs w:val="28"/>
        </w:rPr>
        <w:t xml:space="preserve"> Иные полномочия Комитета: </w:t>
      </w:r>
    </w:p>
    <w:p w14:paraId="2316CB21" w14:textId="77777777" w:rsidR="005376B6" w:rsidRPr="001221C7" w:rsidRDefault="005376B6" w:rsidP="005376B6">
      <w:pPr>
        <w:pStyle w:val="j5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j2"/>
          <w:sz w:val="28"/>
          <w:szCs w:val="28"/>
        </w:rPr>
        <w:t xml:space="preserve">1) </w:t>
      </w:r>
      <w:r w:rsidRPr="00C501E4">
        <w:rPr>
          <w:rStyle w:val="j2"/>
          <w:sz w:val="28"/>
          <w:szCs w:val="28"/>
        </w:rPr>
        <w:t>вырабатывает по мере необходимости рекомендации Совету директоров Холдинга по проведению специальных расследований (проверок), в том числе с привлечением независимых консультантов (экспертов);</w:t>
      </w:r>
    </w:p>
    <w:p w14:paraId="3C7B75FF" w14:textId="6ABAA95F" w:rsidR="005376B6" w:rsidRPr="001221C7" w:rsidRDefault="005376B6" w:rsidP="005376B6">
      <w:pPr>
        <w:pStyle w:val="j5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j2"/>
          <w:sz w:val="28"/>
          <w:szCs w:val="28"/>
        </w:rPr>
        <w:t xml:space="preserve">2) </w:t>
      </w:r>
      <w:r w:rsidRPr="00C501E4">
        <w:rPr>
          <w:rStyle w:val="j2"/>
          <w:sz w:val="28"/>
          <w:szCs w:val="28"/>
        </w:rPr>
        <w:t xml:space="preserve">анализирует и обобщает случаи неправомерных действий в отношении собственности Холдинга и оценивает адекватность принятых </w:t>
      </w:r>
      <w:r w:rsidR="00A21E71">
        <w:rPr>
          <w:rStyle w:val="j2"/>
          <w:sz w:val="28"/>
          <w:szCs w:val="28"/>
        </w:rPr>
        <w:t xml:space="preserve">Правлением </w:t>
      </w:r>
      <w:r w:rsidR="00A21E71" w:rsidRPr="00C501E4">
        <w:rPr>
          <w:rStyle w:val="j2"/>
          <w:sz w:val="28"/>
          <w:szCs w:val="28"/>
        </w:rPr>
        <w:t>Холдинга</w:t>
      </w:r>
      <w:r w:rsidRPr="00C501E4">
        <w:rPr>
          <w:rStyle w:val="j2"/>
          <w:sz w:val="28"/>
          <w:szCs w:val="28"/>
        </w:rPr>
        <w:t xml:space="preserve"> мер по предупреждению неправомерных действий в отношении собственности Холдинга в будущем;</w:t>
      </w:r>
    </w:p>
    <w:p w14:paraId="676A9CA3" w14:textId="77777777" w:rsidR="005376B6" w:rsidRPr="001221C7" w:rsidRDefault="005376B6" w:rsidP="005376B6">
      <w:pPr>
        <w:pStyle w:val="j6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 xml:space="preserve">3) </w:t>
      </w:r>
      <w:r w:rsidRPr="00C501E4">
        <w:rPr>
          <w:rStyle w:val="j2"/>
          <w:sz w:val="28"/>
          <w:szCs w:val="28"/>
        </w:rPr>
        <w:t>вырабатыв</w:t>
      </w:r>
      <w:r>
        <w:rPr>
          <w:rStyle w:val="j2"/>
          <w:sz w:val="28"/>
          <w:szCs w:val="28"/>
        </w:rPr>
        <w:t>ает</w:t>
      </w:r>
      <w:r w:rsidRPr="00C501E4">
        <w:rPr>
          <w:rStyle w:val="j2"/>
          <w:sz w:val="28"/>
          <w:szCs w:val="28"/>
        </w:rPr>
        <w:t xml:space="preserve"> рекомендации Совету директоров Холдинга по определению размера оплаты услуг оценщика; </w:t>
      </w:r>
    </w:p>
    <w:p w14:paraId="50E9795F" w14:textId="5BEFD8F1" w:rsidR="005376B6" w:rsidRDefault="00BF35A2" w:rsidP="005376B6">
      <w:pPr>
        <w:pStyle w:val="j6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>4</w:t>
      </w:r>
      <w:r w:rsidR="005376B6">
        <w:rPr>
          <w:rStyle w:val="j2"/>
          <w:sz w:val="28"/>
          <w:szCs w:val="28"/>
        </w:rPr>
        <w:t xml:space="preserve">) </w:t>
      </w:r>
      <w:r w:rsidR="005376B6" w:rsidRPr="00C501E4">
        <w:rPr>
          <w:rStyle w:val="j2"/>
          <w:sz w:val="28"/>
          <w:szCs w:val="28"/>
        </w:rPr>
        <w:t>предоставл</w:t>
      </w:r>
      <w:r w:rsidR="005376B6">
        <w:rPr>
          <w:rStyle w:val="j2"/>
          <w:sz w:val="28"/>
          <w:szCs w:val="28"/>
        </w:rPr>
        <w:t>яет</w:t>
      </w:r>
      <w:r w:rsidR="005376B6" w:rsidRPr="00C501E4">
        <w:rPr>
          <w:rStyle w:val="j2"/>
          <w:sz w:val="28"/>
          <w:szCs w:val="28"/>
        </w:rPr>
        <w:t xml:space="preserve"> Совету директоров </w:t>
      </w:r>
      <w:r w:rsidR="005376B6">
        <w:rPr>
          <w:rStyle w:val="j2"/>
          <w:sz w:val="28"/>
          <w:szCs w:val="28"/>
        </w:rPr>
        <w:t>Холдинга рекомендации</w:t>
      </w:r>
      <w:r w:rsidR="005376B6" w:rsidRPr="00C501E4">
        <w:rPr>
          <w:rStyle w:val="j2"/>
          <w:sz w:val="28"/>
          <w:szCs w:val="28"/>
        </w:rPr>
        <w:t xml:space="preserve"> по иным вопросам в пределах своей компетенции в соответствии с поручениями Совета директоров и/или положениями</w:t>
      </w:r>
      <w:r w:rsidR="005376B6">
        <w:rPr>
          <w:rStyle w:val="j2"/>
          <w:sz w:val="28"/>
          <w:szCs w:val="28"/>
        </w:rPr>
        <w:t xml:space="preserve"> внутренних документов Холдинга. </w:t>
      </w:r>
    </w:p>
    <w:p w14:paraId="27E21133" w14:textId="77777777" w:rsidR="005376B6" w:rsidRPr="001221C7" w:rsidRDefault="005376B6" w:rsidP="005376B6">
      <w:pPr>
        <w:pStyle w:val="j6"/>
        <w:tabs>
          <w:tab w:val="left" w:pos="0"/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</w:p>
    <w:p w14:paraId="26BA90EB" w14:textId="0C0A9B71" w:rsidR="0042480B" w:rsidRDefault="0042480B" w:rsidP="004248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0A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F70A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Права и обязанности </w:t>
      </w:r>
      <w:r w:rsidRPr="003F70A2">
        <w:rPr>
          <w:rFonts w:ascii="Times New Roman" w:hAnsi="Times New Roman" w:cs="Times New Roman"/>
          <w:b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b/>
          <w:sz w:val="28"/>
          <w:szCs w:val="28"/>
        </w:rPr>
        <w:t>и его членов</w:t>
      </w:r>
    </w:p>
    <w:p w14:paraId="5E565479" w14:textId="77777777" w:rsidR="0042480B" w:rsidRDefault="0042480B" w:rsidP="004248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F37C47" w14:textId="1B627E74" w:rsidR="0042480B" w:rsidRDefault="0042480B" w:rsidP="004248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76EB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Для реализации возложенных полномочий Комитет и его члены наделены следующими правами: </w:t>
      </w:r>
    </w:p>
    <w:p w14:paraId="07F36CDD" w14:textId="5BB65AA3" w:rsidR="0042480B" w:rsidRPr="001221C7" w:rsidRDefault="00DB6296" w:rsidP="0042480B">
      <w:pPr>
        <w:pStyle w:val="j6"/>
        <w:tabs>
          <w:tab w:val="left" w:pos="1276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 w:rsidRPr="00DB6296">
        <w:rPr>
          <w:sz w:val="28"/>
          <w:szCs w:val="28"/>
        </w:rPr>
        <w:t>1) запрашивать в рамках своей компетенции документы, отчеты, объяснения и другую информацию у членов Совета директоров, Комитетов, Правления, работников Службы внутреннего аудита, Централизованной службы по контролю за закупками, Корпоративного секре</w:t>
      </w:r>
      <w:r>
        <w:rPr>
          <w:sz w:val="28"/>
          <w:szCs w:val="28"/>
        </w:rPr>
        <w:t>таря и иных работников Холдинга</w:t>
      </w:r>
      <w:r w:rsidR="0042480B" w:rsidRPr="00C501E4">
        <w:rPr>
          <w:rStyle w:val="j2"/>
          <w:sz w:val="28"/>
          <w:szCs w:val="28"/>
        </w:rPr>
        <w:t>;</w:t>
      </w:r>
    </w:p>
    <w:p w14:paraId="6F70B7E3" w14:textId="01B880AB" w:rsidR="00DB6296" w:rsidRPr="004472DA" w:rsidRDefault="00DB6296" w:rsidP="00DB6296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472DA">
        <w:rPr>
          <w:rFonts w:ascii="Times New Roman" w:hAnsi="Times New Roman"/>
          <w:i/>
          <w:color w:val="FF0000"/>
          <w:sz w:val="20"/>
          <w:szCs w:val="20"/>
        </w:rPr>
        <w:t>П</w:t>
      </w:r>
      <w:r>
        <w:rPr>
          <w:rFonts w:ascii="Times New Roman" w:hAnsi="Times New Roman"/>
          <w:i/>
          <w:color w:val="FF0000"/>
          <w:sz w:val="20"/>
          <w:szCs w:val="20"/>
        </w:rPr>
        <w:t>одпункт 1) п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>ункт</w:t>
      </w:r>
      <w:r>
        <w:rPr>
          <w:rFonts w:ascii="Times New Roman" w:hAnsi="Times New Roman"/>
          <w:i/>
          <w:color w:val="FF0000"/>
          <w:sz w:val="20"/>
          <w:szCs w:val="20"/>
        </w:rPr>
        <w:t>а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 xml:space="preserve"> </w:t>
      </w:r>
      <w:r>
        <w:rPr>
          <w:rFonts w:ascii="Times New Roman" w:hAnsi="Times New Roman"/>
          <w:i/>
          <w:color w:val="FF0000"/>
          <w:sz w:val="20"/>
          <w:szCs w:val="20"/>
        </w:rPr>
        <w:t xml:space="preserve">16 изложен в новой редакции 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 xml:space="preserve">в соответствии с решением очного заседания Совета директоров акционерного общества «Национальный управляющий холдинг «Байтерек» № </w:t>
      </w:r>
      <w:r>
        <w:rPr>
          <w:rFonts w:ascii="Times New Roman" w:hAnsi="Times New Roman"/>
          <w:i/>
          <w:color w:val="FF0000"/>
          <w:sz w:val="20"/>
          <w:szCs w:val="20"/>
        </w:rPr>
        <w:t>11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>/1</w:t>
      </w:r>
      <w:r>
        <w:rPr>
          <w:rFonts w:ascii="Times New Roman" w:hAnsi="Times New Roman"/>
          <w:i/>
          <w:color w:val="FF0000"/>
          <w:sz w:val="20"/>
          <w:szCs w:val="20"/>
        </w:rPr>
        <w:t>9 от 21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>.</w:t>
      </w:r>
      <w:r>
        <w:rPr>
          <w:rFonts w:ascii="Times New Roman" w:hAnsi="Times New Roman"/>
          <w:i/>
          <w:color w:val="FF0000"/>
          <w:sz w:val="20"/>
          <w:szCs w:val="20"/>
        </w:rPr>
        <w:t>1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>1.201</w:t>
      </w:r>
      <w:r>
        <w:rPr>
          <w:rFonts w:ascii="Times New Roman" w:hAnsi="Times New Roman"/>
          <w:i/>
          <w:color w:val="FF0000"/>
          <w:sz w:val="20"/>
          <w:szCs w:val="20"/>
        </w:rPr>
        <w:t>9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 xml:space="preserve"> г.</w:t>
      </w:r>
    </w:p>
    <w:p w14:paraId="20A40F30" w14:textId="61A65622" w:rsidR="0042480B" w:rsidRPr="001221C7" w:rsidRDefault="00DB6296" w:rsidP="0042480B">
      <w:pPr>
        <w:pStyle w:val="j6"/>
        <w:tabs>
          <w:tab w:val="left" w:pos="1276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 w:rsidRPr="00DB6296">
        <w:rPr>
          <w:rStyle w:val="j2"/>
          <w:sz w:val="28"/>
          <w:szCs w:val="28"/>
        </w:rPr>
        <w:t>2) приглашать членов Совета директоров, Правления, Комитетов, работников Службы внутреннего аудита, Централизованной службы по контролю за закупками, представителей внешнего аудитора и независимых консультантов (экспертов) и иных лиц на свои заседания в качестве на</w:t>
      </w:r>
      <w:r>
        <w:rPr>
          <w:rStyle w:val="j2"/>
          <w:sz w:val="28"/>
          <w:szCs w:val="28"/>
        </w:rPr>
        <w:t>блюдателей сотрудников Холдинга</w:t>
      </w:r>
      <w:r w:rsidR="0042480B" w:rsidRPr="00C501E4">
        <w:rPr>
          <w:rStyle w:val="j2"/>
          <w:sz w:val="28"/>
          <w:szCs w:val="28"/>
        </w:rPr>
        <w:t>;</w:t>
      </w:r>
    </w:p>
    <w:p w14:paraId="30659D36" w14:textId="308E0197" w:rsidR="00DB6296" w:rsidRPr="004472DA" w:rsidRDefault="00DB6296" w:rsidP="00DB6296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472DA">
        <w:rPr>
          <w:rFonts w:ascii="Times New Roman" w:hAnsi="Times New Roman"/>
          <w:i/>
          <w:color w:val="FF0000"/>
          <w:sz w:val="20"/>
          <w:szCs w:val="20"/>
        </w:rPr>
        <w:t>П</w:t>
      </w:r>
      <w:r>
        <w:rPr>
          <w:rFonts w:ascii="Times New Roman" w:hAnsi="Times New Roman"/>
          <w:i/>
          <w:color w:val="FF0000"/>
          <w:sz w:val="20"/>
          <w:szCs w:val="20"/>
        </w:rPr>
        <w:t>одпункт 2) п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>ункт</w:t>
      </w:r>
      <w:r>
        <w:rPr>
          <w:rFonts w:ascii="Times New Roman" w:hAnsi="Times New Roman"/>
          <w:i/>
          <w:color w:val="FF0000"/>
          <w:sz w:val="20"/>
          <w:szCs w:val="20"/>
        </w:rPr>
        <w:t>а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 xml:space="preserve"> </w:t>
      </w:r>
      <w:r>
        <w:rPr>
          <w:rFonts w:ascii="Times New Roman" w:hAnsi="Times New Roman"/>
          <w:i/>
          <w:color w:val="FF0000"/>
          <w:sz w:val="20"/>
          <w:szCs w:val="20"/>
        </w:rPr>
        <w:t xml:space="preserve">16 изложен в новой редакции 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 xml:space="preserve">в соответствии с решением очного заседания Совета директоров акционерного общества «Национальный управляющий холдинг «Байтерек» № </w:t>
      </w:r>
      <w:r>
        <w:rPr>
          <w:rFonts w:ascii="Times New Roman" w:hAnsi="Times New Roman"/>
          <w:i/>
          <w:color w:val="FF0000"/>
          <w:sz w:val="20"/>
          <w:szCs w:val="20"/>
        </w:rPr>
        <w:t>11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>/1</w:t>
      </w:r>
      <w:r>
        <w:rPr>
          <w:rFonts w:ascii="Times New Roman" w:hAnsi="Times New Roman"/>
          <w:i/>
          <w:color w:val="FF0000"/>
          <w:sz w:val="20"/>
          <w:szCs w:val="20"/>
        </w:rPr>
        <w:t>9 от 21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>.</w:t>
      </w:r>
      <w:r>
        <w:rPr>
          <w:rFonts w:ascii="Times New Roman" w:hAnsi="Times New Roman"/>
          <w:i/>
          <w:color w:val="FF0000"/>
          <w:sz w:val="20"/>
          <w:szCs w:val="20"/>
        </w:rPr>
        <w:t>1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>1.201</w:t>
      </w:r>
      <w:r>
        <w:rPr>
          <w:rFonts w:ascii="Times New Roman" w:hAnsi="Times New Roman"/>
          <w:i/>
          <w:color w:val="FF0000"/>
          <w:sz w:val="20"/>
          <w:szCs w:val="20"/>
        </w:rPr>
        <w:t>9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 xml:space="preserve"> г.</w:t>
      </w:r>
    </w:p>
    <w:p w14:paraId="50E7610E" w14:textId="77777777" w:rsidR="0042480B" w:rsidRPr="001221C7" w:rsidRDefault="0042480B" w:rsidP="0042480B">
      <w:pPr>
        <w:pStyle w:val="j6"/>
        <w:tabs>
          <w:tab w:val="left" w:pos="1276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 xml:space="preserve">3) </w:t>
      </w:r>
      <w:r w:rsidRPr="00C501E4">
        <w:rPr>
          <w:rStyle w:val="j2"/>
          <w:sz w:val="28"/>
          <w:szCs w:val="28"/>
        </w:rPr>
        <w:t>проводить встречи с внешними и внутренними аудиторами без участия представителей руководства Холдинга;</w:t>
      </w:r>
    </w:p>
    <w:p w14:paraId="57832DE7" w14:textId="538AB29C" w:rsidR="0042480B" w:rsidRPr="001221C7" w:rsidRDefault="0042480B" w:rsidP="0042480B">
      <w:pPr>
        <w:pStyle w:val="j6"/>
        <w:tabs>
          <w:tab w:val="left" w:pos="1276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 xml:space="preserve">4) </w:t>
      </w:r>
      <w:r w:rsidRPr="00C501E4">
        <w:rPr>
          <w:rStyle w:val="j2"/>
          <w:sz w:val="28"/>
          <w:szCs w:val="28"/>
        </w:rPr>
        <w:t xml:space="preserve">инициировать или проводить любые расследования по вопросам, находящимся в ведении Комитета, как это определено настоящим Положением; </w:t>
      </w:r>
    </w:p>
    <w:p w14:paraId="5E84CC42" w14:textId="77777777" w:rsidR="0042480B" w:rsidRPr="001221C7" w:rsidRDefault="0042480B" w:rsidP="0042480B">
      <w:pPr>
        <w:pStyle w:val="j6"/>
        <w:tabs>
          <w:tab w:val="left" w:pos="1276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lastRenderedPageBreak/>
        <w:t xml:space="preserve">5) </w:t>
      </w:r>
      <w:r w:rsidRPr="00C501E4">
        <w:rPr>
          <w:rStyle w:val="j2"/>
          <w:sz w:val="28"/>
          <w:szCs w:val="28"/>
        </w:rPr>
        <w:t>участвовать в контроле и проверках исполнения решений и поручений Совета директоров Холдинга по вопросам своей деятельности;</w:t>
      </w:r>
    </w:p>
    <w:p w14:paraId="279CFBE9" w14:textId="77777777" w:rsidR="0042480B" w:rsidRPr="001221C7" w:rsidRDefault="0042480B" w:rsidP="0042480B">
      <w:pPr>
        <w:pStyle w:val="j6"/>
        <w:tabs>
          <w:tab w:val="left" w:pos="1276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 xml:space="preserve">6) </w:t>
      </w:r>
      <w:r w:rsidRPr="00C501E4">
        <w:rPr>
          <w:rStyle w:val="j2"/>
          <w:sz w:val="28"/>
          <w:szCs w:val="28"/>
        </w:rPr>
        <w:t>разрабатывать и вносить предложения по внесению изменений и дополнений в настоящее Положение;</w:t>
      </w:r>
    </w:p>
    <w:p w14:paraId="4C78DDC1" w14:textId="0AF2F932" w:rsidR="0042480B" w:rsidRPr="001221C7" w:rsidRDefault="0042480B" w:rsidP="0042480B">
      <w:pPr>
        <w:pStyle w:val="j6"/>
        <w:tabs>
          <w:tab w:val="left" w:pos="1276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 xml:space="preserve">7) </w:t>
      </w:r>
      <w:r w:rsidRPr="00C501E4">
        <w:rPr>
          <w:rStyle w:val="j2"/>
          <w:sz w:val="28"/>
          <w:szCs w:val="28"/>
        </w:rPr>
        <w:t>разрабатывать и представлять на утверждение Совета директоров Холдинга проекты документов, касающихся деятельности Комитета;</w:t>
      </w:r>
    </w:p>
    <w:p w14:paraId="53E01339" w14:textId="31E5D88E" w:rsidR="0042480B" w:rsidRPr="001221C7" w:rsidRDefault="0042480B" w:rsidP="0042480B">
      <w:pPr>
        <w:pStyle w:val="j6"/>
        <w:tabs>
          <w:tab w:val="left" w:pos="1276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 xml:space="preserve">8) </w:t>
      </w:r>
      <w:r w:rsidRPr="00C501E4">
        <w:rPr>
          <w:rStyle w:val="j2"/>
          <w:sz w:val="28"/>
          <w:szCs w:val="28"/>
        </w:rPr>
        <w:t>требовать созыва заседания Комитета и вносить вопросы в повестку дня заседания Комитета;</w:t>
      </w:r>
    </w:p>
    <w:p w14:paraId="564E50F1" w14:textId="77777777" w:rsidR="0042480B" w:rsidRDefault="0042480B" w:rsidP="0042480B">
      <w:pPr>
        <w:pStyle w:val="j6"/>
        <w:tabs>
          <w:tab w:val="left" w:pos="1276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 xml:space="preserve">9) </w:t>
      </w:r>
      <w:r w:rsidRPr="00C501E4">
        <w:rPr>
          <w:rStyle w:val="j2"/>
          <w:sz w:val="28"/>
          <w:szCs w:val="28"/>
        </w:rPr>
        <w:t>пользоваться иными правами, необходимыми для осуществления возложенных</w:t>
      </w:r>
      <w:r>
        <w:rPr>
          <w:rStyle w:val="j2"/>
          <w:sz w:val="28"/>
          <w:szCs w:val="28"/>
        </w:rPr>
        <w:t xml:space="preserve"> на них</w:t>
      </w:r>
      <w:r w:rsidRPr="00C501E4">
        <w:rPr>
          <w:rStyle w:val="j2"/>
          <w:sz w:val="28"/>
          <w:szCs w:val="28"/>
        </w:rPr>
        <w:t xml:space="preserve"> полномочий.</w:t>
      </w:r>
    </w:p>
    <w:p w14:paraId="15840239" w14:textId="2C99E702" w:rsidR="0042480B" w:rsidRDefault="0042480B" w:rsidP="0042480B">
      <w:pPr>
        <w:pStyle w:val="j6"/>
        <w:tabs>
          <w:tab w:val="left" w:pos="1276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>1</w:t>
      </w:r>
      <w:r w:rsidR="00A21E71">
        <w:rPr>
          <w:rStyle w:val="j2"/>
          <w:sz w:val="28"/>
          <w:szCs w:val="28"/>
        </w:rPr>
        <w:t>7</w:t>
      </w:r>
      <w:r>
        <w:rPr>
          <w:rStyle w:val="j2"/>
          <w:sz w:val="28"/>
          <w:szCs w:val="28"/>
        </w:rPr>
        <w:t xml:space="preserve">. </w:t>
      </w:r>
      <w:r w:rsidR="000D6236">
        <w:rPr>
          <w:rStyle w:val="j2"/>
          <w:sz w:val="28"/>
          <w:szCs w:val="28"/>
        </w:rPr>
        <w:t xml:space="preserve">Комитет и его члены обязаны: </w:t>
      </w:r>
    </w:p>
    <w:p w14:paraId="045601ED" w14:textId="77777777" w:rsidR="000D6236" w:rsidRPr="001221C7" w:rsidRDefault="000D6236" w:rsidP="000D6236">
      <w:pPr>
        <w:pStyle w:val="j6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 xml:space="preserve">1) </w:t>
      </w:r>
      <w:r w:rsidRPr="00C501E4">
        <w:rPr>
          <w:rStyle w:val="j2"/>
          <w:sz w:val="28"/>
          <w:szCs w:val="28"/>
        </w:rPr>
        <w:t xml:space="preserve">осуществлять свою деятельность честно и добросовестно в соответствии с </w:t>
      </w:r>
      <w:r>
        <w:rPr>
          <w:rStyle w:val="j2"/>
          <w:sz w:val="28"/>
          <w:szCs w:val="28"/>
        </w:rPr>
        <w:t xml:space="preserve">настоящим </w:t>
      </w:r>
      <w:r w:rsidRPr="00C501E4">
        <w:rPr>
          <w:rStyle w:val="j2"/>
          <w:sz w:val="28"/>
          <w:szCs w:val="28"/>
        </w:rPr>
        <w:t>Положением, в интересах Единственного акционера и Холдинга в целом;</w:t>
      </w:r>
    </w:p>
    <w:p w14:paraId="7294A3EE" w14:textId="77777777" w:rsidR="000D6236" w:rsidRPr="001221C7" w:rsidRDefault="000D6236" w:rsidP="000D6236">
      <w:pPr>
        <w:pStyle w:val="j6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 xml:space="preserve">2) </w:t>
      </w:r>
      <w:r w:rsidRPr="00C501E4">
        <w:rPr>
          <w:rStyle w:val="j2"/>
          <w:sz w:val="28"/>
          <w:szCs w:val="28"/>
        </w:rPr>
        <w:t>уделять достаточное количество времени для эффективного исполнения своих обязанностей;</w:t>
      </w:r>
    </w:p>
    <w:p w14:paraId="4B61E290" w14:textId="09D9C47E" w:rsidR="000D6236" w:rsidRPr="001221C7" w:rsidRDefault="000D6236" w:rsidP="000D6236">
      <w:pPr>
        <w:pStyle w:val="j6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 xml:space="preserve">3) </w:t>
      </w:r>
      <w:r w:rsidRPr="00C501E4">
        <w:rPr>
          <w:rStyle w:val="j2"/>
          <w:sz w:val="28"/>
          <w:szCs w:val="28"/>
        </w:rPr>
        <w:t>участвовать в работе Комитета и присутствовать на его очных заседаниях;</w:t>
      </w:r>
    </w:p>
    <w:p w14:paraId="053D86F5" w14:textId="77777777" w:rsidR="000D6236" w:rsidRPr="001221C7" w:rsidRDefault="000D6236" w:rsidP="000D6236">
      <w:pPr>
        <w:pStyle w:val="j6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 xml:space="preserve">4) </w:t>
      </w:r>
      <w:r w:rsidRPr="00C501E4">
        <w:rPr>
          <w:rStyle w:val="j2"/>
          <w:sz w:val="28"/>
          <w:szCs w:val="28"/>
        </w:rPr>
        <w:t xml:space="preserve">по требованию Совета директоров </w:t>
      </w:r>
      <w:r>
        <w:rPr>
          <w:rStyle w:val="j2"/>
          <w:sz w:val="28"/>
          <w:szCs w:val="28"/>
        </w:rPr>
        <w:t xml:space="preserve">Холдинга </w:t>
      </w:r>
      <w:r w:rsidRPr="00C501E4">
        <w:rPr>
          <w:rStyle w:val="j2"/>
          <w:sz w:val="28"/>
          <w:szCs w:val="28"/>
        </w:rPr>
        <w:t>отчитываться перед Советом директоров Холдинга о результатах своей деятельности;</w:t>
      </w:r>
    </w:p>
    <w:p w14:paraId="246F13E9" w14:textId="0253D877" w:rsidR="000D6236" w:rsidRPr="001221C7" w:rsidRDefault="000D6236" w:rsidP="000D6236">
      <w:pPr>
        <w:pStyle w:val="j6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 xml:space="preserve">5) </w:t>
      </w:r>
      <w:r w:rsidRPr="00C501E4">
        <w:rPr>
          <w:rStyle w:val="j2"/>
          <w:sz w:val="28"/>
          <w:szCs w:val="28"/>
        </w:rPr>
        <w:t>соблюдать конфиденциальность информации, полученной в рамках осуществления деятельности Комитета;</w:t>
      </w:r>
    </w:p>
    <w:p w14:paraId="545BA03E" w14:textId="65A3F3AB" w:rsidR="000D6236" w:rsidRDefault="000D6236" w:rsidP="000D6236">
      <w:pPr>
        <w:pStyle w:val="j6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 xml:space="preserve">6) </w:t>
      </w:r>
      <w:r w:rsidRPr="00C501E4">
        <w:rPr>
          <w:rStyle w:val="j2"/>
          <w:sz w:val="28"/>
          <w:szCs w:val="28"/>
        </w:rPr>
        <w:t>сообщать Совету директоров Холдинга о любых изменениях в своем статусе независимого директора или о возникновении конфликта интересов в связи с решениями, которые должны быть приняты Комитетом.</w:t>
      </w:r>
    </w:p>
    <w:p w14:paraId="5A1F591E" w14:textId="77777777" w:rsidR="00F869F7" w:rsidRDefault="00F869F7" w:rsidP="000D6236">
      <w:pPr>
        <w:pStyle w:val="j6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</w:p>
    <w:p w14:paraId="544DDA04" w14:textId="77777777" w:rsidR="00D43BAD" w:rsidRDefault="00F869F7" w:rsidP="00F86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0A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F70A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Состав, порядок избрания и срок</w:t>
      </w:r>
    </w:p>
    <w:p w14:paraId="526D769B" w14:textId="3DC04FB2" w:rsidR="00F869F7" w:rsidRDefault="00F869F7" w:rsidP="00F86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полномочий Комитета </w:t>
      </w:r>
    </w:p>
    <w:p w14:paraId="4C6C01BB" w14:textId="77777777" w:rsidR="00F869F7" w:rsidRDefault="00F869F7" w:rsidP="00F86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8B5293" w14:textId="273FFA6A" w:rsidR="008F58DE" w:rsidRDefault="00F869F7" w:rsidP="00F12FC9">
      <w:pPr>
        <w:pStyle w:val="j6"/>
        <w:tabs>
          <w:tab w:val="left" w:pos="993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 w:rsidRPr="00F869F7">
        <w:rPr>
          <w:sz w:val="28"/>
          <w:szCs w:val="28"/>
        </w:rPr>
        <w:t>1</w:t>
      </w:r>
      <w:r w:rsidR="00A21E71">
        <w:rPr>
          <w:sz w:val="28"/>
          <w:szCs w:val="28"/>
        </w:rPr>
        <w:t>8</w:t>
      </w:r>
      <w:r w:rsidRPr="00F869F7">
        <w:rPr>
          <w:sz w:val="28"/>
          <w:szCs w:val="28"/>
        </w:rPr>
        <w:t xml:space="preserve">. </w:t>
      </w:r>
      <w:r w:rsidR="008F58DE" w:rsidRPr="004D6963">
        <w:rPr>
          <w:rStyle w:val="j2"/>
          <w:sz w:val="28"/>
          <w:szCs w:val="28"/>
        </w:rPr>
        <w:t>Определение количественного сос</w:t>
      </w:r>
      <w:r w:rsidR="008F58DE">
        <w:rPr>
          <w:rStyle w:val="j2"/>
          <w:sz w:val="28"/>
          <w:szCs w:val="28"/>
        </w:rPr>
        <w:t>тава, срока полномочий Комитета</w:t>
      </w:r>
      <w:r w:rsidR="008F58DE" w:rsidRPr="004D6963">
        <w:rPr>
          <w:rStyle w:val="j2"/>
          <w:sz w:val="28"/>
          <w:szCs w:val="28"/>
        </w:rPr>
        <w:t>, избрание его Председателя и членов, а также досрочное прекращение их полномочий относится к компетенции Совета директоров</w:t>
      </w:r>
      <w:r w:rsidR="008F58DE">
        <w:rPr>
          <w:rStyle w:val="j2"/>
          <w:sz w:val="28"/>
          <w:szCs w:val="28"/>
        </w:rPr>
        <w:t xml:space="preserve"> Холдинга. </w:t>
      </w:r>
      <w:r w:rsidR="008F58DE" w:rsidRPr="004D6963">
        <w:rPr>
          <w:rStyle w:val="j2"/>
          <w:sz w:val="28"/>
          <w:szCs w:val="28"/>
        </w:rPr>
        <w:t xml:space="preserve">Состав Комитета формируется из числа членов Совета директоров </w:t>
      </w:r>
      <w:r w:rsidR="008F58DE">
        <w:rPr>
          <w:rStyle w:val="j2"/>
          <w:sz w:val="28"/>
          <w:szCs w:val="28"/>
        </w:rPr>
        <w:t xml:space="preserve">Холдинга </w:t>
      </w:r>
      <w:r w:rsidR="008F58DE" w:rsidRPr="004D6963">
        <w:rPr>
          <w:rStyle w:val="j2"/>
          <w:sz w:val="28"/>
          <w:szCs w:val="28"/>
        </w:rPr>
        <w:t>и экспертов, обладающих необходимыми профессиональными знаниями для работы в Комитете</w:t>
      </w:r>
      <w:r w:rsidR="008F58DE">
        <w:rPr>
          <w:rStyle w:val="j2"/>
          <w:sz w:val="28"/>
          <w:szCs w:val="28"/>
        </w:rPr>
        <w:t>.</w:t>
      </w:r>
    </w:p>
    <w:p w14:paraId="09EBC3F9" w14:textId="5C76814F" w:rsidR="008F58DE" w:rsidRDefault="008F58DE" w:rsidP="00F12FC9">
      <w:pPr>
        <w:pStyle w:val="j6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>1</w:t>
      </w:r>
      <w:r w:rsidR="00A21E71">
        <w:rPr>
          <w:rStyle w:val="j2"/>
          <w:sz w:val="28"/>
          <w:szCs w:val="28"/>
        </w:rPr>
        <w:t>9</w:t>
      </w:r>
      <w:r>
        <w:rPr>
          <w:rStyle w:val="j2"/>
          <w:sz w:val="28"/>
          <w:szCs w:val="28"/>
        </w:rPr>
        <w:t xml:space="preserve">. </w:t>
      </w:r>
      <w:r w:rsidRPr="00C501E4">
        <w:rPr>
          <w:rStyle w:val="j2"/>
          <w:sz w:val="28"/>
          <w:szCs w:val="28"/>
        </w:rPr>
        <w:t xml:space="preserve">Комитет </w:t>
      </w:r>
      <w:r>
        <w:rPr>
          <w:rStyle w:val="j2"/>
          <w:sz w:val="28"/>
          <w:szCs w:val="28"/>
        </w:rPr>
        <w:t>должен состоять</w:t>
      </w:r>
      <w:r w:rsidRPr="00C501E4">
        <w:rPr>
          <w:rStyle w:val="j2"/>
          <w:sz w:val="28"/>
          <w:szCs w:val="28"/>
        </w:rPr>
        <w:t xml:space="preserve"> как минимум из </w:t>
      </w:r>
      <w:r>
        <w:rPr>
          <w:rStyle w:val="j2"/>
          <w:sz w:val="28"/>
          <w:szCs w:val="28"/>
        </w:rPr>
        <w:t>двух</w:t>
      </w:r>
      <w:r w:rsidRPr="00C501E4">
        <w:rPr>
          <w:rStyle w:val="j2"/>
          <w:sz w:val="28"/>
          <w:szCs w:val="28"/>
        </w:rPr>
        <w:t xml:space="preserve"> членов, </w:t>
      </w:r>
      <w:r>
        <w:rPr>
          <w:rStyle w:val="j2"/>
          <w:sz w:val="28"/>
          <w:szCs w:val="28"/>
        </w:rPr>
        <w:t>которые являются Независимыми директорами</w:t>
      </w:r>
      <w:r w:rsidRPr="00C501E4">
        <w:rPr>
          <w:rStyle w:val="j2"/>
          <w:sz w:val="28"/>
          <w:szCs w:val="28"/>
        </w:rPr>
        <w:t>.</w:t>
      </w:r>
      <w:r>
        <w:rPr>
          <w:rStyle w:val="j2"/>
          <w:sz w:val="28"/>
          <w:szCs w:val="28"/>
        </w:rPr>
        <w:t xml:space="preserve"> Председатель Комитета избирается из числа Независимых директоров. </w:t>
      </w:r>
    </w:p>
    <w:p w14:paraId="6D839F25" w14:textId="0C6C4B40" w:rsidR="0065736D" w:rsidRDefault="0065736D" w:rsidP="00F12FC9">
      <w:pPr>
        <w:pStyle w:val="j6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 w:rsidRPr="0065736D">
        <w:rPr>
          <w:rStyle w:val="j2"/>
          <w:sz w:val="28"/>
          <w:szCs w:val="28"/>
        </w:rPr>
        <w:t>19-1. Член Совета директоров, не являющийся независимым директором, может быть избран в состав комитета по аудиту, если Совет директоров в порядке исключения решит, что членство данного лица в комитете по аудиту необходимо в интересах Единственного акционера или Холдинга. При возникновении данного назначения Совету директоров следует раскрыть характер зависимости данного лица и обосновать такое решение.</w:t>
      </w:r>
    </w:p>
    <w:p w14:paraId="7698D73A" w14:textId="22FECCC8" w:rsidR="0065736D" w:rsidRPr="004472DA" w:rsidRDefault="0065736D" w:rsidP="0065736D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color w:val="FF0000"/>
          <w:sz w:val="20"/>
          <w:szCs w:val="20"/>
        </w:rPr>
        <w:lastRenderedPageBreak/>
        <w:t>Д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>ополнен</w:t>
      </w:r>
      <w:r>
        <w:rPr>
          <w:rFonts w:ascii="Times New Roman" w:hAnsi="Times New Roman"/>
          <w:i/>
          <w:color w:val="FF0000"/>
          <w:sz w:val="20"/>
          <w:szCs w:val="20"/>
        </w:rPr>
        <w:t>о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 xml:space="preserve"> </w:t>
      </w:r>
      <w:r>
        <w:rPr>
          <w:rFonts w:ascii="Times New Roman" w:hAnsi="Times New Roman"/>
          <w:i/>
          <w:color w:val="FF0000"/>
          <w:sz w:val="20"/>
          <w:szCs w:val="20"/>
        </w:rPr>
        <w:t>пунктом 19-1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 xml:space="preserve"> в соответствии с решением заочного заседания Совета директоров акционерного общества «Национальный управляющий холдинг «Байтерек» № </w:t>
      </w:r>
      <w:r>
        <w:rPr>
          <w:rFonts w:ascii="Times New Roman" w:hAnsi="Times New Roman"/>
          <w:i/>
          <w:color w:val="FF0000"/>
          <w:sz w:val="20"/>
          <w:szCs w:val="20"/>
        </w:rPr>
        <w:t>1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>0/1</w:t>
      </w:r>
      <w:r>
        <w:rPr>
          <w:rFonts w:ascii="Times New Roman" w:hAnsi="Times New Roman"/>
          <w:i/>
          <w:color w:val="FF0000"/>
          <w:sz w:val="20"/>
          <w:szCs w:val="20"/>
        </w:rPr>
        <w:t>8 от 13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>.</w:t>
      </w:r>
      <w:r>
        <w:rPr>
          <w:rFonts w:ascii="Times New Roman" w:hAnsi="Times New Roman"/>
          <w:i/>
          <w:color w:val="FF0000"/>
          <w:sz w:val="20"/>
          <w:szCs w:val="20"/>
        </w:rPr>
        <w:t>1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>1.201</w:t>
      </w:r>
      <w:r>
        <w:rPr>
          <w:rFonts w:ascii="Times New Roman" w:hAnsi="Times New Roman"/>
          <w:i/>
          <w:color w:val="FF0000"/>
          <w:sz w:val="20"/>
          <w:szCs w:val="20"/>
        </w:rPr>
        <w:t>8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 xml:space="preserve"> г.</w:t>
      </w:r>
    </w:p>
    <w:p w14:paraId="34C9D085" w14:textId="494B9482" w:rsidR="008F58DE" w:rsidRPr="001221C7" w:rsidRDefault="00A21E71" w:rsidP="00F12FC9">
      <w:pPr>
        <w:pStyle w:val="j6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>20</w:t>
      </w:r>
      <w:r w:rsidR="008F58DE">
        <w:rPr>
          <w:rStyle w:val="j2"/>
          <w:sz w:val="28"/>
          <w:szCs w:val="28"/>
        </w:rPr>
        <w:t xml:space="preserve">. </w:t>
      </w:r>
      <w:r w:rsidR="008F58DE" w:rsidRPr="00C501E4">
        <w:rPr>
          <w:rStyle w:val="j2"/>
          <w:sz w:val="28"/>
          <w:szCs w:val="28"/>
        </w:rPr>
        <w:t>Председатель и члены Комитета</w:t>
      </w:r>
      <w:r w:rsidR="008B7B54">
        <w:rPr>
          <w:rStyle w:val="j2"/>
          <w:sz w:val="28"/>
          <w:szCs w:val="28"/>
        </w:rPr>
        <w:t xml:space="preserve"> </w:t>
      </w:r>
      <w:r w:rsidR="008F58DE" w:rsidRPr="00C501E4">
        <w:rPr>
          <w:rStyle w:val="j2"/>
          <w:sz w:val="28"/>
          <w:szCs w:val="28"/>
        </w:rPr>
        <w:t>избираются Советом директоров</w:t>
      </w:r>
      <w:r w:rsidR="008B7B54">
        <w:rPr>
          <w:rStyle w:val="j2"/>
          <w:sz w:val="28"/>
          <w:szCs w:val="28"/>
        </w:rPr>
        <w:t xml:space="preserve"> Холдинга</w:t>
      </w:r>
      <w:r w:rsidR="008F58DE" w:rsidRPr="00C501E4">
        <w:rPr>
          <w:rStyle w:val="j2"/>
          <w:sz w:val="28"/>
          <w:szCs w:val="28"/>
        </w:rPr>
        <w:t xml:space="preserve"> простым большинством голосов. </w:t>
      </w:r>
    </w:p>
    <w:p w14:paraId="3D514679" w14:textId="738D0CC6" w:rsidR="008F58DE" w:rsidRPr="001221C7" w:rsidRDefault="008B7B54" w:rsidP="00F12FC9">
      <w:pPr>
        <w:pStyle w:val="j6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>2</w:t>
      </w:r>
      <w:r w:rsidR="00A21E71">
        <w:rPr>
          <w:rStyle w:val="j2"/>
          <w:sz w:val="28"/>
          <w:szCs w:val="28"/>
        </w:rPr>
        <w:t>1</w:t>
      </w:r>
      <w:r>
        <w:rPr>
          <w:rStyle w:val="j2"/>
          <w:sz w:val="28"/>
          <w:szCs w:val="28"/>
        </w:rPr>
        <w:t xml:space="preserve">. </w:t>
      </w:r>
      <w:r w:rsidR="008F58DE" w:rsidRPr="00C501E4">
        <w:rPr>
          <w:rStyle w:val="j2"/>
          <w:sz w:val="28"/>
          <w:szCs w:val="28"/>
        </w:rPr>
        <w:t xml:space="preserve">В составе Комитета как минимум один из его членов должен иметь глубокие знания в области бухгалтерского учета и/или подготовки финансовой отчетности и/или финансов и/или аудита. </w:t>
      </w:r>
    </w:p>
    <w:p w14:paraId="720966B9" w14:textId="05300810" w:rsidR="008F58DE" w:rsidRPr="001221C7" w:rsidRDefault="008B7B54" w:rsidP="00F12FC9">
      <w:pPr>
        <w:pStyle w:val="j6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>2</w:t>
      </w:r>
      <w:r w:rsidR="00A21E71">
        <w:rPr>
          <w:rStyle w:val="j2"/>
          <w:sz w:val="28"/>
          <w:szCs w:val="28"/>
        </w:rPr>
        <w:t>2</w:t>
      </w:r>
      <w:r>
        <w:rPr>
          <w:rStyle w:val="j2"/>
          <w:sz w:val="28"/>
          <w:szCs w:val="28"/>
        </w:rPr>
        <w:t xml:space="preserve">. </w:t>
      </w:r>
      <w:r w:rsidR="008F58DE" w:rsidRPr="00C501E4">
        <w:rPr>
          <w:rStyle w:val="j2"/>
          <w:sz w:val="28"/>
          <w:szCs w:val="28"/>
        </w:rPr>
        <w:t>Срок полномочий членов Комитета совпадает со сроком их полномочий в качестве членов Совета директоров</w:t>
      </w:r>
      <w:r>
        <w:rPr>
          <w:rStyle w:val="j2"/>
          <w:sz w:val="28"/>
          <w:szCs w:val="28"/>
        </w:rPr>
        <w:t xml:space="preserve"> Холдинга</w:t>
      </w:r>
      <w:r w:rsidR="008F58DE" w:rsidRPr="00C501E4">
        <w:rPr>
          <w:rStyle w:val="j2"/>
          <w:sz w:val="28"/>
          <w:szCs w:val="28"/>
        </w:rPr>
        <w:t>.</w:t>
      </w:r>
    </w:p>
    <w:p w14:paraId="6DB6AE15" w14:textId="1EB1F24E" w:rsidR="008F58DE" w:rsidRDefault="00F12FC9" w:rsidP="00F12FC9">
      <w:pPr>
        <w:pStyle w:val="j6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>2</w:t>
      </w:r>
      <w:r w:rsidR="00A21E71">
        <w:rPr>
          <w:rStyle w:val="j2"/>
          <w:sz w:val="28"/>
          <w:szCs w:val="28"/>
        </w:rPr>
        <w:t>3</w:t>
      </w:r>
      <w:r>
        <w:rPr>
          <w:rStyle w:val="j2"/>
          <w:sz w:val="28"/>
          <w:szCs w:val="28"/>
        </w:rPr>
        <w:t xml:space="preserve">. </w:t>
      </w:r>
      <w:r w:rsidR="008F58DE" w:rsidRPr="00C501E4">
        <w:rPr>
          <w:rStyle w:val="j2"/>
          <w:sz w:val="28"/>
          <w:szCs w:val="28"/>
        </w:rPr>
        <w:t>Комитет</w:t>
      </w:r>
      <w:r w:rsidR="008B7B54">
        <w:rPr>
          <w:rStyle w:val="j2"/>
          <w:sz w:val="28"/>
          <w:szCs w:val="28"/>
        </w:rPr>
        <w:t xml:space="preserve"> </w:t>
      </w:r>
      <w:r w:rsidR="008F58DE" w:rsidRPr="00C501E4">
        <w:rPr>
          <w:rStyle w:val="j2"/>
          <w:sz w:val="28"/>
          <w:szCs w:val="28"/>
        </w:rPr>
        <w:t>может быть досрочно расформирован по решению Совета директоров Холдинга</w:t>
      </w:r>
      <w:r w:rsidR="009A4755">
        <w:rPr>
          <w:rStyle w:val="j2"/>
          <w:sz w:val="28"/>
          <w:szCs w:val="28"/>
        </w:rPr>
        <w:t xml:space="preserve">. </w:t>
      </w:r>
    </w:p>
    <w:p w14:paraId="1441449B" w14:textId="77777777" w:rsidR="009A4755" w:rsidRDefault="009A4755" w:rsidP="00F12FC9">
      <w:pPr>
        <w:pStyle w:val="j6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</w:p>
    <w:p w14:paraId="26F1B438" w14:textId="7A6F3B03" w:rsidR="009A4755" w:rsidRDefault="009A4755" w:rsidP="009A4755">
      <w:pPr>
        <w:pStyle w:val="j6"/>
        <w:tabs>
          <w:tab w:val="left" w:pos="1134"/>
        </w:tabs>
        <w:spacing w:before="0" w:beforeAutospacing="0" w:after="0" w:afterAutospacing="0"/>
        <w:ind w:firstLine="567"/>
        <w:jc w:val="center"/>
        <w:rPr>
          <w:rStyle w:val="j2"/>
          <w:b/>
          <w:sz w:val="28"/>
          <w:szCs w:val="28"/>
        </w:rPr>
      </w:pPr>
      <w:r w:rsidRPr="009A4755">
        <w:rPr>
          <w:rStyle w:val="j2"/>
          <w:b/>
          <w:sz w:val="28"/>
          <w:szCs w:val="28"/>
        </w:rPr>
        <w:t xml:space="preserve">Глава 5. Председатель Комитета </w:t>
      </w:r>
    </w:p>
    <w:p w14:paraId="219B8DE1" w14:textId="77777777" w:rsidR="009A4755" w:rsidRDefault="009A4755" w:rsidP="009A4755">
      <w:pPr>
        <w:pStyle w:val="j6"/>
        <w:tabs>
          <w:tab w:val="left" w:pos="1134"/>
        </w:tabs>
        <w:spacing w:before="0" w:beforeAutospacing="0" w:after="0" w:afterAutospacing="0"/>
        <w:ind w:firstLine="567"/>
        <w:jc w:val="center"/>
        <w:rPr>
          <w:rStyle w:val="j2"/>
          <w:b/>
          <w:sz w:val="28"/>
          <w:szCs w:val="28"/>
        </w:rPr>
      </w:pPr>
    </w:p>
    <w:p w14:paraId="679EB9CB" w14:textId="2BA95F6C" w:rsidR="009A4755" w:rsidRDefault="004112FB" w:rsidP="009A4755">
      <w:pPr>
        <w:pStyle w:val="j6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 w:rsidRPr="004112FB">
        <w:rPr>
          <w:rStyle w:val="j2"/>
          <w:sz w:val="28"/>
          <w:szCs w:val="28"/>
        </w:rPr>
        <w:t>2</w:t>
      </w:r>
      <w:r w:rsidR="00A21E71">
        <w:rPr>
          <w:rStyle w:val="j2"/>
          <w:sz w:val="28"/>
          <w:szCs w:val="28"/>
        </w:rPr>
        <w:t>4</w:t>
      </w:r>
      <w:r w:rsidRPr="004112FB">
        <w:rPr>
          <w:rStyle w:val="j2"/>
          <w:sz w:val="28"/>
          <w:szCs w:val="28"/>
        </w:rPr>
        <w:t xml:space="preserve">. </w:t>
      </w:r>
      <w:r w:rsidR="00987196">
        <w:rPr>
          <w:rStyle w:val="j2"/>
          <w:sz w:val="28"/>
          <w:szCs w:val="28"/>
        </w:rPr>
        <w:t xml:space="preserve">Председатель Комитета организует работу возглавляемого им Комитета, в частности: </w:t>
      </w:r>
    </w:p>
    <w:p w14:paraId="4F4A7E68" w14:textId="3327C69D" w:rsidR="00987196" w:rsidRPr="006F2B63" w:rsidRDefault="00987196" w:rsidP="00987196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1) </w:t>
      </w:r>
      <w:r w:rsidRPr="006F2B63">
        <w:rPr>
          <w:rFonts w:ascii="Times New Roman" w:hAnsi="Times New Roman" w:cs="Times New Roman"/>
          <w:spacing w:val="-1"/>
          <w:sz w:val="28"/>
          <w:szCs w:val="28"/>
        </w:rPr>
        <w:t xml:space="preserve">созывает заседания Комитета, определяет форму проведения </w:t>
      </w:r>
      <w:r>
        <w:rPr>
          <w:rFonts w:ascii="Times New Roman" w:hAnsi="Times New Roman" w:cs="Times New Roman"/>
          <w:spacing w:val="-1"/>
          <w:sz w:val="28"/>
          <w:szCs w:val="28"/>
        </w:rPr>
        <w:t>з</w:t>
      </w:r>
      <w:r w:rsidRPr="006F2B63">
        <w:rPr>
          <w:rFonts w:ascii="Times New Roman" w:hAnsi="Times New Roman" w:cs="Times New Roman"/>
          <w:spacing w:val="-1"/>
          <w:sz w:val="28"/>
          <w:szCs w:val="28"/>
        </w:rPr>
        <w:t>аседаний 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F2B63">
        <w:rPr>
          <w:rFonts w:ascii="Times New Roman" w:hAnsi="Times New Roman" w:cs="Times New Roman"/>
          <w:spacing w:val="-1"/>
          <w:sz w:val="28"/>
          <w:szCs w:val="28"/>
        </w:rPr>
        <w:t>председательствует на них;</w:t>
      </w:r>
    </w:p>
    <w:p w14:paraId="77E03791" w14:textId="1B1706B4" w:rsidR="00987196" w:rsidRPr="00C36A03" w:rsidRDefault="00987196" w:rsidP="00987196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2) </w:t>
      </w:r>
      <w:r w:rsidRPr="00C36A03">
        <w:rPr>
          <w:rFonts w:ascii="Times New Roman" w:hAnsi="Times New Roman" w:cs="Times New Roman"/>
          <w:spacing w:val="-1"/>
          <w:sz w:val="28"/>
          <w:szCs w:val="28"/>
        </w:rPr>
        <w:t>утверждает повестку дня заседаний Комитета, в том числе содержание вопросов, выносимых для обсуждения на заседание Комитета;</w:t>
      </w:r>
    </w:p>
    <w:p w14:paraId="6FC0A312" w14:textId="5D68D758" w:rsidR="00987196" w:rsidRPr="004F0ED0" w:rsidRDefault="00987196" w:rsidP="00987196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3) </w:t>
      </w:r>
      <w:r w:rsidRPr="006F2B63">
        <w:rPr>
          <w:rFonts w:ascii="Times New Roman" w:hAnsi="Times New Roman" w:cs="Times New Roman"/>
          <w:spacing w:val="-11"/>
          <w:sz w:val="28"/>
          <w:szCs w:val="28"/>
        </w:rPr>
        <w:t>организует ведение протокола</w:t>
      </w:r>
      <w:r w:rsidR="006213FC" w:rsidRPr="006213F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6213FC" w:rsidRPr="006F2B63">
        <w:rPr>
          <w:rFonts w:ascii="Times New Roman" w:hAnsi="Times New Roman" w:cs="Times New Roman"/>
          <w:spacing w:val="-11"/>
          <w:sz w:val="28"/>
          <w:szCs w:val="28"/>
        </w:rPr>
        <w:t xml:space="preserve">на </w:t>
      </w:r>
      <w:r w:rsidR="006213FC">
        <w:rPr>
          <w:rFonts w:ascii="Times New Roman" w:hAnsi="Times New Roman" w:cs="Times New Roman"/>
          <w:spacing w:val="-11"/>
          <w:sz w:val="28"/>
          <w:szCs w:val="28"/>
        </w:rPr>
        <w:t xml:space="preserve">очных </w:t>
      </w:r>
      <w:r w:rsidR="006213FC" w:rsidRPr="006F2B63">
        <w:rPr>
          <w:rFonts w:ascii="Times New Roman" w:hAnsi="Times New Roman" w:cs="Times New Roman"/>
          <w:spacing w:val="-11"/>
          <w:sz w:val="28"/>
          <w:szCs w:val="28"/>
        </w:rPr>
        <w:t>заседаниях</w:t>
      </w:r>
      <w:r w:rsidR="006213FC">
        <w:rPr>
          <w:rFonts w:ascii="Times New Roman" w:hAnsi="Times New Roman" w:cs="Times New Roman"/>
          <w:spacing w:val="-11"/>
          <w:sz w:val="28"/>
          <w:szCs w:val="28"/>
        </w:rPr>
        <w:t xml:space="preserve"> Комитета</w:t>
      </w:r>
      <w:r w:rsidRPr="006F2B63">
        <w:rPr>
          <w:rFonts w:ascii="Times New Roman" w:hAnsi="Times New Roman" w:cs="Times New Roman"/>
          <w:spacing w:val="-11"/>
          <w:sz w:val="28"/>
          <w:szCs w:val="28"/>
        </w:rPr>
        <w:t>;</w:t>
      </w:r>
    </w:p>
    <w:p w14:paraId="4C3CCADF" w14:textId="1A1A2E67" w:rsidR="00987196" w:rsidRPr="00C36A03" w:rsidRDefault="00987196" w:rsidP="006213FC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36A03">
        <w:rPr>
          <w:rFonts w:ascii="Times New Roman" w:hAnsi="Times New Roman" w:cs="Times New Roman"/>
          <w:sz w:val="28"/>
          <w:szCs w:val="28"/>
        </w:rPr>
        <w:t xml:space="preserve">организует обсуждение вопросов на заседаниях Комитета, а также </w:t>
      </w:r>
      <w:r w:rsidRPr="00C36A03">
        <w:rPr>
          <w:rFonts w:ascii="Times New Roman" w:hAnsi="Times New Roman" w:cs="Times New Roman"/>
          <w:spacing w:val="-1"/>
          <w:sz w:val="28"/>
          <w:szCs w:val="28"/>
        </w:rPr>
        <w:t>заслушивает мнения лиц, приглашенных к участию в заседании;</w:t>
      </w:r>
    </w:p>
    <w:p w14:paraId="533FA50D" w14:textId="0EA147B9" w:rsidR="00987196" w:rsidRPr="00C36A03" w:rsidRDefault="00953119" w:rsidP="006213FC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953119">
        <w:rPr>
          <w:rFonts w:ascii="Times New Roman" w:hAnsi="Times New Roman" w:cs="Times New Roman"/>
          <w:sz w:val="28"/>
          <w:szCs w:val="28"/>
        </w:rPr>
        <w:t>5) поддерживает постоянные контакты с членами Совета директоров Холдинга, членами Правления Холдинга, Службой внутреннего аудита, Централизованной службой по контролю за закупками и подразделениями Холдинга с целью получения максимально полной и достоверной информации, необходимой для принятия Комитетом решений, и с целью обеспечения их эффективного взаимодействия с Советом директор</w:t>
      </w:r>
      <w:r>
        <w:rPr>
          <w:rFonts w:ascii="Times New Roman" w:hAnsi="Times New Roman" w:cs="Times New Roman"/>
          <w:sz w:val="28"/>
          <w:szCs w:val="28"/>
        </w:rPr>
        <w:t>ов Холдинга</w:t>
      </w:r>
      <w:r w:rsidR="00987196" w:rsidRPr="00C36A03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14:paraId="5B744FCC" w14:textId="686EAA94" w:rsidR="00953119" w:rsidRPr="004472DA" w:rsidRDefault="00953119" w:rsidP="00953119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472DA">
        <w:rPr>
          <w:rFonts w:ascii="Times New Roman" w:hAnsi="Times New Roman"/>
          <w:i/>
          <w:color w:val="FF0000"/>
          <w:sz w:val="20"/>
          <w:szCs w:val="20"/>
        </w:rPr>
        <w:t>П</w:t>
      </w:r>
      <w:r>
        <w:rPr>
          <w:rFonts w:ascii="Times New Roman" w:hAnsi="Times New Roman"/>
          <w:i/>
          <w:color w:val="FF0000"/>
          <w:sz w:val="20"/>
          <w:szCs w:val="20"/>
        </w:rPr>
        <w:t>одпункт 5) п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>ункт</w:t>
      </w:r>
      <w:r>
        <w:rPr>
          <w:rFonts w:ascii="Times New Roman" w:hAnsi="Times New Roman"/>
          <w:i/>
          <w:color w:val="FF0000"/>
          <w:sz w:val="20"/>
          <w:szCs w:val="20"/>
        </w:rPr>
        <w:t>а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 xml:space="preserve"> </w:t>
      </w:r>
      <w:r>
        <w:rPr>
          <w:rFonts w:ascii="Times New Roman" w:hAnsi="Times New Roman"/>
          <w:i/>
          <w:color w:val="FF0000"/>
          <w:sz w:val="20"/>
          <w:szCs w:val="20"/>
        </w:rPr>
        <w:t xml:space="preserve">24 изложен в новой редакции 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 xml:space="preserve">в соответствии с решением очного заседания Совета директоров акционерного общества «Национальный управляющий холдинг «Байтерек» № </w:t>
      </w:r>
      <w:r>
        <w:rPr>
          <w:rFonts w:ascii="Times New Roman" w:hAnsi="Times New Roman"/>
          <w:i/>
          <w:color w:val="FF0000"/>
          <w:sz w:val="20"/>
          <w:szCs w:val="20"/>
        </w:rPr>
        <w:t>11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>/1</w:t>
      </w:r>
      <w:r>
        <w:rPr>
          <w:rFonts w:ascii="Times New Roman" w:hAnsi="Times New Roman"/>
          <w:i/>
          <w:color w:val="FF0000"/>
          <w:sz w:val="20"/>
          <w:szCs w:val="20"/>
        </w:rPr>
        <w:t>9 от 21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>.</w:t>
      </w:r>
      <w:r>
        <w:rPr>
          <w:rFonts w:ascii="Times New Roman" w:hAnsi="Times New Roman"/>
          <w:i/>
          <w:color w:val="FF0000"/>
          <w:sz w:val="20"/>
          <w:szCs w:val="20"/>
        </w:rPr>
        <w:t>1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>1.201</w:t>
      </w:r>
      <w:r>
        <w:rPr>
          <w:rFonts w:ascii="Times New Roman" w:hAnsi="Times New Roman"/>
          <w:i/>
          <w:color w:val="FF0000"/>
          <w:sz w:val="20"/>
          <w:szCs w:val="20"/>
        </w:rPr>
        <w:t>9</w:t>
      </w:r>
      <w:r w:rsidRPr="004472DA">
        <w:rPr>
          <w:rFonts w:ascii="Times New Roman" w:hAnsi="Times New Roman"/>
          <w:i/>
          <w:color w:val="FF0000"/>
          <w:sz w:val="20"/>
          <w:szCs w:val="20"/>
        </w:rPr>
        <w:t xml:space="preserve"> г.</w:t>
      </w:r>
    </w:p>
    <w:p w14:paraId="66907265" w14:textId="57D3C3B8" w:rsidR="00A21E71" w:rsidRPr="00C36A03" w:rsidRDefault="006213FC" w:rsidP="00A21E71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987196" w:rsidRPr="00C36A03">
        <w:rPr>
          <w:rFonts w:ascii="Times New Roman" w:hAnsi="Times New Roman" w:cs="Times New Roman"/>
          <w:sz w:val="28"/>
          <w:szCs w:val="28"/>
        </w:rPr>
        <w:t xml:space="preserve">распределяет обязанности между его членами, дает им и секретарю Комитета поручения, </w:t>
      </w:r>
      <w:r w:rsidR="00A21E71" w:rsidRPr="00C36A03">
        <w:rPr>
          <w:rFonts w:ascii="Times New Roman" w:hAnsi="Times New Roman" w:cs="Times New Roman"/>
          <w:sz w:val="28"/>
          <w:szCs w:val="28"/>
        </w:rPr>
        <w:t xml:space="preserve">связанные с изучением </w:t>
      </w:r>
      <w:r w:rsidR="00A21E71">
        <w:rPr>
          <w:rFonts w:ascii="Times New Roman" w:hAnsi="Times New Roman" w:cs="Times New Roman"/>
          <w:sz w:val="28"/>
          <w:szCs w:val="28"/>
        </w:rPr>
        <w:t xml:space="preserve">и подготовкой </w:t>
      </w:r>
      <w:r w:rsidR="00A21E71" w:rsidRPr="00C36A03">
        <w:rPr>
          <w:rFonts w:ascii="Times New Roman" w:hAnsi="Times New Roman" w:cs="Times New Roman"/>
          <w:sz w:val="28"/>
          <w:szCs w:val="28"/>
        </w:rPr>
        <w:t xml:space="preserve">вопросов </w:t>
      </w:r>
      <w:r w:rsidR="00A21E71" w:rsidRPr="00C36A03">
        <w:rPr>
          <w:rFonts w:ascii="Times New Roman" w:hAnsi="Times New Roman" w:cs="Times New Roman"/>
          <w:spacing w:val="-1"/>
          <w:sz w:val="28"/>
          <w:szCs w:val="28"/>
        </w:rPr>
        <w:t>для рассмотрения на заседании Комитета;</w:t>
      </w:r>
    </w:p>
    <w:p w14:paraId="190992AA" w14:textId="2E4A33CC" w:rsidR="00987196" w:rsidRPr="00C36A03" w:rsidRDefault="006213FC" w:rsidP="00690055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7) </w:t>
      </w:r>
      <w:r w:rsidR="00987196" w:rsidRPr="00C36A03">
        <w:rPr>
          <w:rFonts w:ascii="Times New Roman" w:hAnsi="Times New Roman" w:cs="Times New Roman"/>
          <w:spacing w:val="-3"/>
          <w:sz w:val="28"/>
          <w:szCs w:val="28"/>
        </w:rPr>
        <w:t>обеспечивает и координирует работу по исполнению решений Комитета;</w:t>
      </w:r>
    </w:p>
    <w:p w14:paraId="1F4C48FE" w14:textId="17803470" w:rsidR="00987196" w:rsidRPr="00C36A03" w:rsidRDefault="00D00D9A" w:rsidP="00D00D9A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right="24" w:firstLine="567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987196" w:rsidRPr="00C36A03"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>
        <w:rPr>
          <w:rFonts w:ascii="Times New Roman" w:hAnsi="Times New Roman" w:cs="Times New Roman"/>
          <w:sz w:val="28"/>
          <w:szCs w:val="28"/>
        </w:rPr>
        <w:t xml:space="preserve">и утверждает </w:t>
      </w:r>
      <w:r w:rsidR="00987196" w:rsidRPr="00C36A03">
        <w:rPr>
          <w:rFonts w:ascii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sz w:val="28"/>
          <w:szCs w:val="28"/>
        </w:rPr>
        <w:t xml:space="preserve">работы Комитета </w:t>
      </w:r>
      <w:r w:rsidR="00987196" w:rsidRPr="00C36A03">
        <w:rPr>
          <w:rFonts w:ascii="Times New Roman" w:hAnsi="Times New Roman" w:cs="Times New Roman"/>
          <w:sz w:val="28"/>
          <w:szCs w:val="28"/>
        </w:rPr>
        <w:t xml:space="preserve">на текущий год с учетом плана заседаний Совета директоров, контролирует исполнение решений и </w:t>
      </w:r>
      <w:r>
        <w:rPr>
          <w:rFonts w:ascii="Times New Roman" w:hAnsi="Times New Roman" w:cs="Times New Roman"/>
          <w:sz w:val="28"/>
          <w:szCs w:val="28"/>
        </w:rPr>
        <w:t xml:space="preserve">поручений </w:t>
      </w:r>
      <w:r w:rsidR="00987196" w:rsidRPr="00C36A03">
        <w:rPr>
          <w:rFonts w:ascii="Times New Roman" w:hAnsi="Times New Roman" w:cs="Times New Roman"/>
          <w:sz w:val="28"/>
          <w:szCs w:val="28"/>
        </w:rPr>
        <w:t>Комитета;</w:t>
      </w:r>
    </w:p>
    <w:p w14:paraId="4C990BD1" w14:textId="2C686110" w:rsidR="00987196" w:rsidRPr="00C36A03" w:rsidRDefault="00D00D9A" w:rsidP="00D00D9A">
      <w:pPr>
        <w:widowControl w:val="0"/>
        <w:shd w:val="clear" w:color="auto" w:fill="FFFFFF"/>
        <w:tabs>
          <w:tab w:val="left" w:pos="993"/>
          <w:tab w:val="left" w:pos="1411"/>
        </w:tabs>
        <w:autoSpaceDE w:val="0"/>
        <w:autoSpaceDN w:val="0"/>
        <w:adjustRightInd w:val="0"/>
        <w:spacing w:after="0" w:line="240" w:lineRule="auto"/>
        <w:ind w:right="38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</w:rPr>
        <w:tab/>
      </w:r>
      <w:r w:rsidR="00987196" w:rsidRPr="00C36A03">
        <w:rPr>
          <w:rFonts w:ascii="Times New Roman" w:hAnsi="Times New Roman" w:cs="Times New Roman"/>
          <w:sz w:val="28"/>
          <w:szCs w:val="28"/>
        </w:rPr>
        <w:t xml:space="preserve">отчитывается в сроки и в порядке, предусмотренные </w:t>
      </w:r>
      <w:r w:rsidR="00987196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987196" w:rsidRPr="00C36A03">
        <w:rPr>
          <w:rFonts w:ascii="Times New Roman" w:hAnsi="Times New Roman" w:cs="Times New Roman"/>
          <w:sz w:val="28"/>
          <w:szCs w:val="28"/>
        </w:rPr>
        <w:t xml:space="preserve">Положением, </w:t>
      </w:r>
      <w:r w:rsidR="00987196" w:rsidRPr="00C36A03">
        <w:rPr>
          <w:rFonts w:ascii="Times New Roman" w:hAnsi="Times New Roman" w:cs="Times New Roman"/>
          <w:spacing w:val="-1"/>
          <w:sz w:val="28"/>
          <w:szCs w:val="28"/>
        </w:rPr>
        <w:t>перед Советом директоров Холдинга по результатам работы Комитета.</w:t>
      </w:r>
    </w:p>
    <w:p w14:paraId="26673F12" w14:textId="77777777" w:rsidR="00987196" w:rsidRDefault="00987196" w:rsidP="00987196">
      <w:pPr>
        <w:pStyle w:val="j6"/>
        <w:tabs>
          <w:tab w:val="left" w:pos="426"/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</w:p>
    <w:p w14:paraId="360FB85A" w14:textId="77777777" w:rsidR="0080616B" w:rsidRDefault="0080616B" w:rsidP="00987196">
      <w:pPr>
        <w:pStyle w:val="j6"/>
        <w:tabs>
          <w:tab w:val="left" w:pos="426"/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</w:p>
    <w:p w14:paraId="14201703" w14:textId="77777777" w:rsidR="0080616B" w:rsidRPr="001221C7" w:rsidRDefault="0080616B" w:rsidP="00987196">
      <w:pPr>
        <w:pStyle w:val="j6"/>
        <w:tabs>
          <w:tab w:val="left" w:pos="426"/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</w:p>
    <w:p w14:paraId="61EB6FD3" w14:textId="3B607B61" w:rsidR="00987196" w:rsidRDefault="007E5B2E" w:rsidP="007E5B2E">
      <w:pPr>
        <w:pStyle w:val="j6"/>
        <w:tabs>
          <w:tab w:val="left" w:pos="1134"/>
        </w:tabs>
        <w:spacing w:before="0" w:beforeAutospacing="0" w:after="0" w:afterAutospacing="0"/>
        <w:ind w:firstLine="567"/>
        <w:jc w:val="center"/>
        <w:rPr>
          <w:rStyle w:val="j2"/>
          <w:b/>
          <w:sz w:val="28"/>
          <w:szCs w:val="28"/>
        </w:rPr>
      </w:pPr>
      <w:r>
        <w:rPr>
          <w:rStyle w:val="j2"/>
          <w:b/>
          <w:sz w:val="28"/>
          <w:szCs w:val="28"/>
        </w:rPr>
        <w:lastRenderedPageBreak/>
        <w:t xml:space="preserve">Глава 6. Секретарь Комитета </w:t>
      </w:r>
    </w:p>
    <w:p w14:paraId="202DED23" w14:textId="77777777" w:rsidR="007E5B2E" w:rsidRDefault="007E5B2E" w:rsidP="007E5B2E">
      <w:pPr>
        <w:pStyle w:val="j6"/>
        <w:tabs>
          <w:tab w:val="left" w:pos="1134"/>
        </w:tabs>
        <w:spacing w:before="0" w:beforeAutospacing="0" w:after="0" w:afterAutospacing="0"/>
        <w:ind w:firstLine="567"/>
        <w:jc w:val="center"/>
        <w:rPr>
          <w:rStyle w:val="j2"/>
          <w:b/>
          <w:sz w:val="28"/>
          <w:szCs w:val="28"/>
        </w:rPr>
      </w:pPr>
    </w:p>
    <w:p w14:paraId="1CEF1861" w14:textId="1B81394D" w:rsidR="007E5B2E" w:rsidRDefault="007E5B2E" w:rsidP="007E5B2E">
      <w:pPr>
        <w:pStyle w:val="j6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>2</w:t>
      </w:r>
      <w:r w:rsidR="00A21E71">
        <w:rPr>
          <w:rStyle w:val="j2"/>
          <w:sz w:val="28"/>
          <w:szCs w:val="28"/>
        </w:rPr>
        <w:t>5</w:t>
      </w:r>
      <w:r>
        <w:rPr>
          <w:rStyle w:val="j2"/>
          <w:sz w:val="28"/>
          <w:szCs w:val="28"/>
        </w:rPr>
        <w:t xml:space="preserve">. </w:t>
      </w:r>
      <w:r w:rsidR="0051766D">
        <w:rPr>
          <w:rStyle w:val="j2"/>
          <w:sz w:val="28"/>
          <w:szCs w:val="28"/>
        </w:rPr>
        <w:t>Функции по организационному и информационному обеспечению работы Комитета осуществляет секретарь Комитета. Секретарем Комитета является Заместитель Корпоративного секретаря – руководитель Службы Корпоративного секретаря.</w:t>
      </w:r>
      <w:r w:rsidR="0051766D" w:rsidRPr="00C501E4">
        <w:rPr>
          <w:rStyle w:val="j2"/>
          <w:sz w:val="28"/>
          <w:szCs w:val="28"/>
        </w:rPr>
        <w:t xml:space="preserve"> </w:t>
      </w:r>
      <w:r w:rsidRPr="00C501E4">
        <w:rPr>
          <w:rStyle w:val="j2"/>
          <w:sz w:val="28"/>
          <w:szCs w:val="28"/>
        </w:rPr>
        <w:t xml:space="preserve"> </w:t>
      </w:r>
    </w:p>
    <w:p w14:paraId="1B8711B7" w14:textId="47800974" w:rsidR="0051766D" w:rsidRDefault="0051766D" w:rsidP="007E5B2E">
      <w:pPr>
        <w:pStyle w:val="j6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>2</w:t>
      </w:r>
      <w:r w:rsidR="00A21E71">
        <w:rPr>
          <w:rStyle w:val="j2"/>
          <w:sz w:val="28"/>
          <w:szCs w:val="28"/>
        </w:rPr>
        <w:t>6</w:t>
      </w:r>
      <w:r>
        <w:rPr>
          <w:rStyle w:val="j2"/>
          <w:sz w:val="28"/>
          <w:szCs w:val="28"/>
        </w:rPr>
        <w:t>. Секретарь Комитета обеспечивает:</w:t>
      </w:r>
    </w:p>
    <w:p w14:paraId="27BF501B" w14:textId="3A05CF6A" w:rsidR="0051766D" w:rsidRDefault="0051766D" w:rsidP="007E5B2E">
      <w:pPr>
        <w:pStyle w:val="j6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>1) подготовку и проведение заседаний Комитета;</w:t>
      </w:r>
    </w:p>
    <w:p w14:paraId="7170DF3E" w14:textId="77777777" w:rsidR="0051766D" w:rsidRDefault="0051766D" w:rsidP="007E5B2E">
      <w:pPr>
        <w:pStyle w:val="j6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>2) сбор и систематизацию материалов к заседаниям;</w:t>
      </w:r>
    </w:p>
    <w:p w14:paraId="123139A6" w14:textId="02F18E34" w:rsidR="0051766D" w:rsidRDefault="0051766D" w:rsidP="007E5B2E">
      <w:pPr>
        <w:pStyle w:val="j6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 xml:space="preserve">3) своевременное направление членам Комитета и приглашенным лицам уведомлений о проведении заседаний Комитета, повестки дня заседаний, материалов по вопросам повестки дня; </w:t>
      </w:r>
    </w:p>
    <w:p w14:paraId="057D4CFB" w14:textId="07E921EF" w:rsidR="0051766D" w:rsidRDefault="0051766D" w:rsidP="007E5B2E">
      <w:pPr>
        <w:pStyle w:val="j6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>4) протоколирование заседаний, а также последующее хра</w:t>
      </w:r>
      <w:r w:rsidR="00721D8A">
        <w:rPr>
          <w:rStyle w:val="j2"/>
          <w:sz w:val="28"/>
          <w:szCs w:val="28"/>
        </w:rPr>
        <w:t xml:space="preserve">нение протоколов (решений, бюллетеней) заседаний Комитета; </w:t>
      </w:r>
    </w:p>
    <w:p w14:paraId="32FEEB16" w14:textId="15F76FC0" w:rsidR="00721D8A" w:rsidRDefault="00721D8A" w:rsidP="007E5B2E">
      <w:pPr>
        <w:pStyle w:val="j6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>5) по мере необходимости выдачу выпис</w:t>
      </w:r>
      <w:r w:rsidR="00A21E71">
        <w:rPr>
          <w:rStyle w:val="j2"/>
          <w:sz w:val="28"/>
          <w:szCs w:val="28"/>
        </w:rPr>
        <w:t>ок</w:t>
      </w:r>
      <w:r>
        <w:rPr>
          <w:rStyle w:val="j2"/>
          <w:sz w:val="28"/>
          <w:szCs w:val="28"/>
        </w:rPr>
        <w:t xml:space="preserve"> из протоколов (решений) Комитета. </w:t>
      </w:r>
    </w:p>
    <w:p w14:paraId="788D83C7" w14:textId="77777777" w:rsidR="00721D8A" w:rsidRDefault="00721D8A" w:rsidP="007E5B2E">
      <w:pPr>
        <w:pStyle w:val="j6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</w:p>
    <w:p w14:paraId="680572DC" w14:textId="1FC9E5E2" w:rsidR="00721D8A" w:rsidRDefault="00721D8A" w:rsidP="00721D8A">
      <w:pPr>
        <w:pStyle w:val="j6"/>
        <w:tabs>
          <w:tab w:val="left" w:pos="1134"/>
        </w:tabs>
        <w:spacing w:before="0" w:beforeAutospacing="0" w:after="0" w:afterAutospacing="0"/>
        <w:ind w:firstLine="567"/>
        <w:jc w:val="center"/>
        <w:rPr>
          <w:rStyle w:val="j2"/>
          <w:b/>
          <w:sz w:val="28"/>
          <w:szCs w:val="28"/>
        </w:rPr>
      </w:pPr>
      <w:r w:rsidRPr="00721D8A">
        <w:rPr>
          <w:rStyle w:val="j2"/>
          <w:b/>
          <w:sz w:val="28"/>
          <w:szCs w:val="28"/>
        </w:rPr>
        <w:t xml:space="preserve">Глава 7. Порядок работы Комитета </w:t>
      </w:r>
    </w:p>
    <w:p w14:paraId="34144EA5" w14:textId="77777777" w:rsidR="00721D8A" w:rsidRDefault="00721D8A" w:rsidP="00721D8A">
      <w:pPr>
        <w:pStyle w:val="j6"/>
        <w:tabs>
          <w:tab w:val="left" w:pos="1134"/>
        </w:tabs>
        <w:spacing w:before="0" w:beforeAutospacing="0" w:after="0" w:afterAutospacing="0"/>
        <w:ind w:firstLine="567"/>
        <w:jc w:val="center"/>
        <w:rPr>
          <w:rStyle w:val="j2"/>
          <w:b/>
          <w:sz w:val="28"/>
          <w:szCs w:val="28"/>
        </w:rPr>
      </w:pPr>
    </w:p>
    <w:p w14:paraId="0A19D8ED" w14:textId="5086CC9A" w:rsidR="00372A55" w:rsidRDefault="00D07258" w:rsidP="00D072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258">
        <w:rPr>
          <w:rStyle w:val="j2"/>
          <w:rFonts w:ascii="Times New Roman" w:hAnsi="Times New Roman" w:cs="Times New Roman"/>
          <w:sz w:val="28"/>
          <w:szCs w:val="28"/>
        </w:rPr>
        <w:t>2</w:t>
      </w:r>
      <w:r w:rsidR="00A21E71">
        <w:rPr>
          <w:rStyle w:val="j2"/>
          <w:rFonts w:ascii="Times New Roman" w:hAnsi="Times New Roman" w:cs="Times New Roman"/>
          <w:sz w:val="28"/>
          <w:szCs w:val="28"/>
        </w:rPr>
        <w:t>7</w:t>
      </w:r>
      <w:r w:rsidRPr="00D07258">
        <w:rPr>
          <w:rStyle w:val="j2"/>
          <w:rFonts w:ascii="Times New Roman" w:hAnsi="Times New Roman" w:cs="Times New Roman"/>
          <w:sz w:val="28"/>
          <w:szCs w:val="28"/>
        </w:rPr>
        <w:t xml:space="preserve">. Заседания Комитета проводятся в соответствии с утвержденным планом работы, но не реже одного раза в квартал. </w:t>
      </w:r>
      <w:r w:rsidR="00372A55">
        <w:rPr>
          <w:rFonts w:ascii="Times New Roman" w:hAnsi="Times New Roman" w:cs="Times New Roman"/>
          <w:sz w:val="28"/>
          <w:szCs w:val="28"/>
        </w:rPr>
        <w:t>В случае</w:t>
      </w:r>
      <w:r w:rsidRPr="00D07258">
        <w:rPr>
          <w:rFonts w:ascii="Times New Roman" w:hAnsi="Times New Roman" w:cs="Times New Roman"/>
          <w:sz w:val="28"/>
          <w:szCs w:val="28"/>
        </w:rPr>
        <w:t xml:space="preserve"> 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Комитет проводит внеочередные заседания. </w:t>
      </w:r>
    </w:p>
    <w:p w14:paraId="1CA3AC6E" w14:textId="5E63FE18" w:rsidR="00D07258" w:rsidRDefault="00D07258" w:rsidP="00D072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21E7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72A55">
        <w:rPr>
          <w:rFonts w:ascii="Times New Roman" w:hAnsi="Times New Roman" w:cs="Times New Roman"/>
          <w:sz w:val="28"/>
          <w:szCs w:val="28"/>
        </w:rPr>
        <w:t xml:space="preserve">Очередные и внеочередные заседания Комитета могут быть созваны по инициативе его Председателя или по требованию: </w:t>
      </w:r>
    </w:p>
    <w:p w14:paraId="4E1AB181" w14:textId="77777777" w:rsidR="00372A55" w:rsidRDefault="00372A55" w:rsidP="00D072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Единственного акционера; </w:t>
      </w:r>
    </w:p>
    <w:p w14:paraId="71188EE2" w14:textId="77777777" w:rsidR="00372A55" w:rsidRDefault="00372A55" w:rsidP="00D072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Совета директоров; </w:t>
      </w:r>
    </w:p>
    <w:p w14:paraId="562E58F4" w14:textId="371BF6CE" w:rsidR="00372A55" w:rsidRDefault="00372A55" w:rsidP="00D072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любого члена Комитета; </w:t>
      </w:r>
    </w:p>
    <w:p w14:paraId="7D8879C6" w14:textId="77777777" w:rsidR="00953119" w:rsidRDefault="00372A55" w:rsidP="00D072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Службы внутреннего аудит</w:t>
      </w:r>
      <w:r w:rsidR="00BC7064">
        <w:rPr>
          <w:rFonts w:ascii="Times New Roman" w:hAnsi="Times New Roman" w:cs="Times New Roman"/>
          <w:sz w:val="28"/>
          <w:szCs w:val="28"/>
        </w:rPr>
        <w:t>а</w:t>
      </w:r>
      <w:r w:rsidR="00953119">
        <w:rPr>
          <w:rFonts w:ascii="Times New Roman" w:hAnsi="Times New Roman" w:cs="Times New Roman"/>
          <w:sz w:val="28"/>
          <w:szCs w:val="28"/>
        </w:rPr>
        <w:t xml:space="preserve"> Холдинга;</w:t>
      </w:r>
    </w:p>
    <w:p w14:paraId="4B17755C" w14:textId="17F2F7E6" w:rsidR="00372A55" w:rsidRDefault="00953119" w:rsidP="00D072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119">
        <w:rPr>
          <w:rFonts w:ascii="Times New Roman" w:hAnsi="Times New Roman" w:cs="Times New Roman"/>
          <w:sz w:val="28"/>
          <w:szCs w:val="28"/>
        </w:rPr>
        <w:t>5) Централизованной службы по контролю за закупками Холдинга.</w:t>
      </w:r>
      <w:r w:rsidR="00372A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FE39C4" w14:textId="6BDC31A7" w:rsidR="00372A55" w:rsidRDefault="00372A55" w:rsidP="00372A55">
      <w:pPr>
        <w:pStyle w:val="j5"/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 w:rsidRPr="00C501E4">
        <w:rPr>
          <w:rStyle w:val="j2"/>
          <w:sz w:val="28"/>
          <w:szCs w:val="28"/>
        </w:rPr>
        <w:t>В случае отказа Председателя Комитета в созыве заседания инициатор вправе обратиться с указанным требованием в Совет директоров Холдинга, который обязан созвать заседание Комитета.</w:t>
      </w:r>
    </w:p>
    <w:p w14:paraId="40EA7500" w14:textId="05CE4386" w:rsidR="00953119" w:rsidRPr="00953119" w:rsidRDefault="00953119" w:rsidP="00953119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i/>
          <w:color w:val="FF0000"/>
          <w:sz w:val="20"/>
          <w:szCs w:val="20"/>
          <w:lang w:eastAsia="ru-RU"/>
        </w:rPr>
        <w:t xml:space="preserve">Часть первая </w:t>
      </w:r>
      <w:r w:rsidRPr="00953119">
        <w:rPr>
          <w:rFonts w:ascii="Times New Roman" w:eastAsiaTheme="minorEastAsia" w:hAnsi="Times New Roman"/>
          <w:i/>
          <w:color w:val="FF0000"/>
          <w:sz w:val="20"/>
          <w:szCs w:val="20"/>
          <w:lang w:eastAsia="ru-RU"/>
        </w:rPr>
        <w:t>пункта 2</w:t>
      </w:r>
      <w:r>
        <w:rPr>
          <w:rFonts w:ascii="Times New Roman" w:eastAsiaTheme="minorEastAsia" w:hAnsi="Times New Roman"/>
          <w:i/>
          <w:color w:val="FF0000"/>
          <w:sz w:val="20"/>
          <w:szCs w:val="20"/>
          <w:lang w:eastAsia="ru-RU"/>
        </w:rPr>
        <w:t>8</w:t>
      </w:r>
      <w:r w:rsidRPr="00953119">
        <w:rPr>
          <w:rFonts w:ascii="Times New Roman" w:eastAsiaTheme="minorEastAsia" w:hAnsi="Times New Roman"/>
          <w:i/>
          <w:color w:val="FF0000"/>
          <w:sz w:val="20"/>
          <w:szCs w:val="20"/>
          <w:lang w:eastAsia="ru-RU"/>
        </w:rPr>
        <w:t xml:space="preserve"> </w:t>
      </w:r>
      <w:r>
        <w:rPr>
          <w:rFonts w:ascii="Times New Roman" w:eastAsiaTheme="minorEastAsia" w:hAnsi="Times New Roman"/>
          <w:i/>
          <w:color w:val="FF0000"/>
          <w:sz w:val="20"/>
          <w:szCs w:val="20"/>
          <w:lang w:eastAsia="ru-RU"/>
        </w:rPr>
        <w:t xml:space="preserve">дополнена </w:t>
      </w:r>
      <w:r w:rsidRPr="00953119">
        <w:rPr>
          <w:rFonts w:ascii="Times New Roman" w:eastAsiaTheme="minorEastAsia" w:hAnsi="Times New Roman"/>
          <w:i/>
          <w:color w:val="FF0000"/>
          <w:sz w:val="20"/>
          <w:szCs w:val="20"/>
          <w:lang w:eastAsia="ru-RU"/>
        </w:rPr>
        <w:t>в соответствии с решением очного заседания Совета директоров акционерного общества «Национальный управляющий холдинг «Байтерек» № 11/19 от 21.11.2019 г.</w:t>
      </w:r>
    </w:p>
    <w:p w14:paraId="7CFAEAE4" w14:textId="3D17C9DE" w:rsidR="00372A55" w:rsidRPr="001221C7" w:rsidRDefault="00372A55" w:rsidP="00372A55">
      <w:pPr>
        <w:pStyle w:val="j6"/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>2</w:t>
      </w:r>
      <w:r w:rsidR="00A21E71">
        <w:rPr>
          <w:rStyle w:val="j2"/>
          <w:sz w:val="28"/>
          <w:szCs w:val="28"/>
        </w:rPr>
        <w:t>9</w:t>
      </w:r>
      <w:r>
        <w:rPr>
          <w:rStyle w:val="j2"/>
          <w:sz w:val="28"/>
          <w:szCs w:val="28"/>
        </w:rPr>
        <w:t xml:space="preserve">. Заседания Комитета проводятся в очной и заочной формах. </w:t>
      </w:r>
    </w:p>
    <w:p w14:paraId="4112331A" w14:textId="4FF094E5" w:rsidR="00372A55" w:rsidRDefault="00A21E71" w:rsidP="00372A55">
      <w:pPr>
        <w:pStyle w:val="j5"/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>30</w:t>
      </w:r>
      <w:r w:rsidR="00372A55" w:rsidRPr="00C501E4">
        <w:rPr>
          <w:rStyle w:val="j2"/>
          <w:sz w:val="28"/>
          <w:szCs w:val="28"/>
        </w:rPr>
        <w:t xml:space="preserve">. Если в повестку дня </w:t>
      </w:r>
      <w:r w:rsidR="00372A55">
        <w:rPr>
          <w:rStyle w:val="j2"/>
          <w:sz w:val="28"/>
          <w:szCs w:val="28"/>
        </w:rPr>
        <w:t xml:space="preserve">очного заседания </w:t>
      </w:r>
      <w:r w:rsidR="00372A55" w:rsidRPr="00C501E4">
        <w:rPr>
          <w:rStyle w:val="j2"/>
          <w:sz w:val="28"/>
          <w:szCs w:val="28"/>
        </w:rPr>
        <w:t xml:space="preserve">Совета </w:t>
      </w:r>
      <w:r w:rsidR="00372A55">
        <w:rPr>
          <w:rStyle w:val="j2"/>
          <w:sz w:val="28"/>
          <w:szCs w:val="28"/>
        </w:rPr>
        <w:t>д</w:t>
      </w:r>
      <w:r w:rsidR="00372A55" w:rsidRPr="00C501E4">
        <w:rPr>
          <w:rStyle w:val="j2"/>
          <w:sz w:val="28"/>
          <w:szCs w:val="28"/>
        </w:rPr>
        <w:t xml:space="preserve">иректоров </w:t>
      </w:r>
      <w:r w:rsidR="00372A55">
        <w:rPr>
          <w:rStyle w:val="j2"/>
          <w:sz w:val="28"/>
          <w:szCs w:val="28"/>
        </w:rPr>
        <w:t xml:space="preserve">Холдинга </w:t>
      </w:r>
      <w:r w:rsidR="00372A55" w:rsidRPr="00C501E4">
        <w:rPr>
          <w:rStyle w:val="j2"/>
          <w:sz w:val="28"/>
          <w:szCs w:val="28"/>
        </w:rPr>
        <w:t xml:space="preserve">включены вопросы, отнесенные к компетенции Комитета, </w:t>
      </w:r>
      <w:r w:rsidR="00372A55">
        <w:rPr>
          <w:rStyle w:val="j2"/>
          <w:sz w:val="28"/>
          <w:szCs w:val="28"/>
        </w:rPr>
        <w:t xml:space="preserve">очное </w:t>
      </w:r>
      <w:r w:rsidR="00372A55" w:rsidRPr="00C501E4">
        <w:rPr>
          <w:rStyle w:val="j2"/>
          <w:sz w:val="28"/>
          <w:szCs w:val="28"/>
        </w:rPr>
        <w:t xml:space="preserve">заседание Комитета проводится до соответствующего заседания Совета </w:t>
      </w:r>
      <w:r w:rsidR="00372A55">
        <w:rPr>
          <w:rStyle w:val="j2"/>
          <w:sz w:val="28"/>
          <w:szCs w:val="28"/>
        </w:rPr>
        <w:t>д</w:t>
      </w:r>
      <w:r w:rsidR="00372A55" w:rsidRPr="00C501E4">
        <w:rPr>
          <w:rStyle w:val="j2"/>
          <w:sz w:val="28"/>
          <w:szCs w:val="28"/>
        </w:rPr>
        <w:t>иректоров</w:t>
      </w:r>
      <w:r w:rsidR="00372A55">
        <w:rPr>
          <w:rStyle w:val="j2"/>
          <w:sz w:val="28"/>
          <w:szCs w:val="28"/>
        </w:rPr>
        <w:t xml:space="preserve"> Холдинга</w:t>
      </w:r>
      <w:r w:rsidR="00372A55" w:rsidRPr="00C501E4">
        <w:rPr>
          <w:rStyle w:val="j2"/>
          <w:sz w:val="28"/>
          <w:szCs w:val="28"/>
        </w:rPr>
        <w:t>.</w:t>
      </w:r>
      <w:r w:rsidR="00372A55">
        <w:rPr>
          <w:rStyle w:val="j2"/>
          <w:sz w:val="28"/>
          <w:szCs w:val="28"/>
        </w:rPr>
        <w:t xml:space="preserve"> Если в повестку дня заочного заседания Совета директоров Холдинга </w:t>
      </w:r>
      <w:r w:rsidR="00372A55" w:rsidRPr="00C501E4">
        <w:rPr>
          <w:rStyle w:val="j2"/>
          <w:sz w:val="28"/>
          <w:szCs w:val="28"/>
        </w:rPr>
        <w:t>включены вопросы, отнесенные к компетенции Комитета</w:t>
      </w:r>
      <w:r w:rsidR="00372A55">
        <w:rPr>
          <w:rStyle w:val="j2"/>
          <w:sz w:val="28"/>
          <w:szCs w:val="28"/>
        </w:rPr>
        <w:t xml:space="preserve">, заочное заседание Комитета проводится не позднее чем за 10 (десять) календарных дней до соответствующего заседания Совета директоров.  </w:t>
      </w:r>
    </w:p>
    <w:p w14:paraId="723F331A" w14:textId="5B8CED3B" w:rsidR="00372A55" w:rsidRPr="00372A55" w:rsidRDefault="00A21E71" w:rsidP="00372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j2"/>
          <w:rFonts w:ascii="Times New Roman" w:hAnsi="Times New Roman" w:cs="Times New Roman"/>
          <w:sz w:val="28"/>
          <w:szCs w:val="28"/>
        </w:rPr>
        <w:t>31</w:t>
      </w:r>
      <w:r w:rsidR="00372A55" w:rsidRPr="00372A55">
        <w:rPr>
          <w:rStyle w:val="j2"/>
          <w:rFonts w:ascii="Times New Roman" w:hAnsi="Times New Roman" w:cs="Times New Roman"/>
          <w:sz w:val="28"/>
          <w:szCs w:val="28"/>
        </w:rPr>
        <w:t xml:space="preserve">. </w:t>
      </w:r>
      <w:r w:rsidR="00372A55" w:rsidRPr="00372A55">
        <w:rPr>
          <w:rFonts w:ascii="Times New Roman" w:hAnsi="Times New Roman" w:cs="Times New Roman"/>
          <w:sz w:val="28"/>
          <w:szCs w:val="28"/>
        </w:rPr>
        <w:t xml:space="preserve">Уведомление о созыве заседания </w:t>
      </w:r>
      <w:r w:rsidR="00372A55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372A55" w:rsidRPr="00372A55">
        <w:rPr>
          <w:rFonts w:ascii="Times New Roman" w:hAnsi="Times New Roman" w:cs="Times New Roman"/>
          <w:sz w:val="28"/>
          <w:szCs w:val="28"/>
        </w:rPr>
        <w:t xml:space="preserve">направляется секретарем </w:t>
      </w: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372A55" w:rsidRPr="00372A55">
        <w:rPr>
          <w:rFonts w:ascii="Times New Roman" w:hAnsi="Times New Roman" w:cs="Times New Roman"/>
          <w:sz w:val="28"/>
          <w:szCs w:val="28"/>
        </w:rPr>
        <w:t xml:space="preserve">членам </w:t>
      </w:r>
      <w:r w:rsidR="00C925CA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372A55" w:rsidRPr="00372A55">
        <w:rPr>
          <w:rFonts w:ascii="Times New Roman" w:hAnsi="Times New Roman" w:cs="Times New Roman"/>
          <w:sz w:val="28"/>
          <w:szCs w:val="28"/>
        </w:rPr>
        <w:t xml:space="preserve">в срок не позднее, чем за </w:t>
      </w:r>
      <w:r w:rsidR="003D13BA">
        <w:rPr>
          <w:rFonts w:ascii="Times New Roman" w:hAnsi="Times New Roman" w:cs="Times New Roman"/>
          <w:sz w:val="28"/>
          <w:szCs w:val="28"/>
        </w:rPr>
        <w:t>3</w:t>
      </w:r>
      <w:r w:rsidR="00C925CA">
        <w:rPr>
          <w:rFonts w:ascii="Times New Roman" w:hAnsi="Times New Roman" w:cs="Times New Roman"/>
          <w:sz w:val="28"/>
          <w:szCs w:val="28"/>
        </w:rPr>
        <w:t xml:space="preserve"> (</w:t>
      </w:r>
      <w:r w:rsidR="003D13BA">
        <w:rPr>
          <w:rFonts w:ascii="Times New Roman" w:hAnsi="Times New Roman" w:cs="Times New Roman"/>
          <w:sz w:val="28"/>
          <w:szCs w:val="28"/>
        </w:rPr>
        <w:t>три</w:t>
      </w:r>
      <w:r w:rsidR="00372A55" w:rsidRPr="00372A55">
        <w:rPr>
          <w:rFonts w:ascii="Times New Roman" w:hAnsi="Times New Roman" w:cs="Times New Roman"/>
          <w:sz w:val="28"/>
          <w:szCs w:val="28"/>
        </w:rPr>
        <w:t>) рабочих дн</w:t>
      </w:r>
      <w:r w:rsidR="003D13BA">
        <w:rPr>
          <w:rFonts w:ascii="Times New Roman" w:hAnsi="Times New Roman" w:cs="Times New Roman"/>
          <w:sz w:val="28"/>
          <w:szCs w:val="28"/>
        </w:rPr>
        <w:t>я</w:t>
      </w:r>
      <w:r w:rsidR="00372A55" w:rsidRPr="00372A55">
        <w:rPr>
          <w:rFonts w:ascii="Times New Roman" w:hAnsi="Times New Roman" w:cs="Times New Roman"/>
          <w:sz w:val="28"/>
          <w:szCs w:val="28"/>
        </w:rPr>
        <w:t xml:space="preserve"> до даты проведения</w:t>
      </w:r>
      <w:r w:rsidR="004E2A45">
        <w:rPr>
          <w:rFonts w:ascii="Times New Roman" w:hAnsi="Times New Roman" w:cs="Times New Roman"/>
          <w:sz w:val="28"/>
          <w:szCs w:val="28"/>
        </w:rPr>
        <w:t xml:space="preserve"> соответствующего</w:t>
      </w:r>
      <w:r w:rsidR="00372A55" w:rsidRPr="00372A55">
        <w:rPr>
          <w:rFonts w:ascii="Times New Roman" w:hAnsi="Times New Roman" w:cs="Times New Roman"/>
          <w:sz w:val="28"/>
          <w:szCs w:val="28"/>
        </w:rPr>
        <w:t xml:space="preserve"> заседания. </w:t>
      </w:r>
    </w:p>
    <w:p w14:paraId="7D98514C" w14:textId="77777777" w:rsidR="00372A55" w:rsidRPr="00372A55" w:rsidRDefault="00372A55" w:rsidP="00372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A55">
        <w:rPr>
          <w:rFonts w:ascii="Times New Roman" w:hAnsi="Times New Roman" w:cs="Times New Roman"/>
          <w:sz w:val="28"/>
          <w:szCs w:val="28"/>
        </w:rPr>
        <w:lastRenderedPageBreak/>
        <w:t>Уведомление должно содержать:</w:t>
      </w:r>
    </w:p>
    <w:p w14:paraId="5773BD54" w14:textId="77777777" w:rsidR="00372A55" w:rsidRPr="00372A55" w:rsidRDefault="00372A55" w:rsidP="00372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A55">
        <w:rPr>
          <w:rFonts w:ascii="Times New Roman" w:hAnsi="Times New Roman" w:cs="Times New Roman"/>
          <w:sz w:val="28"/>
          <w:szCs w:val="28"/>
        </w:rPr>
        <w:t>- место и время проведения заседания;</w:t>
      </w:r>
    </w:p>
    <w:p w14:paraId="0E332EF0" w14:textId="77777777" w:rsidR="00372A55" w:rsidRPr="00372A55" w:rsidRDefault="00372A55" w:rsidP="00372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A55">
        <w:rPr>
          <w:rFonts w:ascii="Times New Roman" w:hAnsi="Times New Roman" w:cs="Times New Roman"/>
          <w:sz w:val="28"/>
          <w:szCs w:val="28"/>
        </w:rPr>
        <w:t>- фо</w:t>
      </w:r>
      <w:r w:rsidR="00C925CA">
        <w:rPr>
          <w:rFonts w:ascii="Times New Roman" w:hAnsi="Times New Roman" w:cs="Times New Roman"/>
          <w:sz w:val="28"/>
          <w:szCs w:val="28"/>
        </w:rPr>
        <w:t>рму проведения заседания (очная или</w:t>
      </w:r>
      <w:r w:rsidRPr="00372A55">
        <w:rPr>
          <w:rFonts w:ascii="Times New Roman" w:hAnsi="Times New Roman" w:cs="Times New Roman"/>
          <w:sz w:val="28"/>
          <w:szCs w:val="28"/>
        </w:rPr>
        <w:t xml:space="preserve"> заочная).</w:t>
      </w:r>
    </w:p>
    <w:p w14:paraId="5C9C647C" w14:textId="77777777" w:rsidR="00372A55" w:rsidRPr="00372A55" w:rsidRDefault="00372A55" w:rsidP="00372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A55">
        <w:rPr>
          <w:rFonts w:ascii="Times New Roman" w:hAnsi="Times New Roman" w:cs="Times New Roman"/>
          <w:sz w:val="28"/>
          <w:szCs w:val="28"/>
        </w:rPr>
        <w:t>К уведомлению в обязательном порядке прилагаются:</w:t>
      </w:r>
    </w:p>
    <w:p w14:paraId="76C7C4D5" w14:textId="169D0BBF" w:rsidR="00372A55" w:rsidRPr="00372A55" w:rsidRDefault="00372A55" w:rsidP="00372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A55">
        <w:rPr>
          <w:rFonts w:ascii="Times New Roman" w:hAnsi="Times New Roman" w:cs="Times New Roman"/>
          <w:sz w:val="28"/>
          <w:szCs w:val="28"/>
        </w:rPr>
        <w:t>- повестка дня заседания</w:t>
      </w:r>
      <w:r w:rsidR="004E2A45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372A55">
        <w:rPr>
          <w:rFonts w:ascii="Times New Roman" w:hAnsi="Times New Roman" w:cs="Times New Roman"/>
          <w:sz w:val="28"/>
          <w:szCs w:val="28"/>
        </w:rPr>
        <w:t>;</w:t>
      </w:r>
    </w:p>
    <w:p w14:paraId="68D70CC6" w14:textId="2402DC52" w:rsidR="00372A55" w:rsidRDefault="00372A55" w:rsidP="00372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A55">
        <w:rPr>
          <w:rFonts w:ascii="Times New Roman" w:hAnsi="Times New Roman" w:cs="Times New Roman"/>
          <w:sz w:val="28"/>
          <w:szCs w:val="28"/>
        </w:rPr>
        <w:t xml:space="preserve">- пояснительные записки на имя членов </w:t>
      </w:r>
      <w:r w:rsidR="004E2A45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372A55">
        <w:rPr>
          <w:rFonts w:ascii="Times New Roman" w:hAnsi="Times New Roman" w:cs="Times New Roman"/>
          <w:sz w:val="28"/>
          <w:szCs w:val="28"/>
        </w:rPr>
        <w:t>к каждому рассматриваемому вопросу повестки дня</w:t>
      </w:r>
      <w:r w:rsidR="00A21E71">
        <w:rPr>
          <w:rFonts w:ascii="Times New Roman" w:hAnsi="Times New Roman" w:cs="Times New Roman"/>
          <w:sz w:val="28"/>
          <w:szCs w:val="28"/>
        </w:rPr>
        <w:t>,</w:t>
      </w:r>
      <w:r w:rsidRPr="00372A55">
        <w:rPr>
          <w:rFonts w:ascii="Times New Roman" w:hAnsi="Times New Roman" w:cs="Times New Roman"/>
          <w:sz w:val="28"/>
          <w:szCs w:val="28"/>
        </w:rPr>
        <w:t xml:space="preserve"> </w:t>
      </w:r>
      <w:r w:rsidR="00A21E71">
        <w:rPr>
          <w:rFonts w:ascii="Times New Roman" w:hAnsi="Times New Roman" w:cs="Times New Roman"/>
          <w:sz w:val="28"/>
          <w:szCs w:val="28"/>
        </w:rPr>
        <w:t>подписанные</w:t>
      </w:r>
      <w:r w:rsidRPr="00372A55">
        <w:rPr>
          <w:rFonts w:ascii="Times New Roman" w:hAnsi="Times New Roman" w:cs="Times New Roman"/>
          <w:sz w:val="28"/>
          <w:szCs w:val="28"/>
        </w:rPr>
        <w:t xml:space="preserve"> </w:t>
      </w:r>
      <w:r w:rsidR="004E2A45">
        <w:rPr>
          <w:rFonts w:ascii="Times New Roman" w:hAnsi="Times New Roman" w:cs="Times New Roman"/>
          <w:sz w:val="28"/>
          <w:szCs w:val="28"/>
        </w:rPr>
        <w:t>Председател</w:t>
      </w:r>
      <w:r w:rsidR="00A21E71">
        <w:rPr>
          <w:rFonts w:ascii="Times New Roman" w:hAnsi="Times New Roman" w:cs="Times New Roman"/>
          <w:sz w:val="28"/>
          <w:szCs w:val="28"/>
        </w:rPr>
        <w:t>ем</w:t>
      </w:r>
      <w:r w:rsidR="004E2A45">
        <w:rPr>
          <w:rFonts w:ascii="Times New Roman" w:hAnsi="Times New Roman" w:cs="Times New Roman"/>
          <w:sz w:val="28"/>
          <w:szCs w:val="28"/>
        </w:rPr>
        <w:t xml:space="preserve"> или член</w:t>
      </w:r>
      <w:r w:rsidR="00A21E71">
        <w:rPr>
          <w:rFonts w:ascii="Times New Roman" w:hAnsi="Times New Roman" w:cs="Times New Roman"/>
          <w:sz w:val="28"/>
          <w:szCs w:val="28"/>
        </w:rPr>
        <w:t>ом</w:t>
      </w:r>
      <w:r w:rsidR="004E2A45">
        <w:rPr>
          <w:rFonts w:ascii="Times New Roman" w:hAnsi="Times New Roman" w:cs="Times New Roman"/>
          <w:sz w:val="28"/>
          <w:szCs w:val="28"/>
        </w:rPr>
        <w:t xml:space="preserve"> Правления Холдинга</w:t>
      </w:r>
      <w:r w:rsidRPr="00372A55">
        <w:rPr>
          <w:rFonts w:ascii="Times New Roman" w:hAnsi="Times New Roman" w:cs="Times New Roman"/>
          <w:sz w:val="28"/>
          <w:szCs w:val="28"/>
        </w:rPr>
        <w:t xml:space="preserve"> либо лиц</w:t>
      </w:r>
      <w:r w:rsidR="00A21E71">
        <w:rPr>
          <w:rFonts w:ascii="Times New Roman" w:hAnsi="Times New Roman" w:cs="Times New Roman"/>
          <w:sz w:val="28"/>
          <w:szCs w:val="28"/>
        </w:rPr>
        <w:t>ом</w:t>
      </w:r>
      <w:r w:rsidRPr="00372A55">
        <w:rPr>
          <w:rFonts w:ascii="Times New Roman" w:hAnsi="Times New Roman" w:cs="Times New Roman"/>
          <w:sz w:val="28"/>
          <w:szCs w:val="28"/>
        </w:rPr>
        <w:t>, инициирующ</w:t>
      </w:r>
      <w:r w:rsidR="00A21E71">
        <w:rPr>
          <w:rFonts w:ascii="Times New Roman" w:hAnsi="Times New Roman" w:cs="Times New Roman"/>
          <w:sz w:val="28"/>
          <w:szCs w:val="28"/>
        </w:rPr>
        <w:t>им</w:t>
      </w:r>
      <w:r w:rsidRPr="00372A55">
        <w:rPr>
          <w:rFonts w:ascii="Times New Roman" w:hAnsi="Times New Roman" w:cs="Times New Roman"/>
          <w:sz w:val="28"/>
          <w:szCs w:val="28"/>
        </w:rPr>
        <w:t xml:space="preserve"> включен</w:t>
      </w:r>
      <w:r w:rsidR="004E2A45">
        <w:rPr>
          <w:rFonts w:ascii="Times New Roman" w:hAnsi="Times New Roman" w:cs="Times New Roman"/>
          <w:sz w:val="28"/>
          <w:szCs w:val="28"/>
        </w:rPr>
        <w:t>ие вопроса в повестку заседания</w:t>
      </w:r>
      <w:r w:rsidRPr="00372A55">
        <w:rPr>
          <w:rFonts w:ascii="Times New Roman" w:hAnsi="Times New Roman" w:cs="Times New Roman"/>
          <w:sz w:val="28"/>
          <w:szCs w:val="28"/>
        </w:rPr>
        <w:t>;</w:t>
      </w:r>
    </w:p>
    <w:p w14:paraId="1D11E944" w14:textId="1070D7E5" w:rsidR="004E2A45" w:rsidRDefault="004E2A45" w:rsidP="004E2A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A55">
        <w:rPr>
          <w:rFonts w:ascii="Times New Roman" w:hAnsi="Times New Roman" w:cs="Times New Roman"/>
          <w:sz w:val="28"/>
          <w:szCs w:val="28"/>
        </w:rPr>
        <w:t xml:space="preserve">- проект решения </w:t>
      </w: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372A55">
        <w:rPr>
          <w:rFonts w:ascii="Times New Roman" w:hAnsi="Times New Roman" w:cs="Times New Roman"/>
          <w:sz w:val="28"/>
          <w:szCs w:val="28"/>
        </w:rPr>
        <w:t>по каждому вопросу повестки дня</w:t>
      </w:r>
      <w:r w:rsidR="00A21E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A55">
        <w:rPr>
          <w:rFonts w:ascii="Times New Roman" w:hAnsi="Times New Roman" w:cs="Times New Roman"/>
          <w:sz w:val="28"/>
          <w:szCs w:val="28"/>
        </w:rPr>
        <w:t>за</w:t>
      </w:r>
      <w:r w:rsidR="00A21E71">
        <w:rPr>
          <w:rFonts w:ascii="Times New Roman" w:hAnsi="Times New Roman" w:cs="Times New Roman"/>
          <w:sz w:val="28"/>
          <w:szCs w:val="28"/>
        </w:rPr>
        <w:t>визированный</w:t>
      </w:r>
      <w:r w:rsidRPr="00372A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</w:t>
      </w:r>
      <w:r w:rsidR="00A21E71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или член</w:t>
      </w:r>
      <w:r w:rsidR="00A21E7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Правления Холдинга</w:t>
      </w:r>
      <w:r w:rsidRPr="00372A55">
        <w:rPr>
          <w:rFonts w:ascii="Times New Roman" w:hAnsi="Times New Roman" w:cs="Times New Roman"/>
          <w:sz w:val="28"/>
          <w:szCs w:val="28"/>
        </w:rPr>
        <w:t>, либо лиц</w:t>
      </w:r>
      <w:r w:rsidR="00A21E71">
        <w:rPr>
          <w:rFonts w:ascii="Times New Roman" w:hAnsi="Times New Roman" w:cs="Times New Roman"/>
          <w:sz w:val="28"/>
          <w:szCs w:val="28"/>
        </w:rPr>
        <w:t>ом</w:t>
      </w:r>
      <w:r w:rsidRPr="00372A55">
        <w:rPr>
          <w:rFonts w:ascii="Times New Roman" w:hAnsi="Times New Roman" w:cs="Times New Roman"/>
          <w:sz w:val="28"/>
          <w:szCs w:val="28"/>
        </w:rPr>
        <w:t>, инициирующ</w:t>
      </w:r>
      <w:r w:rsidR="00A21E71">
        <w:rPr>
          <w:rFonts w:ascii="Times New Roman" w:hAnsi="Times New Roman" w:cs="Times New Roman"/>
          <w:sz w:val="28"/>
          <w:szCs w:val="28"/>
        </w:rPr>
        <w:t>им</w:t>
      </w:r>
      <w:r w:rsidRPr="00372A55">
        <w:rPr>
          <w:rFonts w:ascii="Times New Roman" w:hAnsi="Times New Roman" w:cs="Times New Roman"/>
          <w:sz w:val="28"/>
          <w:szCs w:val="28"/>
        </w:rPr>
        <w:t xml:space="preserve"> включен</w:t>
      </w:r>
      <w:r>
        <w:rPr>
          <w:rFonts w:ascii="Times New Roman" w:hAnsi="Times New Roman" w:cs="Times New Roman"/>
          <w:sz w:val="28"/>
          <w:szCs w:val="28"/>
        </w:rPr>
        <w:t>ие вопроса в повестку заседания</w:t>
      </w:r>
      <w:r w:rsidRPr="00372A55">
        <w:rPr>
          <w:rFonts w:ascii="Times New Roman" w:hAnsi="Times New Roman" w:cs="Times New Roman"/>
          <w:sz w:val="28"/>
          <w:szCs w:val="28"/>
        </w:rPr>
        <w:t>;</w:t>
      </w:r>
    </w:p>
    <w:p w14:paraId="532E874E" w14:textId="0A5CB751" w:rsidR="00372A55" w:rsidRPr="00372A55" w:rsidRDefault="00372A55" w:rsidP="00372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A55">
        <w:rPr>
          <w:rFonts w:ascii="Times New Roman" w:hAnsi="Times New Roman" w:cs="Times New Roman"/>
          <w:sz w:val="28"/>
          <w:szCs w:val="28"/>
        </w:rPr>
        <w:t xml:space="preserve">- проекты </w:t>
      </w:r>
      <w:r w:rsidR="004E2A45" w:rsidRPr="00372A55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4E2A45">
        <w:rPr>
          <w:rFonts w:ascii="Times New Roman" w:hAnsi="Times New Roman" w:cs="Times New Roman"/>
          <w:sz w:val="28"/>
          <w:szCs w:val="28"/>
        </w:rPr>
        <w:t xml:space="preserve">подлежащие рассмотрению на заседании Комитета, </w:t>
      </w:r>
      <w:r w:rsidRPr="00372A55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завизированные </w:t>
      </w:r>
      <w:r w:rsidR="004E2A45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Председателем или членом Правления, либо </w:t>
      </w:r>
      <w:r w:rsidRPr="00372A55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лицом, инициирующим </w:t>
      </w:r>
      <w:r w:rsidR="004E2A45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вынесение документа на рассмотрение Комитета</w:t>
      </w:r>
      <w:r w:rsidRPr="00372A5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B099E9E" w14:textId="541731F3" w:rsidR="004E2A45" w:rsidRDefault="00372A55" w:rsidP="00372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A55">
        <w:rPr>
          <w:rFonts w:ascii="Times New Roman" w:hAnsi="Times New Roman" w:cs="Times New Roman"/>
          <w:sz w:val="28"/>
          <w:szCs w:val="28"/>
        </w:rPr>
        <w:t xml:space="preserve">- выписки из протоколов заседаний </w:t>
      </w:r>
      <w:r w:rsidR="004E2A45">
        <w:rPr>
          <w:rFonts w:ascii="Times New Roman" w:hAnsi="Times New Roman" w:cs="Times New Roman"/>
          <w:sz w:val="28"/>
          <w:szCs w:val="28"/>
        </w:rPr>
        <w:t>Правления Холдинга</w:t>
      </w:r>
      <w:r w:rsidRPr="00372A55">
        <w:rPr>
          <w:rFonts w:ascii="Times New Roman" w:hAnsi="Times New Roman" w:cs="Times New Roman"/>
          <w:sz w:val="28"/>
          <w:szCs w:val="28"/>
        </w:rPr>
        <w:t xml:space="preserve"> </w:t>
      </w:r>
      <w:r w:rsidR="004E2A45">
        <w:rPr>
          <w:rFonts w:ascii="Times New Roman" w:hAnsi="Times New Roman" w:cs="Times New Roman"/>
          <w:sz w:val="28"/>
          <w:szCs w:val="28"/>
        </w:rPr>
        <w:t xml:space="preserve">(в случае необходимости); </w:t>
      </w:r>
    </w:p>
    <w:p w14:paraId="7B16E0B9" w14:textId="21F15966" w:rsidR="00372A55" w:rsidRPr="00372A55" w:rsidRDefault="00372A55" w:rsidP="00372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A55">
        <w:rPr>
          <w:rFonts w:ascii="Times New Roman" w:hAnsi="Times New Roman" w:cs="Times New Roman"/>
          <w:sz w:val="28"/>
          <w:szCs w:val="28"/>
        </w:rPr>
        <w:t xml:space="preserve">- бюллетень заочного </w:t>
      </w:r>
      <w:r w:rsidR="004E2A45">
        <w:rPr>
          <w:rFonts w:ascii="Times New Roman" w:hAnsi="Times New Roman" w:cs="Times New Roman"/>
          <w:sz w:val="28"/>
          <w:szCs w:val="28"/>
        </w:rPr>
        <w:t>голосования</w:t>
      </w:r>
      <w:r w:rsidRPr="00372A55">
        <w:rPr>
          <w:rFonts w:ascii="Times New Roman" w:hAnsi="Times New Roman" w:cs="Times New Roman"/>
          <w:sz w:val="28"/>
          <w:szCs w:val="28"/>
        </w:rPr>
        <w:t xml:space="preserve"> </w:t>
      </w:r>
      <w:r w:rsidR="004E2A45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372A55">
        <w:rPr>
          <w:rFonts w:ascii="Times New Roman" w:hAnsi="Times New Roman" w:cs="Times New Roman"/>
          <w:sz w:val="28"/>
          <w:szCs w:val="28"/>
        </w:rPr>
        <w:t xml:space="preserve">(в случае проведения заочного заседания); </w:t>
      </w:r>
    </w:p>
    <w:p w14:paraId="37B8046E" w14:textId="77777777" w:rsidR="00372A55" w:rsidRPr="00372A55" w:rsidRDefault="00372A55" w:rsidP="00372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A55">
        <w:rPr>
          <w:rFonts w:ascii="Times New Roman" w:hAnsi="Times New Roman" w:cs="Times New Roman"/>
          <w:sz w:val="28"/>
          <w:szCs w:val="28"/>
        </w:rPr>
        <w:t>- иные дополнительные документы, при их наличии (презентации, копии решений государственных органов и (или) иных юридических лиц, справочные материалы, обосновывающие включение в повестку дня указанных вопросов).</w:t>
      </w:r>
    </w:p>
    <w:p w14:paraId="298EC71B" w14:textId="18E4153D" w:rsidR="001A5CB2" w:rsidRPr="001221C7" w:rsidRDefault="001A5CB2" w:rsidP="001A5CB2">
      <w:pPr>
        <w:pStyle w:val="j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j2"/>
          <w:sz w:val="28"/>
          <w:szCs w:val="28"/>
        </w:rPr>
        <w:t>3</w:t>
      </w:r>
      <w:r w:rsidR="006A6186">
        <w:rPr>
          <w:rStyle w:val="j2"/>
          <w:sz w:val="28"/>
          <w:szCs w:val="28"/>
        </w:rPr>
        <w:t>2</w:t>
      </w:r>
      <w:r>
        <w:rPr>
          <w:rStyle w:val="j2"/>
          <w:sz w:val="28"/>
          <w:szCs w:val="28"/>
        </w:rPr>
        <w:t xml:space="preserve">. </w:t>
      </w:r>
      <w:r w:rsidRPr="00C501E4">
        <w:rPr>
          <w:rStyle w:val="j2"/>
          <w:sz w:val="28"/>
          <w:szCs w:val="28"/>
        </w:rPr>
        <w:t>Участниками заседаний Комитета</w:t>
      </w:r>
      <w:r>
        <w:rPr>
          <w:rStyle w:val="j2"/>
          <w:sz w:val="28"/>
          <w:szCs w:val="28"/>
        </w:rPr>
        <w:t xml:space="preserve"> </w:t>
      </w:r>
      <w:r w:rsidRPr="00C501E4">
        <w:rPr>
          <w:rStyle w:val="j2"/>
          <w:sz w:val="28"/>
          <w:szCs w:val="28"/>
        </w:rPr>
        <w:t xml:space="preserve">являются его Председатель, члены и секретарь. </w:t>
      </w:r>
    </w:p>
    <w:p w14:paraId="657913CC" w14:textId="77777777" w:rsidR="001A5CB2" w:rsidRPr="001221C7" w:rsidRDefault="001A5CB2" w:rsidP="001A5CB2">
      <w:pPr>
        <w:pStyle w:val="j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01E4">
        <w:rPr>
          <w:rStyle w:val="j2"/>
          <w:sz w:val="28"/>
          <w:szCs w:val="28"/>
        </w:rPr>
        <w:t>На заседаниях Комитета по его приглашению могут присутствовать следующие лица (включая, но не ограничиваясь):</w:t>
      </w:r>
    </w:p>
    <w:p w14:paraId="70F973C4" w14:textId="77777777" w:rsidR="001A5CB2" w:rsidRPr="001221C7" w:rsidRDefault="001A5CB2" w:rsidP="001A5CB2">
      <w:pPr>
        <w:pStyle w:val="j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01E4">
        <w:rPr>
          <w:rStyle w:val="j7"/>
          <w:sz w:val="28"/>
          <w:szCs w:val="28"/>
        </w:rPr>
        <w:t xml:space="preserve">1) </w:t>
      </w:r>
      <w:r w:rsidRPr="00C501E4">
        <w:rPr>
          <w:rStyle w:val="j2"/>
          <w:sz w:val="28"/>
          <w:szCs w:val="28"/>
        </w:rPr>
        <w:t xml:space="preserve">руководитель Службы внутреннего аудита Холдинга; </w:t>
      </w:r>
    </w:p>
    <w:p w14:paraId="5AB7283F" w14:textId="397DEACF" w:rsidR="008C087B" w:rsidRDefault="008C087B" w:rsidP="001A5CB2">
      <w:pPr>
        <w:pStyle w:val="j6"/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 w:rsidRPr="008C087B">
        <w:rPr>
          <w:rStyle w:val="j2"/>
          <w:sz w:val="28"/>
          <w:szCs w:val="28"/>
        </w:rPr>
        <w:t>1-1) руководитель Централизованной службы по к</w:t>
      </w:r>
      <w:r>
        <w:rPr>
          <w:rStyle w:val="j2"/>
          <w:sz w:val="28"/>
          <w:szCs w:val="28"/>
        </w:rPr>
        <w:t>онтролю за закупками Холдинга;</w:t>
      </w:r>
    </w:p>
    <w:p w14:paraId="2CDB0D4E" w14:textId="77777777" w:rsidR="001A5CB2" w:rsidRPr="001221C7" w:rsidRDefault="001A5CB2" w:rsidP="001A5CB2">
      <w:pPr>
        <w:pStyle w:val="j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01E4">
        <w:rPr>
          <w:rStyle w:val="j2"/>
          <w:sz w:val="28"/>
          <w:szCs w:val="28"/>
        </w:rPr>
        <w:t xml:space="preserve">2) </w:t>
      </w:r>
      <w:r>
        <w:rPr>
          <w:rStyle w:val="j2"/>
          <w:sz w:val="28"/>
          <w:szCs w:val="28"/>
        </w:rPr>
        <w:t>представители</w:t>
      </w:r>
      <w:r w:rsidRPr="00C501E4">
        <w:rPr>
          <w:rStyle w:val="j2"/>
          <w:sz w:val="28"/>
          <w:szCs w:val="28"/>
        </w:rPr>
        <w:t xml:space="preserve"> внешнего аудитора; </w:t>
      </w:r>
    </w:p>
    <w:p w14:paraId="6A9A40C6" w14:textId="77777777" w:rsidR="001A5CB2" w:rsidRPr="001221C7" w:rsidRDefault="001A5CB2" w:rsidP="001A5CB2">
      <w:pPr>
        <w:pStyle w:val="j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01E4">
        <w:rPr>
          <w:rStyle w:val="j2"/>
          <w:sz w:val="28"/>
          <w:szCs w:val="28"/>
        </w:rPr>
        <w:t xml:space="preserve">3) работники Холдинга; </w:t>
      </w:r>
    </w:p>
    <w:p w14:paraId="3AB3EB29" w14:textId="611BEB15" w:rsidR="001A5CB2" w:rsidRPr="001221C7" w:rsidRDefault="001A5CB2" w:rsidP="001A5CB2">
      <w:pPr>
        <w:pStyle w:val="j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01E4">
        <w:rPr>
          <w:rStyle w:val="j2"/>
          <w:sz w:val="28"/>
          <w:szCs w:val="28"/>
        </w:rPr>
        <w:t>4) привлеченные в установленном порядке консультанты (эксперты) для получения информации по вопросам повестки дня.</w:t>
      </w:r>
    </w:p>
    <w:p w14:paraId="235147B5" w14:textId="010F9676" w:rsidR="001A5CB2" w:rsidRPr="001221C7" w:rsidRDefault="001A5CB2" w:rsidP="001A5CB2">
      <w:pPr>
        <w:pStyle w:val="j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01E4">
        <w:rPr>
          <w:rStyle w:val="j2"/>
          <w:sz w:val="28"/>
          <w:szCs w:val="28"/>
        </w:rPr>
        <w:t xml:space="preserve">Круг приглашенных участников заседания Комитета должен ограничиваться теми, </w:t>
      </w:r>
      <w:r w:rsidR="009F296D" w:rsidRPr="00C501E4">
        <w:rPr>
          <w:rStyle w:val="j2"/>
          <w:sz w:val="28"/>
          <w:szCs w:val="28"/>
        </w:rPr>
        <w:t xml:space="preserve">кто </w:t>
      </w:r>
      <w:r w:rsidR="009F296D">
        <w:rPr>
          <w:rStyle w:val="j2"/>
          <w:sz w:val="28"/>
          <w:szCs w:val="28"/>
        </w:rPr>
        <w:t>ответственен за вынесение вопроса на рассмотрение Комитета</w:t>
      </w:r>
      <w:r w:rsidR="009F296D" w:rsidRPr="00C501E4">
        <w:rPr>
          <w:rStyle w:val="j2"/>
          <w:sz w:val="28"/>
          <w:szCs w:val="28"/>
        </w:rPr>
        <w:t>.</w:t>
      </w:r>
    </w:p>
    <w:p w14:paraId="06C79C8C" w14:textId="0415C90E" w:rsidR="008C087B" w:rsidRPr="00953119" w:rsidRDefault="008C087B" w:rsidP="008C087B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i/>
          <w:color w:val="FF0000"/>
          <w:sz w:val="20"/>
          <w:szCs w:val="20"/>
          <w:lang w:eastAsia="ru-RU"/>
        </w:rPr>
        <w:t>Часть втор</w:t>
      </w:r>
      <w:r w:rsidR="00B95205">
        <w:rPr>
          <w:rFonts w:ascii="Times New Roman" w:eastAsiaTheme="minorEastAsia" w:hAnsi="Times New Roman"/>
          <w:i/>
          <w:color w:val="FF0000"/>
          <w:sz w:val="20"/>
          <w:szCs w:val="20"/>
          <w:lang w:eastAsia="ru-RU"/>
        </w:rPr>
        <w:t>а</w:t>
      </w:r>
      <w:bookmarkStart w:id="0" w:name="_GoBack"/>
      <w:bookmarkEnd w:id="0"/>
      <w:r>
        <w:rPr>
          <w:rFonts w:ascii="Times New Roman" w:eastAsiaTheme="minorEastAsia" w:hAnsi="Times New Roman"/>
          <w:i/>
          <w:color w:val="FF0000"/>
          <w:sz w:val="20"/>
          <w:szCs w:val="20"/>
          <w:lang w:eastAsia="ru-RU"/>
        </w:rPr>
        <w:t xml:space="preserve">я </w:t>
      </w:r>
      <w:r w:rsidRPr="00953119">
        <w:rPr>
          <w:rFonts w:ascii="Times New Roman" w:eastAsiaTheme="minorEastAsia" w:hAnsi="Times New Roman"/>
          <w:i/>
          <w:color w:val="FF0000"/>
          <w:sz w:val="20"/>
          <w:szCs w:val="20"/>
          <w:lang w:eastAsia="ru-RU"/>
        </w:rPr>
        <w:t xml:space="preserve">пункта </w:t>
      </w:r>
      <w:r>
        <w:rPr>
          <w:rFonts w:ascii="Times New Roman" w:eastAsiaTheme="minorEastAsia" w:hAnsi="Times New Roman"/>
          <w:i/>
          <w:color w:val="FF0000"/>
          <w:sz w:val="20"/>
          <w:szCs w:val="20"/>
          <w:lang w:eastAsia="ru-RU"/>
        </w:rPr>
        <w:t>3</w:t>
      </w:r>
      <w:r w:rsidRPr="00953119">
        <w:rPr>
          <w:rFonts w:ascii="Times New Roman" w:eastAsiaTheme="minorEastAsia" w:hAnsi="Times New Roman"/>
          <w:i/>
          <w:color w:val="FF0000"/>
          <w:sz w:val="20"/>
          <w:szCs w:val="20"/>
          <w:lang w:eastAsia="ru-RU"/>
        </w:rPr>
        <w:t xml:space="preserve">2 </w:t>
      </w:r>
      <w:r>
        <w:rPr>
          <w:rFonts w:ascii="Times New Roman" w:eastAsiaTheme="minorEastAsia" w:hAnsi="Times New Roman"/>
          <w:i/>
          <w:color w:val="FF0000"/>
          <w:sz w:val="20"/>
          <w:szCs w:val="20"/>
          <w:lang w:eastAsia="ru-RU"/>
        </w:rPr>
        <w:t xml:space="preserve">дополнена </w:t>
      </w:r>
      <w:r w:rsidRPr="00953119">
        <w:rPr>
          <w:rFonts w:ascii="Times New Roman" w:eastAsiaTheme="minorEastAsia" w:hAnsi="Times New Roman"/>
          <w:i/>
          <w:color w:val="FF0000"/>
          <w:sz w:val="20"/>
          <w:szCs w:val="20"/>
          <w:lang w:eastAsia="ru-RU"/>
        </w:rPr>
        <w:t>в соответствии с решением очного заседания Совета директоров акционерного общества «Национальный управляющий холдинг «Байтерек» № 11/19 от 21.11.2019 г.</w:t>
      </w:r>
    </w:p>
    <w:p w14:paraId="0038ACFF" w14:textId="4E0BE36A" w:rsidR="001A5CB2" w:rsidRPr="001221C7" w:rsidRDefault="001A5CB2" w:rsidP="001A5CB2">
      <w:pPr>
        <w:pStyle w:val="j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j2"/>
          <w:sz w:val="28"/>
          <w:szCs w:val="28"/>
        </w:rPr>
        <w:t>3</w:t>
      </w:r>
      <w:r w:rsidR="008364D1">
        <w:rPr>
          <w:rStyle w:val="j2"/>
          <w:sz w:val="28"/>
          <w:szCs w:val="28"/>
        </w:rPr>
        <w:t>3</w:t>
      </w:r>
      <w:r>
        <w:rPr>
          <w:rStyle w:val="j2"/>
          <w:sz w:val="28"/>
          <w:szCs w:val="28"/>
        </w:rPr>
        <w:t xml:space="preserve">. </w:t>
      </w:r>
      <w:r w:rsidRPr="00C501E4">
        <w:rPr>
          <w:rStyle w:val="j2"/>
          <w:sz w:val="28"/>
          <w:szCs w:val="28"/>
        </w:rPr>
        <w:t>Если это необходимо, Комитет может проводить отдельные заседания с руководством Холдинга, его внешними и внутренними аудиторами.</w:t>
      </w:r>
    </w:p>
    <w:p w14:paraId="195155A2" w14:textId="39203C57" w:rsidR="00584698" w:rsidRDefault="001A5CB2" w:rsidP="001A5CB2">
      <w:pPr>
        <w:pStyle w:val="j6"/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>3</w:t>
      </w:r>
      <w:r w:rsidR="008364D1">
        <w:rPr>
          <w:rStyle w:val="j2"/>
          <w:sz w:val="28"/>
          <w:szCs w:val="28"/>
        </w:rPr>
        <w:t>4</w:t>
      </w:r>
      <w:r>
        <w:rPr>
          <w:rStyle w:val="j2"/>
          <w:sz w:val="28"/>
          <w:szCs w:val="28"/>
        </w:rPr>
        <w:t xml:space="preserve">. </w:t>
      </w:r>
      <w:r w:rsidR="00584698">
        <w:rPr>
          <w:rStyle w:val="j2"/>
          <w:sz w:val="28"/>
          <w:szCs w:val="28"/>
        </w:rPr>
        <w:t>Председательствует на заседаниях Комитета Председатель. В случае его отсутствия на заседании члены Комитета избирают председательствующего на заседании из числа присутствующих членов простым большинством голосов.</w:t>
      </w:r>
    </w:p>
    <w:p w14:paraId="604ED4A9" w14:textId="0E21A5F2" w:rsidR="001A5CB2" w:rsidRDefault="00584698" w:rsidP="001A5CB2">
      <w:pPr>
        <w:pStyle w:val="j6"/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lastRenderedPageBreak/>
        <w:t>3</w:t>
      </w:r>
      <w:r w:rsidR="008364D1">
        <w:rPr>
          <w:rStyle w:val="j2"/>
          <w:sz w:val="28"/>
          <w:szCs w:val="28"/>
        </w:rPr>
        <w:t>5</w:t>
      </w:r>
      <w:r>
        <w:rPr>
          <w:rStyle w:val="j2"/>
          <w:sz w:val="28"/>
          <w:szCs w:val="28"/>
        </w:rPr>
        <w:t xml:space="preserve">. </w:t>
      </w:r>
      <w:r w:rsidR="00372A55" w:rsidRPr="008C6A78">
        <w:rPr>
          <w:sz w:val="28"/>
          <w:szCs w:val="28"/>
        </w:rPr>
        <w:t>Заседание Комитета</w:t>
      </w:r>
      <w:r w:rsidR="001A5CB2">
        <w:rPr>
          <w:sz w:val="28"/>
          <w:szCs w:val="28"/>
        </w:rPr>
        <w:t xml:space="preserve"> </w:t>
      </w:r>
      <w:r w:rsidR="00372A55" w:rsidRPr="008C6A78">
        <w:rPr>
          <w:sz w:val="28"/>
          <w:szCs w:val="28"/>
        </w:rPr>
        <w:t>является правомочным, если в нем участвуют не менее половины от числа членов Комитета</w:t>
      </w:r>
      <w:r w:rsidR="001A5CB2" w:rsidRPr="00C501E4">
        <w:rPr>
          <w:rStyle w:val="j2"/>
          <w:sz w:val="28"/>
          <w:szCs w:val="28"/>
        </w:rPr>
        <w:t xml:space="preserve">. </w:t>
      </w:r>
      <w:r w:rsidR="001A5CB2">
        <w:rPr>
          <w:rStyle w:val="j2"/>
          <w:sz w:val="28"/>
          <w:szCs w:val="28"/>
        </w:rPr>
        <w:t>Д</w:t>
      </w:r>
      <w:r w:rsidR="001A5CB2" w:rsidRPr="00C501E4">
        <w:rPr>
          <w:rStyle w:val="j2"/>
          <w:sz w:val="28"/>
          <w:szCs w:val="28"/>
        </w:rPr>
        <w:t>опускается участие в заседании Комитета посредством видеоконференции (интерактивной аудиовизуальной связи), конференцсвязи (одновременного разговора членов Комитета</w:t>
      </w:r>
      <w:r w:rsidR="001A5CB2">
        <w:rPr>
          <w:rStyle w:val="j2"/>
          <w:sz w:val="28"/>
          <w:szCs w:val="28"/>
        </w:rPr>
        <w:t xml:space="preserve"> </w:t>
      </w:r>
      <w:r w:rsidR="001A5CB2" w:rsidRPr="00C501E4">
        <w:rPr>
          <w:rStyle w:val="j2"/>
          <w:sz w:val="28"/>
          <w:szCs w:val="28"/>
        </w:rPr>
        <w:t xml:space="preserve">в режиме </w:t>
      </w:r>
      <w:r w:rsidR="008364D1">
        <w:rPr>
          <w:rStyle w:val="j2"/>
          <w:sz w:val="28"/>
          <w:szCs w:val="28"/>
        </w:rPr>
        <w:t>«</w:t>
      </w:r>
      <w:r w:rsidR="001A5CB2" w:rsidRPr="00C501E4">
        <w:rPr>
          <w:rStyle w:val="j2"/>
          <w:sz w:val="28"/>
          <w:szCs w:val="28"/>
        </w:rPr>
        <w:t>телефонного совещания</w:t>
      </w:r>
      <w:r w:rsidR="008364D1">
        <w:rPr>
          <w:rStyle w:val="j2"/>
          <w:sz w:val="28"/>
          <w:szCs w:val="28"/>
        </w:rPr>
        <w:t>»</w:t>
      </w:r>
      <w:r w:rsidR="001A5CB2" w:rsidRPr="00C501E4">
        <w:rPr>
          <w:rStyle w:val="j2"/>
          <w:sz w:val="28"/>
          <w:szCs w:val="28"/>
        </w:rPr>
        <w:t xml:space="preserve">), а также путем использования иных средств связи. </w:t>
      </w:r>
    </w:p>
    <w:p w14:paraId="4B413111" w14:textId="3BE7ECA9" w:rsidR="00B067D0" w:rsidRPr="001221C7" w:rsidRDefault="00B067D0" w:rsidP="001A5CB2">
      <w:pPr>
        <w:pStyle w:val="j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j2"/>
          <w:sz w:val="28"/>
          <w:szCs w:val="28"/>
        </w:rPr>
        <w:t>3</w:t>
      </w:r>
      <w:r w:rsidR="008364D1">
        <w:rPr>
          <w:rStyle w:val="j2"/>
          <w:sz w:val="28"/>
          <w:szCs w:val="28"/>
        </w:rPr>
        <w:t>6</w:t>
      </w:r>
      <w:r>
        <w:rPr>
          <w:rStyle w:val="j2"/>
          <w:sz w:val="28"/>
          <w:szCs w:val="28"/>
        </w:rPr>
        <w:t xml:space="preserve">. Решения Комитета принимаются простым большинством голосов от общего числа всех членов Комитета. При решении вопросов каждый член Комитета обладает одним голосом. Передача права голоса членом Комитета иным лицам, в том числе другим членам Комитета, не допускается. В случае равенства голосов членов Комитета </w:t>
      </w:r>
      <w:r w:rsidR="008A0525">
        <w:rPr>
          <w:rStyle w:val="j2"/>
          <w:sz w:val="28"/>
          <w:szCs w:val="28"/>
        </w:rPr>
        <w:t>голос</w:t>
      </w:r>
      <w:r>
        <w:rPr>
          <w:rStyle w:val="j2"/>
          <w:sz w:val="28"/>
          <w:szCs w:val="28"/>
        </w:rPr>
        <w:t xml:space="preserve"> председательствующего на заседании является решающим. </w:t>
      </w:r>
    </w:p>
    <w:p w14:paraId="1F0424C8" w14:textId="79C56B27" w:rsidR="001A5CB2" w:rsidRDefault="001A5CB2" w:rsidP="001A5CB2">
      <w:pPr>
        <w:pStyle w:val="j6"/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sz w:val="28"/>
          <w:szCs w:val="28"/>
        </w:rPr>
        <w:t>3</w:t>
      </w:r>
      <w:r w:rsidR="008364D1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C501E4">
        <w:rPr>
          <w:rStyle w:val="j2"/>
          <w:sz w:val="28"/>
          <w:szCs w:val="28"/>
        </w:rPr>
        <w:t xml:space="preserve">По результатам каждого </w:t>
      </w:r>
      <w:r>
        <w:rPr>
          <w:rStyle w:val="j2"/>
          <w:sz w:val="28"/>
          <w:szCs w:val="28"/>
        </w:rPr>
        <w:t xml:space="preserve">очного </w:t>
      </w:r>
      <w:r w:rsidRPr="00C501E4">
        <w:rPr>
          <w:rStyle w:val="j2"/>
          <w:sz w:val="28"/>
          <w:szCs w:val="28"/>
        </w:rPr>
        <w:t>заседания Комитета</w:t>
      </w:r>
      <w:r>
        <w:rPr>
          <w:rStyle w:val="j2"/>
          <w:sz w:val="28"/>
          <w:szCs w:val="28"/>
        </w:rPr>
        <w:t xml:space="preserve"> </w:t>
      </w:r>
      <w:r w:rsidRPr="00C501E4">
        <w:rPr>
          <w:rStyle w:val="j2"/>
          <w:sz w:val="28"/>
          <w:szCs w:val="28"/>
        </w:rPr>
        <w:t>составляется протокол</w:t>
      </w:r>
      <w:r>
        <w:rPr>
          <w:rStyle w:val="j2"/>
          <w:sz w:val="28"/>
          <w:szCs w:val="28"/>
        </w:rPr>
        <w:t>, по результатам каждого заочного заседания Комитета составляется решение</w:t>
      </w:r>
      <w:r w:rsidRPr="00C501E4">
        <w:rPr>
          <w:rStyle w:val="j2"/>
          <w:sz w:val="28"/>
          <w:szCs w:val="28"/>
        </w:rPr>
        <w:t xml:space="preserve">. </w:t>
      </w:r>
      <w:r>
        <w:rPr>
          <w:rStyle w:val="j2"/>
          <w:sz w:val="28"/>
          <w:szCs w:val="28"/>
        </w:rPr>
        <w:t xml:space="preserve">Протокол (решение) составляется и подписывается в срок не позднее 5 (пяти) рабочих дней после проведения заседания. </w:t>
      </w:r>
      <w:r w:rsidRPr="00C501E4">
        <w:rPr>
          <w:rStyle w:val="j2"/>
          <w:sz w:val="28"/>
          <w:szCs w:val="28"/>
        </w:rPr>
        <w:t>Протокол подписывается Председателем Комитета или лицом, осуществляющим его функции, который несет ответственность за правильность содержания протокола</w:t>
      </w:r>
      <w:r>
        <w:rPr>
          <w:rStyle w:val="j2"/>
          <w:sz w:val="28"/>
          <w:szCs w:val="28"/>
        </w:rPr>
        <w:t>, членами Комитета и с</w:t>
      </w:r>
      <w:r w:rsidRPr="00C501E4">
        <w:rPr>
          <w:rStyle w:val="j2"/>
          <w:sz w:val="28"/>
          <w:szCs w:val="28"/>
        </w:rPr>
        <w:t>екретарем Комитета</w:t>
      </w:r>
      <w:r>
        <w:rPr>
          <w:rStyle w:val="j2"/>
          <w:sz w:val="28"/>
          <w:szCs w:val="28"/>
        </w:rPr>
        <w:t xml:space="preserve">. Решение заочного заседания Комитета подписывается Председателем Комитета и секретарем Комитета. При проведении заочного заседания используются бюллетени заочного голосования, которые оформляются по форме согласно приложению 1 к настоящему Положению. </w:t>
      </w:r>
    </w:p>
    <w:p w14:paraId="7D03CAB2" w14:textId="25ACC11D" w:rsidR="001A5CB2" w:rsidRPr="00393C0C" w:rsidRDefault="00584698" w:rsidP="001A5CB2">
      <w:pPr>
        <w:pStyle w:val="j6"/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>3</w:t>
      </w:r>
      <w:r w:rsidR="008364D1">
        <w:rPr>
          <w:rStyle w:val="j2"/>
          <w:sz w:val="28"/>
          <w:szCs w:val="28"/>
        </w:rPr>
        <w:t>8</w:t>
      </w:r>
      <w:r w:rsidR="001A5CB2">
        <w:rPr>
          <w:rStyle w:val="j2"/>
          <w:sz w:val="28"/>
          <w:szCs w:val="28"/>
        </w:rPr>
        <w:t xml:space="preserve">. </w:t>
      </w:r>
      <w:r w:rsidR="001A5CB2" w:rsidRPr="00393C0C">
        <w:rPr>
          <w:rStyle w:val="j2"/>
          <w:sz w:val="28"/>
          <w:szCs w:val="28"/>
        </w:rPr>
        <w:t xml:space="preserve">В протоколе </w:t>
      </w:r>
      <w:r w:rsidR="001A5CB2">
        <w:rPr>
          <w:rStyle w:val="j2"/>
          <w:sz w:val="28"/>
          <w:szCs w:val="28"/>
        </w:rPr>
        <w:t xml:space="preserve">(решении) </w:t>
      </w:r>
      <w:r w:rsidR="001A5CB2" w:rsidRPr="00393C0C">
        <w:rPr>
          <w:rStyle w:val="j2"/>
          <w:sz w:val="28"/>
          <w:szCs w:val="28"/>
        </w:rPr>
        <w:t>заседания указываются:</w:t>
      </w:r>
    </w:p>
    <w:p w14:paraId="1583F7CB" w14:textId="3D71F845" w:rsidR="001A5CB2" w:rsidRPr="00393C0C" w:rsidRDefault="00327122" w:rsidP="001A5CB2">
      <w:pPr>
        <w:pStyle w:val="j6"/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 xml:space="preserve">1) </w:t>
      </w:r>
      <w:r w:rsidR="001A5CB2" w:rsidRPr="00393C0C">
        <w:rPr>
          <w:rStyle w:val="j2"/>
          <w:sz w:val="28"/>
          <w:szCs w:val="28"/>
        </w:rPr>
        <w:t>дата, место и время, форма проведения заседания</w:t>
      </w:r>
      <w:r w:rsidR="001A5CB2">
        <w:rPr>
          <w:rStyle w:val="j2"/>
          <w:sz w:val="28"/>
          <w:szCs w:val="28"/>
        </w:rPr>
        <w:t xml:space="preserve"> Комитета</w:t>
      </w:r>
      <w:r w:rsidR="001A5CB2" w:rsidRPr="00393C0C">
        <w:rPr>
          <w:rStyle w:val="j2"/>
          <w:sz w:val="28"/>
          <w:szCs w:val="28"/>
        </w:rPr>
        <w:t>;</w:t>
      </w:r>
    </w:p>
    <w:p w14:paraId="02C5D43B" w14:textId="584E44A2" w:rsidR="001A5CB2" w:rsidRPr="00393C0C" w:rsidRDefault="00327122" w:rsidP="001A5CB2">
      <w:pPr>
        <w:pStyle w:val="j6"/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 xml:space="preserve">2) </w:t>
      </w:r>
      <w:r w:rsidR="001A5CB2" w:rsidRPr="00393C0C">
        <w:rPr>
          <w:rStyle w:val="j2"/>
          <w:sz w:val="28"/>
          <w:szCs w:val="28"/>
        </w:rPr>
        <w:t>список членов Комитета, принявших участие в заседании (заочном голосовании), а также список иных лиц, присутствовавших на заседании Комитета</w:t>
      </w:r>
      <w:r w:rsidR="001A5CB2">
        <w:rPr>
          <w:rStyle w:val="j2"/>
          <w:sz w:val="28"/>
          <w:szCs w:val="28"/>
        </w:rPr>
        <w:t xml:space="preserve"> (при очном заседании)</w:t>
      </w:r>
      <w:r w:rsidR="001A5CB2" w:rsidRPr="00393C0C">
        <w:rPr>
          <w:rStyle w:val="j2"/>
          <w:sz w:val="28"/>
          <w:szCs w:val="28"/>
        </w:rPr>
        <w:t>;</w:t>
      </w:r>
    </w:p>
    <w:p w14:paraId="7A6B98B9" w14:textId="4DABE553" w:rsidR="001A5CB2" w:rsidRPr="00393C0C" w:rsidRDefault="00327122" w:rsidP="001A5CB2">
      <w:pPr>
        <w:pStyle w:val="j6"/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 xml:space="preserve">3) </w:t>
      </w:r>
      <w:r w:rsidR="001A5CB2" w:rsidRPr="00393C0C">
        <w:rPr>
          <w:rStyle w:val="j2"/>
          <w:sz w:val="28"/>
          <w:szCs w:val="28"/>
        </w:rPr>
        <w:t>повестка дня</w:t>
      </w:r>
      <w:r>
        <w:rPr>
          <w:rStyle w:val="j2"/>
          <w:sz w:val="28"/>
          <w:szCs w:val="28"/>
        </w:rPr>
        <w:t xml:space="preserve"> </w:t>
      </w:r>
      <w:r w:rsidRPr="00372A55">
        <w:rPr>
          <w:sz w:val="28"/>
          <w:szCs w:val="28"/>
        </w:rPr>
        <w:t>заседания</w:t>
      </w:r>
      <w:r>
        <w:rPr>
          <w:sz w:val="28"/>
          <w:szCs w:val="28"/>
        </w:rPr>
        <w:t xml:space="preserve"> Комитета</w:t>
      </w:r>
      <w:r w:rsidR="001A5CB2" w:rsidRPr="00393C0C">
        <w:rPr>
          <w:rStyle w:val="j2"/>
          <w:sz w:val="28"/>
          <w:szCs w:val="28"/>
        </w:rPr>
        <w:t>;</w:t>
      </w:r>
    </w:p>
    <w:p w14:paraId="0CCEE161" w14:textId="77777777" w:rsidR="001A5CB2" w:rsidRPr="00393C0C" w:rsidRDefault="00327122" w:rsidP="001A5CB2">
      <w:pPr>
        <w:pStyle w:val="j6"/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 xml:space="preserve">4) </w:t>
      </w:r>
      <w:r w:rsidR="001A5CB2">
        <w:rPr>
          <w:rStyle w:val="j2"/>
          <w:sz w:val="28"/>
          <w:szCs w:val="28"/>
        </w:rPr>
        <w:t xml:space="preserve">ключевые </w:t>
      </w:r>
      <w:r w:rsidR="001A5CB2" w:rsidRPr="00393C0C">
        <w:rPr>
          <w:rStyle w:val="j2"/>
          <w:sz w:val="28"/>
          <w:szCs w:val="28"/>
        </w:rPr>
        <w:t>предложения членов Комитета по вопросам повестки дня;</w:t>
      </w:r>
    </w:p>
    <w:p w14:paraId="77A90D7E" w14:textId="77777777" w:rsidR="001A5CB2" w:rsidRDefault="00327122" w:rsidP="001A5CB2">
      <w:pPr>
        <w:pStyle w:val="j6"/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 xml:space="preserve">5) </w:t>
      </w:r>
      <w:r w:rsidR="001A5CB2" w:rsidRPr="00393C0C">
        <w:rPr>
          <w:rStyle w:val="j2"/>
          <w:sz w:val="28"/>
          <w:szCs w:val="28"/>
        </w:rPr>
        <w:t xml:space="preserve">вопросы, поставленные на голосование, и итоги голосования по ним, </w:t>
      </w:r>
      <w:r>
        <w:rPr>
          <w:rStyle w:val="j2"/>
          <w:sz w:val="28"/>
          <w:szCs w:val="28"/>
        </w:rPr>
        <w:t xml:space="preserve">а также </w:t>
      </w:r>
      <w:r w:rsidR="001A5CB2" w:rsidRPr="00393C0C">
        <w:rPr>
          <w:rStyle w:val="j2"/>
          <w:sz w:val="28"/>
          <w:szCs w:val="28"/>
        </w:rPr>
        <w:t>все принятые решения.</w:t>
      </w:r>
    </w:p>
    <w:p w14:paraId="2B779103" w14:textId="77777777" w:rsidR="00584698" w:rsidRDefault="00584698" w:rsidP="001A5CB2">
      <w:pPr>
        <w:pStyle w:val="j6"/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</w:p>
    <w:p w14:paraId="2502EBD8" w14:textId="56897F43" w:rsidR="00724C90" w:rsidRDefault="00724C90" w:rsidP="00724C90">
      <w:pPr>
        <w:pStyle w:val="j6"/>
        <w:spacing w:before="0" w:beforeAutospacing="0" w:after="0" w:afterAutospacing="0"/>
        <w:ind w:firstLine="567"/>
        <w:jc w:val="center"/>
        <w:rPr>
          <w:rStyle w:val="j2"/>
          <w:b/>
          <w:sz w:val="28"/>
          <w:szCs w:val="28"/>
        </w:rPr>
      </w:pPr>
      <w:r>
        <w:rPr>
          <w:rStyle w:val="j2"/>
          <w:b/>
          <w:sz w:val="28"/>
          <w:szCs w:val="28"/>
        </w:rPr>
        <w:t xml:space="preserve">Глава 8. Ответственность членов Комитета </w:t>
      </w:r>
    </w:p>
    <w:p w14:paraId="7C1E8971" w14:textId="77777777" w:rsidR="00724C90" w:rsidRDefault="00724C90" w:rsidP="00724C90">
      <w:pPr>
        <w:pStyle w:val="j6"/>
        <w:spacing w:before="0" w:beforeAutospacing="0" w:after="0" w:afterAutospacing="0"/>
        <w:ind w:firstLine="567"/>
        <w:jc w:val="center"/>
        <w:rPr>
          <w:rStyle w:val="j2"/>
          <w:b/>
          <w:sz w:val="28"/>
          <w:szCs w:val="28"/>
        </w:rPr>
      </w:pPr>
    </w:p>
    <w:p w14:paraId="3A8BBB4C" w14:textId="18774F20" w:rsidR="00724C90" w:rsidRDefault="00724C90" w:rsidP="00C459F2">
      <w:pPr>
        <w:pStyle w:val="j5"/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 w:rsidRPr="00724C90">
        <w:rPr>
          <w:rStyle w:val="j2"/>
          <w:sz w:val="28"/>
          <w:szCs w:val="28"/>
        </w:rPr>
        <w:t>3</w:t>
      </w:r>
      <w:r w:rsidR="009F296D">
        <w:rPr>
          <w:rStyle w:val="j2"/>
          <w:sz w:val="28"/>
          <w:szCs w:val="28"/>
        </w:rPr>
        <w:t>9</w:t>
      </w:r>
      <w:r w:rsidRPr="00724C90">
        <w:rPr>
          <w:rStyle w:val="j2"/>
          <w:sz w:val="28"/>
          <w:szCs w:val="28"/>
        </w:rPr>
        <w:t xml:space="preserve">. </w:t>
      </w:r>
      <w:r w:rsidRPr="00C501E4">
        <w:rPr>
          <w:rStyle w:val="j2"/>
          <w:sz w:val="28"/>
          <w:szCs w:val="28"/>
        </w:rPr>
        <w:t>Член Комитета несет ответственность перед Холдингом и Единственным акционером Холдинга за вред, причиненный его действиями (бездействием), в соответствии с законодательством Республики Казахстан, в том числе за убытки, понесенные в результате предоставления информации, вводяще</w:t>
      </w:r>
      <w:r w:rsidR="009F296D">
        <w:rPr>
          <w:rStyle w:val="j2"/>
          <w:sz w:val="28"/>
          <w:szCs w:val="28"/>
        </w:rPr>
        <w:t>й</w:t>
      </w:r>
      <w:r w:rsidRPr="00C501E4">
        <w:rPr>
          <w:rStyle w:val="j2"/>
          <w:sz w:val="28"/>
          <w:szCs w:val="28"/>
        </w:rPr>
        <w:t xml:space="preserve"> в заблуждение, или заведомо ложной информации.</w:t>
      </w:r>
    </w:p>
    <w:p w14:paraId="1D9D2735" w14:textId="77777777" w:rsidR="00724C90" w:rsidRDefault="00724C90" w:rsidP="00724C90">
      <w:pPr>
        <w:pStyle w:val="j5"/>
        <w:spacing w:before="0" w:beforeAutospacing="0" w:after="0" w:afterAutospacing="0"/>
        <w:ind w:firstLine="709"/>
        <w:jc w:val="both"/>
        <w:rPr>
          <w:rStyle w:val="j2"/>
          <w:sz w:val="28"/>
          <w:szCs w:val="28"/>
        </w:rPr>
      </w:pPr>
    </w:p>
    <w:p w14:paraId="2E1F780D" w14:textId="77777777" w:rsidR="0080616B" w:rsidRDefault="0080616B" w:rsidP="00724C90">
      <w:pPr>
        <w:pStyle w:val="j5"/>
        <w:spacing w:before="0" w:beforeAutospacing="0" w:after="0" w:afterAutospacing="0"/>
        <w:ind w:firstLine="709"/>
        <w:jc w:val="both"/>
        <w:rPr>
          <w:rStyle w:val="j2"/>
          <w:sz w:val="28"/>
          <w:szCs w:val="28"/>
        </w:rPr>
      </w:pPr>
    </w:p>
    <w:p w14:paraId="084D59C7" w14:textId="77777777" w:rsidR="0080616B" w:rsidRDefault="0080616B" w:rsidP="00724C90">
      <w:pPr>
        <w:pStyle w:val="j5"/>
        <w:spacing w:before="0" w:beforeAutospacing="0" w:after="0" w:afterAutospacing="0"/>
        <w:ind w:firstLine="709"/>
        <w:jc w:val="both"/>
        <w:rPr>
          <w:rStyle w:val="j2"/>
          <w:sz w:val="28"/>
          <w:szCs w:val="28"/>
        </w:rPr>
      </w:pPr>
    </w:p>
    <w:p w14:paraId="1A79CC9C" w14:textId="77777777" w:rsidR="0080616B" w:rsidRDefault="0080616B" w:rsidP="00724C90">
      <w:pPr>
        <w:pStyle w:val="j5"/>
        <w:spacing w:before="0" w:beforeAutospacing="0" w:after="0" w:afterAutospacing="0"/>
        <w:ind w:firstLine="709"/>
        <w:jc w:val="both"/>
        <w:rPr>
          <w:rStyle w:val="j2"/>
          <w:sz w:val="28"/>
          <w:szCs w:val="28"/>
        </w:rPr>
      </w:pPr>
    </w:p>
    <w:p w14:paraId="30F5D281" w14:textId="77777777" w:rsidR="00724C90" w:rsidRDefault="00A4151A" w:rsidP="00724C90">
      <w:pPr>
        <w:pStyle w:val="j5"/>
        <w:spacing w:before="0" w:beforeAutospacing="0" w:after="0" w:afterAutospacing="0"/>
        <w:ind w:firstLine="709"/>
        <w:jc w:val="center"/>
        <w:rPr>
          <w:rStyle w:val="j2"/>
          <w:b/>
          <w:sz w:val="28"/>
          <w:szCs w:val="28"/>
        </w:rPr>
      </w:pPr>
      <w:r w:rsidRPr="00A4151A">
        <w:rPr>
          <w:rStyle w:val="j2"/>
          <w:b/>
          <w:sz w:val="28"/>
          <w:szCs w:val="28"/>
        </w:rPr>
        <w:lastRenderedPageBreak/>
        <w:t>Глава 9. Заключительные положения</w:t>
      </w:r>
    </w:p>
    <w:p w14:paraId="619965D2" w14:textId="77777777" w:rsidR="00A4151A" w:rsidRDefault="00A4151A" w:rsidP="00724C90">
      <w:pPr>
        <w:pStyle w:val="j5"/>
        <w:spacing w:before="0" w:beforeAutospacing="0" w:after="0" w:afterAutospacing="0"/>
        <w:ind w:firstLine="709"/>
        <w:jc w:val="center"/>
        <w:rPr>
          <w:rStyle w:val="j2"/>
          <w:b/>
          <w:sz w:val="28"/>
          <w:szCs w:val="28"/>
        </w:rPr>
      </w:pPr>
    </w:p>
    <w:p w14:paraId="54E403A7" w14:textId="34232CB5" w:rsidR="00A4151A" w:rsidRPr="00A4151A" w:rsidRDefault="009F296D" w:rsidP="00C459F2">
      <w:pPr>
        <w:pStyle w:val="j5"/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  <w:r>
        <w:rPr>
          <w:rStyle w:val="j2"/>
          <w:sz w:val="28"/>
          <w:szCs w:val="28"/>
        </w:rPr>
        <w:t>40</w:t>
      </w:r>
      <w:r w:rsidR="00A4151A" w:rsidRPr="00A4151A">
        <w:rPr>
          <w:rStyle w:val="j2"/>
          <w:sz w:val="28"/>
          <w:szCs w:val="28"/>
        </w:rPr>
        <w:t xml:space="preserve">. </w:t>
      </w:r>
      <w:r w:rsidR="00C459F2">
        <w:rPr>
          <w:rStyle w:val="j2"/>
          <w:sz w:val="28"/>
          <w:szCs w:val="28"/>
        </w:rPr>
        <w:t xml:space="preserve">Настоящее Положение, а также все изменения и дополнения к нему утверждаются Советом директоров Холдинга. </w:t>
      </w:r>
    </w:p>
    <w:p w14:paraId="4A6CF9C1" w14:textId="77777777" w:rsidR="00724C90" w:rsidRPr="00724C90" w:rsidRDefault="00724C90" w:rsidP="00724C90">
      <w:pPr>
        <w:pStyle w:val="j6"/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</w:p>
    <w:p w14:paraId="51B64405" w14:textId="77777777" w:rsidR="001A5CB2" w:rsidRPr="001221C7" w:rsidRDefault="001A5CB2" w:rsidP="001A5CB2">
      <w:pPr>
        <w:pStyle w:val="j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85C44AA" w14:textId="77777777" w:rsidR="00372A55" w:rsidRPr="001221C7" w:rsidRDefault="00372A55" w:rsidP="001A5CB2">
      <w:pPr>
        <w:pStyle w:val="j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6C30738" w14:textId="77777777" w:rsidR="00372A55" w:rsidRDefault="00372A55" w:rsidP="001A5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F8EAE6" w14:textId="77777777" w:rsidR="00372A55" w:rsidRDefault="00372A55" w:rsidP="00D072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58678E" w14:textId="77777777" w:rsidR="00372A55" w:rsidRPr="00D07258" w:rsidRDefault="00372A55" w:rsidP="00D072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895894" w14:textId="77777777" w:rsidR="00721D8A" w:rsidRPr="00D07258" w:rsidRDefault="00721D8A" w:rsidP="00D07258">
      <w:pPr>
        <w:pStyle w:val="j6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417DCC3" w14:textId="77777777" w:rsidR="007E5B2E" w:rsidRPr="007E5B2E" w:rsidRDefault="007E5B2E" w:rsidP="007E5B2E">
      <w:pPr>
        <w:pStyle w:val="j6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j2"/>
          <w:sz w:val="28"/>
          <w:szCs w:val="28"/>
        </w:rPr>
      </w:pPr>
    </w:p>
    <w:p w14:paraId="527D221F" w14:textId="77777777" w:rsidR="00F869F7" w:rsidRPr="00F869F7" w:rsidRDefault="00F869F7" w:rsidP="00F86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9F7">
        <w:rPr>
          <w:rFonts w:ascii="Times New Roman" w:hAnsi="Times New Roman" w:cs="Times New Roman"/>
          <w:sz w:val="28"/>
          <w:szCs w:val="28"/>
        </w:rPr>
        <w:tab/>
      </w:r>
    </w:p>
    <w:p w14:paraId="2592CDB7" w14:textId="77777777" w:rsidR="00F869F7" w:rsidRDefault="00F869F7" w:rsidP="00F86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EA9FC7" w14:textId="77777777" w:rsidR="00F869F7" w:rsidRDefault="00F869F7" w:rsidP="00F869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AB2760" w14:textId="77777777" w:rsidR="00CD2C01" w:rsidRDefault="00CD2C01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A803320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13362BCB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03AC412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980984C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55F401A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22AEA87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3742904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A564E7A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4C0D77DC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3BBC0F16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389B8281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40EA5B97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9C889B1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1D574357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37BF13C8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3866BBD2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8402ACC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30B6C733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F04C95D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5ADECD2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1C630DD5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1F165A2E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378E5A39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B28096E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9FEC129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3D453A01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3CF18CC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AF71B2E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4DAA214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288C875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347F1FA0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BECFEEA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1DFC1CEB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BEE28E7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AA41557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3D361FA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F629694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4376ED3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DA3844B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351723D0" w14:textId="77777777" w:rsidR="0080616B" w:rsidRDefault="0080616B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2C11CB6" w14:textId="77777777" w:rsidR="00C459F2" w:rsidRPr="000B25AA" w:rsidRDefault="00C459F2" w:rsidP="00D43BA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B25AA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1</w:t>
      </w:r>
    </w:p>
    <w:p w14:paraId="0520BE0F" w14:textId="77777777" w:rsidR="00D43BAD" w:rsidRDefault="00C459F2" w:rsidP="00D43B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2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B25AA">
        <w:rPr>
          <w:rFonts w:ascii="Times New Roman" w:eastAsia="Times New Roman" w:hAnsi="Times New Roman" w:cs="Times New Roman"/>
          <w:sz w:val="20"/>
          <w:szCs w:val="20"/>
        </w:rPr>
        <w:t xml:space="preserve">к Положению о </w:t>
      </w:r>
      <w:r w:rsidR="00D43BAD">
        <w:rPr>
          <w:rFonts w:ascii="Times New Roman" w:eastAsia="Times New Roman" w:hAnsi="Times New Roman" w:cs="Times New Roman"/>
          <w:sz w:val="20"/>
          <w:szCs w:val="20"/>
        </w:rPr>
        <w:t>к</w:t>
      </w:r>
      <w:r w:rsidRPr="000B25AA">
        <w:rPr>
          <w:rFonts w:ascii="Times New Roman" w:eastAsia="Times New Roman" w:hAnsi="Times New Roman" w:cs="Times New Roman"/>
          <w:sz w:val="20"/>
          <w:szCs w:val="20"/>
        </w:rPr>
        <w:t>омитете</w:t>
      </w:r>
    </w:p>
    <w:p w14:paraId="19DF0C4B" w14:textId="77777777" w:rsidR="00D43BAD" w:rsidRDefault="00C459F2" w:rsidP="00D43B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2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B25AA">
        <w:rPr>
          <w:rFonts w:ascii="Times New Roman" w:eastAsia="Times New Roman" w:hAnsi="Times New Roman" w:cs="Times New Roman"/>
          <w:sz w:val="20"/>
          <w:szCs w:val="20"/>
        </w:rPr>
        <w:t xml:space="preserve"> по аудиту Совета директоров</w:t>
      </w:r>
    </w:p>
    <w:p w14:paraId="726B5060" w14:textId="77777777" w:rsidR="00D43BAD" w:rsidRDefault="00C459F2" w:rsidP="00D43B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2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B25AA">
        <w:rPr>
          <w:rFonts w:ascii="Times New Roman" w:eastAsia="Times New Roman" w:hAnsi="Times New Roman" w:cs="Times New Roman"/>
          <w:sz w:val="20"/>
          <w:szCs w:val="20"/>
        </w:rPr>
        <w:t xml:space="preserve"> акционерного общества </w:t>
      </w:r>
    </w:p>
    <w:p w14:paraId="40FBC692" w14:textId="77777777" w:rsidR="00D43BAD" w:rsidRDefault="00C459F2" w:rsidP="00D43B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2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B25AA">
        <w:rPr>
          <w:rFonts w:ascii="Times New Roman" w:eastAsia="Times New Roman" w:hAnsi="Times New Roman" w:cs="Times New Roman"/>
          <w:sz w:val="20"/>
          <w:szCs w:val="20"/>
        </w:rPr>
        <w:t>«Национальный управляющий</w:t>
      </w:r>
    </w:p>
    <w:p w14:paraId="294B6E7A" w14:textId="3E5BBBE3" w:rsidR="00C459F2" w:rsidRPr="001221C7" w:rsidRDefault="00C459F2" w:rsidP="00D43B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2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25AA">
        <w:rPr>
          <w:rFonts w:ascii="Times New Roman" w:eastAsia="Times New Roman" w:hAnsi="Times New Roman" w:cs="Times New Roman"/>
          <w:sz w:val="20"/>
          <w:szCs w:val="20"/>
        </w:rPr>
        <w:t xml:space="preserve"> холдинг «Байтерек» </w:t>
      </w:r>
    </w:p>
    <w:p w14:paraId="4DD9FA0A" w14:textId="77777777" w:rsidR="00C459F2" w:rsidRPr="001221C7" w:rsidRDefault="00C459F2" w:rsidP="00C459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2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E5A228E" w14:textId="77777777" w:rsidR="00C459F2" w:rsidRPr="001221C7" w:rsidRDefault="00C459F2" w:rsidP="00C459F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21C7">
        <w:rPr>
          <w:rFonts w:ascii="Times New Roman" w:eastAsia="Times New Roman" w:hAnsi="Times New Roman" w:cs="Times New Roman"/>
          <w:b/>
          <w:sz w:val="28"/>
          <w:szCs w:val="28"/>
        </w:rPr>
        <w:t xml:space="preserve">Бюллетень </w:t>
      </w:r>
    </w:p>
    <w:p w14:paraId="22EC8205" w14:textId="77777777" w:rsidR="00C459F2" w:rsidRPr="001221C7" w:rsidRDefault="00C459F2" w:rsidP="00C459F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21C7">
        <w:rPr>
          <w:rFonts w:ascii="Times New Roman" w:eastAsia="Times New Roman" w:hAnsi="Times New Roman" w:cs="Times New Roman"/>
          <w:b/>
          <w:sz w:val="28"/>
          <w:szCs w:val="28"/>
        </w:rPr>
        <w:t>заочного голосования</w:t>
      </w:r>
    </w:p>
    <w:p w14:paraId="6644CAE3" w14:textId="77777777" w:rsidR="00C459F2" w:rsidRPr="001221C7" w:rsidRDefault="00C459F2" w:rsidP="00C459F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21C7">
        <w:rPr>
          <w:rFonts w:ascii="Times New Roman" w:eastAsia="Times New Roman" w:hAnsi="Times New Roman" w:cs="Times New Roman"/>
          <w:b/>
          <w:sz w:val="28"/>
          <w:szCs w:val="28"/>
        </w:rPr>
        <w:t>к заседанию Комитета по аудиту Совета директоров</w:t>
      </w:r>
    </w:p>
    <w:p w14:paraId="782854D5" w14:textId="77777777" w:rsidR="00C459F2" w:rsidRPr="001221C7" w:rsidRDefault="00C459F2" w:rsidP="00C459F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21C7">
        <w:rPr>
          <w:rFonts w:ascii="Times New Roman" w:eastAsia="Times New Roman" w:hAnsi="Times New Roman" w:cs="Times New Roman"/>
          <w:b/>
          <w:sz w:val="28"/>
          <w:szCs w:val="28"/>
        </w:rPr>
        <w:t>акционерного общества «Национальный управляющий холдинг «Байтерек»</w:t>
      </w:r>
    </w:p>
    <w:p w14:paraId="3E4B5E93" w14:textId="77777777" w:rsidR="00C459F2" w:rsidRPr="001221C7" w:rsidRDefault="00C459F2" w:rsidP="00C459F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77F628" w14:textId="77777777" w:rsidR="00C459F2" w:rsidRPr="001221C7" w:rsidRDefault="00C459F2" w:rsidP="00C459F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1C7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033086">
        <w:rPr>
          <w:rFonts w:ascii="Times New Roman" w:eastAsia="Times New Roman" w:hAnsi="Times New Roman" w:cs="Times New Roman"/>
          <w:sz w:val="28"/>
          <w:szCs w:val="28"/>
          <w:highlight w:val="yellow"/>
        </w:rPr>
        <w:t>Астана</w:t>
      </w:r>
      <w:r w:rsidRPr="001221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21C7">
        <w:rPr>
          <w:rFonts w:ascii="Times New Roman" w:eastAsia="Times New Roman" w:hAnsi="Times New Roman" w:cs="Times New Roman"/>
          <w:sz w:val="28"/>
          <w:szCs w:val="28"/>
        </w:rPr>
        <w:tab/>
      </w:r>
      <w:r w:rsidRPr="001221C7">
        <w:rPr>
          <w:rFonts w:ascii="Times New Roman" w:eastAsia="Times New Roman" w:hAnsi="Times New Roman" w:cs="Times New Roman"/>
          <w:sz w:val="28"/>
          <w:szCs w:val="28"/>
        </w:rPr>
        <w:tab/>
      </w:r>
      <w:r w:rsidRPr="001221C7">
        <w:rPr>
          <w:rFonts w:ascii="Times New Roman" w:eastAsia="Times New Roman" w:hAnsi="Times New Roman" w:cs="Times New Roman"/>
          <w:sz w:val="28"/>
          <w:szCs w:val="28"/>
        </w:rPr>
        <w:tab/>
      </w:r>
      <w:r w:rsidRPr="001221C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№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от __ _______ 20__</w:t>
      </w:r>
      <w:r w:rsidRPr="001221C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512B44AE" w14:textId="77777777" w:rsidR="00C459F2" w:rsidRPr="001221C7" w:rsidRDefault="00C459F2" w:rsidP="00C459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F6B3A3" w14:textId="77777777" w:rsidR="00C459F2" w:rsidRPr="001221C7" w:rsidRDefault="00C459F2" w:rsidP="00C459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21C7">
        <w:rPr>
          <w:rFonts w:ascii="Times New Roman" w:eastAsia="Times New Roman" w:hAnsi="Times New Roman" w:cs="Times New Roman"/>
          <w:b/>
          <w:sz w:val="28"/>
          <w:szCs w:val="28"/>
        </w:rPr>
        <w:t xml:space="preserve">Член Комитета_______________________________________________ </w:t>
      </w:r>
    </w:p>
    <w:p w14:paraId="2A562153" w14:textId="77777777" w:rsidR="00C459F2" w:rsidRPr="001221C7" w:rsidRDefault="00C459F2" w:rsidP="00C459F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492DF7" w14:textId="77777777" w:rsidR="00C459F2" w:rsidRPr="001221C7" w:rsidRDefault="00C459F2" w:rsidP="00C459F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1C7">
        <w:rPr>
          <w:rFonts w:ascii="Times New Roman" w:eastAsia="Times New Roman" w:hAnsi="Times New Roman" w:cs="Times New Roman"/>
          <w:b/>
          <w:sz w:val="28"/>
          <w:szCs w:val="28"/>
        </w:rPr>
        <w:t>Место нахождения акционерного общества ««Национальный управляющий холдинг «Байтерек» (далее – АО «НУХ «Байтерек»)</w:t>
      </w:r>
      <w:r w:rsidRPr="001221C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23753B24" w14:textId="77777777" w:rsidR="00C459F2" w:rsidRPr="001221C7" w:rsidRDefault="00C459F2" w:rsidP="00C459F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1C7">
        <w:rPr>
          <w:rFonts w:ascii="Times New Roman" w:eastAsia="Times New Roman" w:hAnsi="Times New Roman" w:cs="Times New Roman"/>
          <w:b/>
          <w:sz w:val="28"/>
          <w:szCs w:val="28"/>
        </w:rPr>
        <w:t>Инициатор проведения заседания:</w:t>
      </w:r>
      <w:r w:rsidRPr="001221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36AA8D2" w14:textId="77777777" w:rsidR="00C459F2" w:rsidRPr="001221C7" w:rsidRDefault="00C459F2" w:rsidP="00C459F2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DB6AD7" w14:textId="77777777" w:rsidR="00C459F2" w:rsidRPr="001221C7" w:rsidRDefault="00C459F2" w:rsidP="00C459F2">
      <w:pPr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21C7">
        <w:rPr>
          <w:rFonts w:ascii="Times New Roman" w:eastAsia="Times New Roman" w:hAnsi="Times New Roman" w:cs="Times New Roman"/>
          <w:b/>
          <w:sz w:val="28"/>
          <w:szCs w:val="28"/>
        </w:rPr>
        <w:t>Повестка дня:</w:t>
      </w:r>
    </w:p>
    <w:p w14:paraId="359E78D2" w14:textId="77777777" w:rsidR="00C459F2" w:rsidRPr="001221C7" w:rsidRDefault="00C459F2" w:rsidP="00C459F2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contextualSpacing/>
        <w:jc w:val="both"/>
        <w:rPr>
          <w:rFonts w:ascii="Times New Roman" w:eastAsia="Calibri" w:hAnsi="Times New Roman" w:cs="Arial"/>
          <w:sz w:val="28"/>
          <w:szCs w:val="28"/>
        </w:rPr>
      </w:pPr>
      <w:r w:rsidRPr="001221C7">
        <w:rPr>
          <w:rFonts w:ascii="Times New Roman" w:eastAsia="Calibri" w:hAnsi="Times New Roman" w:cs="Arial"/>
          <w:sz w:val="28"/>
          <w:szCs w:val="28"/>
        </w:rPr>
        <w:t>………………</w:t>
      </w:r>
    </w:p>
    <w:p w14:paraId="1B8DEB68" w14:textId="77777777" w:rsidR="00C459F2" w:rsidRPr="001221C7" w:rsidRDefault="00C459F2" w:rsidP="00C459F2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contextualSpacing/>
        <w:jc w:val="both"/>
        <w:rPr>
          <w:rFonts w:ascii="Times New Roman" w:eastAsia="Calibri" w:hAnsi="Times New Roman" w:cs="Arial"/>
          <w:sz w:val="28"/>
          <w:szCs w:val="28"/>
        </w:rPr>
      </w:pPr>
      <w:r w:rsidRPr="001221C7">
        <w:rPr>
          <w:rFonts w:ascii="Times New Roman" w:eastAsia="Calibri" w:hAnsi="Times New Roman" w:cs="Arial"/>
          <w:sz w:val="28"/>
          <w:szCs w:val="28"/>
        </w:rPr>
        <w:t>………………</w:t>
      </w:r>
    </w:p>
    <w:p w14:paraId="2E8CA377" w14:textId="77777777" w:rsidR="00C459F2" w:rsidRPr="001221C7" w:rsidRDefault="00C459F2" w:rsidP="00C459F2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contextualSpacing/>
        <w:jc w:val="both"/>
        <w:rPr>
          <w:rFonts w:ascii="Times New Roman" w:eastAsia="Calibri" w:hAnsi="Times New Roman" w:cs="Arial"/>
          <w:sz w:val="28"/>
          <w:szCs w:val="28"/>
        </w:rPr>
      </w:pPr>
      <w:r w:rsidRPr="001221C7">
        <w:rPr>
          <w:rFonts w:ascii="Times New Roman" w:eastAsia="Calibri" w:hAnsi="Times New Roman" w:cs="Arial"/>
          <w:sz w:val="28"/>
          <w:szCs w:val="28"/>
        </w:rPr>
        <w:t>……………....</w:t>
      </w:r>
    </w:p>
    <w:p w14:paraId="6467C5EC" w14:textId="77777777" w:rsidR="00C459F2" w:rsidRPr="001221C7" w:rsidRDefault="00C459F2" w:rsidP="00C459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20E9B0" w14:textId="77777777" w:rsidR="00C459F2" w:rsidRPr="001221C7" w:rsidRDefault="00C459F2" w:rsidP="00C459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21C7">
        <w:rPr>
          <w:rFonts w:ascii="Times New Roman" w:eastAsia="Times New Roman" w:hAnsi="Times New Roman" w:cs="Times New Roman"/>
          <w:b/>
          <w:sz w:val="28"/>
          <w:szCs w:val="28"/>
        </w:rPr>
        <w:t>РЕШЕНИЕ:</w:t>
      </w:r>
    </w:p>
    <w:p w14:paraId="15B207EA" w14:textId="77777777" w:rsidR="00C459F2" w:rsidRPr="001221C7" w:rsidRDefault="00C459F2" w:rsidP="00C459F2">
      <w:pPr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E662F6" w14:textId="77777777" w:rsidR="00C459F2" w:rsidRPr="001221C7" w:rsidRDefault="00C459F2" w:rsidP="00C459F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"/>
        <w:gridCol w:w="421"/>
        <w:gridCol w:w="946"/>
        <w:gridCol w:w="236"/>
        <w:gridCol w:w="378"/>
        <w:gridCol w:w="3222"/>
        <w:gridCol w:w="236"/>
        <w:gridCol w:w="369"/>
        <w:gridCol w:w="4348"/>
      </w:tblGrid>
      <w:tr w:rsidR="00C459F2" w:rsidRPr="001221C7" w14:paraId="023B0465" w14:textId="77777777" w:rsidTr="00F14ACE">
        <w:trPr>
          <w:trHeight w:val="61"/>
          <w:jc w:val="center"/>
        </w:trPr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6F7818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0CCE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7B1DBF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1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30D2DF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8E7B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64CA84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1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ПРОТИВ (особое мнение)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BA0EE1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C146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D89E3B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1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ВОЗДЕРЖАЛСЯ (особое мнение)</w:t>
            </w:r>
          </w:p>
        </w:tc>
      </w:tr>
      <w:tr w:rsidR="00C459F2" w:rsidRPr="001221C7" w14:paraId="64524463" w14:textId="77777777" w:rsidTr="00F14ACE">
        <w:trPr>
          <w:trHeight w:val="61"/>
          <w:jc w:val="center"/>
        </w:trPr>
        <w:tc>
          <w:tcPr>
            <w:tcW w:w="103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244AB1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59F2" w:rsidRPr="001221C7" w14:paraId="51CDF028" w14:textId="77777777" w:rsidTr="00F14ACE">
        <w:trPr>
          <w:trHeight w:val="135"/>
          <w:jc w:val="center"/>
        </w:trPr>
        <w:tc>
          <w:tcPr>
            <w:tcW w:w="10399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431683E0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5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21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Примечание: </w:t>
            </w:r>
            <w:r w:rsidRPr="001221C7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особое мнение прилагается отдельно в письменной форме</w:t>
            </w:r>
          </w:p>
        </w:tc>
      </w:tr>
    </w:tbl>
    <w:p w14:paraId="648308D1" w14:textId="77777777" w:rsidR="00C459F2" w:rsidRPr="001221C7" w:rsidRDefault="00C459F2" w:rsidP="00C459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F63569" w14:textId="77777777" w:rsidR="00C459F2" w:rsidRPr="001221C7" w:rsidRDefault="00C459F2" w:rsidP="00C459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6BBDCF" w14:textId="77777777" w:rsidR="00C459F2" w:rsidRPr="001221C7" w:rsidRDefault="00C459F2" w:rsidP="00C459F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21C7">
        <w:rPr>
          <w:rFonts w:ascii="Times New Roman" w:eastAsia="Times New Roman" w:hAnsi="Times New Roman" w:cs="Times New Roman"/>
          <w:b/>
          <w:sz w:val="28"/>
          <w:szCs w:val="28"/>
        </w:rPr>
        <w:t>По первому вопросу повестки дня:</w:t>
      </w:r>
    </w:p>
    <w:p w14:paraId="195D7EAD" w14:textId="77777777" w:rsidR="00C459F2" w:rsidRPr="001221C7" w:rsidRDefault="00C459F2" w:rsidP="00C459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D16979" w14:textId="77777777" w:rsidR="00C459F2" w:rsidRPr="001221C7" w:rsidRDefault="00C459F2" w:rsidP="00C459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"/>
        <w:gridCol w:w="399"/>
        <w:gridCol w:w="968"/>
        <w:gridCol w:w="236"/>
        <w:gridCol w:w="356"/>
        <w:gridCol w:w="3244"/>
        <w:gridCol w:w="236"/>
        <w:gridCol w:w="347"/>
        <w:gridCol w:w="4370"/>
      </w:tblGrid>
      <w:tr w:rsidR="00C459F2" w:rsidRPr="001221C7" w14:paraId="7D5BA622" w14:textId="77777777" w:rsidTr="00F14ACE">
        <w:trPr>
          <w:trHeight w:val="61"/>
          <w:jc w:val="center"/>
        </w:trPr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C80A65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8A73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233BBD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1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B792F5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9DEB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EFFCD7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1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ПРОТИВ (особое мнение)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C38DFC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DA22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FF1F2B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1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ВОЗДЕРЖАЛСЯ (особое мнение)</w:t>
            </w:r>
          </w:p>
        </w:tc>
      </w:tr>
      <w:tr w:rsidR="00C459F2" w:rsidRPr="001221C7" w14:paraId="11D93B20" w14:textId="77777777" w:rsidTr="00F14ACE">
        <w:trPr>
          <w:trHeight w:val="61"/>
          <w:jc w:val="center"/>
        </w:trPr>
        <w:tc>
          <w:tcPr>
            <w:tcW w:w="104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0016DAC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59F2" w:rsidRPr="001221C7" w14:paraId="733BC36A" w14:textId="77777777" w:rsidTr="00F14ACE">
        <w:trPr>
          <w:trHeight w:val="135"/>
          <w:jc w:val="center"/>
        </w:trPr>
        <w:tc>
          <w:tcPr>
            <w:tcW w:w="10442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55BDF3B8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1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Примечание: </w:t>
            </w:r>
            <w:r w:rsidRPr="001221C7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особое мнение прилагается отдельно в письменной форме</w:t>
            </w:r>
          </w:p>
        </w:tc>
      </w:tr>
    </w:tbl>
    <w:p w14:paraId="56C4B716" w14:textId="77777777" w:rsidR="00C459F2" w:rsidRPr="001221C7" w:rsidRDefault="00C459F2" w:rsidP="00C459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B0B151" w14:textId="77777777" w:rsidR="00C459F2" w:rsidRPr="001221C7" w:rsidRDefault="00C459F2" w:rsidP="00C459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8F4099" w14:textId="77777777" w:rsidR="00C459F2" w:rsidRPr="001221C7" w:rsidRDefault="00C459F2" w:rsidP="00C459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AE150E" w14:textId="77777777" w:rsidR="00C459F2" w:rsidRPr="001221C7" w:rsidRDefault="00C459F2" w:rsidP="00C459F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21C7">
        <w:rPr>
          <w:rFonts w:ascii="Times New Roman" w:eastAsia="Times New Roman" w:hAnsi="Times New Roman" w:cs="Times New Roman"/>
          <w:b/>
          <w:sz w:val="28"/>
          <w:szCs w:val="28"/>
        </w:rPr>
        <w:t>По второму вопросу повестки дня:</w:t>
      </w:r>
    </w:p>
    <w:p w14:paraId="576AB45E" w14:textId="77777777" w:rsidR="00C459F2" w:rsidRPr="001221C7" w:rsidRDefault="00C459F2" w:rsidP="00C459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Arial"/>
          <w:sz w:val="28"/>
          <w:szCs w:val="28"/>
        </w:rPr>
      </w:pPr>
    </w:p>
    <w:p w14:paraId="339664C6" w14:textId="77777777" w:rsidR="00C459F2" w:rsidRPr="001221C7" w:rsidRDefault="00C459F2" w:rsidP="00C459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Arial"/>
          <w:sz w:val="28"/>
          <w:szCs w:val="28"/>
        </w:rPr>
      </w:pPr>
    </w:p>
    <w:tbl>
      <w:tblPr>
        <w:tblW w:w="10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"/>
        <w:gridCol w:w="399"/>
        <w:gridCol w:w="968"/>
        <w:gridCol w:w="236"/>
        <w:gridCol w:w="356"/>
        <w:gridCol w:w="3244"/>
        <w:gridCol w:w="236"/>
        <w:gridCol w:w="347"/>
        <w:gridCol w:w="4370"/>
      </w:tblGrid>
      <w:tr w:rsidR="00C459F2" w:rsidRPr="001221C7" w14:paraId="3D2AC5FB" w14:textId="77777777" w:rsidTr="00F14ACE">
        <w:trPr>
          <w:trHeight w:val="61"/>
          <w:jc w:val="center"/>
        </w:trPr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A4C59D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EF06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07B4F6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1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B61DE7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0D45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57EE8D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1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ПРОТИВ (особое мнение)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6772F0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2140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5579B3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1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ВОЗДЕРЖАЛСЯ (особое мнение)</w:t>
            </w:r>
          </w:p>
        </w:tc>
      </w:tr>
      <w:tr w:rsidR="00C459F2" w:rsidRPr="001221C7" w14:paraId="1106C95A" w14:textId="77777777" w:rsidTr="00F14ACE">
        <w:trPr>
          <w:trHeight w:val="61"/>
          <w:jc w:val="center"/>
        </w:trPr>
        <w:tc>
          <w:tcPr>
            <w:tcW w:w="104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CFA1510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59F2" w:rsidRPr="001221C7" w14:paraId="30249700" w14:textId="77777777" w:rsidTr="00F14ACE">
        <w:trPr>
          <w:trHeight w:val="135"/>
          <w:jc w:val="center"/>
        </w:trPr>
        <w:tc>
          <w:tcPr>
            <w:tcW w:w="10442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4C67408F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1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Примечание: </w:t>
            </w:r>
            <w:r w:rsidRPr="001221C7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особое мнение прилагается отдельно в письменной форме</w:t>
            </w:r>
          </w:p>
        </w:tc>
      </w:tr>
    </w:tbl>
    <w:p w14:paraId="06C1A7CE" w14:textId="77777777" w:rsidR="00C459F2" w:rsidRPr="001221C7" w:rsidRDefault="00C459F2" w:rsidP="00C459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4F4448" w14:textId="77777777" w:rsidR="00C459F2" w:rsidRPr="001221C7" w:rsidRDefault="00C459F2" w:rsidP="00C459F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21C7">
        <w:rPr>
          <w:rFonts w:ascii="Times New Roman" w:eastAsia="Times New Roman" w:hAnsi="Times New Roman" w:cs="Times New Roman"/>
          <w:b/>
          <w:sz w:val="28"/>
          <w:szCs w:val="28"/>
        </w:rPr>
        <w:t>По третьему вопросу повестки дня:</w:t>
      </w:r>
    </w:p>
    <w:p w14:paraId="51FB4BB5" w14:textId="77777777" w:rsidR="00C459F2" w:rsidRPr="00C501E4" w:rsidRDefault="00C459F2" w:rsidP="00C459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"/>
        <w:gridCol w:w="399"/>
        <w:gridCol w:w="968"/>
        <w:gridCol w:w="236"/>
        <w:gridCol w:w="356"/>
        <w:gridCol w:w="3244"/>
        <w:gridCol w:w="236"/>
        <w:gridCol w:w="347"/>
        <w:gridCol w:w="4370"/>
      </w:tblGrid>
      <w:tr w:rsidR="00C459F2" w:rsidRPr="001221C7" w14:paraId="7CC46A91" w14:textId="77777777" w:rsidTr="00F14ACE">
        <w:trPr>
          <w:trHeight w:val="61"/>
          <w:jc w:val="center"/>
        </w:trPr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943885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1105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1ECA54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1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44C65D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D36D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0DB6D0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1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ПРОТИВ (особое мнение)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2B4EEF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0CF3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7DB639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1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ВОЗДЕРЖАЛСЯ (особое мнение)</w:t>
            </w:r>
          </w:p>
        </w:tc>
      </w:tr>
      <w:tr w:rsidR="00C459F2" w:rsidRPr="001221C7" w14:paraId="2AF00BEF" w14:textId="77777777" w:rsidTr="00F14ACE">
        <w:trPr>
          <w:trHeight w:val="61"/>
          <w:jc w:val="center"/>
        </w:trPr>
        <w:tc>
          <w:tcPr>
            <w:tcW w:w="104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6392FEB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59F2" w:rsidRPr="001221C7" w14:paraId="5848D4B2" w14:textId="77777777" w:rsidTr="00F14ACE">
        <w:trPr>
          <w:trHeight w:val="135"/>
          <w:jc w:val="center"/>
        </w:trPr>
        <w:tc>
          <w:tcPr>
            <w:tcW w:w="10442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5606A731" w14:textId="77777777" w:rsidR="00C459F2" w:rsidRPr="001221C7" w:rsidRDefault="00C459F2" w:rsidP="00F1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1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Примечание: </w:t>
            </w:r>
            <w:r w:rsidRPr="001221C7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особое мнение прилагается отдельно в письменной форме</w:t>
            </w:r>
          </w:p>
        </w:tc>
      </w:tr>
    </w:tbl>
    <w:p w14:paraId="7D149EF5" w14:textId="77777777" w:rsidR="00C459F2" w:rsidRPr="00C501E4" w:rsidRDefault="00C459F2" w:rsidP="00C459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23053B" w14:textId="77777777" w:rsidR="00C459F2" w:rsidRPr="001221C7" w:rsidRDefault="00C459F2" w:rsidP="00C459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8C7563" w14:textId="77777777" w:rsidR="00C459F2" w:rsidRPr="001221C7" w:rsidRDefault="00C459F2" w:rsidP="00C459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 w:rsidRPr="001221C7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Разъяснения по порядку заполнения бюллетеня:</w:t>
      </w:r>
    </w:p>
    <w:p w14:paraId="0C801F59" w14:textId="0F9501E4" w:rsidR="00C459F2" w:rsidRPr="001221C7" w:rsidRDefault="00C459F2" w:rsidP="00C459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21C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По вопросу, вынесенному на голосование в настоящем бюллетене, </w:t>
      </w:r>
      <w:r w:rsidR="00550940" w:rsidRPr="001221C7">
        <w:rPr>
          <w:rFonts w:ascii="Times New Roman" w:eastAsia="Times New Roman" w:hAnsi="Times New Roman" w:cs="Times New Roman"/>
          <w:snapToGrid w:val="0"/>
          <w:sz w:val="28"/>
          <w:szCs w:val="28"/>
        </w:rPr>
        <w:t>член Комитета</w:t>
      </w:r>
      <w:r w:rsidRPr="001221C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ставит свою подпись (либо галочку) под одной из представленных граф: «За», «Против», «Воздержался». В случае голосования «против» или «воздержался» член Комитета </w:t>
      </w:r>
      <w:r w:rsidRPr="001221C7">
        <w:rPr>
          <w:rFonts w:ascii="Times New Roman" w:eastAsia="Times New Roman" w:hAnsi="Times New Roman" w:cs="Times New Roman"/>
          <w:sz w:val="28"/>
          <w:szCs w:val="28"/>
        </w:rPr>
        <w:t>имеет право выразить свое особое мнение, которое прилагается отдельно в письменной форме.</w:t>
      </w:r>
      <w:r w:rsidRPr="001221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A3F5EA4" w14:textId="77777777" w:rsidR="00C459F2" w:rsidRPr="001221C7" w:rsidRDefault="00C459F2" w:rsidP="00C459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1E9417" w14:textId="5D8E7A73" w:rsidR="00C459F2" w:rsidRPr="001221C7" w:rsidRDefault="00C459F2" w:rsidP="00C459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21C7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Окончательная дата представления подписанного </w:t>
      </w:r>
      <w:r w:rsidR="00550940" w:rsidRPr="001221C7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бюллетеня секретарю</w:t>
      </w:r>
      <w:r w:rsidRPr="001221C7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 Комитета по аудиту Совета директоров акционерного общества «Национальный управляющий холдинг «Байтерек»: </w:t>
      </w:r>
      <w:r w:rsidRPr="001221C7"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 </w:t>
      </w:r>
      <w:r w:rsidR="00550940" w:rsidRPr="001221C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50940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550940" w:rsidRPr="001221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21C7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1221C7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  <w:r w:rsidRPr="001221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C242062" w14:textId="77777777" w:rsidR="00C459F2" w:rsidRPr="001221C7" w:rsidRDefault="00C459F2" w:rsidP="00C459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FB03E7" w14:textId="77777777" w:rsidR="00C459F2" w:rsidRPr="001221C7" w:rsidRDefault="00C459F2" w:rsidP="00C459F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 w:rsidRPr="001221C7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Бюллетень заочного голосования предоставляется по адресу: </w:t>
      </w:r>
    </w:p>
    <w:p w14:paraId="28D18684" w14:textId="77777777" w:rsidR="00C459F2" w:rsidRPr="001221C7" w:rsidRDefault="00C459F2" w:rsidP="00C459F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224861" w14:textId="77777777" w:rsidR="00C459F2" w:rsidRPr="001221C7" w:rsidRDefault="00C459F2" w:rsidP="00C459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033F5D3A" w14:textId="77777777" w:rsidR="00C459F2" w:rsidRPr="001221C7" w:rsidRDefault="00C459F2" w:rsidP="00C459F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1C7">
        <w:rPr>
          <w:rFonts w:ascii="Times New Roman" w:eastAsia="Times New Roman" w:hAnsi="Times New Roman" w:cs="Times New Roman"/>
          <w:b/>
          <w:sz w:val="28"/>
          <w:szCs w:val="28"/>
        </w:rPr>
        <w:t>Член Комитета:</w:t>
      </w:r>
      <w:r w:rsidRPr="001221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21C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</w:t>
      </w:r>
      <w:r w:rsidRPr="001221C7">
        <w:rPr>
          <w:rFonts w:ascii="Times New Roman" w:eastAsia="Times New Roman" w:hAnsi="Times New Roman" w:cs="Times New Roman"/>
          <w:sz w:val="28"/>
          <w:szCs w:val="28"/>
        </w:rPr>
        <w:tab/>
      </w:r>
      <w:r w:rsidRPr="001221C7">
        <w:rPr>
          <w:rFonts w:ascii="Times New Roman" w:eastAsia="Times New Roman" w:hAnsi="Times New Roman" w:cs="Times New Roman"/>
          <w:sz w:val="28"/>
          <w:szCs w:val="28"/>
        </w:rPr>
        <w:tab/>
      </w:r>
      <w:r w:rsidRPr="001221C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____________________</w:t>
      </w:r>
    </w:p>
    <w:p w14:paraId="30E81F16" w14:textId="77777777" w:rsidR="00C459F2" w:rsidRPr="001221C7" w:rsidRDefault="00C459F2" w:rsidP="00C459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</w:rPr>
      </w:pPr>
      <w:r w:rsidRPr="001221C7">
        <w:rPr>
          <w:rFonts w:ascii="Times New Roman" w:eastAsia="Times New Roman" w:hAnsi="Times New Roman" w:cs="Times New Roman"/>
          <w:sz w:val="28"/>
          <w:szCs w:val="28"/>
        </w:rPr>
        <w:tab/>
      </w:r>
      <w:r w:rsidRPr="001221C7">
        <w:rPr>
          <w:rFonts w:ascii="Times New Roman" w:eastAsia="Times New Roman" w:hAnsi="Times New Roman" w:cs="Times New Roman"/>
          <w:sz w:val="28"/>
          <w:szCs w:val="28"/>
        </w:rPr>
        <w:tab/>
      </w:r>
      <w:r w:rsidRPr="001221C7">
        <w:rPr>
          <w:rFonts w:ascii="Times New Roman" w:eastAsia="Times New Roman" w:hAnsi="Times New Roman" w:cs="Times New Roman"/>
          <w:sz w:val="28"/>
          <w:szCs w:val="28"/>
        </w:rPr>
        <w:tab/>
      </w:r>
      <w:r w:rsidRPr="001221C7">
        <w:rPr>
          <w:rFonts w:ascii="Times New Roman" w:eastAsia="Times New Roman" w:hAnsi="Times New Roman" w:cs="Times New Roman"/>
          <w:sz w:val="28"/>
          <w:szCs w:val="28"/>
        </w:rPr>
        <w:tab/>
      </w:r>
      <w:r w:rsidRPr="001221C7">
        <w:rPr>
          <w:rFonts w:ascii="Times New Roman" w:eastAsia="Times New Roman" w:hAnsi="Times New Roman" w:cs="Times New Roman"/>
          <w:sz w:val="28"/>
          <w:szCs w:val="28"/>
        </w:rPr>
        <w:tab/>
      </w:r>
      <w:r w:rsidRPr="001221C7">
        <w:rPr>
          <w:rFonts w:ascii="Times New Roman" w:eastAsia="Times New Roman" w:hAnsi="Times New Roman" w:cs="Times New Roman"/>
          <w:sz w:val="28"/>
          <w:szCs w:val="28"/>
        </w:rPr>
        <w:tab/>
      </w:r>
      <w:r w:rsidRPr="001221C7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1221C7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1221C7">
        <w:rPr>
          <w:rFonts w:ascii="Times New Roman" w:eastAsia="Times New Roman" w:hAnsi="Times New Roman" w:cs="Times New Roman"/>
          <w:sz w:val="28"/>
          <w:szCs w:val="28"/>
          <w:u w:val="single"/>
        </w:rPr>
        <w:t>_</w:t>
      </w:r>
      <w:r w:rsidRPr="001221C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__</w:t>
      </w:r>
      <w:r w:rsidRPr="001221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221C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_______</w:t>
      </w:r>
      <w:r w:rsidRPr="001221C7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1221C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14:paraId="24ABFFF9" w14:textId="77777777" w:rsidR="001B75CD" w:rsidRPr="001B75CD" w:rsidRDefault="001B75CD" w:rsidP="00550940">
      <w:pPr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B75CD" w:rsidRPr="001B75CD" w:rsidSect="007502C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96627" w14:textId="77777777" w:rsidR="00A2614B" w:rsidRDefault="00A2614B" w:rsidP="007502C5">
      <w:pPr>
        <w:spacing w:after="0" w:line="240" w:lineRule="auto"/>
      </w:pPr>
      <w:r>
        <w:separator/>
      </w:r>
    </w:p>
  </w:endnote>
  <w:endnote w:type="continuationSeparator" w:id="0">
    <w:p w14:paraId="2DFF0BEC" w14:textId="77777777" w:rsidR="00A2614B" w:rsidRDefault="00A2614B" w:rsidP="0075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0583545"/>
      <w:docPartObj>
        <w:docPartGallery w:val="Page Numbers (Bottom of Page)"/>
        <w:docPartUnique/>
      </w:docPartObj>
    </w:sdtPr>
    <w:sdtEndPr/>
    <w:sdtContent>
      <w:p w14:paraId="0E9B734B" w14:textId="08EADA33" w:rsidR="007502C5" w:rsidRDefault="007502C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205">
          <w:rPr>
            <w:noProof/>
          </w:rPr>
          <w:t>12</w:t>
        </w:r>
        <w:r>
          <w:fldChar w:fldCharType="end"/>
        </w:r>
      </w:p>
    </w:sdtContent>
  </w:sdt>
  <w:p w14:paraId="5D940383" w14:textId="77777777" w:rsidR="007502C5" w:rsidRDefault="007502C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11F09" w14:textId="77777777" w:rsidR="00A2614B" w:rsidRDefault="00A2614B" w:rsidP="007502C5">
      <w:pPr>
        <w:spacing w:after="0" w:line="240" w:lineRule="auto"/>
      </w:pPr>
      <w:r>
        <w:separator/>
      </w:r>
    </w:p>
  </w:footnote>
  <w:footnote w:type="continuationSeparator" w:id="0">
    <w:p w14:paraId="027FA5C9" w14:textId="77777777" w:rsidR="00A2614B" w:rsidRDefault="00A2614B" w:rsidP="00750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D4E9B"/>
    <w:multiLevelType w:val="hybridMultilevel"/>
    <w:tmpl w:val="DE109570"/>
    <w:lvl w:ilvl="0" w:tplc="258256D6">
      <w:start w:val="1"/>
      <w:numFmt w:val="decimal"/>
      <w:lvlText w:val="7.4.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07081"/>
    <w:multiLevelType w:val="hybridMultilevel"/>
    <w:tmpl w:val="9B4E82A4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8173E"/>
    <w:multiLevelType w:val="hybridMultilevel"/>
    <w:tmpl w:val="9BF24422"/>
    <w:lvl w:ilvl="0" w:tplc="65F26898">
      <w:start w:val="1"/>
      <w:numFmt w:val="decimal"/>
      <w:lvlText w:val="7.1.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A5553"/>
    <w:multiLevelType w:val="hybridMultilevel"/>
    <w:tmpl w:val="335486EC"/>
    <w:lvl w:ilvl="0" w:tplc="F726FB4A">
      <w:start w:val="1"/>
      <w:numFmt w:val="decimal"/>
      <w:lvlText w:val="7.2.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569EB"/>
    <w:multiLevelType w:val="multilevel"/>
    <w:tmpl w:val="E69CA368"/>
    <w:lvl w:ilvl="0">
      <w:start w:val="1"/>
      <w:numFmt w:val="decimal"/>
      <w:lvlText w:val="7.3.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F1D6E69"/>
    <w:multiLevelType w:val="hybridMultilevel"/>
    <w:tmpl w:val="434C0720"/>
    <w:lvl w:ilvl="0" w:tplc="DE922C8C">
      <w:start w:val="1"/>
      <w:numFmt w:val="decimal"/>
      <w:lvlText w:val="9.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75585"/>
    <w:multiLevelType w:val="hybridMultilevel"/>
    <w:tmpl w:val="30BC0328"/>
    <w:lvl w:ilvl="0" w:tplc="8F263D46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218" w:hanging="360"/>
      </w:pPr>
    </w:lvl>
    <w:lvl w:ilvl="2" w:tplc="0419001B">
      <w:start w:val="1"/>
      <w:numFmt w:val="lowerRoman"/>
      <w:lvlText w:val="%3."/>
      <w:lvlJc w:val="right"/>
      <w:pPr>
        <w:ind w:left="1938" w:hanging="180"/>
      </w:pPr>
    </w:lvl>
    <w:lvl w:ilvl="3" w:tplc="0419000F">
      <w:start w:val="1"/>
      <w:numFmt w:val="decimal"/>
      <w:lvlText w:val="%4."/>
      <w:lvlJc w:val="left"/>
      <w:pPr>
        <w:ind w:left="2658" w:hanging="360"/>
      </w:pPr>
    </w:lvl>
    <w:lvl w:ilvl="4" w:tplc="04190019">
      <w:start w:val="1"/>
      <w:numFmt w:val="lowerLetter"/>
      <w:lvlText w:val="%5."/>
      <w:lvlJc w:val="left"/>
      <w:pPr>
        <w:ind w:left="3378" w:hanging="360"/>
      </w:pPr>
    </w:lvl>
    <w:lvl w:ilvl="5" w:tplc="0419001B">
      <w:start w:val="1"/>
      <w:numFmt w:val="lowerRoman"/>
      <w:lvlText w:val="%6."/>
      <w:lvlJc w:val="right"/>
      <w:pPr>
        <w:ind w:left="4098" w:hanging="180"/>
      </w:pPr>
    </w:lvl>
    <w:lvl w:ilvl="6" w:tplc="0419000F">
      <w:start w:val="1"/>
      <w:numFmt w:val="decimal"/>
      <w:lvlText w:val="%7."/>
      <w:lvlJc w:val="left"/>
      <w:pPr>
        <w:ind w:left="4818" w:hanging="360"/>
      </w:pPr>
    </w:lvl>
    <w:lvl w:ilvl="7" w:tplc="04190019">
      <w:start w:val="1"/>
      <w:numFmt w:val="lowerLetter"/>
      <w:lvlText w:val="%8."/>
      <w:lvlJc w:val="left"/>
      <w:pPr>
        <w:ind w:left="5538" w:hanging="360"/>
      </w:pPr>
    </w:lvl>
    <w:lvl w:ilvl="8" w:tplc="0419001B">
      <w:start w:val="1"/>
      <w:numFmt w:val="lowerRoman"/>
      <w:lvlText w:val="%9."/>
      <w:lvlJc w:val="right"/>
      <w:pPr>
        <w:ind w:left="6258" w:hanging="180"/>
      </w:pPr>
    </w:lvl>
  </w:abstractNum>
  <w:abstractNum w:abstractNumId="7" w15:restartNumberingAfterBreak="0">
    <w:nsid w:val="4B676DC5"/>
    <w:multiLevelType w:val="hybridMultilevel"/>
    <w:tmpl w:val="31AAB45C"/>
    <w:lvl w:ilvl="0" w:tplc="B1D4B96E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E7783E"/>
    <w:multiLevelType w:val="hybridMultilevel"/>
    <w:tmpl w:val="811485B4"/>
    <w:lvl w:ilvl="0" w:tplc="D8B40998">
      <w:start w:val="1"/>
      <w:numFmt w:val="decimal"/>
      <w:lvlText w:val="8.%1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83083"/>
    <w:multiLevelType w:val="multilevel"/>
    <w:tmpl w:val="C834100E"/>
    <w:lvl w:ilvl="0">
      <w:start w:val="1"/>
      <w:numFmt w:val="decimal"/>
      <w:lvlText w:val="7.6.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0" w15:restartNumberingAfterBreak="0">
    <w:nsid w:val="75B901B0"/>
    <w:multiLevelType w:val="singleLevel"/>
    <w:tmpl w:val="9F2613BA"/>
    <w:lvl w:ilvl="0">
      <w:start w:val="1"/>
      <w:numFmt w:val="decimal"/>
      <w:lvlText w:val="19.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9"/>
  </w:num>
  <w:num w:numId="7">
    <w:abstractNumId w:val="8"/>
  </w:num>
  <w:num w:numId="8">
    <w:abstractNumId w:val="5"/>
  </w:num>
  <w:num w:numId="9">
    <w:abstractNumId w:val="7"/>
  </w:num>
  <w:num w:numId="10">
    <w:abstractNumId w:val="10"/>
  </w:num>
  <w:num w:numId="11">
    <w:abstractNumId w:val="10"/>
    <w:lvlOverride w:ilvl="0">
      <w:lvl w:ilvl="0">
        <w:start w:val="1"/>
        <w:numFmt w:val="decimal"/>
        <w:lvlText w:val="19.%1."/>
        <w:legacy w:legacy="1" w:legacySpace="0" w:legacyIndent="68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26"/>
    <w:rsid w:val="00033086"/>
    <w:rsid w:val="000A3188"/>
    <w:rsid w:val="000B1820"/>
    <w:rsid w:val="000B25AA"/>
    <w:rsid w:val="000D6236"/>
    <w:rsid w:val="000D71A8"/>
    <w:rsid w:val="000F4AC4"/>
    <w:rsid w:val="00156F72"/>
    <w:rsid w:val="00157527"/>
    <w:rsid w:val="00185B45"/>
    <w:rsid w:val="001A4726"/>
    <w:rsid w:val="001A5CB2"/>
    <w:rsid w:val="001B75CD"/>
    <w:rsid w:val="00216059"/>
    <w:rsid w:val="00217F9C"/>
    <w:rsid w:val="0022135F"/>
    <w:rsid w:val="00245ECD"/>
    <w:rsid w:val="00257A4D"/>
    <w:rsid w:val="002828FD"/>
    <w:rsid w:val="002E11E1"/>
    <w:rsid w:val="002E4494"/>
    <w:rsid w:val="00327122"/>
    <w:rsid w:val="00355898"/>
    <w:rsid w:val="00372A55"/>
    <w:rsid w:val="00376EB6"/>
    <w:rsid w:val="003D0761"/>
    <w:rsid w:val="003D13BA"/>
    <w:rsid w:val="003D3074"/>
    <w:rsid w:val="003F70A2"/>
    <w:rsid w:val="004112FB"/>
    <w:rsid w:val="0042480B"/>
    <w:rsid w:val="004E2A45"/>
    <w:rsid w:val="004F3683"/>
    <w:rsid w:val="0051766D"/>
    <w:rsid w:val="005327DF"/>
    <w:rsid w:val="005376B6"/>
    <w:rsid w:val="00550940"/>
    <w:rsid w:val="00560501"/>
    <w:rsid w:val="00565296"/>
    <w:rsid w:val="00584698"/>
    <w:rsid w:val="005A27A3"/>
    <w:rsid w:val="005E79ED"/>
    <w:rsid w:val="00600248"/>
    <w:rsid w:val="00615988"/>
    <w:rsid w:val="006213FC"/>
    <w:rsid w:val="00630976"/>
    <w:rsid w:val="00631F16"/>
    <w:rsid w:val="0065736D"/>
    <w:rsid w:val="00690055"/>
    <w:rsid w:val="006A6186"/>
    <w:rsid w:val="00721D8A"/>
    <w:rsid w:val="00724C90"/>
    <w:rsid w:val="007502C5"/>
    <w:rsid w:val="007E5B2E"/>
    <w:rsid w:val="0080616B"/>
    <w:rsid w:val="00822DC7"/>
    <w:rsid w:val="008364D1"/>
    <w:rsid w:val="00837FC0"/>
    <w:rsid w:val="008440D4"/>
    <w:rsid w:val="00864AAB"/>
    <w:rsid w:val="008834E9"/>
    <w:rsid w:val="008905C0"/>
    <w:rsid w:val="00895556"/>
    <w:rsid w:val="008A0525"/>
    <w:rsid w:val="008B7B54"/>
    <w:rsid w:val="008C087B"/>
    <w:rsid w:val="008C7B9E"/>
    <w:rsid w:val="008F58DE"/>
    <w:rsid w:val="00915089"/>
    <w:rsid w:val="00953119"/>
    <w:rsid w:val="0098384A"/>
    <w:rsid w:val="00987196"/>
    <w:rsid w:val="00992BC1"/>
    <w:rsid w:val="009A1772"/>
    <w:rsid w:val="009A4755"/>
    <w:rsid w:val="009C11F2"/>
    <w:rsid w:val="009F296D"/>
    <w:rsid w:val="00A20387"/>
    <w:rsid w:val="00A21E71"/>
    <w:rsid w:val="00A2614B"/>
    <w:rsid w:val="00A4151A"/>
    <w:rsid w:val="00A53C6B"/>
    <w:rsid w:val="00A57F6A"/>
    <w:rsid w:val="00AC7690"/>
    <w:rsid w:val="00B067D0"/>
    <w:rsid w:val="00B23E8C"/>
    <w:rsid w:val="00B41DF9"/>
    <w:rsid w:val="00B95205"/>
    <w:rsid w:val="00BB165F"/>
    <w:rsid w:val="00BC23C2"/>
    <w:rsid w:val="00BC6C7E"/>
    <w:rsid w:val="00BC7064"/>
    <w:rsid w:val="00BD77A8"/>
    <w:rsid w:val="00BF35A2"/>
    <w:rsid w:val="00C459F2"/>
    <w:rsid w:val="00C6464E"/>
    <w:rsid w:val="00C9025B"/>
    <w:rsid w:val="00C925CA"/>
    <w:rsid w:val="00CA7F27"/>
    <w:rsid w:val="00CB7F60"/>
    <w:rsid w:val="00CD2C01"/>
    <w:rsid w:val="00D00D9A"/>
    <w:rsid w:val="00D07258"/>
    <w:rsid w:val="00D07717"/>
    <w:rsid w:val="00D32043"/>
    <w:rsid w:val="00D41C7F"/>
    <w:rsid w:val="00D43BAD"/>
    <w:rsid w:val="00D87E64"/>
    <w:rsid w:val="00D87FF1"/>
    <w:rsid w:val="00DA0C13"/>
    <w:rsid w:val="00DB6296"/>
    <w:rsid w:val="00E50E31"/>
    <w:rsid w:val="00E61A6D"/>
    <w:rsid w:val="00E66F1A"/>
    <w:rsid w:val="00EA66CE"/>
    <w:rsid w:val="00EE62F5"/>
    <w:rsid w:val="00EF45B0"/>
    <w:rsid w:val="00F12FC9"/>
    <w:rsid w:val="00F20E52"/>
    <w:rsid w:val="00F37577"/>
    <w:rsid w:val="00F42733"/>
    <w:rsid w:val="00F42D22"/>
    <w:rsid w:val="00F8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4C7D"/>
  <w15:chartTrackingRefBased/>
  <w15:docId w15:val="{BEFF43ED-F851-4CD4-AD97-604C20AA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7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">
    <w:name w:val="j2"/>
    <w:basedOn w:val="a0"/>
    <w:rsid w:val="00C6464E"/>
  </w:style>
  <w:style w:type="paragraph" w:customStyle="1" w:styleId="j5">
    <w:name w:val="j5"/>
    <w:basedOn w:val="a"/>
    <w:rsid w:val="00C64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6">
    <w:name w:val="j6"/>
    <w:basedOn w:val="a"/>
    <w:rsid w:val="00F20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8F58D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F58DE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F58DE"/>
    <w:rPr>
      <w:rFonts w:eastAsiaTheme="minorEastAsia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5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58DE"/>
    <w:rPr>
      <w:rFonts w:ascii="Segoe UI" w:hAnsi="Segoe UI" w:cs="Segoe UI"/>
      <w:sz w:val="18"/>
      <w:szCs w:val="18"/>
    </w:rPr>
  </w:style>
  <w:style w:type="character" w:customStyle="1" w:styleId="j7">
    <w:name w:val="j7"/>
    <w:basedOn w:val="a0"/>
    <w:rsid w:val="001A5CB2"/>
  </w:style>
  <w:style w:type="paragraph" w:styleId="a9">
    <w:name w:val="annotation subject"/>
    <w:basedOn w:val="a5"/>
    <w:next w:val="a5"/>
    <w:link w:val="aa"/>
    <w:uiPriority w:val="99"/>
    <w:semiHidden/>
    <w:unhideWhenUsed/>
    <w:rsid w:val="003D13BA"/>
    <w:pPr>
      <w:spacing w:after="160"/>
    </w:pPr>
    <w:rPr>
      <w:rFonts w:eastAsiaTheme="minorHAnsi"/>
      <w:b/>
      <w:bCs/>
      <w:lang w:eastAsia="en-US"/>
    </w:rPr>
  </w:style>
  <w:style w:type="character" w:customStyle="1" w:styleId="aa">
    <w:name w:val="Тема примечания Знак"/>
    <w:basedOn w:val="a6"/>
    <w:link w:val="a9"/>
    <w:uiPriority w:val="99"/>
    <w:semiHidden/>
    <w:rsid w:val="003D13BA"/>
    <w:rPr>
      <w:rFonts w:eastAsiaTheme="minorEastAsia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750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2C5"/>
  </w:style>
  <w:style w:type="paragraph" w:styleId="ad">
    <w:name w:val="footer"/>
    <w:basedOn w:val="a"/>
    <w:link w:val="ae"/>
    <w:uiPriority w:val="99"/>
    <w:unhideWhenUsed/>
    <w:rsid w:val="00750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2C5"/>
  </w:style>
  <w:style w:type="paragraph" w:styleId="af">
    <w:name w:val="List Paragraph"/>
    <w:basedOn w:val="a"/>
    <w:link w:val="af0"/>
    <w:uiPriority w:val="34"/>
    <w:qFormat/>
    <w:rsid w:val="00822DC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f0">
    <w:name w:val="Абзац списка Знак"/>
    <w:link w:val="af"/>
    <w:uiPriority w:val="34"/>
    <w:locked/>
    <w:rsid w:val="00822DC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24092-EEBD-4F9F-85A3-E9EDE7D44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15</Pages>
  <Words>4384</Words>
  <Characters>24994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 Ерубаева</dc:creator>
  <cp:keywords/>
  <dc:description/>
  <cp:lastModifiedBy>Лаззат Аскарова</cp:lastModifiedBy>
  <cp:revision>13</cp:revision>
  <cp:lastPrinted>2020-02-06T05:51:00Z</cp:lastPrinted>
  <dcterms:created xsi:type="dcterms:W3CDTF">2019-07-25T14:42:00Z</dcterms:created>
  <dcterms:modified xsi:type="dcterms:W3CDTF">2020-04-10T14:39:00Z</dcterms:modified>
</cp:coreProperties>
</file>