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81A5B" w14:textId="2AF161C4" w:rsidR="00FD0B18" w:rsidRPr="006727A3" w:rsidRDefault="006727A3" w:rsidP="006727A3">
      <w:pPr>
        <w:spacing w:after="0" w:line="240" w:lineRule="auto"/>
        <w:ind w:firstLine="397"/>
        <w:jc w:val="center"/>
        <w:rPr>
          <w:rFonts w:ascii="Times New Roman" w:hAnsi="Times New Roman" w:cs="Times New Roman"/>
          <w:spacing w:val="2"/>
          <w:sz w:val="24"/>
          <w:szCs w:val="24"/>
          <w:shd w:val="clear" w:color="auto" w:fill="FFFFFF"/>
        </w:rPr>
      </w:pPr>
      <w:r>
        <w:rPr>
          <w:rFonts w:ascii="Times New Roman" w:hAnsi="Times New Roman" w:cs="Times New Roman"/>
          <w:b/>
          <w:bCs/>
          <w:noProof/>
          <w:spacing w:val="2"/>
          <w:sz w:val="28"/>
          <w:szCs w:val="28"/>
          <w:shd w:val="clear" w:color="auto" w:fill="FFFFFF"/>
          <w:lang w:eastAsia="ru-RU"/>
        </w:rPr>
        <w:drawing>
          <wp:anchor distT="0" distB="0" distL="114300" distR="114300" simplePos="0" relativeHeight="251658752" behindDoc="0" locked="0" layoutInCell="1" allowOverlap="1" wp14:anchorId="3C26BD62" wp14:editId="33C7ABAC">
            <wp:simplePos x="0" y="0"/>
            <wp:positionH relativeFrom="column">
              <wp:posOffset>-260985</wp:posOffset>
            </wp:positionH>
            <wp:positionV relativeFrom="paragraph">
              <wp:posOffset>-243840</wp:posOffset>
            </wp:positionV>
            <wp:extent cx="1882611" cy="1133475"/>
            <wp:effectExtent l="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611" cy="1133475"/>
                    </a:xfrm>
                    <a:prstGeom prst="rect">
                      <a:avLst/>
                    </a:prstGeom>
                    <a:noFill/>
                  </pic:spPr>
                </pic:pic>
              </a:graphicData>
            </a:graphic>
          </wp:anchor>
        </w:drawing>
      </w:r>
      <w:r w:rsidR="00325B09" w:rsidRPr="00325B09">
        <w:t xml:space="preserve"> </w:t>
      </w:r>
      <w:r w:rsidR="00325B09">
        <w:rPr>
          <w:rFonts w:ascii="Times New Roman" w:hAnsi="Times New Roman" w:cs="Times New Roman"/>
          <w:b/>
          <w:bCs/>
          <w:noProof/>
          <w:spacing w:val="2"/>
          <w:sz w:val="28"/>
          <w:szCs w:val="28"/>
          <w:shd w:val="clear" w:color="auto" w:fill="FFFFFF"/>
          <w:lang w:eastAsia="ru-RU"/>
        </w:rPr>
        <w:t>«</w:t>
      </w:r>
      <w:r w:rsidR="00325B09">
        <w:rPr>
          <w:rFonts w:ascii="Times New Roman" w:hAnsi="Times New Roman" w:cs="Times New Roman"/>
          <w:b/>
          <w:bCs/>
          <w:noProof/>
          <w:spacing w:val="2"/>
          <w:sz w:val="28"/>
          <w:szCs w:val="28"/>
          <w:shd w:val="clear" w:color="auto" w:fill="FFFFFF"/>
          <w:lang w:val="kk-KZ" w:eastAsia="ru-RU"/>
        </w:rPr>
        <w:t>Б</w:t>
      </w:r>
      <w:r w:rsidR="00325B09" w:rsidRPr="00325B09">
        <w:rPr>
          <w:rFonts w:ascii="Times New Roman" w:hAnsi="Times New Roman" w:cs="Times New Roman"/>
          <w:b/>
          <w:bCs/>
          <w:noProof/>
          <w:spacing w:val="2"/>
          <w:sz w:val="28"/>
          <w:szCs w:val="28"/>
          <w:shd w:val="clear" w:color="auto" w:fill="FFFFFF"/>
          <w:lang w:eastAsia="ru-RU"/>
        </w:rPr>
        <w:t>әйтерек</w:t>
      </w:r>
      <w:r w:rsidR="00325B09">
        <w:rPr>
          <w:rFonts w:ascii="Times New Roman" w:hAnsi="Times New Roman" w:cs="Times New Roman"/>
          <w:b/>
          <w:bCs/>
          <w:noProof/>
          <w:spacing w:val="2"/>
          <w:sz w:val="28"/>
          <w:szCs w:val="28"/>
          <w:shd w:val="clear" w:color="auto" w:fill="FFFFFF"/>
          <w:lang w:val="kk-KZ" w:eastAsia="ru-RU"/>
        </w:rPr>
        <w:t xml:space="preserve">» </w:t>
      </w:r>
      <w:r w:rsidR="00325B09" w:rsidRPr="00325B09">
        <w:rPr>
          <w:rFonts w:ascii="Times New Roman" w:hAnsi="Times New Roman" w:cs="Times New Roman"/>
          <w:b/>
          <w:bCs/>
          <w:noProof/>
          <w:spacing w:val="2"/>
          <w:sz w:val="28"/>
          <w:szCs w:val="28"/>
          <w:shd w:val="clear" w:color="auto" w:fill="FFFFFF"/>
          <w:lang w:eastAsia="ru-RU"/>
        </w:rPr>
        <w:t>Ұлттық басқарушы холдингі</w:t>
      </w:r>
      <w:r w:rsidR="00325B09">
        <w:rPr>
          <w:rFonts w:ascii="Times New Roman" w:hAnsi="Times New Roman" w:cs="Times New Roman"/>
          <w:b/>
          <w:bCs/>
          <w:noProof/>
          <w:spacing w:val="2"/>
          <w:sz w:val="28"/>
          <w:szCs w:val="28"/>
          <w:shd w:val="clear" w:color="auto" w:fill="FFFFFF"/>
          <w:lang w:val="kk-KZ" w:eastAsia="ru-RU"/>
        </w:rPr>
        <w:t>»</w:t>
      </w:r>
      <w:r w:rsidR="00325B09" w:rsidRPr="00325B09">
        <w:rPr>
          <w:rFonts w:ascii="Times New Roman" w:hAnsi="Times New Roman" w:cs="Times New Roman"/>
          <w:b/>
          <w:bCs/>
          <w:noProof/>
          <w:spacing w:val="2"/>
          <w:sz w:val="28"/>
          <w:szCs w:val="28"/>
          <w:shd w:val="clear" w:color="auto" w:fill="FFFFFF"/>
          <w:lang w:eastAsia="ru-RU"/>
        </w:rPr>
        <w:t xml:space="preserve"> АҚ тапсырысы бойынша</w:t>
      </w:r>
    </w:p>
    <w:p w14:paraId="6237D01A" w14:textId="77777777" w:rsidR="00FD0B18" w:rsidRPr="002E0D2C" w:rsidRDefault="00FD0B18" w:rsidP="00D36136">
      <w:pPr>
        <w:spacing w:after="0" w:line="240" w:lineRule="auto"/>
        <w:ind w:firstLine="397"/>
        <w:jc w:val="both"/>
        <w:rPr>
          <w:rFonts w:ascii="Times New Roman" w:hAnsi="Times New Roman" w:cs="Times New Roman"/>
          <w:spacing w:val="2"/>
          <w:sz w:val="24"/>
          <w:szCs w:val="24"/>
          <w:shd w:val="clear" w:color="auto" w:fill="FFFFFF"/>
        </w:rPr>
      </w:pPr>
    </w:p>
    <w:p w14:paraId="12375462" w14:textId="77777777" w:rsidR="00F864DB" w:rsidRPr="002E0D2C" w:rsidRDefault="00F864DB" w:rsidP="00D36136">
      <w:pPr>
        <w:spacing w:after="0" w:line="240" w:lineRule="auto"/>
        <w:ind w:firstLine="397"/>
        <w:jc w:val="both"/>
        <w:rPr>
          <w:rFonts w:ascii="Times New Roman" w:hAnsi="Times New Roman" w:cs="Times New Roman"/>
          <w:spacing w:val="2"/>
          <w:sz w:val="24"/>
          <w:szCs w:val="24"/>
          <w:shd w:val="clear" w:color="auto" w:fill="FFFFFF"/>
        </w:rPr>
      </w:pPr>
    </w:p>
    <w:p w14:paraId="6FACEC65" w14:textId="77777777" w:rsidR="00F864DB" w:rsidRPr="002E0D2C" w:rsidRDefault="00F864DB" w:rsidP="00D36136">
      <w:pPr>
        <w:spacing w:after="0" w:line="240" w:lineRule="auto"/>
        <w:ind w:firstLine="397"/>
        <w:jc w:val="both"/>
        <w:rPr>
          <w:rFonts w:ascii="Times New Roman" w:hAnsi="Times New Roman" w:cs="Times New Roman"/>
          <w:spacing w:val="2"/>
          <w:sz w:val="24"/>
          <w:szCs w:val="24"/>
          <w:shd w:val="clear" w:color="auto" w:fill="FFFFFF"/>
        </w:rPr>
      </w:pPr>
    </w:p>
    <w:p w14:paraId="57F5D2C1" w14:textId="77777777" w:rsidR="00F864DB" w:rsidRPr="002E0D2C" w:rsidRDefault="00F864DB" w:rsidP="00D36136">
      <w:pPr>
        <w:spacing w:after="0" w:line="240" w:lineRule="auto"/>
        <w:ind w:firstLine="397"/>
        <w:jc w:val="both"/>
        <w:rPr>
          <w:rFonts w:ascii="Times New Roman" w:hAnsi="Times New Roman" w:cs="Times New Roman"/>
          <w:spacing w:val="2"/>
          <w:sz w:val="24"/>
          <w:szCs w:val="24"/>
          <w:shd w:val="clear" w:color="auto" w:fill="FFFFFF"/>
        </w:rPr>
      </w:pPr>
    </w:p>
    <w:p w14:paraId="0CA31DE4" w14:textId="6F05DEA1" w:rsidR="00F864DB" w:rsidRDefault="00F864DB" w:rsidP="00D36136">
      <w:pPr>
        <w:spacing w:after="0" w:line="240" w:lineRule="auto"/>
        <w:ind w:firstLine="397"/>
        <w:jc w:val="both"/>
        <w:rPr>
          <w:rFonts w:ascii="Times New Roman" w:hAnsi="Times New Roman" w:cs="Times New Roman"/>
          <w:spacing w:val="2"/>
          <w:sz w:val="24"/>
          <w:szCs w:val="24"/>
          <w:shd w:val="clear" w:color="auto" w:fill="FFFFFF"/>
        </w:rPr>
      </w:pPr>
    </w:p>
    <w:p w14:paraId="4F3AB23C" w14:textId="19D4896E" w:rsidR="00750A12" w:rsidRDefault="00750A12" w:rsidP="00D36136">
      <w:pPr>
        <w:spacing w:after="0" w:line="240" w:lineRule="auto"/>
        <w:ind w:firstLine="397"/>
        <w:jc w:val="both"/>
        <w:rPr>
          <w:rFonts w:ascii="Times New Roman" w:hAnsi="Times New Roman" w:cs="Times New Roman"/>
          <w:spacing w:val="2"/>
          <w:sz w:val="24"/>
          <w:szCs w:val="24"/>
          <w:shd w:val="clear" w:color="auto" w:fill="FFFFFF"/>
        </w:rPr>
      </w:pPr>
    </w:p>
    <w:p w14:paraId="09A90E71" w14:textId="359BB17C" w:rsidR="00750A12" w:rsidRDefault="00750A12" w:rsidP="00D36136">
      <w:pPr>
        <w:spacing w:after="0" w:line="240" w:lineRule="auto"/>
        <w:ind w:firstLine="397"/>
        <w:jc w:val="both"/>
        <w:rPr>
          <w:rFonts w:ascii="Times New Roman" w:hAnsi="Times New Roman" w:cs="Times New Roman"/>
          <w:spacing w:val="2"/>
          <w:sz w:val="24"/>
          <w:szCs w:val="24"/>
          <w:shd w:val="clear" w:color="auto" w:fill="FFFFFF"/>
        </w:rPr>
      </w:pPr>
    </w:p>
    <w:p w14:paraId="30F4B0DF" w14:textId="36323826" w:rsidR="00750A12" w:rsidRDefault="00750A12" w:rsidP="00D36136">
      <w:pPr>
        <w:spacing w:after="0" w:line="240" w:lineRule="auto"/>
        <w:ind w:firstLine="397"/>
        <w:jc w:val="both"/>
        <w:rPr>
          <w:rFonts w:ascii="Times New Roman" w:hAnsi="Times New Roman" w:cs="Times New Roman"/>
          <w:spacing w:val="2"/>
          <w:sz w:val="24"/>
          <w:szCs w:val="24"/>
          <w:shd w:val="clear" w:color="auto" w:fill="FFFFFF"/>
        </w:rPr>
      </w:pPr>
    </w:p>
    <w:p w14:paraId="3FA0DB2D" w14:textId="352369F7" w:rsidR="00750A12" w:rsidRDefault="00750A12" w:rsidP="00D36136">
      <w:pPr>
        <w:spacing w:after="0" w:line="240" w:lineRule="auto"/>
        <w:ind w:firstLine="397"/>
        <w:jc w:val="both"/>
        <w:rPr>
          <w:rFonts w:ascii="Times New Roman" w:hAnsi="Times New Roman" w:cs="Times New Roman"/>
          <w:spacing w:val="2"/>
          <w:sz w:val="24"/>
          <w:szCs w:val="24"/>
          <w:shd w:val="clear" w:color="auto" w:fill="FFFFFF"/>
        </w:rPr>
      </w:pPr>
    </w:p>
    <w:p w14:paraId="2AA4EC64" w14:textId="140D92FF" w:rsidR="006727A3" w:rsidRDefault="006727A3" w:rsidP="00D36136">
      <w:pPr>
        <w:spacing w:after="0" w:line="240" w:lineRule="auto"/>
        <w:ind w:firstLine="397"/>
        <w:jc w:val="both"/>
        <w:rPr>
          <w:rFonts w:ascii="Times New Roman" w:hAnsi="Times New Roman" w:cs="Times New Roman"/>
          <w:spacing w:val="2"/>
          <w:sz w:val="24"/>
          <w:szCs w:val="24"/>
          <w:shd w:val="clear" w:color="auto" w:fill="FFFFFF"/>
        </w:rPr>
      </w:pPr>
    </w:p>
    <w:p w14:paraId="67CCEBDE" w14:textId="77777777" w:rsidR="006727A3" w:rsidRDefault="006727A3" w:rsidP="00D36136">
      <w:pPr>
        <w:spacing w:after="0" w:line="240" w:lineRule="auto"/>
        <w:ind w:firstLine="397"/>
        <w:jc w:val="both"/>
        <w:rPr>
          <w:rFonts w:ascii="Times New Roman" w:hAnsi="Times New Roman" w:cs="Times New Roman"/>
          <w:spacing w:val="2"/>
          <w:sz w:val="24"/>
          <w:szCs w:val="24"/>
          <w:shd w:val="clear" w:color="auto" w:fill="FFFFFF"/>
        </w:rPr>
      </w:pPr>
    </w:p>
    <w:p w14:paraId="773E5CC7" w14:textId="2E7A2EE9" w:rsidR="00750A12" w:rsidRDefault="00750A12" w:rsidP="00D36136">
      <w:pPr>
        <w:spacing w:after="0" w:line="240" w:lineRule="auto"/>
        <w:ind w:firstLine="397"/>
        <w:jc w:val="both"/>
        <w:rPr>
          <w:rFonts w:ascii="Times New Roman" w:hAnsi="Times New Roman" w:cs="Times New Roman"/>
          <w:spacing w:val="2"/>
          <w:sz w:val="24"/>
          <w:szCs w:val="24"/>
          <w:shd w:val="clear" w:color="auto" w:fill="FFFFFF"/>
        </w:rPr>
      </w:pPr>
    </w:p>
    <w:p w14:paraId="20667AC9" w14:textId="77777777" w:rsidR="00750A12" w:rsidRPr="002E0D2C" w:rsidRDefault="00750A12" w:rsidP="00D36136">
      <w:pPr>
        <w:spacing w:after="0" w:line="240" w:lineRule="auto"/>
        <w:ind w:firstLine="397"/>
        <w:jc w:val="both"/>
        <w:rPr>
          <w:rFonts w:ascii="Times New Roman" w:hAnsi="Times New Roman" w:cs="Times New Roman"/>
          <w:spacing w:val="2"/>
          <w:sz w:val="24"/>
          <w:szCs w:val="24"/>
          <w:shd w:val="clear" w:color="auto" w:fill="FFFFFF"/>
        </w:rPr>
      </w:pPr>
    </w:p>
    <w:p w14:paraId="5C8C720F" w14:textId="13008BE8" w:rsidR="00325B09" w:rsidRDefault="00325B09" w:rsidP="00325B09">
      <w:pPr>
        <w:spacing w:after="0" w:line="240" w:lineRule="auto"/>
        <w:ind w:firstLine="397"/>
        <w:jc w:val="center"/>
        <w:rPr>
          <w:rFonts w:ascii="Times New Roman" w:hAnsi="Times New Roman" w:cs="Times New Roman"/>
          <w:b/>
          <w:bCs/>
          <w:spacing w:val="2"/>
          <w:sz w:val="40"/>
          <w:szCs w:val="40"/>
          <w:shd w:val="clear" w:color="auto" w:fill="FFFFFF"/>
          <w:lang w:val="kk-KZ"/>
        </w:rPr>
      </w:pPr>
      <w:r>
        <w:rPr>
          <w:rFonts w:ascii="Times New Roman" w:hAnsi="Times New Roman" w:cs="Times New Roman"/>
          <w:b/>
          <w:bCs/>
          <w:spacing w:val="2"/>
          <w:sz w:val="40"/>
          <w:szCs w:val="40"/>
          <w:shd w:val="clear" w:color="auto" w:fill="FFFFFF"/>
          <w:lang w:val="kk-KZ"/>
        </w:rPr>
        <w:t>2021 жылы «Б</w:t>
      </w:r>
      <w:r w:rsidRPr="00325B09">
        <w:rPr>
          <w:rFonts w:ascii="Times New Roman" w:hAnsi="Times New Roman" w:cs="Times New Roman"/>
          <w:b/>
          <w:bCs/>
          <w:spacing w:val="2"/>
          <w:sz w:val="40"/>
          <w:szCs w:val="40"/>
          <w:shd w:val="clear" w:color="auto" w:fill="FFFFFF"/>
        </w:rPr>
        <w:t>әйтерек</w:t>
      </w:r>
      <w:r>
        <w:rPr>
          <w:rFonts w:ascii="Times New Roman" w:hAnsi="Times New Roman" w:cs="Times New Roman"/>
          <w:b/>
          <w:bCs/>
          <w:spacing w:val="2"/>
          <w:sz w:val="40"/>
          <w:szCs w:val="40"/>
          <w:shd w:val="clear" w:color="auto" w:fill="FFFFFF"/>
        </w:rPr>
        <w:t xml:space="preserve">» Ұлттық басқарушы холдингі» </w:t>
      </w:r>
      <w:r w:rsidRPr="00325B09">
        <w:rPr>
          <w:rFonts w:ascii="Times New Roman" w:hAnsi="Times New Roman" w:cs="Times New Roman"/>
          <w:b/>
          <w:bCs/>
          <w:spacing w:val="2"/>
          <w:sz w:val="40"/>
          <w:szCs w:val="40"/>
          <w:shd w:val="clear" w:color="auto" w:fill="FFFFFF"/>
        </w:rPr>
        <w:t>АҚ қызметіне нысаналы топтардың сенім деңгейін бағалау</w:t>
      </w:r>
      <w:r>
        <w:rPr>
          <w:rFonts w:ascii="Times New Roman" w:hAnsi="Times New Roman" w:cs="Times New Roman"/>
          <w:b/>
          <w:bCs/>
          <w:spacing w:val="2"/>
          <w:sz w:val="40"/>
          <w:szCs w:val="40"/>
          <w:shd w:val="clear" w:color="auto" w:fill="FFFFFF"/>
          <w:lang w:val="kk-KZ"/>
        </w:rPr>
        <w:t>»</w:t>
      </w:r>
    </w:p>
    <w:p w14:paraId="170410AF" w14:textId="56ED4326" w:rsidR="00325B09" w:rsidRDefault="00325B09" w:rsidP="00325B09">
      <w:pPr>
        <w:spacing w:after="0" w:line="240" w:lineRule="auto"/>
        <w:ind w:firstLine="397"/>
        <w:jc w:val="center"/>
        <w:rPr>
          <w:rFonts w:ascii="Times New Roman" w:hAnsi="Times New Roman" w:cs="Times New Roman"/>
          <w:b/>
          <w:bCs/>
          <w:spacing w:val="2"/>
          <w:sz w:val="40"/>
          <w:szCs w:val="40"/>
          <w:shd w:val="clear" w:color="auto" w:fill="FFFFFF"/>
          <w:lang w:val="kk-KZ"/>
        </w:rPr>
      </w:pPr>
      <w:r>
        <w:rPr>
          <w:rFonts w:ascii="Times New Roman" w:hAnsi="Times New Roman" w:cs="Times New Roman"/>
          <w:b/>
          <w:bCs/>
          <w:spacing w:val="2"/>
          <w:sz w:val="40"/>
          <w:szCs w:val="40"/>
          <w:shd w:val="clear" w:color="auto" w:fill="FFFFFF"/>
          <w:lang w:val="kk-KZ"/>
        </w:rPr>
        <w:t>Талдамалық есебі</w:t>
      </w:r>
    </w:p>
    <w:p w14:paraId="6735E5DD" w14:textId="77777777" w:rsidR="00325B09" w:rsidRDefault="00325B09" w:rsidP="00325B09">
      <w:pPr>
        <w:spacing w:after="0" w:line="240" w:lineRule="auto"/>
        <w:ind w:firstLine="397"/>
        <w:jc w:val="center"/>
        <w:rPr>
          <w:rFonts w:ascii="Times New Roman" w:hAnsi="Times New Roman" w:cs="Times New Roman"/>
          <w:b/>
          <w:bCs/>
          <w:spacing w:val="2"/>
          <w:sz w:val="40"/>
          <w:szCs w:val="40"/>
          <w:shd w:val="clear" w:color="auto" w:fill="FFFFFF"/>
          <w:lang w:val="kk-KZ"/>
        </w:rPr>
      </w:pPr>
    </w:p>
    <w:p w14:paraId="363BFBAF" w14:textId="77777777" w:rsidR="00F864DB" w:rsidRPr="00750A12" w:rsidRDefault="00F864DB" w:rsidP="00750A12">
      <w:pPr>
        <w:spacing w:after="0" w:line="240" w:lineRule="auto"/>
        <w:ind w:firstLine="397"/>
        <w:jc w:val="center"/>
        <w:rPr>
          <w:rFonts w:ascii="Times New Roman" w:hAnsi="Times New Roman" w:cs="Times New Roman"/>
          <w:spacing w:val="2"/>
          <w:sz w:val="40"/>
          <w:szCs w:val="40"/>
          <w:shd w:val="clear" w:color="auto" w:fill="FFFFFF"/>
        </w:rPr>
      </w:pPr>
    </w:p>
    <w:p w14:paraId="3633464F" w14:textId="747E544D" w:rsidR="00F864DB" w:rsidRDefault="00F864DB" w:rsidP="00D36136">
      <w:pPr>
        <w:spacing w:after="0" w:line="240" w:lineRule="auto"/>
        <w:ind w:firstLine="397"/>
        <w:jc w:val="both"/>
        <w:rPr>
          <w:rFonts w:ascii="Times New Roman" w:hAnsi="Times New Roman" w:cs="Times New Roman"/>
          <w:spacing w:val="2"/>
          <w:sz w:val="24"/>
          <w:szCs w:val="24"/>
          <w:shd w:val="clear" w:color="auto" w:fill="FFFFFF"/>
        </w:rPr>
      </w:pPr>
    </w:p>
    <w:p w14:paraId="2D74F18E" w14:textId="7A63977E" w:rsidR="00BE6518" w:rsidRDefault="00BE6518" w:rsidP="00D36136">
      <w:pPr>
        <w:spacing w:after="0" w:line="240" w:lineRule="auto"/>
        <w:ind w:firstLine="397"/>
        <w:jc w:val="both"/>
        <w:rPr>
          <w:rFonts w:ascii="Times New Roman" w:hAnsi="Times New Roman" w:cs="Times New Roman"/>
          <w:spacing w:val="2"/>
          <w:sz w:val="24"/>
          <w:szCs w:val="24"/>
          <w:shd w:val="clear" w:color="auto" w:fill="FFFFFF"/>
        </w:rPr>
      </w:pPr>
    </w:p>
    <w:p w14:paraId="59B7C4D8" w14:textId="7A0766E9" w:rsidR="00BE6518" w:rsidRDefault="00BE6518" w:rsidP="00D36136">
      <w:pPr>
        <w:spacing w:after="0" w:line="240" w:lineRule="auto"/>
        <w:ind w:firstLine="397"/>
        <w:jc w:val="both"/>
        <w:rPr>
          <w:rFonts w:ascii="Times New Roman" w:hAnsi="Times New Roman" w:cs="Times New Roman"/>
          <w:spacing w:val="2"/>
          <w:sz w:val="24"/>
          <w:szCs w:val="24"/>
          <w:shd w:val="clear" w:color="auto" w:fill="FFFFFF"/>
        </w:rPr>
      </w:pPr>
    </w:p>
    <w:p w14:paraId="0903EDB0" w14:textId="76C221EC" w:rsidR="00BE6518" w:rsidRDefault="00BE6518" w:rsidP="00D36136">
      <w:pPr>
        <w:spacing w:after="0" w:line="240" w:lineRule="auto"/>
        <w:ind w:firstLine="397"/>
        <w:jc w:val="both"/>
        <w:rPr>
          <w:rFonts w:ascii="Times New Roman" w:hAnsi="Times New Roman" w:cs="Times New Roman"/>
          <w:spacing w:val="2"/>
          <w:sz w:val="24"/>
          <w:szCs w:val="24"/>
          <w:shd w:val="clear" w:color="auto" w:fill="FFFFFF"/>
        </w:rPr>
      </w:pPr>
    </w:p>
    <w:p w14:paraId="109C424A" w14:textId="55A7C58E" w:rsidR="00BE6518" w:rsidRDefault="00BE6518" w:rsidP="00D36136">
      <w:pPr>
        <w:spacing w:after="0" w:line="240" w:lineRule="auto"/>
        <w:ind w:firstLine="397"/>
        <w:jc w:val="both"/>
        <w:rPr>
          <w:rFonts w:ascii="Times New Roman" w:hAnsi="Times New Roman" w:cs="Times New Roman"/>
          <w:spacing w:val="2"/>
          <w:sz w:val="24"/>
          <w:szCs w:val="24"/>
          <w:shd w:val="clear" w:color="auto" w:fill="FFFFFF"/>
        </w:rPr>
      </w:pPr>
    </w:p>
    <w:p w14:paraId="2052CD07" w14:textId="2390435C" w:rsidR="00BE6518" w:rsidRDefault="00BE6518" w:rsidP="00D36136">
      <w:pPr>
        <w:spacing w:after="0" w:line="240" w:lineRule="auto"/>
        <w:ind w:firstLine="397"/>
        <w:jc w:val="both"/>
        <w:rPr>
          <w:rFonts w:ascii="Times New Roman" w:hAnsi="Times New Roman" w:cs="Times New Roman"/>
          <w:spacing w:val="2"/>
          <w:sz w:val="24"/>
          <w:szCs w:val="24"/>
          <w:shd w:val="clear" w:color="auto" w:fill="FFFFFF"/>
        </w:rPr>
      </w:pPr>
    </w:p>
    <w:p w14:paraId="7074F4A3" w14:textId="77777777" w:rsidR="00BE6518" w:rsidRPr="002E0D2C" w:rsidRDefault="00BE6518" w:rsidP="00D36136">
      <w:pPr>
        <w:spacing w:after="0" w:line="240" w:lineRule="auto"/>
        <w:ind w:firstLine="397"/>
        <w:jc w:val="both"/>
        <w:rPr>
          <w:rFonts w:ascii="Times New Roman" w:hAnsi="Times New Roman" w:cs="Times New Roman"/>
          <w:spacing w:val="2"/>
          <w:sz w:val="24"/>
          <w:szCs w:val="24"/>
          <w:shd w:val="clear" w:color="auto" w:fill="FFFFFF"/>
        </w:rPr>
      </w:pPr>
    </w:p>
    <w:p w14:paraId="681D2774" w14:textId="77777777" w:rsidR="00F864DB" w:rsidRPr="002E0D2C" w:rsidRDefault="00F864DB" w:rsidP="00D36136">
      <w:pPr>
        <w:spacing w:after="0" w:line="240" w:lineRule="auto"/>
        <w:ind w:firstLine="397"/>
        <w:jc w:val="both"/>
        <w:rPr>
          <w:rFonts w:ascii="Times New Roman" w:hAnsi="Times New Roman" w:cs="Times New Roman"/>
          <w:spacing w:val="2"/>
          <w:sz w:val="24"/>
          <w:szCs w:val="24"/>
          <w:shd w:val="clear" w:color="auto" w:fill="FFFFFF"/>
        </w:rPr>
      </w:pPr>
    </w:p>
    <w:p w14:paraId="417F766A" w14:textId="156CFFEC" w:rsidR="00E00BC6" w:rsidRPr="00CD2B1B" w:rsidRDefault="00325B09" w:rsidP="00750A12">
      <w:pPr>
        <w:spacing w:after="0" w:line="240" w:lineRule="auto"/>
        <w:ind w:firstLine="397"/>
        <w:jc w:val="right"/>
        <w:rPr>
          <w:rFonts w:ascii="Times New Roman" w:hAnsi="Times New Roman" w:cs="Times New Roman"/>
          <w:b/>
          <w:bCs/>
          <w:spacing w:val="2"/>
          <w:sz w:val="28"/>
          <w:szCs w:val="28"/>
          <w:shd w:val="clear" w:color="auto" w:fill="FFFFFF"/>
        </w:rPr>
      </w:pPr>
      <w:r>
        <w:rPr>
          <w:rFonts w:ascii="Times New Roman" w:hAnsi="Times New Roman" w:cs="Times New Roman"/>
          <w:b/>
          <w:bCs/>
          <w:spacing w:val="2"/>
          <w:sz w:val="28"/>
          <w:szCs w:val="28"/>
          <w:shd w:val="clear" w:color="auto" w:fill="FFFFFF"/>
          <w:lang w:val="kk-KZ"/>
        </w:rPr>
        <w:t>Орындаушы</w:t>
      </w:r>
      <w:r w:rsidR="00F864DB" w:rsidRPr="00CD2B1B">
        <w:rPr>
          <w:rFonts w:ascii="Times New Roman" w:hAnsi="Times New Roman" w:cs="Times New Roman"/>
          <w:b/>
          <w:bCs/>
          <w:spacing w:val="2"/>
          <w:sz w:val="28"/>
          <w:szCs w:val="28"/>
          <w:shd w:val="clear" w:color="auto" w:fill="FFFFFF"/>
        </w:rPr>
        <w:t xml:space="preserve">: </w:t>
      </w:r>
    </w:p>
    <w:p w14:paraId="51EEA237" w14:textId="5731A2C4" w:rsidR="00F864DB" w:rsidRPr="00325B09" w:rsidRDefault="00F864DB" w:rsidP="00750A12">
      <w:pPr>
        <w:spacing w:after="0" w:line="240" w:lineRule="auto"/>
        <w:ind w:firstLine="397"/>
        <w:jc w:val="right"/>
        <w:rPr>
          <w:rFonts w:ascii="Times New Roman" w:hAnsi="Times New Roman" w:cs="Times New Roman"/>
          <w:b/>
          <w:bCs/>
          <w:spacing w:val="2"/>
          <w:sz w:val="28"/>
          <w:szCs w:val="28"/>
          <w:shd w:val="clear" w:color="auto" w:fill="FFFFFF"/>
          <w:lang w:val="kk-KZ"/>
        </w:rPr>
      </w:pPr>
      <w:r w:rsidRPr="00CD2B1B">
        <w:rPr>
          <w:rStyle w:val="s0"/>
          <w:b/>
          <w:bCs/>
          <w:color w:val="auto"/>
          <w:sz w:val="28"/>
          <w:szCs w:val="28"/>
        </w:rPr>
        <w:t>«ПРО БИЗНЕС</w:t>
      </w:r>
      <w:r w:rsidR="00325B09">
        <w:rPr>
          <w:rStyle w:val="s0"/>
          <w:b/>
          <w:bCs/>
          <w:color w:val="auto"/>
          <w:sz w:val="28"/>
          <w:szCs w:val="28"/>
          <w:lang w:val="kk-KZ"/>
        </w:rPr>
        <w:t xml:space="preserve"> ОО</w:t>
      </w:r>
      <w:r w:rsidRPr="00CD2B1B">
        <w:rPr>
          <w:rStyle w:val="s0"/>
          <w:b/>
          <w:bCs/>
          <w:color w:val="auto"/>
          <w:sz w:val="28"/>
          <w:szCs w:val="28"/>
        </w:rPr>
        <w:t>»</w:t>
      </w:r>
      <w:r w:rsidR="00325B09">
        <w:rPr>
          <w:rStyle w:val="s0"/>
          <w:b/>
          <w:bCs/>
          <w:color w:val="auto"/>
          <w:sz w:val="28"/>
          <w:szCs w:val="28"/>
          <w:lang w:val="kk-KZ"/>
        </w:rPr>
        <w:t xml:space="preserve"> ЖШС</w:t>
      </w:r>
    </w:p>
    <w:p w14:paraId="4AD1EC6D" w14:textId="77777777" w:rsidR="00F864DB" w:rsidRPr="002E0D2C" w:rsidRDefault="00F864DB" w:rsidP="00750A12">
      <w:pPr>
        <w:spacing w:after="0" w:line="240" w:lineRule="auto"/>
        <w:ind w:firstLine="397"/>
        <w:jc w:val="right"/>
        <w:rPr>
          <w:rFonts w:ascii="Times New Roman" w:hAnsi="Times New Roman" w:cs="Times New Roman"/>
          <w:spacing w:val="2"/>
          <w:sz w:val="24"/>
          <w:szCs w:val="24"/>
          <w:shd w:val="clear" w:color="auto" w:fill="FFFFFF"/>
        </w:rPr>
      </w:pPr>
    </w:p>
    <w:p w14:paraId="7267E045" w14:textId="77777777" w:rsidR="00CB0C7C" w:rsidRPr="002E0D2C" w:rsidRDefault="00CB0C7C" w:rsidP="00D36136">
      <w:pPr>
        <w:spacing w:after="0" w:line="240" w:lineRule="auto"/>
        <w:ind w:firstLine="397"/>
        <w:jc w:val="both"/>
        <w:rPr>
          <w:rFonts w:ascii="Times New Roman" w:hAnsi="Times New Roman" w:cs="Times New Roman"/>
          <w:spacing w:val="2"/>
          <w:sz w:val="24"/>
          <w:szCs w:val="24"/>
          <w:shd w:val="clear" w:color="auto" w:fill="FFFFFF"/>
        </w:rPr>
      </w:pPr>
    </w:p>
    <w:p w14:paraId="1613ACA2" w14:textId="77777777" w:rsidR="00CB0C7C" w:rsidRPr="002E0D2C" w:rsidRDefault="00CB0C7C" w:rsidP="00D36136">
      <w:pPr>
        <w:spacing w:after="0" w:line="240" w:lineRule="auto"/>
        <w:ind w:firstLine="397"/>
        <w:jc w:val="both"/>
        <w:rPr>
          <w:rFonts w:ascii="Times New Roman" w:hAnsi="Times New Roman" w:cs="Times New Roman"/>
          <w:spacing w:val="2"/>
          <w:sz w:val="24"/>
          <w:szCs w:val="24"/>
          <w:shd w:val="clear" w:color="auto" w:fill="FFFFFF"/>
        </w:rPr>
      </w:pPr>
    </w:p>
    <w:p w14:paraId="0BD2762E" w14:textId="77777777" w:rsidR="00CB0C7C" w:rsidRPr="002E0D2C" w:rsidRDefault="00CB0C7C" w:rsidP="00D36136">
      <w:pPr>
        <w:spacing w:after="0" w:line="240" w:lineRule="auto"/>
        <w:ind w:firstLine="397"/>
        <w:jc w:val="both"/>
        <w:rPr>
          <w:rFonts w:ascii="Times New Roman" w:hAnsi="Times New Roman" w:cs="Times New Roman"/>
          <w:spacing w:val="2"/>
          <w:sz w:val="24"/>
          <w:szCs w:val="24"/>
          <w:shd w:val="clear" w:color="auto" w:fill="FFFFFF"/>
        </w:rPr>
      </w:pPr>
    </w:p>
    <w:p w14:paraId="240C8673" w14:textId="77777777" w:rsidR="00CB0C7C" w:rsidRPr="002E0D2C" w:rsidRDefault="00CB0C7C" w:rsidP="00D36136">
      <w:pPr>
        <w:spacing w:after="0" w:line="240" w:lineRule="auto"/>
        <w:ind w:firstLine="397"/>
        <w:jc w:val="both"/>
        <w:rPr>
          <w:rFonts w:ascii="Times New Roman" w:hAnsi="Times New Roman" w:cs="Times New Roman"/>
          <w:spacing w:val="2"/>
          <w:sz w:val="24"/>
          <w:szCs w:val="24"/>
          <w:shd w:val="clear" w:color="auto" w:fill="FFFFFF"/>
        </w:rPr>
      </w:pPr>
    </w:p>
    <w:p w14:paraId="28A1E347" w14:textId="77777777" w:rsidR="00BE6518" w:rsidRDefault="00BE6518" w:rsidP="00D36136">
      <w:pPr>
        <w:spacing w:after="0" w:line="240" w:lineRule="auto"/>
        <w:jc w:val="both"/>
        <w:rPr>
          <w:rStyle w:val="s0"/>
          <w:b/>
          <w:bCs/>
          <w:sz w:val="24"/>
          <w:szCs w:val="24"/>
        </w:rPr>
      </w:pPr>
    </w:p>
    <w:p w14:paraId="36FC4763" w14:textId="77777777" w:rsidR="00BE6518" w:rsidRPr="00BE6518" w:rsidRDefault="00BE6518" w:rsidP="00BE6518">
      <w:pPr>
        <w:rPr>
          <w:rFonts w:ascii="Times New Roman" w:hAnsi="Times New Roman" w:cs="Times New Roman"/>
          <w:sz w:val="24"/>
          <w:szCs w:val="24"/>
        </w:rPr>
      </w:pPr>
    </w:p>
    <w:p w14:paraId="75C441BB" w14:textId="77777777" w:rsidR="00BE6518" w:rsidRPr="00BE6518" w:rsidRDefault="00BE6518" w:rsidP="00BE6518">
      <w:pPr>
        <w:rPr>
          <w:rFonts w:ascii="Times New Roman" w:hAnsi="Times New Roman" w:cs="Times New Roman"/>
          <w:sz w:val="24"/>
          <w:szCs w:val="24"/>
        </w:rPr>
      </w:pPr>
    </w:p>
    <w:p w14:paraId="731BE90B" w14:textId="77777777" w:rsidR="00BE6518" w:rsidRDefault="00BE6518" w:rsidP="00D36136">
      <w:pPr>
        <w:spacing w:after="0" w:line="240" w:lineRule="auto"/>
        <w:jc w:val="both"/>
        <w:rPr>
          <w:rStyle w:val="s0"/>
          <w:b/>
          <w:bCs/>
          <w:sz w:val="24"/>
          <w:szCs w:val="24"/>
        </w:rPr>
      </w:pPr>
    </w:p>
    <w:p w14:paraId="6C05B736" w14:textId="77777777" w:rsidR="00BE6518" w:rsidRDefault="00BE6518" w:rsidP="00D36136">
      <w:pPr>
        <w:spacing w:after="0" w:line="240" w:lineRule="auto"/>
        <w:jc w:val="both"/>
        <w:rPr>
          <w:rStyle w:val="s0"/>
          <w:b/>
          <w:bCs/>
          <w:sz w:val="24"/>
          <w:szCs w:val="24"/>
        </w:rPr>
      </w:pPr>
    </w:p>
    <w:p w14:paraId="47C44D00" w14:textId="77777777" w:rsidR="00BE6518" w:rsidRDefault="00BE6518" w:rsidP="00BE6518">
      <w:pPr>
        <w:spacing w:after="0" w:line="240" w:lineRule="auto"/>
        <w:jc w:val="center"/>
        <w:rPr>
          <w:rStyle w:val="s0"/>
          <w:b/>
          <w:bCs/>
          <w:sz w:val="24"/>
          <w:szCs w:val="24"/>
        </w:rPr>
      </w:pPr>
    </w:p>
    <w:p w14:paraId="1088ADF6" w14:textId="77777777" w:rsidR="00BE6518" w:rsidRDefault="00BE6518" w:rsidP="00BE6518">
      <w:pPr>
        <w:spacing w:after="0" w:line="240" w:lineRule="auto"/>
        <w:jc w:val="center"/>
        <w:rPr>
          <w:rStyle w:val="s0"/>
          <w:b/>
          <w:bCs/>
          <w:sz w:val="24"/>
          <w:szCs w:val="24"/>
        </w:rPr>
      </w:pPr>
    </w:p>
    <w:p w14:paraId="4E7A6AEC" w14:textId="77777777" w:rsidR="00BE6518" w:rsidRDefault="00BE6518" w:rsidP="00BE6518">
      <w:pPr>
        <w:spacing w:after="0" w:line="240" w:lineRule="auto"/>
        <w:jc w:val="center"/>
        <w:rPr>
          <w:rStyle w:val="s0"/>
          <w:b/>
          <w:bCs/>
          <w:sz w:val="24"/>
          <w:szCs w:val="24"/>
        </w:rPr>
      </w:pPr>
    </w:p>
    <w:p w14:paraId="2079266C" w14:textId="37D76B56" w:rsidR="00BE6518" w:rsidRDefault="00325B09" w:rsidP="00BE6518">
      <w:pPr>
        <w:spacing w:after="0" w:line="240" w:lineRule="auto"/>
        <w:jc w:val="center"/>
        <w:rPr>
          <w:rStyle w:val="s0"/>
          <w:b/>
          <w:bCs/>
          <w:sz w:val="24"/>
          <w:szCs w:val="24"/>
        </w:rPr>
      </w:pPr>
      <w:r>
        <w:rPr>
          <w:rStyle w:val="s0"/>
          <w:b/>
          <w:bCs/>
          <w:sz w:val="24"/>
          <w:szCs w:val="24"/>
        </w:rPr>
        <w:t>Нұр-Сұ</w:t>
      </w:r>
      <w:r w:rsidR="00BE6518">
        <w:rPr>
          <w:rStyle w:val="s0"/>
          <w:b/>
          <w:bCs/>
          <w:sz w:val="24"/>
          <w:szCs w:val="24"/>
        </w:rPr>
        <w:t>лтан - 2021</w:t>
      </w:r>
    </w:p>
    <w:p w14:paraId="4248B0E0" w14:textId="77777777" w:rsidR="0070621C" w:rsidRDefault="0070621C" w:rsidP="00BE6518">
      <w:pPr>
        <w:spacing w:after="0" w:line="240" w:lineRule="auto"/>
        <w:jc w:val="center"/>
        <w:rPr>
          <w:rFonts w:ascii="Times New Roman" w:hAnsi="Times New Roman" w:cs="Times New Roman"/>
          <w:sz w:val="24"/>
          <w:szCs w:val="24"/>
        </w:rPr>
      </w:pPr>
    </w:p>
    <w:p w14:paraId="2D41B1A9" w14:textId="77777777" w:rsidR="0070621C" w:rsidRDefault="0070621C" w:rsidP="00BE6518">
      <w:pPr>
        <w:spacing w:after="0" w:line="240" w:lineRule="auto"/>
        <w:jc w:val="center"/>
        <w:rPr>
          <w:rFonts w:ascii="Times New Roman" w:hAnsi="Times New Roman" w:cs="Times New Roman"/>
          <w:sz w:val="24"/>
          <w:szCs w:val="24"/>
        </w:rPr>
      </w:pPr>
    </w:p>
    <w:p w14:paraId="6E5E8AD5" w14:textId="4EDAA35B" w:rsidR="00E00BC6" w:rsidRPr="006727A3" w:rsidRDefault="00325B09" w:rsidP="00BE6518">
      <w:pPr>
        <w:spacing w:after="0" w:line="240" w:lineRule="auto"/>
        <w:jc w:val="center"/>
        <w:rPr>
          <w:rStyle w:val="s0"/>
          <w:b/>
          <w:bCs/>
          <w:sz w:val="28"/>
          <w:szCs w:val="28"/>
        </w:rPr>
      </w:pPr>
      <w:r>
        <w:rPr>
          <w:rFonts w:ascii="Times New Roman" w:hAnsi="Times New Roman" w:cs="Times New Roman"/>
          <w:b/>
          <w:bCs/>
          <w:sz w:val="28"/>
          <w:szCs w:val="28"/>
          <w:lang w:val="kk-KZ"/>
        </w:rPr>
        <w:lastRenderedPageBreak/>
        <w:t>Мазмұны</w:t>
      </w:r>
      <w:r w:rsidR="001B361C" w:rsidRPr="006727A3">
        <w:rPr>
          <w:rStyle w:val="s0"/>
          <w:b/>
          <w:bCs/>
          <w:sz w:val="28"/>
          <w:szCs w:val="28"/>
        </w:rPr>
        <w:t>:</w:t>
      </w:r>
    </w:p>
    <w:p w14:paraId="4F7654AD" w14:textId="77777777" w:rsidR="00BE6518" w:rsidRPr="00BE6518" w:rsidRDefault="00BE6518" w:rsidP="00BE6518">
      <w:pPr>
        <w:spacing w:after="0" w:line="240" w:lineRule="auto"/>
        <w:jc w:val="center"/>
        <w:rPr>
          <w:rStyle w:val="s0"/>
          <w:b/>
          <w:bCs/>
          <w:sz w:val="28"/>
          <w:szCs w:val="28"/>
        </w:rPr>
      </w:pPr>
    </w:p>
    <w:p w14:paraId="0E64AB09" w14:textId="77777777" w:rsidR="00E00BC6" w:rsidRPr="002E0D2C" w:rsidRDefault="00E00BC6" w:rsidP="00D36136">
      <w:pPr>
        <w:spacing w:after="0" w:line="240" w:lineRule="auto"/>
        <w:ind w:firstLine="397"/>
        <w:jc w:val="both"/>
        <w:rPr>
          <w:rStyle w:val="s0"/>
          <w:bCs/>
          <w:sz w:val="24"/>
          <w:szCs w:val="24"/>
        </w:rPr>
      </w:pPr>
    </w:p>
    <w:tbl>
      <w:tblPr>
        <w:tblStyle w:val="a4"/>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342"/>
        <w:gridCol w:w="1020"/>
      </w:tblGrid>
      <w:tr w:rsidR="00BE6518" w:rsidRPr="002E0D2C" w14:paraId="1614512B" w14:textId="77777777" w:rsidTr="004321E6">
        <w:tc>
          <w:tcPr>
            <w:tcW w:w="988" w:type="dxa"/>
          </w:tcPr>
          <w:p w14:paraId="7CBF1E66" w14:textId="77777777" w:rsidR="00BE6518" w:rsidRPr="00BE6518" w:rsidRDefault="00BE6518" w:rsidP="00D36136">
            <w:pPr>
              <w:jc w:val="both"/>
              <w:rPr>
                <w:rStyle w:val="s0"/>
                <w:bCs/>
                <w:sz w:val="28"/>
                <w:szCs w:val="28"/>
              </w:rPr>
            </w:pPr>
          </w:p>
        </w:tc>
        <w:tc>
          <w:tcPr>
            <w:tcW w:w="7342" w:type="dxa"/>
          </w:tcPr>
          <w:p w14:paraId="4AFE2897" w14:textId="77777777" w:rsidR="00BE6518" w:rsidRPr="00BE6518" w:rsidRDefault="00BE6518" w:rsidP="00D36136">
            <w:pPr>
              <w:jc w:val="both"/>
              <w:rPr>
                <w:rStyle w:val="s0"/>
                <w:bCs/>
                <w:sz w:val="28"/>
                <w:szCs w:val="28"/>
              </w:rPr>
            </w:pPr>
          </w:p>
        </w:tc>
        <w:tc>
          <w:tcPr>
            <w:tcW w:w="1020" w:type="dxa"/>
          </w:tcPr>
          <w:p w14:paraId="1367F450" w14:textId="56FE75EB" w:rsidR="00BE6518" w:rsidRPr="00BE6518" w:rsidRDefault="00325B09" w:rsidP="00325B09">
            <w:pPr>
              <w:jc w:val="both"/>
              <w:rPr>
                <w:rStyle w:val="s0"/>
                <w:bCs/>
                <w:sz w:val="28"/>
                <w:szCs w:val="28"/>
              </w:rPr>
            </w:pPr>
            <w:r>
              <w:rPr>
                <w:rStyle w:val="s0"/>
                <w:bCs/>
                <w:sz w:val="28"/>
                <w:szCs w:val="28"/>
                <w:lang w:val="kk-KZ"/>
              </w:rPr>
              <w:t>бет</w:t>
            </w:r>
          </w:p>
        </w:tc>
      </w:tr>
      <w:tr w:rsidR="00E00BC6" w:rsidRPr="002E0D2C" w14:paraId="31A93A1C" w14:textId="77777777" w:rsidTr="004321E6">
        <w:tc>
          <w:tcPr>
            <w:tcW w:w="988" w:type="dxa"/>
          </w:tcPr>
          <w:p w14:paraId="47023603" w14:textId="77777777" w:rsidR="00E00BC6" w:rsidRPr="00BE6518" w:rsidRDefault="00E00BC6" w:rsidP="00D36136">
            <w:pPr>
              <w:jc w:val="both"/>
              <w:rPr>
                <w:rStyle w:val="s0"/>
                <w:bCs/>
                <w:sz w:val="28"/>
                <w:szCs w:val="28"/>
              </w:rPr>
            </w:pPr>
            <w:r w:rsidRPr="00BE6518">
              <w:rPr>
                <w:rStyle w:val="s0"/>
                <w:bCs/>
                <w:sz w:val="28"/>
                <w:szCs w:val="28"/>
              </w:rPr>
              <w:t>1.</w:t>
            </w:r>
          </w:p>
        </w:tc>
        <w:tc>
          <w:tcPr>
            <w:tcW w:w="7342" w:type="dxa"/>
          </w:tcPr>
          <w:p w14:paraId="3ADEDE57" w14:textId="2F052293" w:rsidR="00E00BC6" w:rsidRPr="00BE6518" w:rsidRDefault="00325B09" w:rsidP="00325B09">
            <w:pPr>
              <w:jc w:val="both"/>
              <w:rPr>
                <w:rStyle w:val="s0"/>
                <w:bCs/>
                <w:sz w:val="28"/>
                <w:szCs w:val="28"/>
              </w:rPr>
            </w:pPr>
            <w:r w:rsidRPr="00325B09">
              <w:rPr>
                <w:rStyle w:val="s0"/>
                <w:bCs/>
                <w:sz w:val="28"/>
                <w:szCs w:val="28"/>
              </w:rPr>
              <w:t>Зерттеу паспорты. Деректерді жинау және өңдеу әдіс</w:t>
            </w:r>
            <w:r>
              <w:rPr>
                <w:rStyle w:val="s0"/>
                <w:bCs/>
                <w:sz w:val="28"/>
                <w:szCs w:val="28"/>
                <w:lang w:val="kk-KZ"/>
              </w:rPr>
              <w:t xml:space="preserve">і </w:t>
            </w:r>
            <w:r w:rsidRPr="00325B09">
              <w:rPr>
                <w:rStyle w:val="s0"/>
                <w:bCs/>
                <w:sz w:val="28"/>
                <w:szCs w:val="28"/>
              </w:rPr>
              <w:t>мен әдістемесі</w:t>
            </w:r>
            <w:r w:rsidR="00A05F1B" w:rsidRPr="00BE6518">
              <w:rPr>
                <w:rStyle w:val="s0"/>
                <w:bCs/>
                <w:sz w:val="28"/>
                <w:szCs w:val="28"/>
              </w:rPr>
              <w:t>.</w:t>
            </w:r>
          </w:p>
        </w:tc>
        <w:tc>
          <w:tcPr>
            <w:tcW w:w="1020" w:type="dxa"/>
          </w:tcPr>
          <w:p w14:paraId="130493DD" w14:textId="04C7632B" w:rsidR="00E00BC6" w:rsidRPr="00BE6518" w:rsidRDefault="00D6143B" w:rsidP="007435C1">
            <w:pPr>
              <w:jc w:val="both"/>
              <w:rPr>
                <w:rStyle w:val="s0"/>
                <w:bCs/>
                <w:sz w:val="28"/>
                <w:szCs w:val="28"/>
              </w:rPr>
            </w:pPr>
            <w:r w:rsidRPr="00BE6518">
              <w:rPr>
                <w:rStyle w:val="s0"/>
                <w:bCs/>
                <w:sz w:val="28"/>
                <w:szCs w:val="28"/>
              </w:rPr>
              <w:t>3</w:t>
            </w:r>
            <w:r w:rsidR="00ED5256" w:rsidRPr="00BE6518">
              <w:rPr>
                <w:rStyle w:val="s0"/>
                <w:bCs/>
                <w:sz w:val="28"/>
                <w:szCs w:val="28"/>
              </w:rPr>
              <w:t xml:space="preserve"> </w:t>
            </w:r>
          </w:p>
        </w:tc>
      </w:tr>
      <w:tr w:rsidR="00A05F1B" w:rsidRPr="002E0D2C" w14:paraId="7A813F89" w14:textId="77777777" w:rsidTr="004321E6">
        <w:tc>
          <w:tcPr>
            <w:tcW w:w="988" w:type="dxa"/>
          </w:tcPr>
          <w:p w14:paraId="4427202F" w14:textId="77777777" w:rsidR="00A05F1B" w:rsidRPr="00BE6518" w:rsidRDefault="00A05F1B" w:rsidP="00D36136">
            <w:pPr>
              <w:jc w:val="both"/>
              <w:rPr>
                <w:rStyle w:val="s0"/>
                <w:bCs/>
                <w:sz w:val="28"/>
                <w:szCs w:val="28"/>
              </w:rPr>
            </w:pPr>
            <w:r w:rsidRPr="00BE6518">
              <w:rPr>
                <w:rStyle w:val="s0"/>
                <w:bCs/>
                <w:sz w:val="28"/>
                <w:szCs w:val="28"/>
              </w:rPr>
              <w:t>2.</w:t>
            </w:r>
          </w:p>
        </w:tc>
        <w:tc>
          <w:tcPr>
            <w:tcW w:w="7342" w:type="dxa"/>
          </w:tcPr>
          <w:p w14:paraId="2C0A8703" w14:textId="0859DF85" w:rsidR="00A05F1B" w:rsidRPr="00BE6518" w:rsidRDefault="00325B09" w:rsidP="00325B09">
            <w:pPr>
              <w:jc w:val="both"/>
              <w:rPr>
                <w:rStyle w:val="s0"/>
                <w:bCs/>
                <w:sz w:val="28"/>
                <w:szCs w:val="28"/>
              </w:rPr>
            </w:pPr>
            <w:r>
              <w:rPr>
                <w:rStyle w:val="s0"/>
                <w:bCs/>
                <w:sz w:val="28"/>
                <w:szCs w:val="28"/>
                <w:lang w:val="kk-KZ"/>
              </w:rPr>
              <w:t>Негізгі бөлім. Зерттеу нәтижелері</w:t>
            </w:r>
            <w:r w:rsidR="00A05F1B" w:rsidRPr="00BE6518">
              <w:rPr>
                <w:rStyle w:val="s0"/>
                <w:bCs/>
                <w:sz w:val="28"/>
                <w:szCs w:val="28"/>
              </w:rPr>
              <w:t>.</w:t>
            </w:r>
          </w:p>
        </w:tc>
        <w:tc>
          <w:tcPr>
            <w:tcW w:w="1020" w:type="dxa"/>
          </w:tcPr>
          <w:p w14:paraId="2AEA530F" w14:textId="703423F6" w:rsidR="00A05F1B" w:rsidRPr="00BE6518" w:rsidRDefault="003D1A22" w:rsidP="003D1A22">
            <w:pPr>
              <w:jc w:val="both"/>
              <w:rPr>
                <w:rStyle w:val="s0"/>
                <w:bCs/>
                <w:sz w:val="28"/>
                <w:szCs w:val="28"/>
              </w:rPr>
            </w:pPr>
            <w:r w:rsidRPr="00BE6518">
              <w:rPr>
                <w:rStyle w:val="s0"/>
                <w:bCs/>
                <w:sz w:val="28"/>
                <w:szCs w:val="28"/>
              </w:rPr>
              <w:t>7</w:t>
            </w:r>
            <w:r w:rsidR="00ED5256" w:rsidRPr="00BE6518">
              <w:rPr>
                <w:rStyle w:val="s0"/>
                <w:bCs/>
                <w:sz w:val="28"/>
                <w:szCs w:val="28"/>
              </w:rPr>
              <w:t xml:space="preserve"> </w:t>
            </w:r>
          </w:p>
        </w:tc>
      </w:tr>
      <w:tr w:rsidR="00ED5256" w:rsidRPr="002E0D2C" w14:paraId="0BD18EF4" w14:textId="77777777" w:rsidTr="004321E6">
        <w:tc>
          <w:tcPr>
            <w:tcW w:w="988" w:type="dxa"/>
          </w:tcPr>
          <w:p w14:paraId="2ABBAD8A" w14:textId="40FFC492" w:rsidR="00ED5256" w:rsidRPr="00BE6518" w:rsidRDefault="00ED5256" w:rsidP="00D36136">
            <w:pPr>
              <w:jc w:val="both"/>
              <w:rPr>
                <w:rStyle w:val="s0"/>
                <w:bCs/>
                <w:sz w:val="28"/>
                <w:szCs w:val="28"/>
              </w:rPr>
            </w:pPr>
            <w:r w:rsidRPr="00BE6518">
              <w:rPr>
                <w:rStyle w:val="s0"/>
                <w:bCs/>
                <w:sz w:val="28"/>
                <w:szCs w:val="28"/>
              </w:rPr>
              <w:t>2.1</w:t>
            </w:r>
          </w:p>
        </w:tc>
        <w:tc>
          <w:tcPr>
            <w:tcW w:w="7342" w:type="dxa"/>
          </w:tcPr>
          <w:p w14:paraId="7CFD3F1A" w14:textId="2D78A43B" w:rsidR="00ED5256" w:rsidRPr="00BE6518" w:rsidRDefault="00325B09" w:rsidP="00DF4D79">
            <w:pPr>
              <w:jc w:val="both"/>
              <w:rPr>
                <w:rStyle w:val="s0"/>
                <w:bCs/>
                <w:sz w:val="28"/>
                <w:szCs w:val="28"/>
              </w:rPr>
            </w:pPr>
            <w:r>
              <w:rPr>
                <w:rStyle w:val="s0"/>
                <w:bCs/>
                <w:sz w:val="28"/>
                <w:szCs w:val="28"/>
                <w:lang w:val="kk-KZ"/>
              </w:rPr>
              <w:t>«Жалғы</w:t>
            </w:r>
            <w:r w:rsidR="00DF4D79">
              <w:rPr>
                <w:rStyle w:val="s0"/>
                <w:bCs/>
                <w:sz w:val="28"/>
                <w:szCs w:val="28"/>
                <w:lang w:val="kk-KZ"/>
              </w:rPr>
              <w:t>з</w:t>
            </w:r>
            <w:r>
              <w:rPr>
                <w:rStyle w:val="s0"/>
                <w:bCs/>
                <w:sz w:val="28"/>
                <w:szCs w:val="28"/>
                <w:lang w:val="kk-KZ"/>
              </w:rPr>
              <w:t xml:space="preserve"> акционер» санаты</w:t>
            </w:r>
            <w:r w:rsidR="00083F00" w:rsidRPr="00BE6518">
              <w:rPr>
                <w:rStyle w:val="s0"/>
                <w:bCs/>
                <w:sz w:val="28"/>
                <w:szCs w:val="28"/>
              </w:rPr>
              <w:t>.</w:t>
            </w:r>
          </w:p>
        </w:tc>
        <w:tc>
          <w:tcPr>
            <w:tcW w:w="1020" w:type="dxa"/>
          </w:tcPr>
          <w:p w14:paraId="1A6ABC96" w14:textId="1B548F2D" w:rsidR="00ED5256" w:rsidRPr="00BE6518" w:rsidRDefault="003D1A22" w:rsidP="00D36136">
            <w:pPr>
              <w:jc w:val="both"/>
              <w:rPr>
                <w:rStyle w:val="s0"/>
                <w:bCs/>
                <w:sz w:val="28"/>
                <w:szCs w:val="28"/>
              </w:rPr>
            </w:pPr>
            <w:r w:rsidRPr="00BE6518">
              <w:rPr>
                <w:rStyle w:val="s0"/>
                <w:bCs/>
                <w:sz w:val="28"/>
                <w:szCs w:val="28"/>
              </w:rPr>
              <w:t>7</w:t>
            </w:r>
            <w:r w:rsidR="00ED5256" w:rsidRPr="00BE6518">
              <w:rPr>
                <w:rStyle w:val="s0"/>
                <w:bCs/>
                <w:sz w:val="28"/>
                <w:szCs w:val="28"/>
              </w:rPr>
              <w:t xml:space="preserve"> </w:t>
            </w:r>
          </w:p>
        </w:tc>
      </w:tr>
      <w:tr w:rsidR="00ED5256" w:rsidRPr="002E0D2C" w14:paraId="5483BDA2" w14:textId="77777777" w:rsidTr="004321E6">
        <w:tc>
          <w:tcPr>
            <w:tcW w:w="988" w:type="dxa"/>
          </w:tcPr>
          <w:p w14:paraId="063A746D" w14:textId="0529CAED" w:rsidR="00ED5256" w:rsidRPr="00BE6518" w:rsidRDefault="00ED5256" w:rsidP="00D36136">
            <w:pPr>
              <w:jc w:val="both"/>
              <w:rPr>
                <w:rStyle w:val="s0"/>
                <w:bCs/>
                <w:sz w:val="28"/>
                <w:szCs w:val="28"/>
              </w:rPr>
            </w:pPr>
            <w:r w:rsidRPr="00BE6518">
              <w:rPr>
                <w:rStyle w:val="s0"/>
                <w:bCs/>
                <w:sz w:val="28"/>
                <w:szCs w:val="28"/>
              </w:rPr>
              <w:t>2.2</w:t>
            </w:r>
          </w:p>
        </w:tc>
        <w:tc>
          <w:tcPr>
            <w:tcW w:w="7342" w:type="dxa"/>
          </w:tcPr>
          <w:p w14:paraId="0B912655" w14:textId="3D7945E9" w:rsidR="00ED5256" w:rsidRPr="00BE6518" w:rsidRDefault="00325B09" w:rsidP="00325B09">
            <w:pPr>
              <w:jc w:val="both"/>
              <w:rPr>
                <w:rStyle w:val="s0"/>
                <w:bCs/>
                <w:sz w:val="28"/>
                <w:szCs w:val="28"/>
              </w:rPr>
            </w:pPr>
            <w:r>
              <w:rPr>
                <w:rStyle w:val="s0"/>
                <w:bCs/>
                <w:sz w:val="28"/>
                <w:szCs w:val="28"/>
                <w:lang w:val="kk-KZ"/>
              </w:rPr>
              <w:t>«Холдингтің еншілер ұйымдары» санаты</w:t>
            </w:r>
            <w:r w:rsidR="00083F00" w:rsidRPr="00BE6518">
              <w:rPr>
                <w:rStyle w:val="s0"/>
                <w:bCs/>
                <w:sz w:val="28"/>
                <w:szCs w:val="28"/>
              </w:rPr>
              <w:t>.</w:t>
            </w:r>
          </w:p>
        </w:tc>
        <w:tc>
          <w:tcPr>
            <w:tcW w:w="1020" w:type="dxa"/>
          </w:tcPr>
          <w:p w14:paraId="5A784F36" w14:textId="1605801A" w:rsidR="00ED5256" w:rsidRPr="00BE6518" w:rsidRDefault="00ED5256" w:rsidP="003D1A22">
            <w:pPr>
              <w:jc w:val="both"/>
              <w:rPr>
                <w:rStyle w:val="s0"/>
                <w:bCs/>
                <w:sz w:val="28"/>
                <w:szCs w:val="28"/>
              </w:rPr>
            </w:pPr>
            <w:r w:rsidRPr="00BE6518">
              <w:rPr>
                <w:rStyle w:val="s0"/>
                <w:bCs/>
                <w:sz w:val="28"/>
                <w:szCs w:val="28"/>
              </w:rPr>
              <w:t>1</w:t>
            </w:r>
            <w:r w:rsidR="003D1A22" w:rsidRPr="00BE6518">
              <w:rPr>
                <w:rStyle w:val="s0"/>
                <w:bCs/>
                <w:sz w:val="28"/>
                <w:szCs w:val="28"/>
              </w:rPr>
              <w:t>2</w:t>
            </w:r>
            <w:r w:rsidRPr="00BE6518">
              <w:rPr>
                <w:rStyle w:val="s0"/>
                <w:bCs/>
                <w:sz w:val="28"/>
                <w:szCs w:val="28"/>
              </w:rPr>
              <w:t xml:space="preserve"> </w:t>
            </w:r>
          </w:p>
        </w:tc>
      </w:tr>
      <w:tr w:rsidR="00ED5256" w:rsidRPr="002E0D2C" w14:paraId="2916E0BD" w14:textId="77777777" w:rsidTr="004321E6">
        <w:tc>
          <w:tcPr>
            <w:tcW w:w="988" w:type="dxa"/>
          </w:tcPr>
          <w:p w14:paraId="139F96AD" w14:textId="2F5A8E09" w:rsidR="00ED5256" w:rsidRPr="00BE6518" w:rsidRDefault="00ED5256" w:rsidP="00D36136">
            <w:pPr>
              <w:jc w:val="both"/>
              <w:rPr>
                <w:rStyle w:val="s0"/>
                <w:bCs/>
                <w:sz w:val="28"/>
                <w:szCs w:val="28"/>
              </w:rPr>
            </w:pPr>
            <w:r w:rsidRPr="00BE6518">
              <w:rPr>
                <w:rStyle w:val="s0"/>
                <w:bCs/>
                <w:sz w:val="28"/>
                <w:szCs w:val="28"/>
              </w:rPr>
              <w:t>2.3</w:t>
            </w:r>
          </w:p>
        </w:tc>
        <w:tc>
          <w:tcPr>
            <w:tcW w:w="7342" w:type="dxa"/>
          </w:tcPr>
          <w:p w14:paraId="6C642F08" w14:textId="2DD9EBD5" w:rsidR="00ED5256" w:rsidRPr="00BE6518" w:rsidRDefault="007A585A" w:rsidP="007A585A">
            <w:pPr>
              <w:jc w:val="both"/>
              <w:rPr>
                <w:rStyle w:val="s0"/>
                <w:bCs/>
                <w:sz w:val="28"/>
                <w:szCs w:val="28"/>
              </w:rPr>
            </w:pPr>
            <w:r>
              <w:rPr>
                <w:rStyle w:val="s0"/>
                <w:bCs/>
                <w:sz w:val="28"/>
                <w:szCs w:val="28"/>
                <w:lang w:val="kk-KZ"/>
              </w:rPr>
              <w:t>«Клиенттер (жеке тұлғалар)» санаты.</w:t>
            </w:r>
            <w:r w:rsidR="005E767E">
              <w:rPr>
                <w:rStyle w:val="s0"/>
                <w:bCs/>
                <w:sz w:val="28"/>
                <w:szCs w:val="28"/>
              </w:rPr>
              <w:t xml:space="preserve"> </w:t>
            </w:r>
          </w:p>
        </w:tc>
        <w:tc>
          <w:tcPr>
            <w:tcW w:w="1020" w:type="dxa"/>
          </w:tcPr>
          <w:p w14:paraId="5A6D2AFC" w14:textId="6C10153F" w:rsidR="00ED5256" w:rsidRPr="00BE6518" w:rsidRDefault="00DF1B82" w:rsidP="003D1A22">
            <w:pPr>
              <w:jc w:val="both"/>
              <w:rPr>
                <w:rStyle w:val="s0"/>
                <w:bCs/>
                <w:sz w:val="28"/>
                <w:szCs w:val="28"/>
              </w:rPr>
            </w:pPr>
            <w:r w:rsidRPr="00BE6518">
              <w:rPr>
                <w:rStyle w:val="s0"/>
                <w:bCs/>
                <w:sz w:val="28"/>
                <w:szCs w:val="28"/>
              </w:rPr>
              <w:t>2</w:t>
            </w:r>
            <w:r w:rsidR="003D1A22" w:rsidRPr="00BE6518">
              <w:rPr>
                <w:rStyle w:val="s0"/>
                <w:bCs/>
                <w:sz w:val="28"/>
                <w:szCs w:val="28"/>
              </w:rPr>
              <w:t>1</w:t>
            </w:r>
            <w:r w:rsidRPr="00BE6518">
              <w:rPr>
                <w:rStyle w:val="s0"/>
                <w:bCs/>
                <w:sz w:val="28"/>
                <w:szCs w:val="28"/>
              </w:rPr>
              <w:t xml:space="preserve"> </w:t>
            </w:r>
          </w:p>
        </w:tc>
      </w:tr>
      <w:tr w:rsidR="00ED5256" w:rsidRPr="002E0D2C" w14:paraId="7DBE436C" w14:textId="77777777" w:rsidTr="004321E6">
        <w:tc>
          <w:tcPr>
            <w:tcW w:w="988" w:type="dxa"/>
          </w:tcPr>
          <w:p w14:paraId="1DBE74C9" w14:textId="4007C1FE" w:rsidR="00ED5256" w:rsidRPr="00BE6518" w:rsidRDefault="00ED5256" w:rsidP="00D36136">
            <w:pPr>
              <w:jc w:val="both"/>
              <w:rPr>
                <w:rStyle w:val="s0"/>
                <w:bCs/>
                <w:sz w:val="28"/>
                <w:szCs w:val="28"/>
              </w:rPr>
            </w:pPr>
            <w:r w:rsidRPr="00BE6518">
              <w:rPr>
                <w:rStyle w:val="s0"/>
                <w:bCs/>
                <w:sz w:val="28"/>
                <w:szCs w:val="28"/>
              </w:rPr>
              <w:t>2.4</w:t>
            </w:r>
          </w:p>
        </w:tc>
        <w:tc>
          <w:tcPr>
            <w:tcW w:w="7342" w:type="dxa"/>
          </w:tcPr>
          <w:p w14:paraId="2E93070E" w14:textId="638A9434" w:rsidR="00ED5256" w:rsidRPr="00BE6518" w:rsidRDefault="00ED3BC1" w:rsidP="007A585A">
            <w:pPr>
              <w:jc w:val="both"/>
              <w:rPr>
                <w:rStyle w:val="s0"/>
                <w:bCs/>
                <w:sz w:val="28"/>
                <w:szCs w:val="28"/>
              </w:rPr>
            </w:pPr>
            <w:r>
              <w:rPr>
                <w:rStyle w:val="s0"/>
                <w:bCs/>
                <w:sz w:val="28"/>
                <w:szCs w:val="28"/>
                <w:lang w:val="kk-KZ"/>
              </w:rPr>
              <w:t>«Клиенттер (Ш</w:t>
            </w:r>
            <w:r w:rsidR="007A585A">
              <w:rPr>
                <w:rStyle w:val="s0"/>
                <w:bCs/>
                <w:sz w:val="28"/>
                <w:szCs w:val="28"/>
                <w:lang w:val="kk-KZ"/>
              </w:rPr>
              <w:t>ОБ)» санаты</w:t>
            </w:r>
          </w:p>
        </w:tc>
        <w:tc>
          <w:tcPr>
            <w:tcW w:w="1020" w:type="dxa"/>
          </w:tcPr>
          <w:p w14:paraId="59827B3A" w14:textId="2978159B" w:rsidR="00ED5256" w:rsidRPr="00BE6518" w:rsidRDefault="006129EB" w:rsidP="003D1A22">
            <w:pPr>
              <w:jc w:val="both"/>
              <w:rPr>
                <w:rStyle w:val="s0"/>
                <w:bCs/>
                <w:sz w:val="28"/>
                <w:szCs w:val="28"/>
              </w:rPr>
            </w:pPr>
            <w:r w:rsidRPr="00BE6518">
              <w:rPr>
                <w:rStyle w:val="s0"/>
                <w:bCs/>
                <w:sz w:val="28"/>
                <w:szCs w:val="28"/>
              </w:rPr>
              <w:t>2</w:t>
            </w:r>
            <w:r w:rsidR="003D1A22" w:rsidRPr="00BE6518">
              <w:rPr>
                <w:rStyle w:val="s0"/>
                <w:bCs/>
                <w:sz w:val="28"/>
                <w:szCs w:val="28"/>
              </w:rPr>
              <w:t>6</w:t>
            </w:r>
          </w:p>
        </w:tc>
      </w:tr>
      <w:tr w:rsidR="00ED5256" w:rsidRPr="002E0D2C" w14:paraId="615A6A85" w14:textId="77777777" w:rsidTr="004321E6">
        <w:tc>
          <w:tcPr>
            <w:tcW w:w="988" w:type="dxa"/>
          </w:tcPr>
          <w:p w14:paraId="408F7B95" w14:textId="04A9F522" w:rsidR="00ED5256" w:rsidRPr="00BE6518" w:rsidRDefault="00ED5256" w:rsidP="00D36136">
            <w:pPr>
              <w:jc w:val="both"/>
              <w:rPr>
                <w:rStyle w:val="s0"/>
                <w:bCs/>
                <w:sz w:val="28"/>
                <w:szCs w:val="28"/>
              </w:rPr>
            </w:pPr>
            <w:r w:rsidRPr="00BE6518">
              <w:rPr>
                <w:rStyle w:val="s0"/>
                <w:bCs/>
                <w:sz w:val="28"/>
                <w:szCs w:val="28"/>
              </w:rPr>
              <w:t>2.5</w:t>
            </w:r>
          </w:p>
        </w:tc>
        <w:tc>
          <w:tcPr>
            <w:tcW w:w="7342" w:type="dxa"/>
          </w:tcPr>
          <w:p w14:paraId="5B84ECC7" w14:textId="7F6823E8" w:rsidR="00ED5256" w:rsidRPr="00BE6518" w:rsidRDefault="007A585A" w:rsidP="007A585A">
            <w:pPr>
              <w:jc w:val="both"/>
              <w:rPr>
                <w:rStyle w:val="s0"/>
                <w:bCs/>
                <w:sz w:val="28"/>
                <w:szCs w:val="28"/>
              </w:rPr>
            </w:pPr>
            <w:r>
              <w:rPr>
                <w:rStyle w:val="s0"/>
                <w:bCs/>
                <w:sz w:val="28"/>
                <w:szCs w:val="28"/>
                <w:lang w:val="kk-KZ"/>
              </w:rPr>
              <w:t>«Клиенттер (ірі компаниялар)» санаты</w:t>
            </w:r>
          </w:p>
        </w:tc>
        <w:tc>
          <w:tcPr>
            <w:tcW w:w="1020" w:type="dxa"/>
          </w:tcPr>
          <w:p w14:paraId="157C6C7B" w14:textId="7EE19E24" w:rsidR="00ED5256" w:rsidRPr="00BE6518" w:rsidRDefault="00F51750" w:rsidP="003D1A22">
            <w:pPr>
              <w:jc w:val="both"/>
              <w:rPr>
                <w:rStyle w:val="s0"/>
                <w:bCs/>
                <w:sz w:val="28"/>
                <w:szCs w:val="28"/>
              </w:rPr>
            </w:pPr>
            <w:r w:rsidRPr="00BE6518">
              <w:rPr>
                <w:rStyle w:val="s0"/>
                <w:bCs/>
                <w:sz w:val="28"/>
                <w:szCs w:val="28"/>
              </w:rPr>
              <w:t>3</w:t>
            </w:r>
            <w:r w:rsidR="003D1A22" w:rsidRPr="00BE6518">
              <w:rPr>
                <w:rStyle w:val="s0"/>
                <w:bCs/>
                <w:sz w:val="28"/>
                <w:szCs w:val="28"/>
              </w:rPr>
              <w:t>2</w:t>
            </w:r>
            <w:r w:rsidRPr="00BE6518">
              <w:rPr>
                <w:rStyle w:val="s0"/>
                <w:bCs/>
                <w:sz w:val="28"/>
                <w:szCs w:val="28"/>
              </w:rPr>
              <w:t xml:space="preserve"> </w:t>
            </w:r>
          </w:p>
        </w:tc>
      </w:tr>
      <w:tr w:rsidR="00ED5256" w:rsidRPr="002E0D2C" w14:paraId="23F5AA0E" w14:textId="77777777" w:rsidTr="004321E6">
        <w:tc>
          <w:tcPr>
            <w:tcW w:w="988" w:type="dxa"/>
          </w:tcPr>
          <w:p w14:paraId="293F2D4F" w14:textId="072DD440" w:rsidR="00ED5256" w:rsidRPr="00BE6518" w:rsidRDefault="00ED5256" w:rsidP="00D36136">
            <w:pPr>
              <w:jc w:val="both"/>
              <w:rPr>
                <w:rStyle w:val="s0"/>
                <w:bCs/>
                <w:sz w:val="28"/>
                <w:szCs w:val="28"/>
              </w:rPr>
            </w:pPr>
            <w:r w:rsidRPr="00BE6518">
              <w:rPr>
                <w:rStyle w:val="s0"/>
                <w:bCs/>
                <w:sz w:val="28"/>
                <w:szCs w:val="28"/>
              </w:rPr>
              <w:t>2.6</w:t>
            </w:r>
          </w:p>
        </w:tc>
        <w:tc>
          <w:tcPr>
            <w:tcW w:w="7342" w:type="dxa"/>
          </w:tcPr>
          <w:p w14:paraId="77B9F109" w14:textId="39071A92" w:rsidR="00ED5256" w:rsidRPr="00BE6518" w:rsidRDefault="007A585A" w:rsidP="007A585A">
            <w:pPr>
              <w:jc w:val="both"/>
              <w:rPr>
                <w:rStyle w:val="s0"/>
                <w:bCs/>
                <w:sz w:val="28"/>
                <w:szCs w:val="28"/>
              </w:rPr>
            </w:pPr>
            <w:r>
              <w:rPr>
                <w:rStyle w:val="s0"/>
                <w:bCs/>
                <w:sz w:val="28"/>
                <w:szCs w:val="28"/>
                <w:lang w:val="kk-KZ"/>
              </w:rPr>
              <w:t xml:space="preserve">«Клиенттер (АӨК субъектілері)» санаты </w:t>
            </w:r>
          </w:p>
        </w:tc>
        <w:tc>
          <w:tcPr>
            <w:tcW w:w="1020" w:type="dxa"/>
          </w:tcPr>
          <w:p w14:paraId="3360CF18" w14:textId="7D88CF15" w:rsidR="00ED5256" w:rsidRPr="00BE6518" w:rsidRDefault="00F51750" w:rsidP="003D1A22">
            <w:pPr>
              <w:jc w:val="both"/>
              <w:rPr>
                <w:rStyle w:val="s0"/>
                <w:bCs/>
                <w:sz w:val="28"/>
                <w:szCs w:val="28"/>
              </w:rPr>
            </w:pPr>
            <w:r w:rsidRPr="00BE6518">
              <w:rPr>
                <w:rStyle w:val="s0"/>
                <w:bCs/>
                <w:sz w:val="28"/>
                <w:szCs w:val="28"/>
              </w:rPr>
              <w:t>3</w:t>
            </w:r>
            <w:r w:rsidR="00621E66">
              <w:rPr>
                <w:rStyle w:val="s0"/>
                <w:bCs/>
                <w:sz w:val="28"/>
                <w:szCs w:val="28"/>
              </w:rPr>
              <w:t>6</w:t>
            </w:r>
          </w:p>
        </w:tc>
      </w:tr>
      <w:tr w:rsidR="00ED5256" w:rsidRPr="002E0D2C" w14:paraId="6AC61B68" w14:textId="77777777" w:rsidTr="004321E6">
        <w:tc>
          <w:tcPr>
            <w:tcW w:w="988" w:type="dxa"/>
          </w:tcPr>
          <w:p w14:paraId="7C453780" w14:textId="043445E3" w:rsidR="00ED5256" w:rsidRPr="00BE6518" w:rsidRDefault="00ED5256" w:rsidP="00D36136">
            <w:pPr>
              <w:jc w:val="both"/>
              <w:rPr>
                <w:rStyle w:val="s0"/>
                <w:bCs/>
                <w:sz w:val="28"/>
                <w:szCs w:val="28"/>
              </w:rPr>
            </w:pPr>
            <w:r w:rsidRPr="00BE6518">
              <w:rPr>
                <w:rStyle w:val="s0"/>
                <w:bCs/>
                <w:sz w:val="28"/>
                <w:szCs w:val="28"/>
              </w:rPr>
              <w:t>2.7</w:t>
            </w:r>
          </w:p>
        </w:tc>
        <w:tc>
          <w:tcPr>
            <w:tcW w:w="7342" w:type="dxa"/>
          </w:tcPr>
          <w:p w14:paraId="066F2DAD" w14:textId="01ECBC92" w:rsidR="00ED5256" w:rsidRPr="007A585A" w:rsidRDefault="007A585A" w:rsidP="00ED3BC1">
            <w:pPr>
              <w:jc w:val="both"/>
              <w:rPr>
                <w:rStyle w:val="s0"/>
                <w:bCs/>
                <w:sz w:val="28"/>
                <w:szCs w:val="28"/>
                <w:lang w:val="kk-KZ"/>
              </w:rPr>
            </w:pPr>
            <w:r>
              <w:rPr>
                <w:rStyle w:val="s0"/>
                <w:bCs/>
                <w:sz w:val="28"/>
                <w:szCs w:val="28"/>
                <w:lang w:val="kk-KZ"/>
              </w:rPr>
              <w:t>«Қоғам (маслихат және ҚР Парламент</w:t>
            </w:r>
            <w:r w:rsidR="00ED3BC1">
              <w:rPr>
                <w:rStyle w:val="s0"/>
                <w:bCs/>
                <w:sz w:val="28"/>
                <w:szCs w:val="28"/>
                <w:lang w:val="kk-KZ"/>
              </w:rPr>
              <w:t xml:space="preserve">і депутаттары, БАҚ, </w:t>
            </w:r>
            <w:r w:rsidR="00ED3BC1" w:rsidRPr="00ED3BC1">
              <w:rPr>
                <w:rStyle w:val="s0"/>
                <w:bCs/>
                <w:sz w:val="28"/>
                <w:szCs w:val="28"/>
                <w:lang w:val="kk-KZ"/>
              </w:rPr>
              <w:t>НҚА</w:t>
            </w:r>
            <w:r>
              <w:rPr>
                <w:rStyle w:val="s0"/>
                <w:bCs/>
                <w:sz w:val="28"/>
                <w:szCs w:val="28"/>
                <w:lang w:val="kk-KZ"/>
              </w:rPr>
              <w:t xml:space="preserve">) санаты </w:t>
            </w:r>
          </w:p>
        </w:tc>
        <w:tc>
          <w:tcPr>
            <w:tcW w:w="1020" w:type="dxa"/>
          </w:tcPr>
          <w:p w14:paraId="72380935" w14:textId="3EB1D95A" w:rsidR="00ED5256" w:rsidRPr="00BE6518" w:rsidRDefault="003D1A22" w:rsidP="00D36136">
            <w:pPr>
              <w:jc w:val="both"/>
              <w:rPr>
                <w:rStyle w:val="s0"/>
                <w:bCs/>
                <w:sz w:val="28"/>
                <w:szCs w:val="28"/>
              </w:rPr>
            </w:pPr>
            <w:r w:rsidRPr="00BE6518">
              <w:rPr>
                <w:rStyle w:val="s0"/>
                <w:bCs/>
                <w:sz w:val="28"/>
                <w:szCs w:val="28"/>
              </w:rPr>
              <w:t>41</w:t>
            </w:r>
            <w:r w:rsidR="00CC1354" w:rsidRPr="00BE6518">
              <w:rPr>
                <w:rStyle w:val="s0"/>
                <w:bCs/>
                <w:sz w:val="28"/>
                <w:szCs w:val="28"/>
              </w:rPr>
              <w:t xml:space="preserve"> </w:t>
            </w:r>
          </w:p>
        </w:tc>
      </w:tr>
      <w:tr w:rsidR="00ED5256" w:rsidRPr="002E0D2C" w14:paraId="2F546772" w14:textId="77777777" w:rsidTr="004321E6">
        <w:tc>
          <w:tcPr>
            <w:tcW w:w="988" w:type="dxa"/>
          </w:tcPr>
          <w:p w14:paraId="0D56EEDE" w14:textId="6469D680" w:rsidR="00ED5256" w:rsidRPr="00BE6518" w:rsidRDefault="00ED5256" w:rsidP="00D36136">
            <w:pPr>
              <w:jc w:val="both"/>
              <w:rPr>
                <w:rStyle w:val="s0"/>
                <w:bCs/>
                <w:sz w:val="28"/>
                <w:szCs w:val="28"/>
              </w:rPr>
            </w:pPr>
            <w:r w:rsidRPr="00BE6518">
              <w:rPr>
                <w:rStyle w:val="s0"/>
                <w:bCs/>
                <w:sz w:val="28"/>
                <w:szCs w:val="28"/>
              </w:rPr>
              <w:t>2.8</w:t>
            </w:r>
          </w:p>
        </w:tc>
        <w:tc>
          <w:tcPr>
            <w:tcW w:w="7342" w:type="dxa"/>
          </w:tcPr>
          <w:p w14:paraId="5B167C36" w14:textId="10C82B8B" w:rsidR="00ED5256" w:rsidRPr="007A585A" w:rsidRDefault="007A585A" w:rsidP="007A585A">
            <w:pPr>
              <w:jc w:val="both"/>
              <w:rPr>
                <w:rStyle w:val="s0"/>
                <w:bCs/>
                <w:sz w:val="28"/>
                <w:szCs w:val="28"/>
                <w:lang w:val="kk-KZ"/>
              </w:rPr>
            </w:pPr>
            <w:r>
              <w:rPr>
                <w:rStyle w:val="s0"/>
                <w:bCs/>
                <w:sz w:val="28"/>
                <w:szCs w:val="28"/>
                <w:lang w:val="kk-KZ"/>
              </w:rPr>
              <w:t>«Инвесторлар (</w:t>
            </w:r>
            <w:r w:rsidRPr="007A585A">
              <w:rPr>
                <w:rStyle w:val="s0"/>
                <w:bCs/>
                <w:sz w:val="28"/>
                <w:szCs w:val="28"/>
                <w:lang w:val="kk-KZ"/>
              </w:rPr>
              <w:t>нысан</w:t>
            </w:r>
            <w:r>
              <w:rPr>
                <w:rStyle w:val="s0"/>
                <w:bCs/>
                <w:sz w:val="28"/>
                <w:szCs w:val="28"/>
                <w:lang w:val="kk-KZ"/>
              </w:rPr>
              <w:t xml:space="preserve">алы топ – </w:t>
            </w:r>
            <w:r w:rsidRPr="007A585A">
              <w:rPr>
                <w:rStyle w:val="s0"/>
                <w:bCs/>
                <w:sz w:val="28"/>
                <w:szCs w:val="28"/>
                <w:lang w:val="kk-KZ"/>
              </w:rPr>
              <w:t>үлестік инвесторлар</w:t>
            </w:r>
            <w:r>
              <w:rPr>
                <w:rStyle w:val="s0"/>
                <w:bCs/>
                <w:sz w:val="28"/>
                <w:szCs w:val="28"/>
                <w:lang w:val="kk-KZ"/>
              </w:rPr>
              <w:t xml:space="preserve"> </w:t>
            </w:r>
            <w:r w:rsidRPr="007A585A">
              <w:rPr>
                <w:rStyle w:val="s0"/>
                <w:bCs/>
                <w:sz w:val="28"/>
                <w:szCs w:val="28"/>
                <w:lang w:val="kk-KZ"/>
              </w:rPr>
              <w:t>/нарықтар, борыштық и</w:t>
            </w:r>
            <w:r>
              <w:rPr>
                <w:rStyle w:val="s0"/>
                <w:bCs/>
                <w:sz w:val="28"/>
                <w:szCs w:val="28"/>
                <w:lang w:val="kk-KZ"/>
              </w:rPr>
              <w:t>нвесторлар/нарықтар (кредиторлар) санаты</w:t>
            </w:r>
          </w:p>
        </w:tc>
        <w:tc>
          <w:tcPr>
            <w:tcW w:w="1020" w:type="dxa"/>
          </w:tcPr>
          <w:p w14:paraId="08A7FAFD" w14:textId="499FA054" w:rsidR="00ED5256" w:rsidRPr="00BE6518" w:rsidRDefault="00CC1354" w:rsidP="003D1A22">
            <w:pPr>
              <w:jc w:val="both"/>
              <w:rPr>
                <w:rStyle w:val="s0"/>
                <w:bCs/>
                <w:sz w:val="28"/>
                <w:szCs w:val="28"/>
              </w:rPr>
            </w:pPr>
            <w:r w:rsidRPr="00BE6518">
              <w:rPr>
                <w:rStyle w:val="s0"/>
                <w:bCs/>
                <w:sz w:val="28"/>
                <w:szCs w:val="28"/>
              </w:rPr>
              <w:t>4</w:t>
            </w:r>
            <w:r w:rsidR="003D1A22" w:rsidRPr="00BE6518">
              <w:rPr>
                <w:rStyle w:val="s0"/>
                <w:bCs/>
                <w:sz w:val="28"/>
                <w:szCs w:val="28"/>
              </w:rPr>
              <w:t>4</w:t>
            </w:r>
          </w:p>
        </w:tc>
      </w:tr>
      <w:tr w:rsidR="00A05F1B" w:rsidRPr="002E0D2C" w14:paraId="00AF276D" w14:textId="77777777" w:rsidTr="004321E6">
        <w:tc>
          <w:tcPr>
            <w:tcW w:w="988" w:type="dxa"/>
          </w:tcPr>
          <w:p w14:paraId="4B6F69D9" w14:textId="77777777" w:rsidR="00A05F1B" w:rsidRPr="00BE6518" w:rsidRDefault="00A05F1B" w:rsidP="00D36136">
            <w:pPr>
              <w:jc w:val="both"/>
              <w:rPr>
                <w:rStyle w:val="s0"/>
                <w:bCs/>
                <w:sz w:val="28"/>
                <w:szCs w:val="28"/>
              </w:rPr>
            </w:pPr>
            <w:r w:rsidRPr="00BE6518">
              <w:rPr>
                <w:rStyle w:val="s0"/>
                <w:bCs/>
                <w:sz w:val="28"/>
                <w:szCs w:val="28"/>
              </w:rPr>
              <w:t>3.</w:t>
            </w:r>
          </w:p>
        </w:tc>
        <w:tc>
          <w:tcPr>
            <w:tcW w:w="7342" w:type="dxa"/>
          </w:tcPr>
          <w:p w14:paraId="0C3C8612" w14:textId="1D649A46" w:rsidR="00A05F1B" w:rsidRPr="00BE6518" w:rsidRDefault="007A585A" w:rsidP="00D36136">
            <w:pPr>
              <w:jc w:val="both"/>
              <w:rPr>
                <w:rStyle w:val="s0"/>
                <w:bCs/>
                <w:sz w:val="28"/>
                <w:szCs w:val="28"/>
              </w:rPr>
            </w:pPr>
            <w:r w:rsidRPr="007A585A">
              <w:rPr>
                <w:rStyle w:val="s0"/>
                <w:bCs/>
                <w:sz w:val="28"/>
                <w:szCs w:val="28"/>
              </w:rPr>
              <w:t>Түйіндеме. Қорытындылар мен ұсыныстар.</w:t>
            </w:r>
          </w:p>
        </w:tc>
        <w:tc>
          <w:tcPr>
            <w:tcW w:w="1020" w:type="dxa"/>
          </w:tcPr>
          <w:p w14:paraId="08F02B05" w14:textId="5E552519" w:rsidR="00A05F1B" w:rsidRPr="00BE6518" w:rsidRDefault="003D1A22" w:rsidP="003D1A22">
            <w:pPr>
              <w:jc w:val="both"/>
              <w:rPr>
                <w:rStyle w:val="s0"/>
                <w:bCs/>
                <w:sz w:val="28"/>
                <w:szCs w:val="28"/>
              </w:rPr>
            </w:pPr>
            <w:r w:rsidRPr="00BE6518">
              <w:rPr>
                <w:rStyle w:val="s0"/>
                <w:bCs/>
                <w:sz w:val="28"/>
                <w:szCs w:val="28"/>
              </w:rPr>
              <w:t>4</w:t>
            </w:r>
            <w:r w:rsidR="005911B2">
              <w:rPr>
                <w:rStyle w:val="s0"/>
                <w:bCs/>
                <w:sz w:val="28"/>
                <w:szCs w:val="28"/>
              </w:rPr>
              <w:t>8</w:t>
            </w:r>
          </w:p>
        </w:tc>
      </w:tr>
      <w:tr w:rsidR="00CD2B1B" w:rsidRPr="002E0D2C" w14:paraId="577CB401" w14:textId="77777777" w:rsidTr="004321E6">
        <w:tc>
          <w:tcPr>
            <w:tcW w:w="988" w:type="dxa"/>
          </w:tcPr>
          <w:p w14:paraId="2BC3BDDB" w14:textId="6E7AA3F1" w:rsidR="00CD2B1B" w:rsidRPr="00BE6518" w:rsidRDefault="00CD2B1B" w:rsidP="00D36136">
            <w:pPr>
              <w:jc w:val="both"/>
              <w:rPr>
                <w:rStyle w:val="s0"/>
                <w:bCs/>
                <w:sz w:val="28"/>
                <w:szCs w:val="28"/>
              </w:rPr>
            </w:pPr>
            <w:r>
              <w:rPr>
                <w:rStyle w:val="s0"/>
                <w:bCs/>
                <w:sz w:val="28"/>
                <w:szCs w:val="28"/>
              </w:rPr>
              <w:t>4.</w:t>
            </w:r>
          </w:p>
        </w:tc>
        <w:tc>
          <w:tcPr>
            <w:tcW w:w="7342" w:type="dxa"/>
          </w:tcPr>
          <w:p w14:paraId="0F573588" w14:textId="07E58DF7" w:rsidR="00CD2B1B" w:rsidRPr="00BE6518" w:rsidRDefault="007A585A" w:rsidP="007A585A">
            <w:pPr>
              <w:jc w:val="both"/>
              <w:rPr>
                <w:rStyle w:val="s0"/>
                <w:bCs/>
                <w:sz w:val="28"/>
                <w:szCs w:val="28"/>
              </w:rPr>
            </w:pPr>
            <w:r>
              <w:rPr>
                <w:rStyle w:val="s0"/>
                <w:bCs/>
                <w:sz w:val="28"/>
                <w:szCs w:val="28"/>
                <w:lang w:val="kk-KZ"/>
              </w:rPr>
              <w:t>Қосымша</w:t>
            </w:r>
          </w:p>
        </w:tc>
        <w:tc>
          <w:tcPr>
            <w:tcW w:w="1020" w:type="dxa"/>
          </w:tcPr>
          <w:p w14:paraId="1FAD5403" w14:textId="737040AC" w:rsidR="00CD2B1B" w:rsidRPr="00BE6518" w:rsidRDefault="00CD2B1B" w:rsidP="003D1A22">
            <w:pPr>
              <w:jc w:val="both"/>
              <w:rPr>
                <w:rStyle w:val="s0"/>
                <w:bCs/>
                <w:sz w:val="28"/>
                <w:szCs w:val="28"/>
              </w:rPr>
            </w:pPr>
            <w:r>
              <w:rPr>
                <w:rStyle w:val="s0"/>
                <w:bCs/>
                <w:sz w:val="28"/>
                <w:szCs w:val="28"/>
              </w:rPr>
              <w:t>5</w:t>
            </w:r>
            <w:r w:rsidR="005911B2">
              <w:rPr>
                <w:rStyle w:val="s0"/>
                <w:bCs/>
                <w:sz w:val="28"/>
                <w:szCs w:val="28"/>
              </w:rPr>
              <w:t>1</w:t>
            </w:r>
          </w:p>
        </w:tc>
      </w:tr>
    </w:tbl>
    <w:p w14:paraId="5A883472" w14:textId="77777777" w:rsidR="00E00BC6" w:rsidRPr="002E0D2C" w:rsidRDefault="00E00BC6" w:rsidP="00D36136">
      <w:pPr>
        <w:spacing w:after="0" w:line="240" w:lineRule="auto"/>
        <w:ind w:firstLine="397"/>
        <w:jc w:val="both"/>
        <w:rPr>
          <w:rStyle w:val="s0"/>
          <w:b/>
          <w:bCs/>
          <w:sz w:val="24"/>
          <w:szCs w:val="24"/>
        </w:rPr>
      </w:pPr>
    </w:p>
    <w:p w14:paraId="3650EDEE" w14:textId="77777777" w:rsidR="00E00BC6" w:rsidRPr="002E0D2C" w:rsidRDefault="00E00BC6" w:rsidP="00D36136">
      <w:pPr>
        <w:spacing w:after="0" w:line="240" w:lineRule="auto"/>
        <w:ind w:firstLine="397"/>
        <w:jc w:val="both"/>
        <w:rPr>
          <w:rStyle w:val="s0"/>
          <w:b/>
          <w:bCs/>
          <w:sz w:val="24"/>
          <w:szCs w:val="24"/>
        </w:rPr>
      </w:pPr>
    </w:p>
    <w:p w14:paraId="59C493B5" w14:textId="77777777" w:rsidR="00E00BC6" w:rsidRPr="002E0D2C" w:rsidRDefault="00E00BC6" w:rsidP="00D36136">
      <w:pPr>
        <w:spacing w:after="0" w:line="240" w:lineRule="auto"/>
        <w:ind w:firstLine="397"/>
        <w:jc w:val="both"/>
        <w:rPr>
          <w:rStyle w:val="s0"/>
          <w:b/>
          <w:bCs/>
          <w:sz w:val="24"/>
          <w:szCs w:val="24"/>
        </w:rPr>
      </w:pPr>
    </w:p>
    <w:p w14:paraId="65637532" w14:textId="77777777" w:rsidR="00E00BC6" w:rsidRPr="002E0D2C" w:rsidRDefault="00E00BC6" w:rsidP="00D36136">
      <w:pPr>
        <w:spacing w:after="0" w:line="240" w:lineRule="auto"/>
        <w:ind w:firstLine="397"/>
        <w:jc w:val="both"/>
        <w:rPr>
          <w:rStyle w:val="s0"/>
          <w:b/>
          <w:bCs/>
          <w:sz w:val="24"/>
          <w:szCs w:val="24"/>
        </w:rPr>
      </w:pPr>
    </w:p>
    <w:p w14:paraId="3393F554" w14:textId="77777777" w:rsidR="00E00BC6" w:rsidRPr="002E0D2C" w:rsidRDefault="00E00BC6" w:rsidP="00D36136">
      <w:pPr>
        <w:spacing w:after="0" w:line="240" w:lineRule="auto"/>
        <w:ind w:firstLine="397"/>
        <w:jc w:val="both"/>
        <w:rPr>
          <w:rStyle w:val="s0"/>
          <w:b/>
          <w:bCs/>
          <w:sz w:val="24"/>
          <w:szCs w:val="24"/>
        </w:rPr>
      </w:pPr>
    </w:p>
    <w:p w14:paraId="4E375C26" w14:textId="77777777" w:rsidR="00A32DB7" w:rsidRPr="002E0D2C" w:rsidRDefault="00A32DB7" w:rsidP="00D36136">
      <w:pPr>
        <w:spacing w:after="0" w:line="240" w:lineRule="auto"/>
        <w:jc w:val="both"/>
        <w:rPr>
          <w:rStyle w:val="s0"/>
          <w:b/>
          <w:bCs/>
          <w:sz w:val="24"/>
          <w:szCs w:val="24"/>
        </w:rPr>
      </w:pPr>
      <w:r w:rsidRPr="002E0D2C">
        <w:rPr>
          <w:rStyle w:val="s0"/>
          <w:b/>
          <w:bCs/>
          <w:sz w:val="24"/>
          <w:szCs w:val="24"/>
        </w:rPr>
        <w:br w:type="page"/>
      </w:r>
    </w:p>
    <w:p w14:paraId="3CD70655" w14:textId="0B9BC61E" w:rsidR="004D1A8F" w:rsidRPr="002E0D2C" w:rsidRDefault="00E00BC6" w:rsidP="00D36136">
      <w:pPr>
        <w:spacing w:after="0" w:line="240" w:lineRule="auto"/>
        <w:jc w:val="both"/>
        <w:rPr>
          <w:rStyle w:val="s0"/>
          <w:b/>
          <w:bCs/>
          <w:sz w:val="24"/>
          <w:szCs w:val="24"/>
        </w:rPr>
      </w:pPr>
      <w:r w:rsidRPr="002E0D2C">
        <w:rPr>
          <w:rStyle w:val="s0"/>
          <w:b/>
          <w:bCs/>
          <w:sz w:val="24"/>
          <w:szCs w:val="24"/>
        </w:rPr>
        <w:lastRenderedPageBreak/>
        <w:t>1.</w:t>
      </w:r>
      <w:r w:rsidR="00A05F1B" w:rsidRPr="002E0D2C">
        <w:rPr>
          <w:rStyle w:val="s0"/>
          <w:b/>
          <w:bCs/>
          <w:sz w:val="24"/>
          <w:szCs w:val="24"/>
        </w:rPr>
        <w:t xml:space="preserve"> </w:t>
      </w:r>
      <w:r w:rsidR="00833D7E" w:rsidRPr="00833D7E">
        <w:rPr>
          <w:rStyle w:val="s0"/>
          <w:b/>
          <w:bCs/>
          <w:sz w:val="24"/>
          <w:szCs w:val="24"/>
        </w:rPr>
        <w:t>Зерттеу паспорты. Деректерді жинау және өңдеу әдіс</w:t>
      </w:r>
      <w:r w:rsidR="00833D7E">
        <w:rPr>
          <w:rStyle w:val="s0"/>
          <w:b/>
          <w:bCs/>
          <w:sz w:val="24"/>
          <w:szCs w:val="24"/>
          <w:lang w:val="kk-KZ"/>
        </w:rPr>
        <w:t xml:space="preserve">і </w:t>
      </w:r>
      <w:r w:rsidR="00833D7E" w:rsidRPr="00833D7E">
        <w:rPr>
          <w:rStyle w:val="s0"/>
          <w:b/>
          <w:bCs/>
          <w:sz w:val="24"/>
          <w:szCs w:val="24"/>
        </w:rPr>
        <w:t>мен әдістемесі.</w:t>
      </w:r>
    </w:p>
    <w:p w14:paraId="4CFBBC76" w14:textId="77777777" w:rsidR="00F91778" w:rsidRDefault="00F91778" w:rsidP="00D36136">
      <w:pPr>
        <w:spacing w:after="0" w:line="240" w:lineRule="auto"/>
        <w:ind w:firstLine="397"/>
        <w:jc w:val="both"/>
        <w:rPr>
          <w:rStyle w:val="s0"/>
          <w:sz w:val="24"/>
          <w:szCs w:val="24"/>
        </w:rPr>
      </w:pPr>
    </w:p>
    <w:p w14:paraId="6A00E2B0" w14:textId="455FB025" w:rsidR="00833D7E" w:rsidRPr="001B182F" w:rsidRDefault="00833D7E" w:rsidP="00D36136">
      <w:pPr>
        <w:spacing w:after="0" w:line="240" w:lineRule="auto"/>
        <w:ind w:firstLine="397"/>
        <w:jc w:val="both"/>
        <w:rPr>
          <w:rStyle w:val="s0"/>
          <w:sz w:val="24"/>
          <w:szCs w:val="24"/>
          <w:lang w:val="kk-KZ"/>
        </w:rPr>
      </w:pPr>
      <w:r>
        <w:rPr>
          <w:rStyle w:val="s0"/>
          <w:sz w:val="24"/>
          <w:szCs w:val="24"/>
          <w:lang w:val="kk-KZ"/>
        </w:rPr>
        <w:t xml:space="preserve">«ПРО БИЗНЕС </w:t>
      </w:r>
      <w:r>
        <w:rPr>
          <w:rStyle w:val="s0"/>
          <w:sz w:val="24"/>
          <w:szCs w:val="24"/>
        </w:rPr>
        <w:t>ОО»</w:t>
      </w:r>
      <w:r w:rsidRPr="00833D7E">
        <w:rPr>
          <w:rStyle w:val="s0"/>
          <w:sz w:val="24"/>
          <w:szCs w:val="24"/>
        </w:rPr>
        <w:t xml:space="preserve"> ЖШС 2021 жылы</w:t>
      </w:r>
      <w:r w:rsidR="001B182F">
        <w:rPr>
          <w:rStyle w:val="s0"/>
          <w:sz w:val="24"/>
          <w:szCs w:val="24"/>
          <w:lang w:val="kk-KZ"/>
        </w:rPr>
        <w:t xml:space="preserve"> </w:t>
      </w:r>
      <w:r w:rsidR="001B182F" w:rsidRPr="00833D7E">
        <w:rPr>
          <w:rStyle w:val="s0"/>
          <w:sz w:val="24"/>
          <w:szCs w:val="24"/>
        </w:rPr>
        <w:t>"Бәйтерек "Ұлттық басқарушы холдингі" АҚ (бұдан әрі – "Бәйтерек "ҰБХ" АҚ, Холдинг) қызметіне</w:t>
      </w:r>
      <w:r w:rsidRPr="00833D7E">
        <w:rPr>
          <w:rStyle w:val="s0"/>
          <w:sz w:val="24"/>
          <w:szCs w:val="24"/>
        </w:rPr>
        <w:t xml:space="preserve"> "Бәйтерек "ҰБХ" АҚ Басқармасының шешімімен бекітілген "Бәйтерек "ҰБХ" АҚ қызметіне нысаналы топтардың сенім деңгейіне бағалау жүргізу әдістемесіне (№</w:t>
      </w:r>
      <w:r w:rsidR="001B182F">
        <w:rPr>
          <w:rStyle w:val="s0"/>
          <w:sz w:val="24"/>
          <w:szCs w:val="24"/>
          <w:lang w:val="kk-KZ"/>
        </w:rPr>
        <w:t xml:space="preserve">03/15 09.02.2015 </w:t>
      </w:r>
      <w:r w:rsidRPr="00833D7E">
        <w:rPr>
          <w:rStyle w:val="s0"/>
          <w:sz w:val="24"/>
          <w:szCs w:val="24"/>
        </w:rPr>
        <w:t>хаттама</w:t>
      </w:r>
      <w:r w:rsidR="001B182F">
        <w:rPr>
          <w:rStyle w:val="s0"/>
          <w:sz w:val="24"/>
          <w:szCs w:val="24"/>
          <w:lang w:val="kk-KZ"/>
        </w:rPr>
        <w:t>сы</w:t>
      </w:r>
      <w:r w:rsidRPr="00833D7E">
        <w:rPr>
          <w:rStyle w:val="s0"/>
          <w:sz w:val="24"/>
          <w:szCs w:val="24"/>
        </w:rPr>
        <w:t>) сәйкес іріктеме көлемін айқындаудың ерікті әдісін қолдана отырып, 2021 жылғы 19 тамыздағы № 130540020197</w:t>
      </w:r>
      <w:r w:rsidR="001B182F" w:rsidRPr="002E0D2C">
        <w:rPr>
          <w:rStyle w:val="s0"/>
          <w:sz w:val="24"/>
          <w:szCs w:val="24"/>
        </w:rPr>
        <w:t>EEP</w:t>
      </w:r>
      <w:r w:rsidRPr="00833D7E">
        <w:rPr>
          <w:rStyle w:val="s0"/>
          <w:sz w:val="24"/>
          <w:szCs w:val="24"/>
        </w:rPr>
        <w:t>2108003/00 қызметтерді сатып алу туралы шарт шеңберінде нысаналы топтардың сенім деңгейіне бағалау жүргізді.</w:t>
      </w:r>
      <w:r w:rsidR="001B182F">
        <w:rPr>
          <w:rStyle w:val="s0"/>
          <w:sz w:val="24"/>
          <w:szCs w:val="24"/>
          <w:lang w:val="kk-KZ"/>
        </w:rPr>
        <w:t xml:space="preserve"> </w:t>
      </w:r>
    </w:p>
    <w:p w14:paraId="3A75E0FF" w14:textId="1F96F708" w:rsidR="00A32DB7" w:rsidRPr="001B182F" w:rsidRDefault="001B182F" w:rsidP="00D36136">
      <w:pPr>
        <w:spacing w:after="0" w:line="240" w:lineRule="auto"/>
        <w:ind w:firstLine="397"/>
        <w:jc w:val="both"/>
        <w:rPr>
          <w:rFonts w:ascii="Times New Roman" w:hAnsi="Times New Roman" w:cs="Times New Roman"/>
          <w:b/>
          <w:sz w:val="24"/>
          <w:szCs w:val="24"/>
          <w:lang w:val="kk-KZ"/>
        </w:rPr>
      </w:pPr>
      <w:r w:rsidRPr="001B182F">
        <w:rPr>
          <w:rFonts w:ascii="Times New Roman" w:hAnsi="Times New Roman" w:cs="Times New Roman"/>
          <w:b/>
          <w:sz w:val="24"/>
          <w:szCs w:val="24"/>
          <w:lang w:val="kk-KZ"/>
        </w:rPr>
        <w:t>Бағалау мақсаты</w:t>
      </w:r>
      <w:r w:rsidR="00A32DB7" w:rsidRPr="001B182F">
        <w:rPr>
          <w:rFonts w:ascii="Times New Roman" w:hAnsi="Times New Roman" w:cs="Times New Roman"/>
          <w:b/>
          <w:sz w:val="24"/>
          <w:szCs w:val="24"/>
          <w:lang w:val="kk-KZ"/>
        </w:rPr>
        <w:t xml:space="preserve">: </w:t>
      </w:r>
    </w:p>
    <w:p w14:paraId="639BABD1" w14:textId="77777777" w:rsidR="00ED3BC1" w:rsidRDefault="001B182F" w:rsidP="00D36136">
      <w:pPr>
        <w:spacing w:after="0" w:line="240" w:lineRule="auto"/>
        <w:ind w:firstLine="397"/>
        <w:jc w:val="both"/>
        <w:rPr>
          <w:rFonts w:ascii="Times New Roman" w:hAnsi="Times New Roman" w:cs="Times New Roman"/>
          <w:sz w:val="24"/>
          <w:szCs w:val="24"/>
          <w:lang w:val="kk-KZ"/>
        </w:rPr>
      </w:pPr>
      <w:r w:rsidRPr="001B182F">
        <w:rPr>
          <w:rFonts w:ascii="Times New Roman" w:hAnsi="Times New Roman" w:cs="Times New Roman"/>
          <w:sz w:val="24"/>
          <w:szCs w:val="24"/>
          <w:lang w:val="kk-KZ"/>
        </w:rPr>
        <w:t>Бағалауд</w:t>
      </w:r>
      <w:r w:rsidR="00ED3BC1">
        <w:rPr>
          <w:rFonts w:ascii="Times New Roman" w:hAnsi="Times New Roman" w:cs="Times New Roman"/>
          <w:sz w:val="24"/>
          <w:szCs w:val="24"/>
          <w:lang w:val="kk-KZ"/>
        </w:rPr>
        <w:t xml:space="preserve">ың мақсаты - </w:t>
      </w:r>
      <w:r w:rsidR="00ED3BC1" w:rsidRPr="00ED3BC1">
        <w:rPr>
          <w:rFonts w:ascii="Times New Roman" w:hAnsi="Times New Roman" w:cs="Times New Roman"/>
          <w:sz w:val="24"/>
          <w:szCs w:val="24"/>
          <w:lang w:val="kk-KZ"/>
        </w:rPr>
        <w:t>Холдингтің қызметі туралы ны</w:t>
      </w:r>
      <w:r w:rsidR="00ED3BC1">
        <w:rPr>
          <w:rFonts w:ascii="Times New Roman" w:hAnsi="Times New Roman" w:cs="Times New Roman"/>
          <w:sz w:val="24"/>
          <w:szCs w:val="24"/>
          <w:lang w:val="kk-KZ"/>
        </w:rPr>
        <w:t xml:space="preserve">саналы топтардың хабардар болу </w:t>
      </w:r>
      <w:r w:rsidR="00ED3BC1" w:rsidRPr="00ED3BC1">
        <w:rPr>
          <w:rFonts w:ascii="Times New Roman" w:hAnsi="Times New Roman" w:cs="Times New Roman"/>
          <w:sz w:val="24"/>
          <w:szCs w:val="24"/>
          <w:lang w:val="kk-KZ"/>
        </w:rPr>
        <w:t>деңгейін айқындау негізінде</w:t>
      </w:r>
      <w:r w:rsidR="00ED3BC1">
        <w:rPr>
          <w:rFonts w:ascii="Times New Roman" w:hAnsi="Times New Roman" w:cs="Times New Roman"/>
          <w:sz w:val="24"/>
          <w:szCs w:val="24"/>
          <w:lang w:val="kk-KZ"/>
        </w:rPr>
        <w:t>,</w:t>
      </w:r>
      <w:r w:rsidR="00ED3BC1" w:rsidRPr="00ED3BC1">
        <w:rPr>
          <w:rFonts w:ascii="Times New Roman" w:hAnsi="Times New Roman" w:cs="Times New Roman"/>
          <w:sz w:val="24"/>
          <w:szCs w:val="24"/>
          <w:lang w:val="kk-KZ"/>
        </w:rPr>
        <w:t xml:space="preserve"> нысаналы топтардың Холдинг қ</w:t>
      </w:r>
      <w:r w:rsidR="00ED3BC1">
        <w:rPr>
          <w:rFonts w:ascii="Times New Roman" w:hAnsi="Times New Roman" w:cs="Times New Roman"/>
          <w:sz w:val="24"/>
          <w:szCs w:val="24"/>
          <w:lang w:val="kk-KZ"/>
        </w:rPr>
        <w:t>ызметіне сенім деңгейін анықтау және Холдинг қызметінің тиімділігін арттыруға бағытталған іс-шаралар қабылдау үшін нысаналық топтың Холдингті қабылдау және оған деген пікірін анықтау болып табылады.</w:t>
      </w:r>
    </w:p>
    <w:p w14:paraId="1BBCC3BB" w14:textId="472C6268" w:rsidR="00253EF9" w:rsidRDefault="001B182F" w:rsidP="00D36136">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Бағалаудың шарттары</w:t>
      </w:r>
      <w:r w:rsidR="00A32DB7" w:rsidRPr="002E0D2C">
        <w:rPr>
          <w:rFonts w:ascii="Times New Roman" w:hAnsi="Times New Roman" w:cs="Times New Roman"/>
          <w:b/>
          <w:sz w:val="24"/>
          <w:szCs w:val="24"/>
        </w:rPr>
        <w:t xml:space="preserve">: </w:t>
      </w:r>
    </w:p>
    <w:p w14:paraId="2570940E" w14:textId="2A94CCED" w:rsidR="001B182F" w:rsidRPr="001B182F" w:rsidRDefault="001B182F" w:rsidP="001B182F">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1B182F">
        <w:rPr>
          <w:rFonts w:ascii="Times New Roman" w:hAnsi="Times New Roman" w:cs="Times New Roman"/>
          <w:sz w:val="24"/>
          <w:szCs w:val="24"/>
        </w:rPr>
        <w:t xml:space="preserve">Холдингтің қызметі туралы нысаналы топтардың хабардар болу деңгейін айқындау; </w:t>
      </w:r>
    </w:p>
    <w:p w14:paraId="6AECAD68" w14:textId="77777777" w:rsidR="001B182F" w:rsidRPr="001B182F" w:rsidRDefault="001B182F" w:rsidP="001B182F">
      <w:pPr>
        <w:spacing w:after="0" w:line="240" w:lineRule="auto"/>
        <w:ind w:firstLine="397"/>
        <w:jc w:val="both"/>
        <w:rPr>
          <w:rFonts w:ascii="Times New Roman" w:hAnsi="Times New Roman" w:cs="Times New Roman"/>
          <w:sz w:val="24"/>
          <w:szCs w:val="24"/>
        </w:rPr>
      </w:pPr>
      <w:r w:rsidRPr="001B182F">
        <w:rPr>
          <w:rFonts w:ascii="Times New Roman" w:hAnsi="Times New Roman" w:cs="Times New Roman"/>
          <w:sz w:val="24"/>
          <w:szCs w:val="24"/>
        </w:rPr>
        <w:t xml:space="preserve">2) нысаналы топтардың Холдингке қабылдауын және оған қатынасын талдау және бағалау; </w:t>
      </w:r>
    </w:p>
    <w:p w14:paraId="14C56432" w14:textId="77777777" w:rsidR="001B182F" w:rsidRPr="001B182F" w:rsidRDefault="001B182F" w:rsidP="001B182F">
      <w:pPr>
        <w:spacing w:after="0" w:line="240" w:lineRule="auto"/>
        <w:ind w:firstLine="397"/>
        <w:jc w:val="both"/>
        <w:rPr>
          <w:rFonts w:ascii="Times New Roman" w:hAnsi="Times New Roman" w:cs="Times New Roman"/>
          <w:sz w:val="24"/>
          <w:szCs w:val="24"/>
        </w:rPr>
      </w:pPr>
      <w:r w:rsidRPr="001B182F">
        <w:rPr>
          <w:rFonts w:ascii="Times New Roman" w:hAnsi="Times New Roman" w:cs="Times New Roman"/>
          <w:sz w:val="24"/>
          <w:szCs w:val="24"/>
        </w:rPr>
        <w:t xml:space="preserve">3) Холдинг іске асыратын бағдарламалардың тиімділігін айқындау; </w:t>
      </w:r>
    </w:p>
    <w:p w14:paraId="73A19DEA" w14:textId="77777777" w:rsidR="001B182F" w:rsidRPr="001B182F" w:rsidRDefault="001B182F" w:rsidP="001B182F">
      <w:pPr>
        <w:spacing w:after="0" w:line="240" w:lineRule="auto"/>
        <w:ind w:firstLine="397"/>
        <w:jc w:val="both"/>
        <w:rPr>
          <w:rFonts w:ascii="Times New Roman" w:hAnsi="Times New Roman" w:cs="Times New Roman"/>
          <w:sz w:val="24"/>
          <w:szCs w:val="24"/>
        </w:rPr>
      </w:pPr>
      <w:r w:rsidRPr="001B182F">
        <w:rPr>
          <w:rFonts w:ascii="Times New Roman" w:hAnsi="Times New Roman" w:cs="Times New Roman"/>
          <w:sz w:val="24"/>
          <w:szCs w:val="24"/>
        </w:rPr>
        <w:t>4) нысаналы топтарға сенімсіздік себептерін, сондай-ақ Холдингтің тиімділігін және Холдинг қызметіне сенім деңгейін арттыру және соның салдары ретінде Холдинг қызметіне сенім деңгейін ұлғайту жолдарын анықтау болып табылады;</w:t>
      </w:r>
    </w:p>
    <w:p w14:paraId="0CC8013B" w14:textId="1A340C5A" w:rsidR="001B182F" w:rsidRPr="001B182F" w:rsidRDefault="001B182F" w:rsidP="001B182F">
      <w:pPr>
        <w:spacing w:after="0" w:line="240" w:lineRule="auto"/>
        <w:ind w:firstLine="397"/>
        <w:jc w:val="both"/>
        <w:rPr>
          <w:rFonts w:ascii="Times New Roman" w:hAnsi="Times New Roman" w:cs="Times New Roman"/>
          <w:sz w:val="24"/>
          <w:szCs w:val="24"/>
        </w:rPr>
      </w:pPr>
      <w:r w:rsidRPr="001B182F">
        <w:rPr>
          <w:rFonts w:ascii="Times New Roman" w:hAnsi="Times New Roman" w:cs="Times New Roman"/>
          <w:sz w:val="24"/>
          <w:szCs w:val="24"/>
        </w:rPr>
        <w:t>5) өлшенетін көрсеткіштер негізінде сенім өлшемшарттарын объективті бағалау болып табылады.</w:t>
      </w:r>
    </w:p>
    <w:p w14:paraId="408A95BE" w14:textId="77777777" w:rsidR="001B182F" w:rsidRDefault="001B182F" w:rsidP="00D36136">
      <w:pPr>
        <w:spacing w:after="0" w:line="240" w:lineRule="auto"/>
        <w:ind w:firstLine="397"/>
        <w:jc w:val="both"/>
        <w:rPr>
          <w:rFonts w:ascii="Times New Roman" w:hAnsi="Times New Roman" w:cs="Times New Roman"/>
          <w:b/>
          <w:sz w:val="24"/>
          <w:szCs w:val="24"/>
        </w:rPr>
      </w:pPr>
      <w:r w:rsidRPr="001B182F">
        <w:rPr>
          <w:rFonts w:ascii="Times New Roman" w:hAnsi="Times New Roman" w:cs="Times New Roman"/>
          <w:b/>
          <w:sz w:val="24"/>
          <w:szCs w:val="24"/>
        </w:rPr>
        <w:t>Бағалауды жүргізу және зерттеуді іріктеу:</w:t>
      </w:r>
    </w:p>
    <w:p w14:paraId="16AE1F43" w14:textId="77777777" w:rsidR="001B182F" w:rsidRPr="001B182F" w:rsidRDefault="001B182F" w:rsidP="001B182F">
      <w:pPr>
        <w:spacing w:after="0" w:line="240" w:lineRule="auto"/>
        <w:ind w:firstLine="397"/>
        <w:jc w:val="both"/>
        <w:rPr>
          <w:rStyle w:val="s0"/>
          <w:sz w:val="24"/>
          <w:szCs w:val="24"/>
        </w:rPr>
      </w:pPr>
      <w:r w:rsidRPr="001B182F">
        <w:rPr>
          <w:rStyle w:val="s0"/>
          <w:sz w:val="24"/>
          <w:szCs w:val="24"/>
        </w:rPr>
        <w:t>Селективті зерттеу әдісі-өздері туралы және олардың пікірлері туралы ақпарат беретін респонденттердің арнайы таңдалған тобын зерттеу арқылы адамдардың мінез-құлқы мен көзқарастары туралы мәліметтерді жүйелі түрде жинау әдісі.</w:t>
      </w:r>
    </w:p>
    <w:p w14:paraId="21667F25" w14:textId="77777777" w:rsidR="001B182F" w:rsidRDefault="001B182F" w:rsidP="001B182F">
      <w:pPr>
        <w:spacing w:after="0" w:line="240" w:lineRule="auto"/>
        <w:ind w:firstLine="397"/>
        <w:jc w:val="both"/>
        <w:rPr>
          <w:rStyle w:val="s0"/>
          <w:sz w:val="24"/>
          <w:szCs w:val="24"/>
        </w:rPr>
      </w:pPr>
      <w:r w:rsidRPr="001B182F">
        <w:rPr>
          <w:rStyle w:val="s0"/>
          <w:sz w:val="24"/>
          <w:szCs w:val="24"/>
        </w:rPr>
        <w:t>Зерттеудегі үлгінің сапалық және сандық құрамы зерттеудің жалпы жиынтығының сипаттамалары негізінде есептелді.</w:t>
      </w:r>
    </w:p>
    <w:p w14:paraId="7F026698" w14:textId="4D875726" w:rsidR="00244011" w:rsidRDefault="00244011" w:rsidP="00D36136">
      <w:pPr>
        <w:spacing w:after="0" w:line="240" w:lineRule="auto"/>
        <w:ind w:firstLine="397"/>
        <w:jc w:val="both"/>
        <w:rPr>
          <w:rStyle w:val="s0"/>
          <w:sz w:val="24"/>
          <w:szCs w:val="24"/>
        </w:rPr>
      </w:pPr>
      <w:r w:rsidRPr="00244011">
        <w:rPr>
          <w:rStyle w:val="s0"/>
          <w:sz w:val="24"/>
          <w:szCs w:val="24"/>
        </w:rPr>
        <w:t>Зерттеудегі іріктеме көлемі бас жиынтықтың 5% мөлшерінде белгіленді. Эмпирикалық заңдылыққа сәйкес, 5% кедергі негізінде үлгіні есептеу сенімді</w:t>
      </w:r>
      <w:r w:rsidR="00ED3BC1">
        <w:rPr>
          <w:rStyle w:val="s0"/>
          <w:sz w:val="24"/>
          <w:szCs w:val="24"/>
          <w:lang w:val="kk-KZ"/>
        </w:rPr>
        <w:t xml:space="preserve"> </w:t>
      </w:r>
      <w:r w:rsidRPr="00244011">
        <w:rPr>
          <w:rStyle w:val="s0"/>
          <w:sz w:val="24"/>
          <w:szCs w:val="24"/>
        </w:rPr>
        <w:t xml:space="preserve">ақпарат береді. Бұл ретте іріктеме көлемі шамасының шекті мәндері белгіленеді. Зерттеу нәтижелерінің репрезентативтілігін қамтамасыз ету мақсатында іріктеменің ең аз көлемі 30 респондент деңгейінде анықталды. Бас жиынтықтың үлкен көлемі кезінде (5000 респонденттен астам) іріктеме көлемінің есептік шамасының жоғарғы шегінен 400 респонденттің саны қабылданды, </w:t>
      </w:r>
      <w:r>
        <w:rPr>
          <w:rStyle w:val="s0"/>
          <w:sz w:val="24"/>
          <w:szCs w:val="24"/>
          <w:lang w:val="kk-KZ"/>
        </w:rPr>
        <w:t xml:space="preserve">себебі </w:t>
      </w:r>
      <w:r w:rsidRPr="00244011">
        <w:rPr>
          <w:rStyle w:val="s0"/>
          <w:sz w:val="24"/>
          <w:szCs w:val="24"/>
        </w:rPr>
        <w:t>сұралғандар санының одан әрі ұлғаюы талданатын ақпараттың сенімділігінің айтарлықтай жақсаруына әкелмейді.</w:t>
      </w:r>
    </w:p>
    <w:p w14:paraId="57ABBE41" w14:textId="15E9F05F" w:rsidR="00143044" w:rsidRDefault="00143044" w:rsidP="00D36136">
      <w:pPr>
        <w:spacing w:after="0" w:line="240" w:lineRule="auto"/>
        <w:ind w:firstLine="397"/>
        <w:jc w:val="both"/>
        <w:rPr>
          <w:rFonts w:ascii="Times New Roman" w:hAnsi="Times New Roman" w:cs="Times New Roman"/>
          <w:sz w:val="24"/>
          <w:szCs w:val="24"/>
        </w:rPr>
      </w:pPr>
      <w:r w:rsidRPr="00143044">
        <w:rPr>
          <w:rFonts w:ascii="Times New Roman" w:hAnsi="Times New Roman" w:cs="Times New Roman"/>
          <w:sz w:val="24"/>
          <w:szCs w:val="24"/>
        </w:rPr>
        <w:t>Зерттеудің бас жиынтығы</w:t>
      </w:r>
      <w:r>
        <w:rPr>
          <w:rFonts w:ascii="Times New Roman" w:hAnsi="Times New Roman" w:cs="Times New Roman"/>
          <w:sz w:val="24"/>
          <w:szCs w:val="24"/>
          <w:lang w:val="kk-KZ"/>
        </w:rPr>
        <w:t>ның</w:t>
      </w:r>
      <w:r w:rsidRPr="00143044">
        <w:rPr>
          <w:rFonts w:ascii="Times New Roman" w:hAnsi="Times New Roman" w:cs="Times New Roman"/>
          <w:sz w:val="24"/>
          <w:szCs w:val="24"/>
        </w:rPr>
        <w:t xml:space="preserve"> құрамы, саны бойынша біртекті емес және "Бәйтерек "Ұлттық басқарушы холдингі"АҚ серіктестері мен клиенттерінің жалпы құрылымында өкілдік ету үлесі әртүрлі 9 нысаналы топ бойынша 5 санаттан тұрды.</w:t>
      </w:r>
    </w:p>
    <w:p w14:paraId="3EC1408E" w14:textId="77777777" w:rsidR="00CB0C7C" w:rsidRPr="002E0D2C" w:rsidRDefault="00CB0C7C" w:rsidP="00D36136">
      <w:pPr>
        <w:spacing w:after="0" w:line="240" w:lineRule="auto"/>
        <w:ind w:firstLine="567"/>
        <w:jc w:val="both"/>
        <w:rPr>
          <w:rFonts w:ascii="Times New Roman" w:hAnsi="Times New Roman" w:cs="Times New Roman"/>
          <w:sz w:val="24"/>
          <w:szCs w:val="24"/>
        </w:rPr>
      </w:pPr>
    </w:p>
    <w:p w14:paraId="209592BC" w14:textId="77777777" w:rsidR="00143044" w:rsidRDefault="00143044" w:rsidP="0061706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k-KZ"/>
        </w:rPr>
        <w:t>Кесте</w:t>
      </w:r>
      <w:r w:rsidR="00CB0C7C" w:rsidRPr="002E0D2C">
        <w:rPr>
          <w:rFonts w:ascii="Times New Roman" w:hAnsi="Times New Roman" w:cs="Times New Roman"/>
          <w:b/>
          <w:bCs/>
          <w:sz w:val="24"/>
          <w:szCs w:val="24"/>
        </w:rPr>
        <w:t xml:space="preserve"> 1. </w:t>
      </w:r>
      <w:r w:rsidRPr="00143044">
        <w:rPr>
          <w:rFonts w:ascii="Times New Roman" w:hAnsi="Times New Roman" w:cs="Times New Roman"/>
          <w:b/>
          <w:bCs/>
          <w:sz w:val="24"/>
          <w:szCs w:val="24"/>
        </w:rPr>
        <w:t>Зерттеу жүргізгенге дейін бас және іріктемелі жиынтықтың алдын ала оңтайлы есебі мен құрылымы.</w:t>
      </w:r>
    </w:p>
    <w:p w14:paraId="16D65002" w14:textId="252AF52A" w:rsidR="00CB0C7C" w:rsidRPr="002E0D2C" w:rsidRDefault="00CB0C7C" w:rsidP="0061706F">
      <w:pPr>
        <w:spacing w:after="0" w:line="240" w:lineRule="auto"/>
        <w:jc w:val="both"/>
        <w:rPr>
          <w:rFonts w:ascii="Times New Roman" w:hAnsi="Times New Roman" w:cs="Times New Roman"/>
          <w:b/>
          <w:bCs/>
          <w:sz w:val="24"/>
          <w:szCs w:val="24"/>
        </w:rPr>
      </w:pPr>
    </w:p>
    <w:tbl>
      <w:tblPr>
        <w:tblStyle w:val="a4"/>
        <w:tblW w:w="9634" w:type="dxa"/>
        <w:tblLook w:val="04A0" w:firstRow="1" w:lastRow="0" w:firstColumn="1" w:lastColumn="0" w:noHBand="0" w:noVBand="1"/>
      </w:tblPr>
      <w:tblGrid>
        <w:gridCol w:w="484"/>
        <w:gridCol w:w="2350"/>
        <w:gridCol w:w="1755"/>
        <w:gridCol w:w="1895"/>
        <w:gridCol w:w="1617"/>
        <w:gridCol w:w="1533"/>
      </w:tblGrid>
      <w:tr w:rsidR="00143044" w:rsidRPr="002E0D2C" w14:paraId="6B66B96E" w14:textId="77777777" w:rsidTr="00C72B01">
        <w:tc>
          <w:tcPr>
            <w:tcW w:w="484" w:type="dxa"/>
            <w:vMerge w:val="restart"/>
            <w:shd w:val="clear" w:color="auto" w:fill="auto"/>
          </w:tcPr>
          <w:p w14:paraId="36C81260" w14:textId="77777777" w:rsidR="00CB0C7C" w:rsidRPr="002E0D2C" w:rsidRDefault="00CB0C7C" w:rsidP="00D36136">
            <w:pPr>
              <w:jc w:val="both"/>
              <w:rPr>
                <w:rFonts w:ascii="Times New Roman" w:hAnsi="Times New Roman" w:cs="Times New Roman"/>
                <w:sz w:val="24"/>
                <w:szCs w:val="24"/>
              </w:rPr>
            </w:pPr>
            <w:bookmarkStart w:id="0" w:name="_Hlk82179062"/>
            <w:r w:rsidRPr="002E0D2C">
              <w:rPr>
                <w:rFonts w:ascii="Times New Roman" w:hAnsi="Times New Roman" w:cs="Times New Roman"/>
                <w:sz w:val="24"/>
                <w:szCs w:val="24"/>
              </w:rPr>
              <w:t>№</w:t>
            </w:r>
          </w:p>
        </w:tc>
        <w:tc>
          <w:tcPr>
            <w:tcW w:w="2350" w:type="dxa"/>
            <w:vMerge w:val="restart"/>
            <w:shd w:val="clear" w:color="auto" w:fill="auto"/>
          </w:tcPr>
          <w:p w14:paraId="3475C8D0" w14:textId="4D16D586"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Жалпы жтынтық</w:t>
            </w:r>
          </w:p>
        </w:tc>
        <w:tc>
          <w:tcPr>
            <w:tcW w:w="1755" w:type="dxa"/>
            <w:vMerge w:val="restart"/>
            <w:shd w:val="clear" w:color="auto" w:fill="auto"/>
          </w:tcPr>
          <w:p w14:paraId="25A5A888" w14:textId="56300E1C"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 xml:space="preserve">Бірлік саны </w:t>
            </w:r>
          </w:p>
        </w:tc>
        <w:tc>
          <w:tcPr>
            <w:tcW w:w="1895" w:type="dxa"/>
            <w:vMerge w:val="restart"/>
            <w:shd w:val="clear" w:color="auto" w:fill="auto"/>
          </w:tcPr>
          <w:p w14:paraId="5F3F427F" w14:textId="1126D92B"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Әдісі</w:t>
            </w:r>
          </w:p>
        </w:tc>
        <w:tc>
          <w:tcPr>
            <w:tcW w:w="3150" w:type="dxa"/>
            <w:gridSpan w:val="2"/>
            <w:shd w:val="clear" w:color="auto" w:fill="auto"/>
          </w:tcPr>
          <w:p w14:paraId="18E6DADB" w14:textId="6355CF24" w:rsidR="00CB0C7C" w:rsidRPr="002E0D2C" w:rsidRDefault="00143044" w:rsidP="00143044">
            <w:pPr>
              <w:jc w:val="center"/>
              <w:rPr>
                <w:rFonts w:ascii="Times New Roman" w:hAnsi="Times New Roman" w:cs="Times New Roman"/>
                <w:sz w:val="24"/>
                <w:szCs w:val="24"/>
              </w:rPr>
            </w:pPr>
            <w:r>
              <w:rPr>
                <w:rFonts w:ascii="Times New Roman" w:hAnsi="Times New Roman" w:cs="Times New Roman"/>
                <w:sz w:val="24"/>
                <w:szCs w:val="24"/>
                <w:lang w:val="kk-KZ"/>
              </w:rPr>
              <w:t xml:space="preserve">Іріктеме </w:t>
            </w:r>
          </w:p>
        </w:tc>
      </w:tr>
      <w:tr w:rsidR="00143044" w:rsidRPr="002E0D2C" w14:paraId="441B1B92" w14:textId="77777777" w:rsidTr="00C72B01">
        <w:tc>
          <w:tcPr>
            <w:tcW w:w="484" w:type="dxa"/>
            <w:vMerge/>
            <w:shd w:val="clear" w:color="auto" w:fill="auto"/>
          </w:tcPr>
          <w:p w14:paraId="5EE4A1CD" w14:textId="77777777" w:rsidR="00CB0C7C" w:rsidRPr="002E0D2C" w:rsidRDefault="00CB0C7C" w:rsidP="00D36136">
            <w:pPr>
              <w:jc w:val="both"/>
              <w:rPr>
                <w:rFonts w:ascii="Times New Roman" w:hAnsi="Times New Roman" w:cs="Times New Roman"/>
                <w:sz w:val="24"/>
                <w:szCs w:val="24"/>
              </w:rPr>
            </w:pPr>
          </w:p>
        </w:tc>
        <w:tc>
          <w:tcPr>
            <w:tcW w:w="2350" w:type="dxa"/>
            <w:vMerge/>
            <w:shd w:val="clear" w:color="auto" w:fill="auto"/>
          </w:tcPr>
          <w:p w14:paraId="04202498" w14:textId="77777777" w:rsidR="00CB0C7C" w:rsidRPr="002E0D2C" w:rsidRDefault="00CB0C7C" w:rsidP="00D36136">
            <w:pPr>
              <w:jc w:val="both"/>
              <w:rPr>
                <w:rFonts w:ascii="Times New Roman" w:hAnsi="Times New Roman" w:cs="Times New Roman"/>
                <w:sz w:val="24"/>
                <w:szCs w:val="24"/>
              </w:rPr>
            </w:pPr>
          </w:p>
        </w:tc>
        <w:tc>
          <w:tcPr>
            <w:tcW w:w="1755" w:type="dxa"/>
            <w:vMerge/>
            <w:shd w:val="clear" w:color="auto" w:fill="auto"/>
          </w:tcPr>
          <w:p w14:paraId="60289D01" w14:textId="77777777" w:rsidR="00CB0C7C" w:rsidRPr="002E0D2C" w:rsidRDefault="00CB0C7C" w:rsidP="00D36136">
            <w:pPr>
              <w:jc w:val="both"/>
              <w:rPr>
                <w:rFonts w:ascii="Times New Roman" w:hAnsi="Times New Roman" w:cs="Times New Roman"/>
                <w:sz w:val="24"/>
                <w:szCs w:val="24"/>
              </w:rPr>
            </w:pPr>
          </w:p>
        </w:tc>
        <w:tc>
          <w:tcPr>
            <w:tcW w:w="1895" w:type="dxa"/>
            <w:vMerge/>
            <w:shd w:val="clear" w:color="auto" w:fill="auto"/>
          </w:tcPr>
          <w:p w14:paraId="111C1BA3" w14:textId="77777777" w:rsidR="00CB0C7C" w:rsidRPr="002E0D2C" w:rsidRDefault="00CB0C7C" w:rsidP="00D36136">
            <w:pPr>
              <w:jc w:val="both"/>
              <w:rPr>
                <w:rFonts w:ascii="Times New Roman" w:hAnsi="Times New Roman" w:cs="Times New Roman"/>
                <w:sz w:val="24"/>
                <w:szCs w:val="24"/>
              </w:rPr>
            </w:pPr>
          </w:p>
        </w:tc>
        <w:tc>
          <w:tcPr>
            <w:tcW w:w="1617" w:type="dxa"/>
            <w:shd w:val="clear" w:color="auto" w:fill="auto"/>
          </w:tcPr>
          <w:p w14:paraId="7E5D01BF" w14:textId="65353308" w:rsidR="00CB0C7C" w:rsidRPr="00143044" w:rsidRDefault="00143044" w:rsidP="00D36136">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533" w:type="dxa"/>
            <w:shd w:val="clear" w:color="auto" w:fill="auto"/>
          </w:tcPr>
          <w:p w14:paraId="5118EBCE" w14:textId="1FF2987A" w:rsidR="00CB0C7C" w:rsidRPr="002E0D2C" w:rsidRDefault="00CB0C7C" w:rsidP="00143044">
            <w:pPr>
              <w:jc w:val="both"/>
              <w:rPr>
                <w:rFonts w:ascii="Times New Roman" w:hAnsi="Times New Roman" w:cs="Times New Roman"/>
                <w:sz w:val="24"/>
                <w:szCs w:val="24"/>
              </w:rPr>
            </w:pPr>
            <w:r w:rsidRPr="002E0D2C">
              <w:rPr>
                <w:rFonts w:ascii="Times New Roman" w:hAnsi="Times New Roman" w:cs="Times New Roman"/>
                <w:sz w:val="24"/>
                <w:szCs w:val="24"/>
              </w:rPr>
              <w:t>П</w:t>
            </w:r>
            <w:r w:rsidR="00143044">
              <w:rPr>
                <w:rFonts w:ascii="Times New Roman" w:hAnsi="Times New Roman" w:cs="Times New Roman"/>
                <w:sz w:val="24"/>
                <w:szCs w:val="24"/>
                <w:lang w:val="kk-KZ"/>
              </w:rPr>
              <w:t xml:space="preserve">айыз </w:t>
            </w:r>
            <w:r w:rsidRPr="002E0D2C">
              <w:rPr>
                <w:rFonts w:ascii="Times New Roman" w:hAnsi="Times New Roman" w:cs="Times New Roman"/>
                <w:sz w:val="24"/>
                <w:szCs w:val="24"/>
              </w:rPr>
              <w:t xml:space="preserve"> </w:t>
            </w:r>
          </w:p>
        </w:tc>
      </w:tr>
      <w:tr w:rsidR="00143044" w:rsidRPr="002E0D2C" w14:paraId="172C6158" w14:textId="77777777" w:rsidTr="00C72B01">
        <w:tc>
          <w:tcPr>
            <w:tcW w:w="484" w:type="dxa"/>
            <w:shd w:val="clear" w:color="auto" w:fill="D9D9D9" w:themeFill="background1" w:themeFillShade="D9"/>
          </w:tcPr>
          <w:p w14:paraId="5EFD92CB"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1.</w:t>
            </w:r>
          </w:p>
        </w:tc>
        <w:tc>
          <w:tcPr>
            <w:tcW w:w="2350" w:type="dxa"/>
            <w:shd w:val="clear" w:color="auto" w:fill="D9D9D9" w:themeFill="background1" w:themeFillShade="D9"/>
          </w:tcPr>
          <w:p w14:paraId="40F55F05" w14:textId="4422AE67"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 xml:space="preserve">Жалғыз </w:t>
            </w:r>
            <w:r w:rsidR="00CB0C7C" w:rsidRPr="002E0D2C">
              <w:rPr>
                <w:rFonts w:ascii="Times New Roman" w:hAnsi="Times New Roman" w:cs="Times New Roman"/>
                <w:sz w:val="24"/>
                <w:szCs w:val="24"/>
              </w:rPr>
              <w:t>акционер</w:t>
            </w:r>
          </w:p>
        </w:tc>
        <w:tc>
          <w:tcPr>
            <w:tcW w:w="1755" w:type="dxa"/>
            <w:shd w:val="clear" w:color="auto" w:fill="D9D9D9" w:themeFill="background1" w:themeFillShade="D9"/>
          </w:tcPr>
          <w:p w14:paraId="204B2486" w14:textId="77777777" w:rsidR="00CB0C7C" w:rsidRPr="002E0D2C" w:rsidRDefault="00CB0C7C" w:rsidP="00D36136">
            <w:pPr>
              <w:jc w:val="both"/>
              <w:rPr>
                <w:rFonts w:ascii="Times New Roman" w:hAnsi="Times New Roman" w:cs="Times New Roman"/>
                <w:sz w:val="24"/>
                <w:szCs w:val="24"/>
              </w:rPr>
            </w:pPr>
            <w:r w:rsidRPr="002E0D2C">
              <w:rPr>
                <w:rStyle w:val="s0"/>
                <w:sz w:val="24"/>
                <w:szCs w:val="24"/>
              </w:rPr>
              <w:t>N&lt;30</w:t>
            </w:r>
          </w:p>
        </w:tc>
        <w:tc>
          <w:tcPr>
            <w:tcW w:w="1895" w:type="dxa"/>
            <w:shd w:val="clear" w:color="auto" w:fill="D9D9D9" w:themeFill="background1" w:themeFillShade="D9"/>
          </w:tcPr>
          <w:p w14:paraId="7DC4FD1F" w14:textId="6D7E932B" w:rsidR="00CB0C7C" w:rsidRPr="00143044" w:rsidRDefault="00143044" w:rsidP="00D36136">
            <w:pPr>
              <w:jc w:val="both"/>
              <w:rPr>
                <w:rFonts w:ascii="Times New Roman" w:hAnsi="Times New Roman" w:cs="Times New Roman"/>
                <w:sz w:val="24"/>
                <w:szCs w:val="24"/>
                <w:lang w:val="kk-KZ"/>
              </w:rPr>
            </w:pPr>
            <w:r>
              <w:rPr>
                <w:rFonts w:ascii="Times New Roman" w:hAnsi="Times New Roman" w:cs="Times New Roman"/>
                <w:sz w:val="24"/>
                <w:szCs w:val="24"/>
                <w:lang w:val="kk-KZ"/>
              </w:rPr>
              <w:t>Жаппай сауалнама</w:t>
            </w:r>
          </w:p>
        </w:tc>
        <w:tc>
          <w:tcPr>
            <w:tcW w:w="1617" w:type="dxa"/>
            <w:shd w:val="clear" w:color="auto" w:fill="D9D9D9" w:themeFill="background1" w:themeFillShade="D9"/>
          </w:tcPr>
          <w:p w14:paraId="092F834E"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30</w:t>
            </w:r>
          </w:p>
        </w:tc>
        <w:tc>
          <w:tcPr>
            <w:tcW w:w="1533" w:type="dxa"/>
            <w:shd w:val="clear" w:color="auto" w:fill="D9D9D9" w:themeFill="background1" w:themeFillShade="D9"/>
          </w:tcPr>
          <w:p w14:paraId="7ECCF051"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4</w:t>
            </w:r>
          </w:p>
        </w:tc>
      </w:tr>
      <w:tr w:rsidR="00143044" w:rsidRPr="002E0D2C" w14:paraId="263FE151" w14:textId="77777777" w:rsidTr="00C72B01">
        <w:trPr>
          <w:trHeight w:val="766"/>
        </w:trPr>
        <w:tc>
          <w:tcPr>
            <w:tcW w:w="484" w:type="dxa"/>
            <w:shd w:val="clear" w:color="auto" w:fill="D9D9D9" w:themeFill="background1" w:themeFillShade="D9"/>
          </w:tcPr>
          <w:p w14:paraId="1C9F21A5"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2.</w:t>
            </w:r>
          </w:p>
        </w:tc>
        <w:tc>
          <w:tcPr>
            <w:tcW w:w="2350" w:type="dxa"/>
            <w:shd w:val="clear" w:color="auto" w:fill="D9D9D9" w:themeFill="background1" w:themeFillShade="D9"/>
          </w:tcPr>
          <w:p w14:paraId="1FDA8505" w14:textId="42973284"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 xml:space="preserve">Холдингтік еншілес ұйымдары </w:t>
            </w:r>
            <w:r w:rsidR="008F05E1">
              <w:rPr>
                <w:rFonts w:ascii="Times New Roman" w:hAnsi="Times New Roman" w:cs="Times New Roman"/>
                <w:sz w:val="24"/>
                <w:szCs w:val="24"/>
              </w:rPr>
              <w:t>(</w:t>
            </w:r>
            <w:r>
              <w:rPr>
                <w:rFonts w:ascii="Times New Roman" w:hAnsi="Times New Roman" w:cs="Times New Roman"/>
                <w:sz w:val="24"/>
                <w:szCs w:val="24"/>
                <w:lang w:val="kk-KZ"/>
              </w:rPr>
              <w:t>ЕҰ</w:t>
            </w:r>
            <w:r w:rsidR="008F05E1">
              <w:rPr>
                <w:rFonts w:ascii="Times New Roman" w:hAnsi="Times New Roman" w:cs="Times New Roman"/>
                <w:sz w:val="24"/>
                <w:szCs w:val="24"/>
              </w:rPr>
              <w:t>)</w:t>
            </w:r>
          </w:p>
        </w:tc>
        <w:tc>
          <w:tcPr>
            <w:tcW w:w="1755" w:type="dxa"/>
            <w:shd w:val="clear" w:color="auto" w:fill="D9D9D9" w:themeFill="background1" w:themeFillShade="D9"/>
          </w:tcPr>
          <w:p w14:paraId="1D2DCEA2" w14:textId="77777777" w:rsidR="00CB0C7C" w:rsidRPr="002E0D2C" w:rsidRDefault="00CB0C7C" w:rsidP="00D36136">
            <w:pPr>
              <w:jc w:val="both"/>
              <w:rPr>
                <w:rFonts w:ascii="Times New Roman" w:hAnsi="Times New Roman" w:cs="Times New Roman"/>
                <w:sz w:val="24"/>
                <w:szCs w:val="24"/>
              </w:rPr>
            </w:pPr>
            <w:r w:rsidRPr="002E0D2C">
              <w:rPr>
                <w:rStyle w:val="s0"/>
                <w:sz w:val="24"/>
                <w:szCs w:val="24"/>
              </w:rPr>
              <w:t>N&gt;30</w:t>
            </w:r>
          </w:p>
        </w:tc>
        <w:tc>
          <w:tcPr>
            <w:tcW w:w="1895" w:type="dxa"/>
            <w:shd w:val="clear" w:color="auto" w:fill="D9D9D9" w:themeFill="background1" w:themeFillShade="D9"/>
          </w:tcPr>
          <w:p w14:paraId="015CF113" w14:textId="759FD6FA"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kk-KZ"/>
              </w:rPr>
              <w:t>ріктемелі сауалнама</w:t>
            </w:r>
          </w:p>
        </w:tc>
        <w:tc>
          <w:tcPr>
            <w:tcW w:w="1617" w:type="dxa"/>
            <w:shd w:val="clear" w:color="auto" w:fill="D9D9D9" w:themeFill="background1" w:themeFillShade="D9"/>
          </w:tcPr>
          <w:p w14:paraId="65991FAC"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400</w:t>
            </w:r>
          </w:p>
        </w:tc>
        <w:tc>
          <w:tcPr>
            <w:tcW w:w="1533" w:type="dxa"/>
            <w:shd w:val="clear" w:color="auto" w:fill="D9D9D9" w:themeFill="background1" w:themeFillShade="D9"/>
          </w:tcPr>
          <w:p w14:paraId="3E60E50C"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44</w:t>
            </w:r>
          </w:p>
        </w:tc>
      </w:tr>
      <w:tr w:rsidR="00143044" w:rsidRPr="002E0D2C" w14:paraId="66E695FD" w14:textId="77777777" w:rsidTr="00C72B01">
        <w:tc>
          <w:tcPr>
            <w:tcW w:w="484" w:type="dxa"/>
            <w:shd w:val="clear" w:color="auto" w:fill="D9D9D9" w:themeFill="background1" w:themeFillShade="D9"/>
          </w:tcPr>
          <w:p w14:paraId="7BB39FBD"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3.</w:t>
            </w:r>
          </w:p>
        </w:tc>
        <w:tc>
          <w:tcPr>
            <w:tcW w:w="2350" w:type="dxa"/>
            <w:shd w:val="clear" w:color="auto" w:fill="D9D9D9" w:themeFill="background1" w:themeFillShade="D9"/>
          </w:tcPr>
          <w:p w14:paraId="35040228" w14:textId="7F7B99A5" w:rsidR="00CB0C7C" w:rsidRPr="00143044" w:rsidRDefault="00CB0C7C" w:rsidP="00D36136">
            <w:pPr>
              <w:jc w:val="both"/>
              <w:rPr>
                <w:rFonts w:ascii="Times New Roman" w:hAnsi="Times New Roman" w:cs="Times New Roman"/>
                <w:sz w:val="24"/>
                <w:szCs w:val="24"/>
                <w:lang w:val="kk-KZ"/>
              </w:rPr>
            </w:pPr>
            <w:r w:rsidRPr="002E0D2C">
              <w:rPr>
                <w:rFonts w:ascii="Times New Roman" w:hAnsi="Times New Roman" w:cs="Times New Roman"/>
                <w:sz w:val="24"/>
                <w:szCs w:val="24"/>
              </w:rPr>
              <w:t>Инвесторы</w:t>
            </w:r>
            <w:r w:rsidR="00143044">
              <w:rPr>
                <w:rFonts w:ascii="Times New Roman" w:hAnsi="Times New Roman" w:cs="Times New Roman"/>
                <w:sz w:val="24"/>
                <w:szCs w:val="24"/>
                <w:lang w:val="kk-KZ"/>
              </w:rPr>
              <w:t>ла</w:t>
            </w:r>
          </w:p>
        </w:tc>
        <w:tc>
          <w:tcPr>
            <w:tcW w:w="1755" w:type="dxa"/>
            <w:shd w:val="clear" w:color="auto" w:fill="D9D9D9" w:themeFill="background1" w:themeFillShade="D9"/>
          </w:tcPr>
          <w:p w14:paraId="75D392F7" w14:textId="77777777" w:rsidR="00CB0C7C" w:rsidRPr="002E0D2C" w:rsidRDefault="00CB0C7C" w:rsidP="00D36136">
            <w:pPr>
              <w:jc w:val="both"/>
              <w:rPr>
                <w:rFonts w:ascii="Times New Roman" w:hAnsi="Times New Roman" w:cs="Times New Roman"/>
                <w:sz w:val="24"/>
                <w:szCs w:val="24"/>
              </w:rPr>
            </w:pPr>
            <w:r w:rsidRPr="002E0D2C">
              <w:rPr>
                <w:rStyle w:val="s0"/>
                <w:sz w:val="24"/>
                <w:szCs w:val="24"/>
              </w:rPr>
              <w:t>N&lt;30</w:t>
            </w:r>
          </w:p>
        </w:tc>
        <w:tc>
          <w:tcPr>
            <w:tcW w:w="1895" w:type="dxa"/>
            <w:shd w:val="clear" w:color="auto" w:fill="D9D9D9" w:themeFill="background1" w:themeFillShade="D9"/>
          </w:tcPr>
          <w:p w14:paraId="50BA1726" w14:textId="5E348939" w:rsidR="00CB0C7C" w:rsidRPr="00143044" w:rsidRDefault="00143044" w:rsidP="00D36136">
            <w:pPr>
              <w:jc w:val="both"/>
              <w:rPr>
                <w:rFonts w:ascii="Times New Roman" w:hAnsi="Times New Roman" w:cs="Times New Roman"/>
                <w:sz w:val="24"/>
                <w:szCs w:val="24"/>
                <w:lang w:val="kk-KZ"/>
              </w:rPr>
            </w:pPr>
            <w:r>
              <w:rPr>
                <w:rFonts w:ascii="Times New Roman" w:hAnsi="Times New Roman" w:cs="Times New Roman"/>
                <w:sz w:val="24"/>
                <w:szCs w:val="24"/>
                <w:lang w:val="kk-KZ"/>
              </w:rPr>
              <w:t>Жаппай сауалнама</w:t>
            </w:r>
          </w:p>
        </w:tc>
        <w:tc>
          <w:tcPr>
            <w:tcW w:w="1617" w:type="dxa"/>
            <w:shd w:val="clear" w:color="auto" w:fill="D9D9D9" w:themeFill="background1" w:themeFillShade="D9"/>
          </w:tcPr>
          <w:p w14:paraId="0E16EBBE"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30</w:t>
            </w:r>
          </w:p>
        </w:tc>
        <w:tc>
          <w:tcPr>
            <w:tcW w:w="1533" w:type="dxa"/>
            <w:shd w:val="clear" w:color="auto" w:fill="D9D9D9" w:themeFill="background1" w:themeFillShade="D9"/>
          </w:tcPr>
          <w:p w14:paraId="205E90D2"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4</w:t>
            </w:r>
          </w:p>
        </w:tc>
      </w:tr>
      <w:tr w:rsidR="00143044" w:rsidRPr="002E0D2C" w14:paraId="2F9227EE" w14:textId="77777777" w:rsidTr="00C72B01">
        <w:tc>
          <w:tcPr>
            <w:tcW w:w="484" w:type="dxa"/>
            <w:shd w:val="clear" w:color="auto" w:fill="D9D9D9" w:themeFill="background1" w:themeFillShade="D9"/>
          </w:tcPr>
          <w:p w14:paraId="3714F29D"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4.</w:t>
            </w:r>
          </w:p>
        </w:tc>
        <w:tc>
          <w:tcPr>
            <w:tcW w:w="2350" w:type="dxa"/>
            <w:shd w:val="clear" w:color="auto" w:fill="D9D9D9" w:themeFill="background1" w:themeFillShade="D9"/>
          </w:tcPr>
          <w:p w14:paraId="39AC337F" w14:textId="1E791623"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Клиент</w:t>
            </w:r>
            <w:r w:rsidR="00143044">
              <w:rPr>
                <w:rFonts w:ascii="Times New Roman" w:hAnsi="Times New Roman" w:cs="Times New Roman"/>
                <w:sz w:val="24"/>
                <w:szCs w:val="24"/>
                <w:lang w:val="kk-KZ"/>
              </w:rPr>
              <w:t>иер:</w:t>
            </w:r>
            <w:r w:rsidRPr="002E0D2C">
              <w:rPr>
                <w:rFonts w:ascii="Times New Roman" w:hAnsi="Times New Roman" w:cs="Times New Roman"/>
                <w:sz w:val="24"/>
                <w:szCs w:val="24"/>
              </w:rPr>
              <w:t xml:space="preserve"> </w:t>
            </w:r>
          </w:p>
          <w:p w14:paraId="1E406D66" w14:textId="77777777" w:rsidR="00CB0C7C" w:rsidRPr="002E0D2C" w:rsidRDefault="00CB0C7C" w:rsidP="00D36136">
            <w:pPr>
              <w:jc w:val="both"/>
              <w:rPr>
                <w:rFonts w:ascii="Times New Roman" w:hAnsi="Times New Roman" w:cs="Times New Roman"/>
                <w:sz w:val="24"/>
                <w:szCs w:val="24"/>
              </w:rPr>
            </w:pPr>
          </w:p>
        </w:tc>
        <w:tc>
          <w:tcPr>
            <w:tcW w:w="1755" w:type="dxa"/>
            <w:shd w:val="clear" w:color="auto" w:fill="D9D9D9" w:themeFill="background1" w:themeFillShade="D9"/>
          </w:tcPr>
          <w:p w14:paraId="28B1A8DD" w14:textId="77777777" w:rsidR="00CB0C7C" w:rsidRPr="002E0D2C" w:rsidRDefault="00CB0C7C" w:rsidP="00D36136">
            <w:pPr>
              <w:jc w:val="both"/>
              <w:rPr>
                <w:rFonts w:ascii="Times New Roman" w:hAnsi="Times New Roman" w:cs="Times New Roman"/>
                <w:sz w:val="24"/>
                <w:szCs w:val="24"/>
              </w:rPr>
            </w:pPr>
            <w:r w:rsidRPr="002E0D2C">
              <w:rPr>
                <w:rStyle w:val="s0"/>
                <w:sz w:val="24"/>
                <w:szCs w:val="24"/>
              </w:rPr>
              <w:t>N&gt;30</w:t>
            </w:r>
          </w:p>
        </w:tc>
        <w:tc>
          <w:tcPr>
            <w:tcW w:w="1895" w:type="dxa"/>
            <w:shd w:val="clear" w:color="auto" w:fill="D9D9D9" w:themeFill="background1" w:themeFillShade="D9"/>
          </w:tcPr>
          <w:p w14:paraId="42A7F2B6" w14:textId="420F48D6" w:rsidR="00CB0C7C" w:rsidRPr="00143044" w:rsidRDefault="00ED3BC1" w:rsidP="00D36136">
            <w:pPr>
              <w:jc w:val="both"/>
              <w:rPr>
                <w:rFonts w:ascii="Times New Roman" w:hAnsi="Times New Roman" w:cs="Times New Roman"/>
                <w:sz w:val="24"/>
                <w:szCs w:val="24"/>
                <w:lang w:val="kk-KZ"/>
              </w:rPr>
            </w:pPr>
            <w:r>
              <w:rPr>
                <w:rFonts w:ascii="Times New Roman" w:hAnsi="Times New Roman" w:cs="Times New Roman"/>
                <w:sz w:val="24"/>
                <w:szCs w:val="24"/>
                <w:lang w:val="kk-KZ"/>
              </w:rPr>
              <w:t>Ірік</w:t>
            </w:r>
            <w:r w:rsidR="00143044">
              <w:rPr>
                <w:rFonts w:ascii="Times New Roman" w:hAnsi="Times New Roman" w:cs="Times New Roman"/>
                <w:sz w:val="24"/>
                <w:szCs w:val="24"/>
                <w:lang w:val="kk-KZ"/>
              </w:rPr>
              <w:t>темелі сауалнама</w:t>
            </w:r>
          </w:p>
        </w:tc>
        <w:tc>
          <w:tcPr>
            <w:tcW w:w="1617" w:type="dxa"/>
            <w:shd w:val="clear" w:color="auto" w:fill="D9D9D9" w:themeFill="background1" w:themeFillShade="D9"/>
          </w:tcPr>
          <w:p w14:paraId="40171472"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400</w:t>
            </w:r>
          </w:p>
        </w:tc>
        <w:tc>
          <w:tcPr>
            <w:tcW w:w="1533" w:type="dxa"/>
            <w:shd w:val="clear" w:color="auto" w:fill="D9D9D9" w:themeFill="background1" w:themeFillShade="D9"/>
          </w:tcPr>
          <w:p w14:paraId="50783B92"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44</w:t>
            </w:r>
          </w:p>
        </w:tc>
      </w:tr>
      <w:tr w:rsidR="00143044" w:rsidRPr="002E0D2C" w14:paraId="35C27BF0" w14:textId="77777777" w:rsidTr="00C72B01">
        <w:tc>
          <w:tcPr>
            <w:tcW w:w="484" w:type="dxa"/>
          </w:tcPr>
          <w:p w14:paraId="1512B1C7" w14:textId="77777777" w:rsidR="00CB0C7C" w:rsidRPr="002E0D2C" w:rsidRDefault="00CB0C7C" w:rsidP="00D36136">
            <w:pPr>
              <w:jc w:val="both"/>
              <w:rPr>
                <w:rFonts w:ascii="Times New Roman" w:hAnsi="Times New Roman" w:cs="Times New Roman"/>
                <w:sz w:val="24"/>
                <w:szCs w:val="24"/>
              </w:rPr>
            </w:pPr>
          </w:p>
        </w:tc>
        <w:tc>
          <w:tcPr>
            <w:tcW w:w="2350" w:type="dxa"/>
          </w:tcPr>
          <w:p w14:paraId="093ACA61" w14:textId="1ECC9E89"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 xml:space="preserve">Жеке тұлғалар </w:t>
            </w:r>
          </w:p>
        </w:tc>
        <w:tc>
          <w:tcPr>
            <w:tcW w:w="1755" w:type="dxa"/>
          </w:tcPr>
          <w:p w14:paraId="2F72AFB9" w14:textId="77777777" w:rsidR="00CB0C7C" w:rsidRPr="002E0D2C" w:rsidRDefault="00CB0C7C" w:rsidP="00D36136">
            <w:pPr>
              <w:jc w:val="both"/>
              <w:rPr>
                <w:rStyle w:val="s0"/>
                <w:sz w:val="24"/>
                <w:szCs w:val="24"/>
              </w:rPr>
            </w:pPr>
          </w:p>
        </w:tc>
        <w:tc>
          <w:tcPr>
            <w:tcW w:w="1895" w:type="dxa"/>
          </w:tcPr>
          <w:p w14:paraId="5DCC26CB" w14:textId="77777777" w:rsidR="00CB0C7C" w:rsidRPr="002E0D2C" w:rsidRDefault="00CB0C7C" w:rsidP="00D36136">
            <w:pPr>
              <w:jc w:val="both"/>
              <w:rPr>
                <w:rFonts w:ascii="Times New Roman" w:hAnsi="Times New Roman" w:cs="Times New Roman"/>
                <w:sz w:val="24"/>
                <w:szCs w:val="24"/>
              </w:rPr>
            </w:pPr>
          </w:p>
        </w:tc>
        <w:tc>
          <w:tcPr>
            <w:tcW w:w="1617" w:type="dxa"/>
          </w:tcPr>
          <w:p w14:paraId="7BF92ABC"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180</w:t>
            </w:r>
          </w:p>
        </w:tc>
        <w:tc>
          <w:tcPr>
            <w:tcW w:w="1533" w:type="dxa"/>
          </w:tcPr>
          <w:p w14:paraId="20E96B34" w14:textId="77777777" w:rsidR="00CB0C7C" w:rsidRPr="002E0D2C" w:rsidRDefault="00CB0C7C" w:rsidP="00D36136">
            <w:pPr>
              <w:jc w:val="both"/>
              <w:rPr>
                <w:rFonts w:ascii="Times New Roman" w:hAnsi="Times New Roman" w:cs="Times New Roman"/>
                <w:sz w:val="24"/>
                <w:szCs w:val="24"/>
              </w:rPr>
            </w:pPr>
          </w:p>
        </w:tc>
      </w:tr>
      <w:tr w:rsidR="00143044" w:rsidRPr="002E0D2C" w14:paraId="144C3FA4" w14:textId="77777777" w:rsidTr="00C72B01">
        <w:tc>
          <w:tcPr>
            <w:tcW w:w="484" w:type="dxa"/>
          </w:tcPr>
          <w:p w14:paraId="01197C0F" w14:textId="77777777" w:rsidR="00CB0C7C" w:rsidRPr="002E0D2C" w:rsidRDefault="00CB0C7C" w:rsidP="00D36136">
            <w:pPr>
              <w:jc w:val="both"/>
              <w:rPr>
                <w:rFonts w:ascii="Times New Roman" w:hAnsi="Times New Roman" w:cs="Times New Roman"/>
                <w:sz w:val="24"/>
                <w:szCs w:val="24"/>
              </w:rPr>
            </w:pPr>
          </w:p>
        </w:tc>
        <w:tc>
          <w:tcPr>
            <w:tcW w:w="2350" w:type="dxa"/>
          </w:tcPr>
          <w:p w14:paraId="49B90512" w14:textId="53D23429"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 xml:space="preserve">Ірі компаниялар </w:t>
            </w:r>
          </w:p>
        </w:tc>
        <w:tc>
          <w:tcPr>
            <w:tcW w:w="1755" w:type="dxa"/>
          </w:tcPr>
          <w:p w14:paraId="5A04512A" w14:textId="77777777" w:rsidR="00CB0C7C" w:rsidRPr="002E0D2C" w:rsidRDefault="00CB0C7C" w:rsidP="00D36136">
            <w:pPr>
              <w:jc w:val="both"/>
              <w:rPr>
                <w:rStyle w:val="s0"/>
                <w:sz w:val="24"/>
                <w:szCs w:val="24"/>
              </w:rPr>
            </w:pPr>
          </w:p>
        </w:tc>
        <w:tc>
          <w:tcPr>
            <w:tcW w:w="1895" w:type="dxa"/>
          </w:tcPr>
          <w:p w14:paraId="72AAA474" w14:textId="77777777" w:rsidR="00CB0C7C" w:rsidRPr="002E0D2C" w:rsidRDefault="00CB0C7C" w:rsidP="00D36136">
            <w:pPr>
              <w:jc w:val="both"/>
              <w:rPr>
                <w:rFonts w:ascii="Times New Roman" w:hAnsi="Times New Roman" w:cs="Times New Roman"/>
                <w:sz w:val="24"/>
                <w:szCs w:val="24"/>
              </w:rPr>
            </w:pPr>
          </w:p>
        </w:tc>
        <w:tc>
          <w:tcPr>
            <w:tcW w:w="1617" w:type="dxa"/>
          </w:tcPr>
          <w:p w14:paraId="1773DB12"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10</w:t>
            </w:r>
          </w:p>
        </w:tc>
        <w:tc>
          <w:tcPr>
            <w:tcW w:w="1533" w:type="dxa"/>
          </w:tcPr>
          <w:p w14:paraId="52A80ECA" w14:textId="77777777" w:rsidR="00CB0C7C" w:rsidRPr="002E0D2C" w:rsidRDefault="00CB0C7C" w:rsidP="00D36136">
            <w:pPr>
              <w:jc w:val="both"/>
              <w:rPr>
                <w:rFonts w:ascii="Times New Roman" w:hAnsi="Times New Roman" w:cs="Times New Roman"/>
                <w:sz w:val="24"/>
                <w:szCs w:val="24"/>
              </w:rPr>
            </w:pPr>
          </w:p>
        </w:tc>
      </w:tr>
      <w:tr w:rsidR="00143044" w:rsidRPr="002E0D2C" w14:paraId="07A00666" w14:textId="77777777" w:rsidTr="00C72B01">
        <w:tc>
          <w:tcPr>
            <w:tcW w:w="484" w:type="dxa"/>
          </w:tcPr>
          <w:p w14:paraId="4C322B67" w14:textId="77777777" w:rsidR="00CB0C7C" w:rsidRPr="002E0D2C" w:rsidRDefault="00CB0C7C" w:rsidP="00D36136">
            <w:pPr>
              <w:jc w:val="both"/>
              <w:rPr>
                <w:rFonts w:ascii="Times New Roman" w:hAnsi="Times New Roman" w:cs="Times New Roman"/>
                <w:sz w:val="24"/>
                <w:szCs w:val="24"/>
              </w:rPr>
            </w:pPr>
          </w:p>
        </w:tc>
        <w:tc>
          <w:tcPr>
            <w:tcW w:w="2350" w:type="dxa"/>
          </w:tcPr>
          <w:p w14:paraId="3BB7EA6E" w14:textId="1BD8755C" w:rsidR="00CB0C7C" w:rsidRPr="002E0D2C" w:rsidRDefault="00ED3BC1" w:rsidP="00143044">
            <w:pPr>
              <w:jc w:val="both"/>
              <w:rPr>
                <w:rFonts w:ascii="Times New Roman" w:hAnsi="Times New Roman" w:cs="Times New Roman"/>
                <w:sz w:val="24"/>
                <w:szCs w:val="24"/>
              </w:rPr>
            </w:pPr>
            <w:r>
              <w:rPr>
                <w:rFonts w:ascii="Times New Roman" w:hAnsi="Times New Roman" w:cs="Times New Roman"/>
                <w:sz w:val="24"/>
                <w:szCs w:val="24"/>
                <w:lang w:val="kk-KZ"/>
              </w:rPr>
              <w:t>Ш</w:t>
            </w:r>
            <w:r w:rsidR="00143044">
              <w:rPr>
                <w:rFonts w:ascii="Times New Roman" w:hAnsi="Times New Roman" w:cs="Times New Roman"/>
                <w:sz w:val="24"/>
                <w:szCs w:val="24"/>
                <w:lang w:val="kk-KZ"/>
              </w:rPr>
              <w:t>ОБ</w:t>
            </w:r>
          </w:p>
        </w:tc>
        <w:tc>
          <w:tcPr>
            <w:tcW w:w="1755" w:type="dxa"/>
          </w:tcPr>
          <w:p w14:paraId="19A959E7" w14:textId="77777777" w:rsidR="00CB0C7C" w:rsidRPr="002E0D2C" w:rsidRDefault="00CB0C7C" w:rsidP="00D36136">
            <w:pPr>
              <w:jc w:val="both"/>
              <w:rPr>
                <w:rStyle w:val="s0"/>
                <w:sz w:val="24"/>
                <w:szCs w:val="24"/>
              </w:rPr>
            </w:pPr>
          </w:p>
        </w:tc>
        <w:tc>
          <w:tcPr>
            <w:tcW w:w="1895" w:type="dxa"/>
          </w:tcPr>
          <w:p w14:paraId="10EAA187" w14:textId="77777777" w:rsidR="00CB0C7C" w:rsidRPr="002E0D2C" w:rsidRDefault="00CB0C7C" w:rsidP="00D36136">
            <w:pPr>
              <w:jc w:val="both"/>
              <w:rPr>
                <w:rFonts w:ascii="Times New Roman" w:hAnsi="Times New Roman" w:cs="Times New Roman"/>
                <w:sz w:val="24"/>
                <w:szCs w:val="24"/>
              </w:rPr>
            </w:pPr>
          </w:p>
        </w:tc>
        <w:tc>
          <w:tcPr>
            <w:tcW w:w="1617" w:type="dxa"/>
          </w:tcPr>
          <w:p w14:paraId="14436AC6"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180</w:t>
            </w:r>
          </w:p>
        </w:tc>
        <w:tc>
          <w:tcPr>
            <w:tcW w:w="1533" w:type="dxa"/>
          </w:tcPr>
          <w:p w14:paraId="7963E047" w14:textId="77777777" w:rsidR="00CB0C7C" w:rsidRPr="002E0D2C" w:rsidRDefault="00CB0C7C" w:rsidP="00D36136">
            <w:pPr>
              <w:jc w:val="both"/>
              <w:rPr>
                <w:rFonts w:ascii="Times New Roman" w:hAnsi="Times New Roman" w:cs="Times New Roman"/>
                <w:sz w:val="24"/>
                <w:szCs w:val="24"/>
              </w:rPr>
            </w:pPr>
          </w:p>
        </w:tc>
      </w:tr>
      <w:tr w:rsidR="00143044" w:rsidRPr="002E0D2C" w14:paraId="0ED96FF7" w14:textId="77777777" w:rsidTr="00C72B01">
        <w:tc>
          <w:tcPr>
            <w:tcW w:w="484" w:type="dxa"/>
          </w:tcPr>
          <w:p w14:paraId="21221B3F" w14:textId="77777777" w:rsidR="00CB0C7C" w:rsidRPr="002E0D2C" w:rsidRDefault="00CB0C7C" w:rsidP="00D36136">
            <w:pPr>
              <w:jc w:val="both"/>
              <w:rPr>
                <w:rFonts w:ascii="Times New Roman" w:hAnsi="Times New Roman" w:cs="Times New Roman"/>
                <w:sz w:val="24"/>
                <w:szCs w:val="24"/>
              </w:rPr>
            </w:pPr>
          </w:p>
        </w:tc>
        <w:tc>
          <w:tcPr>
            <w:tcW w:w="2350" w:type="dxa"/>
          </w:tcPr>
          <w:p w14:paraId="347C0F76" w14:textId="07D9D956"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АӨК субъектілері</w:t>
            </w:r>
            <w:r w:rsidR="00CB0C7C" w:rsidRPr="002E0D2C">
              <w:rPr>
                <w:rFonts w:ascii="Times New Roman" w:hAnsi="Times New Roman" w:cs="Times New Roman"/>
                <w:sz w:val="24"/>
                <w:szCs w:val="24"/>
              </w:rPr>
              <w:t xml:space="preserve"> </w:t>
            </w:r>
          </w:p>
        </w:tc>
        <w:tc>
          <w:tcPr>
            <w:tcW w:w="1755" w:type="dxa"/>
          </w:tcPr>
          <w:p w14:paraId="1669F7F6" w14:textId="77777777" w:rsidR="00CB0C7C" w:rsidRPr="002E0D2C" w:rsidRDefault="00CB0C7C" w:rsidP="00D36136">
            <w:pPr>
              <w:jc w:val="both"/>
              <w:rPr>
                <w:rStyle w:val="s0"/>
                <w:sz w:val="24"/>
                <w:szCs w:val="24"/>
              </w:rPr>
            </w:pPr>
          </w:p>
        </w:tc>
        <w:tc>
          <w:tcPr>
            <w:tcW w:w="1895" w:type="dxa"/>
          </w:tcPr>
          <w:p w14:paraId="7A5A66E4" w14:textId="77777777" w:rsidR="00CB0C7C" w:rsidRPr="002E0D2C" w:rsidRDefault="00CB0C7C" w:rsidP="00D36136">
            <w:pPr>
              <w:jc w:val="both"/>
              <w:rPr>
                <w:rFonts w:ascii="Times New Roman" w:hAnsi="Times New Roman" w:cs="Times New Roman"/>
                <w:sz w:val="24"/>
                <w:szCs w:val="24"/>
              </w:rPr>
            </w:pPr>
          </w:p>
        </w:tc>
        <w:tc>
          <w:tcPr>
            <w:tcW w:w="1617" w:type="dxa"/>
          </w:tcPr>
          <w:p w14:paraId="792A2073"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30</w:t>
            </w:r>
          </w:p>
        </w:tc>
        <w:tc>
          <w:tcPr>
            <w:tcW w:w="1533" w:type="dxa"/>
          </w:tcPr>
          <w:p w14:paraId="602BE412" w14:textId="77777777" w:rsidR="00CB0C7C" w:rsidRPr="002E0D2C" w:rsidRDefault="00CB0C7C" w:rsidP="00D36136">
            <w:pPr>
              <w:jc w:val="both"/>
              <w:rPr>
                <w:rFonts w:ascii="Times New Roman" w:hAnsi="Times New Roman" w:cs="Times New Roman"/>
                <w:sz w:val="24"/>
                <w:szCs w:val="24"/>
              </w:rPr>
            </w:pPr>
          </w:p>
        </w:tc>
      </w:tr>
      <w:tr w:rsidR="00143044" w:rsidRPr="002E0D2C" w14:paraId="16D2C329" w14:textId="77777777" w:rsidTr="00C72B01">
        <w:trPr>
          <w:trHeight w:val="248"/>
        </w:trPr>
        <w:tc>
          <w:tcPr>
            <w:tcW w:w="484" w:type="dxa"/>
            <w:shd w:val="clear" w:color="auto" w:fill="D9D9D9" w:themeFill="background1" w:themeFillShade="D9"/>
          </w:tcPr>
          <w:p w14:paraId="46A92003"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5.</w:t>
            </w:r>
          </w:p>
        </w:tc>
        <w:tc>
          <w:tcPr>
            <w:tcW w:w="2350" w:type="dxa"/>
            <w:shd w:val="clear" w:color="auto" w:fill="D9D9D9" w:themeFill="background1" w:themeFillShade="D9"/>
          </w:tcPr>
          <w:p w14:paraId="613DDF4A" w14:textId="0D7E86B1" w:rsidR="00CB0C7C" w:rsidRPr="002E0D2C" w:rsidRDefault="00143044" w:rsidP="00D36136">
            <w:pPr>
              <w:jc w:val="both"/>
              <w:rPr>
                <w:rFonts w:ascii="Times New Roman" w:hAnsi="Times New Roman" w:cs="Times New Roman"/>
                <w:sz w:val="24"/>
                <w:szCs w:val="24"/>
              </w:rPr>
            </w:pPr>
            <w:r>
              <w:rPr>
                <w:rFonts w:ascii="Times New Roman" w:hAnsi="Times New Roman" w:cs="Times New Roman"/>
                <w:sz w:val="24"/>
                <w:szCs w:val="24"/>
                <w:lang w:val="kk-KZ"/>
              </w:rPr>
              <w:t>Қоғам</w:t>
            </w:r>
          </w:p>
          <w:p w14:paraId="1DAC0FAC" w14:textId="77777777" w:rsidR="00CB0C7C" w:rsidRPr="002E0D2C" w:rsidRDefault="00CB0C7C" w:rsidP="00D36136">
            <w:pPr>
              <w:jc w:val="both"/>
              <w:rPr>
                <w:rFonts w:ascii="Times New Roman" w:hAnsi="Times New Roman" w:cs="Times New Roman"/>
                <w:sz w:val="24"/>
                <w:szCs w:val="24"/>
              </w:rPr>
            </w:pPr>
          </w:p>
        </w:tc>
        <w:tc>
          <w:tcPr>
            <w:tcW w:w="1755" w:type="dxa"/>
            <w:shd w:val="clear" w:color="auto" w:fill="D9D9D9" w:themeFill="background1" w:themeFillShade="D9"/>
          </w:tcPr>
          <w:p w14:paraId="6CE201A3" w14:textId="77777777" w:rsidR="00CB0C7C" w:rsidRPr="002E0D2C" w:rsidRDefault="00CB0C7C" w:rsidP="00D36136">
            <w:pPr>
              <w:jc w:val="both"/>
              <w:rPr>
                <w:rStyle w:val="s0"/>
                <w:sz w:val="24"/>
                <w:szCs w:val="24"/>
              </w:rPr>
            </w:pPr>
            <w:r w:rsidRPr="002E0D2C">
              <w:rPr>
                <w:rStyle w:val="s0"/>
                <w:sz w:val="24"/>
                <w:szCs w:val="24"/>
              </w:rPr>
              <w:t>N&lt;30</w:t>
            </w:r>
          </w:p>
        </w:tc>
        <w:tc>
          <w:tcPr>
            <w:tcW w:w="1895" w:type="dxa"/>
            <w:shd w:val="clear" w:color="auto" w:fill="D9D9D9" w:themeFill="background1" w:themeFillShade="D9"/>
          </w:tcPr>
          <w:p w14:paraId="3565C759" w14:textId="1AE1552F"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rPr>
              <w:t xml:space="preserve">Жаппай сауалнама </w:t>
            </w:r>
          </w:p>
        </w:tc>
        <w:tc>
          <w:tcPr>
            <w:tcW w:w="1617" w:type="dxa"/>
            <w:shd w:val="clear" w:color="auto" w:fill="D9D9D9" w:themeFill="background1" w:themeFillShade="D9"/>
          </w:tcPr>
          <w:p w14:paraId="1C9D61FF"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30</w:t>
            </w:r>
          </w:p>
        </w:tc>
        <w:tc>
          <w:tcPr>
            <w:tcW w:w="1533" w:type="dxa"/>
            <w:shd w:val="clear" w:color="auto" w:fill="D9D9D9" w:themeFill="background1" w:themeFillShade="D9"/>
          </w:tcPr>
          <w:p w14:paraId="5CC5441C"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4</w:t>
            </w:r>
          </w:p>
        </w:tc>
      </w:tr>
      <w:tr w:rsidR="00143044" w:rsidRPr="002E0D2C" w14:paraId="0F8D396D" w14:textId="77777777" w:rsidTr="00C72B01">
        <w:tc>
          <w:tcPr>
            <w:tcW w:w="484" w:type="dxa"/>
          </w:tcPr>
          <w:p w14:paraId="2E95BF55" w14:textId="77777777" w:rsidR="00CB0C7C" w:rsidRPr="002E0D2C" w:rsidRDefault="00CB0C7C" w:rsidP="00D36136">
            <w:pPr>
              <w:jc w:val="both"/>
              <w:rPr>
                <w:rFonts w:ascii="Times New Roman" w:hAnsi="Times New Roman" w:cs="Times New Roman"/>
                <w:sz w:val="24"/>
                <w:szCs w:val="24"/>
              </w:rPr>
            </w:pPr>
          </w:p>
        </w:tc>
        <w:tc>
          <w:tcPr>
            <w:tcW w:w="2350" w:type="dxa"/>
          </w:tcPr>
          <w:p w14:paraId="41D9E5A3" w14:textId="5770F099"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 xml:space="preserve">ҚР маслихаты мен Парламетнті депутаттары </w:t>
            </w:r>
          </w:p>
        </w:tc>
        <w:tc>
          <w:tcPr>
            <w:tcW w:w="1755" w:type="dxa"/>
          </w:tcPr>
          <w:p w14:paraId="5F4B7C2C" w14:textId="77777777" w:rsidR="00CB0C7C" w:rsidRPr="002E0D2C" w:rsidRDefault="00CB0C7C" w:rsidP="00D36136">
            <w:pPr>
              <w:jc w:val="both"/>
              <w:rPr>
                <w:rStyle w:val="s0"/>
                <w:sz w:val="24"/>
                <w:szCs w:val="24"/>
              </w:rPr>
            </w:pPr>
          </w:p>
        </w:tc>
        <w:tc>
          <w:tcPr>
            <w:tcW w:w="1895" w:type="dxa"/>
          </w:tcPr>
          <w:p w14:paraId="6DE79BA4" w14:textId="77777777" w:rsidR="00CB0C7C" w:rsidRPr="002E0D2C" w:rsidRDefault="00CB0C7C" w:rsidP="00D36136">
            <w:pPr>
              <w:jc w:val="both"/>
              <w:rPr>
                <w:rFonts w:ascii="Times New Roman" w:hAnsi="Times New Roman" w:cs="Times New Roman"/>
                <w:sz w:val="24"/>
                <w:szCs w:val="24"/>
              </w:rPr>
            </w:pPr>
          </w:p>
        </w:tc>
        <w:tc>
          <w:tcPr>
            <w:tcW w:w="1617" w:type="dxa"/>
          </w:tcPr>
          <w:p w14:paraId="694AE5DA"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10</w:t>
            </w:r>
          </w:p>
        </w:tc>
        <w:tc>
          <w:tcPr>
            <w:tcW w:w="1533" w:type="dxa"/>
          </w:tcPr>
          <w:p w14:paraId="7960BF06" w14:textId="77777777" w:rsidR="00CB0C7C" w:rsidRPr="002E0D2C" w:rsidRDefault="00CB0C7C" w:rsidP="00D36136">
            <w:pPr>
              <w:jc w:val="both"/>
              <w:rPr>
                <w:rFonts w:ascii="Times New Roman" w:hAnsi="Times New Roman" w:cs="Times New Roman"/>
                <w:sz w:val="24"/>
                <w:szCs w:val="24"/>
              </w:rPr>
            </w:pPr>
          </w:p>
        </w:tc>
      </w:tr>
      <w:tr w:rsidR="00143044" w:rsidRPr="002E0D2C" w14:paraId="1F4B1023" w14:textId="77777777" w:rsidTr="00C72B01">
        <w:tc>
          <w:tcPr>
            <w:tcW w:w="484" w:type="dxa"/>
          </w:tcPr>
          <w:p w14:paraId="37E0C1F8" w14:textId="77777777" w:rsidR="00CB0C7C" w:rsidRPr="002E0D2C" w:rsidRDefault="00CB0C7C" w:rsidP="00D36136">
            <w:pPr>
              <w:jc w:val="both"/>
              <w:rPr>
                <w:rFonts w:ascii="Times New Roman" w:hAnsi="Times New Roman" w:cs="Times New Roman"/>
                <w:sz w:val="24"/>
                <w:szCs w:val="24"/>
              </w:rPr>
            </w:pPr>
          </w:p>
        </w:tc>
        <w:tc>
          <w:tcPr>
            <w:tcW w:w="2350" w:type="dxa"/>
          </w:tcPr>
          <w:p w14:paraId="447E29D9" w14:textId="3E3618DE" w:rsidR="00CB0C7C" w:rsidRPr="002E0D2C" w:rsidRDefault="00143044" w:rsidP="00143044">
            <w:pPr>
              <w:jc w:val="both"/>
              <w:rPr>
                <w:rFonts w:ascii="Times New Roman" w:hAnsi="Times New Roman" w:cs="Times New Roman"/>
                <w:sz w:val="24"/>
                <w:szCs w:val="24"/>
              </w:rPr>
            </w:pPr>
            <w:r>
              <w:rPr>
                <w:rFonts w:ascii="Times New Roman" w:hAnsi="Times New Roman" w:cs="Times New Roman"/>
                <w:sz w:val="24"/>
                <w:szCs w:val="24"/>
                <w:lang w:val="kk-KZ"/>
              </w:rPr>
              <w:t xml:space="preserve">БАҚ </w:t>
            </w:r>
          </w:p>
        </w:tc>
        <w:tc>
          <w:tcPr>
            <w:tcW w:w="1755" w:type="dxa"/>
          </w:tcPr>
          <w:p w14:paraId="3718531B" w14:textId="77777777" w:rsidR="00CB0C7C" w:rsidRPr="002E0D2C" w:rsidRDefault="00CB0C7C" w:rsidP="00D36136">
            <w:pPr>
              <w:jc w:val="both"/>
              <w:rPr>
                <w:rStyle w:val="s0"/>
                <w:sz w:val="24"/>
                <w:szCs w:val="24"/>
              </w:rPr>
            </w:pPr>
          </w:p>
        </w:tc>
        <w:tc>
          <w:tcPr>
            <w:tcW w:w="1895" w:type="dxa"/>
          </w:tcPr>
          <w:p w14:paraId="3B391484" w14:textId="77777777" w:rsidR="00CB0C7C" w:rsidRPr="002E0D2C" w:rsidRDefault="00CB0C7C" w:rsidP="00D36136">
            <w:pPr>
              <w:jc w:val="both"/>
              <w:rPr>
                <w:rFonts w:ascii="Times New Roman" w:hAnsi="Times New Roman" w:cs="Times New Roman"/>
                <w:sz w:val="24"/>
                <w:szCs w:val="24"/>
              </w:rPr>
            </w:pPr>
          </w:p>
        </w:tc>
        <w:tc>
          <w:tcPr>
            <w:tcW w:w="1617" w:type="dxa"/>
          </w:tcPr>
          <w:p w14:paraId="17D4E066"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10</w:t>
            </w:r>
          </w:p>
        </w:tc>
        <w:tc>
          <w:tcPr>
            <w:tcW w:w="1533" w:type="dxa"/>
          </w:tcPr>
          <w:p w14:paraId="5CB177BA" w14:textId="77777777" w:rsidR="00CB0C7C" w:rsidRPr="002E0D2C" w:rsidRDefault="00CB0C7C" w:rsidP="00D36136">
            <w:pPr>
              <w:jc w:val="both"/>
              <w:rPr>
                <w:rFonts w:ascii="Times New Roman" w:hAnsi="Times New Roman" w:cs="Times New Roman"/>
                <w:sz w:val="24"/>
                <w:szCs w:val="24"/>
              </w:rPr>
            </w:pPr>
          </w:p>
        </w:tc>
      </w:tr>
      <w:tr w:rsidR="00143044" w:rsidRPr="002E0D2C" w14:paraId="0EAAA593" w14:textId="77777777" w:rsidTr="00C72B01">
        <w:tc>
          <w:tcPr>
            <w:tcW w:w="484" w:type="dxa"/>
          </w:tcPr>
          <w:p w14:paraId="1DB6C1F8" w14:textId="77777777" w:rsidR="00CB0C7C" w:rsidRPr="002E0D2C" w:rsidRDefault="00CB0C7C" w:rsidP="00D36136">
            <w:pPr>
              <w:jc w:val="both"/>
              <w:rPr>
                <w:rFonts w:ascii="Times New Roman" w:hAnsi="Times New Roman" w:cs="Times New Roman"/>
                <w:sz w:val="24"/>
                <w:szCs w:val="24"/>
              </w:rPr>
            </w:pPr>
          </w:p>
        </w:tc>
        <w:tc>
          <w:tcPr>
            <w:tcW w:w="2350" w:type="dxa"/>
          </w:tcPr>
          <w:p w14:paraId="073C03DD" w14:textId="719BA9C0" w:rsidR="00CB0C7C" w:rsidRPr="00143044" w:rsidRDefault="00E679AA" w:rsidP="00E679AA">
            <w:pPr>
              <w:jc w:val="both"/>
              <w:rPr>
                <w:rFonts w:ascii="Times New Roman" w:hAnsi="Times New Roman" w:cs="Times New Roman"/>
                <w:sz w:val="24"/>
                <w:szCs w:val="24"/>
                <w:lang w:val="kk-KZ"/>
              </w:rPr>
            </w:pPr>
            <w:r>
              <w:rPr>
                <w:rFonts w:ascii="Times New Roman" w:hAnsi="Times New Roman" w:cs="Times New Roman"/>
                <w:sz w:val="24"/>
                <w:szCs w:val="24"/>
                <w:lang w:val="kk-KZ"/>
              </w:rPr>
              <w:t>НҚА</w:t>
            </w:r>
          </w:p>
        </w:tc>
        <w:tc>
          <w:tcPr>
            <w:tcW w:w="1755" w:type="dxa"/>
          </w:tcPr>
          <w:p w14:paraId="246CF4AD" w14:textId="77777777" w:rsidR="00CB0C7C" w:rsidRPr="002E0D2C" w:rsidRDefault="00CB0C7C" w:rsidP="00D36136">
            <w:pPr>
              <w:jc w:val="both"/>
              <w:rPr>
                <w:rStyle w:val="s0"/>
                <w:sz w:val="24"/>
                <w:szCs w:val="24"/>
              </w:rPr>
            </w:pPr>
          </w:p>
        </w:tc>
        <w:tc>
          <w:tcPr>
            <w:tcW w:w="1895" w:type="dxa"/>
          </w:tcPr>
          <w:p w14:paraId="02F35DF4" w14:textId="77777777" w:rsidR="00CB0C7C" w:rsidRPr="002E0D2C" w:rsidRDefault="00CB0C7C" w:rsidP="00D36136">
            <w:pPr>
              <w:jc w:val="both"/>
              <w:rPr>
                <w:rFonts w:ascii="Times New Roman" w:hAnsi="Times New Roman" w:cs="Times New Roman"/>
                <w:sz w:val="24"/>
                <w:szCs w:val="24"/>
              </w:rPr>
            </w:pPr>
          </w:p>
        </w:tc>
        <w:tc>
          <w:tcPr>
            <w:tcW w:w="1617" w:type="dxa"/>
          </w:tcPr>
          <w:p w14:paraId="4D680998"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10</w:t>
            </w:r>
          </w:p>
        </w:tc>
        <w:tc>
          <w:tcPr>
            <w:tcW w:w="1533" w:type="dxa"/>
          </w:tcPr>
          <w:p w14:paraId="2B44EFA7" w14:textId="77777777" w:rsidR="00CB0C7C" w:rsidRPr="002E0D2C" w:rsidRDefault="00CB0C7C" w:rsidP="00D36136">
            <w:pPr>
              <w:jc w:val="both"/>
              <w:rPr>
                <w:rFonts w:ascii="Times New Roman" w:hAnsi="Times New Roman" w:cs="Times New Roman"/>
                <w:sz w:val="24"/>
                <w:szCs w:val="24"/>
              </w:rPr>
            </w:pPr>
          </w:p>
        </w:tc>
      </w:tr>
      <w:bookmarkEnd w:id="0"/>
      <w:tr w:rsidR="00143044" w:rsidRPr="002E0D2C" w14:paraId="3746FFC2" w14:textId="77777777" w:rsidTr="00C72B01">
        <w:tc>
          <w:tcPr>
            <w:tcW w:w="484" w:type="dxa"/>
          </w:tcPr>
          <w:p w14:paraId="439EABF4" w14:textId="77777777" w:rsidR="00CB0C7C" w:rsidRPr="002E0D2C" w:rsidRDefault="00CB0C7C" w:rsidP="00D36136">
            <w:pPr>
              <w:jc w:val="both"/>
              <w:rPr>
                <w:rFonts w:ascii="Times New Roman" w:hAnsi="Times New Roman" w:cs="Times New Roman"/>
                <w:b/>
                <w:bCs/>
                <w:sz w:val="24"/>
                <w:szCs w:val="24"/>
              </w:rPr>
            </w:pPr>
          </w:p>
        </w:tc>
        <w:tc>
          <w:tcPr>
            <w:tcW w:w="6000" w:type="dxa"/>
            <w:gridSpan w:val="3"/>
          </w:tcPr>
          <w:p w14:paraId="39378848" w14:textId="463E8070" w:rsidR="00CB0C7C" w:rsidRPr="00143044" w:rsidRDefault="00143044" w:rsidP="00D36136">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Қорытынды</w:t>
            </w:r>
          </w:p>
        </w:tc>
        <w:tc>
          <w:tcPr>
            <w:tcW w:w="1617" w:type="dxa"/>
          </w:tcPr>
          <w:p w14:paraId="2274076D" w14:textId="77777777" w:rsidR="00CB0C7C" w:rsidRPr="002E0D2C" w:rsidRDefault="00CB0C7C" w:rsidP="00D36136">
            <w:pPr>
              <w:jc w:val="both"/>
              <w:rPr>
                <w:rFonts w:ascii="Times New Roman" w:hAnsi="Times New Roman" w:cs="Times New Roman"/>
                <w:b/>
                <w:bCs/>
                <w:sz w:val="24"/>
                <w:szCs w:val="24"/>
              </w:rPr>
            </w:pPr>
            <w:r w:rsidRPr="002E0D2C">
              <w:rPr>
                <w:rFonts w:ascii="Times New Roman" w:hAnsi="Times New Roman" w:cs="Times New Roman"/>
                <w:b/>
                <w:bCs/>
                <w:sz w:val="24"/>
                <w:szCs w:val="24"/>
              </w:rPr>
              <w:t>890</w:t>
            </w:r>
          </w:p>
        </w:tc>
        <w:tc>
          <w:tcPr>
            <w:tcW w:w="1533" w:type="dxa"/>
          </w:tcPr>
          <w:p w14:paraId="584DAF32" w14:textId="77777777" w:rsidR="00CB0C7C" w:rsidRPr="002E0D2C" w:rsidRDefault="00CB0C7C" w:rsidP="00D36136">
            <w:pPr>
              <w:jc w:val="both"/>
              <w:rPr>
                <w:rFonts w:ascii="Times New Roman" w:hAnsi="Times New Roman" w:cs="Times New Roman"/>
                <w:b/>
                <w:bCs/>
                <w:sz w:val="24"/>
                <w:szCs w:val="24"/>
              </w:rPr>
            </w:pPr>
            <w:r w:rsidRPr="002E0D2C">
              <w:rPr>
                <w:rFonts w:ascii="Times New Roman" w:hAnsi="Times New Roman" w:cs="Times New Roman"/>
                <w:b/>
                <w:bCs/>
                <w:sz w:val="24"/>
                <w:szCs w:val="24"/>
              </w:rPr>
              <w:t xml:space="preserve">100% </w:t>
            </w:r>
          </w:p>
        </w:tc>
      </w:tr>
    </w:tbl>
    <w:p w14:paraId="39CE9336" w14:textId="77777777" w:rsidR="00CB0C7C" w:rsidRPr="002E0D2C" w:rsidRDefault="00CB0C7C" w:rsidP="00D36136">
      <w:pPr>
        <w:spacing w:after="0" w:line="240" w:lineRule="auto"/>
        <w:jc w:val="both"/>
        <w:rPr>
          <w:rFonts w:ascii="Times New Roman" w:hAnsi="Times New Roman" w:cs="Times New Roman"/>
          <w:b/>
          <w:bCs/>
          <w:sz w:val="24"/>
          <w:szCs w:val="24"/>
        </w:rPr>
      </w:pPr>
    </w:p>
    <w:p w14:paraId="44F2615F" w14:textId="5FAAF45F" w:rsidR="00CB0C7C" w:rsidRPr="002E0D2C" w:rsidRDefault="000944A0" w:rsidP="00D36136">
      <w:pPr>
        <w:spacing w:after="0" w:line="240" w:lineRule="auto"/>
        <w:ind w:firstLine="397"/>
        <w:jc w:val="both"/>
        <w:rPr>
          <w:rFonts w:ascii="Times New Roman" w:hAnsi="Times New Roman" w:cs="Times New Roman"/>
          <w:sz w:val="24"/>
          <w:szCs w:val="24"/>
        </w:rPr>
      </w:pPr>
      <w:r>
        <w:rPr>
          <w:rStyle w:val="s0"/>
          <w:sz w:val="24"/>
          <w:szCs w:val="24"/>
          <w:lang w:val="kk-KZ"/>
        </w:rPr>
        <w:t>Іріктеме екі кезеңде қалыптасты</w:t>
      </w:r>
      <w:r w:rsidR="00CB0C7C" w:rsidRPr="002E0D2C">
        <w:rPr>
          <w:rStyle w:val="s0"/>
          <w:sz w:val="24"/>
          <w:szCs w:val="24"/>
        </w:rPr>
        <w:t>:</w:t>
      </w:r>
    </w:p>
    <w:p w14:paraId="218E62CA" w14:textId="4F1F8299" w:rsidR="00CB0C7C" w:rsidRPr="002E0D2C" w:rsidRDefault="00CB0C7C" w:rsidP="00D36136">
      <w:pPr>
        <w:spacing w:after="0" w:line="240" w:lineRule="auto"/>
        <w:ind w:firstLine="397"/>
        <w:jc w:val="both"/>
        <w:rPr>
          <w:rFonts w:ascii="Times New Roman" w:hAnsi="Times New Roman" w:cs="Times New Roman"/>
          <w:sz w:val="24"/>
          <w:szCs w:val="24"/>
        </w:rPr>
      </w:pPr>
      <w:r w:rsidRPr="002E0D2C">
        <w:rPr>
          <w:rStyle w:val="s0"/>
          <w:sz w:val="24"/>
          <w:szCs w:val="24"/>
        </w:rPr>
        <w:t xml:space="preserve">1) </w:t>
      </w:r>
      <w:r w:rsidR="000944A0">
        <w:rPr>
          <w:rStyle w:val="s0"/>
          <w:sz w:val="24"/>
          <w:szCs w:val="24"/>
          <w:lang w:val="kk-KZ"/>
        </w:rPr>
        <w:t>іріктеменің жалпы көлемін анықтау – 890 адам</w:t>
      </w:r>
      <w:r w:rsidR="00010D77" w:rsidRPr="002E0D2C">
        <w:rPr>
          <w:rStyle w:val="s0"/>
          <w:sz w:val="24"/>
          <w:szCs w:val="24"/>
        </w:rPr>
        <w:t>;</w:t>
      </w:r>
    </w:p>
    <w:p w14:paraId="220BFF11" w14:textId="77777777" w:rsidR="000944A0" w:rsidRDefault="00CB0C7C" w:rsidP="000944A0">
      <w:pPr>
        <w:spacing w:after="0" w:line="240" w:lineRule="auto"/>
        <w:ind w:firstLine="397"/>
        <w:jc w:val="both"/>
        <w:rPr>
          <w:rStyle w:val="s0"/>
          <w:sz w:val="24"/>
          <w:szCs w:val="24"/>
        </w:rPr>
      </w:pPr>
      <w:r w:rsidRPr="002E0D2C">
        <w:rPr>
          <w:rStyle w:val="s0"/>
          <w:sz w:val="24"/>
          <w:szCs w:val="24"/>
        </w:rPr>
        <w:t xml:space="preserve">2) </w:t>
      </w:r>
      <w:r w:rsidR="000944A0">
        <w:rPr>
          <w:rStyle w:val="s0"/>
          <w:sz w:val="24"/>
          <w:szCs w:val="24"/>
        </w:rPr>
        <w:t xml:space="preserve">іріктеме құрамын анықтау – </w:t>
      </w:r>
      <w:r w:rsidR="000944A0" w:rsidRPr="000944A0">
        <w:rPr>
          <w:rStyle w:val="s0"/>
          <w:sz w:val="24"/>
          <w:szCs w:val="24"/>
        </w:rPr>
        <w:t>бас жиынтықтың көлемін айқындаумен іріктемелі жиынтық құрылымындағы нысаналы топтардың саны мен пайызы және жаппай сауалнама жүргізу.</w:t>
      </w:r>
    </w:p>
    <w:p w14:paraId="7C15F9D7" w14:textId="77777777" w:rsidR="000944A0" w:rsidRDefault="000944A0" w:rsidP="00D36136">
      <w:pPr>
        <w:spacing w:after="0" w:line="240" w:lineRule="auto"/>
        <w:ind w:firstLine="397"/>
        <w:jc w:val="both"/>
        <w:rPr>
          <w:rStyle w:val="s0"/>
          <w:sz w:val="24"/>
          <w:szCs w:val="24"/>
        </w:rPr>
      </w:pPr>
      <w:r w:rsidRPr="000944A0">
        <w:rPr>
          <w:rStyle w:val="s0"/>
          <w:sz w:val="24"/>
          <w:szCs w:val="24"/>
        </w:rPr>
        <w:t>Бағалаудың барынша объективтілігін қамтамасыз ету мақсатында іріктемені қалыптастыру ықтималды әдістермен жүзеге асырылды:</w:t>
      </w:r>
    </w:p>
    <w:p w14:paraId="6A349655" w14:textId="77777777" w:rsidR="000944A0" w:rsidRPr="000944A0" w:rsidRDefault="00CB0C7C" w:rsidP="000944A0">
      <w:pPr>
        <w:spacing w:after="0" w:line="240" w:lineRule="auto"/>
        <w:ind w:firstLine="397"/>
        <w:jc w:val="both"/>
        <w:rPr>
          <w:rStyle w:val="s0"/>
          <w:sz w:val="24"/>
          <w:szCs w:val="24"/>
        </w:rPr>
      </w:pPr>
      <w:r w:rsidRPr="002E0D2C">
        <w:rPr>
          <w:rStyle w:val="s0"/>
          <w:sz w:val="24"/>
          <w:szCs w:val="24"/>
        </w:rPr>
        <w:t xml:space="preserve">1) </w:t>
      </w:r>
      <w:r w:rsidR="000944A0" w:rsidRPr="000944A0">
        <w:rPr>
          <w:rStyle w:val="s0"/>
          <w:sz w:val="24"/>
          <w:szCs w:val="24"/>
        </w:rPr>
        <w:t>қарапайым кездейсоқ таңдау;</w:t>
      </w:r>
    </w:p>
    <w:p w14:paraId="26DB3BE3" w14:textId="77777777" w:rsidR="000944A0" w:rsidRDefault="000944A0" w:rsidP="000944A0">
      <w:pPr>
        <w:spacing w:after="0" w:line="240" w:lineRule="auto"/>
        <w:ind w:firstLine="397"/>
        <w:jc w:val="both"/>
        <w:rPr>
          <w:rStyle w:val="s0"/>
          <w:sz w:val="24"/>
          <w:szCs w:val="24"/>
        </w:rPr>
      </w:pPr>
      <w:r w:rsidRPr="000944A0">
        <w:rPr>
          <w:rStyle w:val="s0"/>
          <w:sz w:val="24"/>
          <w:szCs w:val="24"/>
        </w:rPr>
        <w:t>2) стратификацияланған іріктеу.</w:t>
      </w:r>
    </w:p>
    <w:p w14:paraId="6E7C8465" w14:textId="70D426D3" w:rsidR="000944A0" w:rsidRDefault="000944A0" w:rsidP="00D36136">
      <w:pPr>
        <w:spacing w:after="0" w:line="240" w:lineRule="auto"/>
        <w:ind w:firstLine="397"/>
        <w:jc w:val="both"/>
        <w:rPr>
          <w:rFonts w:ascii="Arial" w:hAnsi="Arial" w:cs="Arial"/>
          <w:color w:val="000000"/>
          <w:sz w:val="20"/>
          <w:szCs w:val="20"/>
        </w:rPr>
      </w:pPr>
      <w:r>
        <w:rPr>
          <w:rFonts w:ascii="Arial" w:hAnsi="Arial" w:cs="Arial"/>
          <w:color w:val="000000"/>
          <w:sz w:val="20"/>
          <w:szCs w:val="20"/>
        </w:rPr>
        <w:t xml:space="preserve">Әдісті таңдау жалпы популяцияның сипаттамаларына байланысты болды. Бұл ретте компаниялар ұсынған нысаналы топтар бойынша іріктеменің құрамына компаниялардың ресми өкілдері </w:t>
      </w:r>
      <w:r>
        <w:rPr>
          <w:rFonts w:ascii="Arial" w:hAnsi="Arial" w:cs="Arial"/>
          <w:color w:val="000000"/>
          <w:sz w:val="20"/>
          <w:szCs w:val="20"/>
          <w:lang w:val="kk-KZ"/>
        </w:rPr>
        <w:t>қатысты</w:t>
      </w:r>
      <w:r>
        <w:rPr>
          <w:rFonts w:ascii="Arial" w:hAnsi="Arial" w:cs="Arial"/>
          <w:color w:val="000000"/>
          <w:sz w:val="20"/>
          <w:szCs w:val="20"/>
        </w:rPr>
        <w:t>. Олар болмаған жағдайда – сауалнамаға компанияның көзқарасын білдіруге өкілеттігі бар олардың басшылары қатысты.</w:t>
      </w:r>
    </w:p>
    <w:p w14:paraId="1879A5F3" w14:textId="77777777" w:rsidR="00E00BC6" w:rsidRPr="002E0D2C" w:rsidRDefault="00E00BC6" w:rsidP="00D36136">
      <w:pPr>
        <w:spacing w:after="0" w:line="240" w:lineRule="auto"/>
        <w:ind w:firstLine="397"/>
        <w:jc w:val="both"/>
        <w:rPr>
          <w:rStyle w:val="s0"/>
          <w:sz w:val="24"/>
          <w:szCs w:val="24"/>
        </w:rPr>
      </w:pPr>
    </w:p>
    <w:p w14:paraId="353729B9" w14:textId="77777777" w:rsidR="000944A0" w:rsidRDefault="000944A0" w:rsidP="0061706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k-KZ"/>
        </w:rPr>
        <w:t>Кесте</w:t>
      </w:r>
      <w:r w:rsidR="00E00BC6" w:rsidRPr="002E0D2C">
        <w:rPr>
          <w:rFonts w:ascii="Times New Roman" w:hAnsi="Times New Roman" w:cs="Times New Roman"/>
          <w:b/>
          <w:bCs/>
          <w:sz w:val="24"/>
          <w:szCs w:val="24"/>
        </w:rPr>
        <w:t xml:space="preserve"> 2.</w:t>
      </w:r>
      <w:r w:rsidR="00A32DB7" w:rsidRPr="002E0D2C">
        <w:rPr>
          <w:rFonts w:ascii="Times New Roman" w:hAnsi="Times New Roman" w:cs="Times New Roman"/>
          <w:b/>
          <w:bCs/>
          <w:sz w:val="24"/>
          <w:szCs w:val="24"/>
        </w:rPr>
        <w:t xml:space="preserve"> </w:t>
      </w:r>
      <w:r w:rsidRPr="000944A0">
        <w:rPr>
          <w:rFonts w:ascii="Times New Roman" w:hAnsi="Times New Roman" w:cs="Times New Roman"/>
          <w:b/>
          <w:bCs/>
          <w:sz w:val="24"/>
          <w:szCs w:val="24"/>
        </w:rPr>
        <w:t>Іріктеменің алдын ала құрылымы және зерттеуде респонденттерді іріктеу әдістері.</w:t>
      </w:r>
    </w:p>
    <w:p w14:paraId="0DE01786" w14:textId="20485B47" w:rsidR="00E00BC6" w:rsidRPr="002E0D2C" w:rsidRDefault="00E00BC6" w:rsidP="0061706F">
      <w:pPr>
        <w:spacing w:after="0" w:line="240" w:lineRule="auto"/>
        <w:jc w:val="both"/>
        <w:rPr>
          <w:rFonts w:ascii="Times New Roman" w:hAnsi="Times New Roman" w:cs="Times New Roman"/>
          <w:b/>
          <w:bCs/>
          <w:sz w:val="24"/>
          <w:szCs w:val="24"/>
        </w:rPr>
      </w:pPr>
    </w:p>
    <w:tbl>
      <w:tblPr>
        <w:tblStyle w:val="a4"/>
        <w:tblW w:w="9571" w:type="dxa"/>
        <w:tblLayout w:type="fixed"/>
        <w:tblLook w:val="04A0" w:firstRow="1" w:lastRow="0" w:firstColumn="1" w:lastColumn="0" w:noHBand="0" w:noVBand="1"/>
      </w:tblPr>
      <w:tblGrid>
        <w:gridCol w:w="474"/>
        <w:gridCol w:w="2328"/>
        <w:gridCol w:w="1275"/>
        <w:gridCol w:w="2893"/>
        <w:gridCol w:w="2601"/>
      </w:tblGrid>
      <w:tr w:rsidR="00CB0C7C" w:rsidRPr="002E0D2C" w14:paraId="49721B3D" w14:textId="77777777" w:rsidTr="00010D77">
        <w:trPr>
          <w:trHeight w:val="654"/>
        </w:trPr>
        <w:tc>
          <w:tcPr>
            <w:tcW w:w="474" w:type="dxa"/>
            <w:shd w:val="clear" w:color="auto" w:fill="auto"/>
          </w:tcPr>
          <w:p w14:paraId="68F324A7"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w:t>
            </w:r>
          </w:p>
        </w:tc>
        <w:tc>
          <w:tcPr>
            <w:tcW w:w="2328" w:type="dxa"/>
            <w:shd w:val="clear" w:color="auto" w:fill="auto"/>
          </w:tcPr>
          <w:p w14:paraId="52D2049E" w14:textId="5981A2E1" w:rsidR="00CB0C7C" w:rsidRPr="002E0D2C" w:rsidRDefault="000944A0" w:rsidP="000944A0">
            <w:pPr>
              <w:jc w:val="both"/>
              <w:rPr>
                <w:rFonts w:ascii="Times New Roman" w:hAnsi="Times New Roman" w:cs="Times New Roman"/>
                <w:sz w:val="24"/>
                <w:szCs w:val="24"/>
              </w:rPr>
            </w:pPr>
            <w:r>
              <w:rPr>
                <w:rFonts w:ascii="Times New Roman" w:hAnsi="Times New Roman" w:cs="Times New Roman"/>
                <w:sz w:val="24"/>
                <w:szCs w:val="24"/>
                <w:lang w:val="kk-KZ"/>
              </w:rPr>
              <w:t xml:space="preserve">Жалпы жиынтық </w:t>
            </w:r>
          </w:p>
        </w:tc>
        <w:tc>
          <w:tcPr>
            <w:tcW w:w="1275" w:type="dxa"/>
            <w:shd w:val="clear" w:color="auto" w:fill="auto"/>
          </w:tcPr>
          <w:p w14:paraId="5E07F518" w14:textId="2F8ED872" w:rsidR="00CB0C7C" w:rsidRPr="002E0D2C" w:rsidRDefault="000944A0" w:rsidP="000944A0">
            <w:pPr>
              <w:jc w:val="both"/>
              <w:rPr>
                <w:rFonts w:ascii="Times New Roman" w:hAnsi="Times New Roman" w:cs="Times New Roman"/>
                <w:sz w:val="24"/>
                <w:szCs w:val="24"/>
              </w:rPr>
            </w:pPr>
            <w:r>
              <w:rPr>
                <w:rFonts w:ascii="Times New Roman" w:hAnsi="Times New Roman" w:cs="Times New Roman"/>
                <w:sz w:val="24"/>
                <w:szCs w:val="24"/>
                <w:lang w:val="kk-KZ"/>
              </w:rPr>
              <w:t xml:space="preserve">Бірлік саны </w:t>
            </w:r>
          </w:p>
        </w:tc>
        <w:tc>
          <w:tcPr>
            <w:tcW w:w="2893" w:type="dxa"/>
            <w:shd w:val="clear" w:color="auto" w:fill="auto"/>
          </w:tcPr>
          <w:p w14:paraId="72526F6F" w14:textId="578C50EB" w:rsidR="00CB0C7C" w:rsidRPr="002E0D2C" w:rsidRDefault="000944A0" w:rsidP="000944A0">
            <w:pPr>
              <w:jc w:val="both"/>
              <w:rPr>
                <w:rFonts w:ascii="Times New Roman" w:hAnsi="Times New Roman" w:cs="Times New Roman"/>
                <w:sz w:val="24"/>
                <w:szCs w:val="24"/>
              </w:rPr>
            </w:pPr>
            <w:r>
              <w:rPr>
                <w:rFonts w:ascii="Times New Roman" w:hAnsi="Times New Roman" w:cs="Times New Roman"/>
                <w:sz w:val="24"/>
                <w:szCs w:val="24"/>
                <w:lang w:val="kk-KZ"/>
              </w:rPr>
              <w:t xml:space="preserve">Әдісі </w:t>
            </w:r>
          </w:p>
        </w:tc>
        <w:tc>
          <w:tcPr>
            <w:tcW w:w="2601" w:type="dxa"/>
          </w:tcPr>
          <w:p w14:paraId="5F89EDBB" w14:textId="5AE04FB5" w:rsidR="00CB0C7C" w:rsidRPr="002E0D2C" w:rsidRDefault="000944A0" w:rsidP="000944A0">
            <w:pPr>
              <w:jc w:val="both"/>
              <w:rPr>
                <w:rFonts w:ascii="Times New Roman" w:hAnsi="Times New Roman" w:cs="Times New Roman"/>
                <w:sz w:val="24"/>
                <w:szCs w:val="24"/>
              </w:rPr>
            </w:pPr>
            <w:r>
              <w:rPr>
                <w:rFonts w:ascii="Times New Roman" w:hAnsi="Times New Roman" w:cs="Times New Roman"/>
                <w:sz w:val="24"/>
                <w:szCs w:val="24"/>
                <w:lang w:val="kk-KZ"/>
              </w:rPr>
              <w:t xml:space="preserve">Іріктеме тобы </w:t>
            </w:r>
          </w:p>
        </w:tc>
      </w:tr>
      <w:tr w:rsidR="00CB0C7C" w:rsidRPr="002E0D2C" w14:paraId="05396848" w14:textId="77777777" w:rsidTr="00010D77">
        <w:tc>
          <w:tcPr>
            <w:tcW w:w="474" w:type="dxa"/>
            <w:shd w:val="clear" w:color="auto" w:fill="D9D9D9" w:themeFill="background1" w:themeFillShade="D9"/>
          </w:tcPr>
          <w:p w14:paraId="398BDA1D"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1.</w:t>
            </w:r>
          </w:p>
        </w:tc>
        <w:tc>
          <w:tcPr>
            <w:tcW w:w="2328" w:type="dxa"/>
            <w:shd w:val="clear" w:color="auto" w:fill="D9D9D9" w:themeFill="background1" w:themeFillShade="D9"/>
          </w:tcPr>
          <w:p w14:paraId="453B540A" w14:textId="6C30F6A3" w:rsidR="00CB0C7C" w:rsidRPr="002E0D2C" w:rsidRDefault="00E85023" w:rsidP="000944A0">
            <w:pPr>
              <w:jc w:val="both"/>
              <w:rPr>
                <w:rFonts w:ascii="Times New Roman" w:hAnsi="Times New Roman" w:cs="Times New Roman"/>
                <w:sz w:val="24"/>
                <w:szCs w:val="24"/>
              </w:rPr>
            </w:pPr>
            <w:r>
              <w:rPr>
                <w:rFonts w:ascii="Times New Roman" w:hAnsi="Times New Roman" w:cs="Times New Roman"/>
                <w:sz w:val="24"/>
                <w:szCs w:val="24"/>
                <w:lang w:val="kk-KZ"/>
              </w:rPr>
              <w:t>Жалғыз акц</w:t>
            </w:r>
            <w:r w:rsidR="000944A0">
              <w:rPr>
                <w:rFonts w:ascii="Times New Roman" w:hAnsi="Times New Roman" w:cs="Times New Roman"/>
                <w:sz w:val="24"/>
                <w:szCs w:val="24"/>
                <w:lang w:val="kk-KZ"/>
              </w:rPr>
              <w:t xml:space="preserve">ионер </w:t>
            </w:r>
          </w:p>
        </w:tc>
        <w:tc>
          <w:tcPr>
            <w:tcW w:w="1275" w:type="dxa"/>
            <w:shd w:val="clear" w:color="auto" w:fill="D9D9D9" w:themeFill="background1" w:themeFillShade="D9"/>
          </w:tcPr>
          <w:p w14:paraId="1013E4BE" w14:textId="77777777" w:rsidR="00CB0C7C" w:rsidRPr="002E0D2C" w:rsidRDefault="00CB0C7C" w:rsidP="00D36136">
            <w:pPr>
              <w:jc w:val="both"/>
              <w:rPr>
                <w:rFonts w:ascii="Times New Roman" w:hAnsi="Times New Roman" w:cs="Times New Roman"/>
                <w:sz w:val="24"/>
                <w:szCs w:val="24"/>
              </w:rPr>
            </w:pPr>
            <w:r w:rsidRPr="002E0D2C">
              <w:rPr>
                <w:rStyle w:val="s0"/>
                <w:sz w:val="24"/>
                <w:szCs w:val="24"/>
              </w:rPr>
              <w:t>N&lt;30</w:t>
            </w:r>
          </w:p>
        </w:tc>
        <w:tc>
          <w:tcPr>
            <w:tcW w:w="2893" w:type="dxa"/>
            <w:shd w:val="clear" w:color="auto" w:fill="D9D9D9" w:themeFill="background1" w:themeFillShade="D9"/>
          </w:tcPr>
          <w:p w14:paraId="3055AAF4" w14:textId="77777777" w:rsidR="000944A0" w:rsidRPr="000944A0" w:rsidRDefault="000944A0" w:rsidP="000944A0">
            <w:pPr>
              <w:jc w:val="both"/>
              <w:rPr>
                <w:rFonts w:ascii="Times New Roman" w:hAnsi="Times New Roman" w:cs="Times New Roman"/>
                <w:sz w:val="24"/>
                <w:szCs w:val="24"/>
              </w:rPr>
            </w:pPr>
            <w:r w:rsidRPr="000944A0">
              <w:rPr>
                <w:rFonts w:ascii="Times New Roman" w:hAnsi="Times New Roman" w:cs="Times New Roman"/>
                <w:sz w:val="24"/>
                <w:szCs w:val="24"/>
              </w:rPr>
              <w:t>Стратификацияланған</w:t>
            </w:r>
          </w:p>
          <w:p w14:paraId="02E4E547" w14:textId="618C19BF" w:rsidR="00CB0C7C" w:rsidRPr="002E0D2C" w:rsidRDefault="000944A0" w:rsidP="000944A0">
            <w:pPr>
              <w:jc w:val="both"/>
              <w:rPr>
                <w:rFonts w:ascii="Times New Roman" w:hAnsi="Times New Roman" w:cs="Times New Roman"/>
                <w:sz w:val="24"/>
                <w:szCs w:val="24"/>
              </w:rPr>
            </w:pPr>
            <w:r w:rsidRPr="000944A0">
              <w:rPr>
                <w:rFonts w:ascii="Times New Roman" w:hAnsi="Times New Roman" w:cs="Times New Roman"/>
                <w:sz w:val="24"/>
                <w:szCs w:val="24"/>
              </w:rPr>
              <w:t>іріктеу</w:t>
            </w:r>
          </w:p>
        </w:tc>
        <w:tc>
          <w:tcPr>
            <w:tcW w:w="2601" w:type="dxa"/>
            <w:shd w:val="clear" w:color="auto" w:fill="D9D9D9" w:themeFill="background1" w:themeFillShade="D9"/>
          </w:tcPr>
          <w:p w14:paraId="223C7AA2" w14:textId="6A58A0EB" w:rsidR="00CB0C7C" w:rsidRPr="002E0D2C" w:rsidRDefault="000944A0" w:rsidP="000944A0">
            <w:pPr>
              <w:jc w:val="both"/>
              <w:rPr>
                <w:rFonts w:ascii="Times New Roman" w:hAnsi="Times New Roman" w:cs="Times New Roman"/>
                <w:sz w:val="24"/>
                <w:szCs w:val="24"/>
              </w:rPr>
            </w:pPr>
            <w:r>
              <w:rPr>
                <w:rFonts w:ascii="Times New Roman" w:hAnsi="Times New Roman" w:cs="Times New Roman"/>
                <w:sz w:val="24"/>
                <w:szCs w:val="24"/>
                <w:lang w:val="kk-KZ"/>
              </w:rPr>
              <w:t xml:space="preserve">ҚР Ұлттық экономика министрлігі </w:t>
            </w:r>
            <w:r w:rsidR="008D5633">
              <w:rPr>
                <w:rFonts w:ascii="Times New Roman" w:hAnsi="Times New Roman" w:cs="Times New Roman"/>
                <w:sz w:val="24"/>
                <w:szCs w:val="24"/>
              </w:rPr>
              <w:t>(</w:t>
            </w:r>
            <w:r>
              <w:rPr>
                <w:rFonts w:ascii="Times New Roman" w:hAnsi="Times New Roman" w:cs="Times New Roman"/>
                <w:sz w:val="24"/>
                <w:szCs w:val="24"/>
                <w:lang w:val="kk-KZ"/>
              </w:rPr>
              <w:t>ҰЭМ</w:t>
            </w:r>
            <w:r w:rsidR="008D5633">
              <w:rPr>
                <w:rFonts w:ascii="Times New Roman" w:hAnsi="Times New Roman" w:cs="Times New Roman"/>
                <w:sz w:val="24"/>
                <w:szCs w:val="24"/>
              </w:rPr>
              <w:t>)</w:t>
            </w:r>
          </w:p>
        </w:tc>
      </w:tr>
      <w:tr w:rsidR="00CB0C7C" w:rsidRPr="002E0D2C" w14:paraId="0BEAC01C" w14:textId="77777777" w:rsidTr="00010D77">
        <w:trPr>
          <w:trHeight w:val="766"/>
        </w:trPr>
        <w:tc>
          <w:tcPr>
            <w:tcW w:w="474" w:type="dxa"/>
            <w:shd w:val="clear" w:color="auto" w:fill="D9D9D9" w:themeFill="background1" w:themeFillShade="D9"/>
          </w:tcPr>
          <w:p w14:paraId="06624AF5"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2.</w:t>
            </w:r>
          </w:p>
        </w:tc>
        <w:tc>
          <w:tcPr>
            <w:tcW w:w="2328" w:type="dxa"/>
            <w:shd w:val="clear" w:color="auto" w:fill="D9D9D9" w:themeFill="background1" w:themeFillShade="D9"/>
          </w:tcPr>
          <w:p w14:paraId="03E24058" w14:textId="75551F11" w:rsidR="00CB0C7C" w:rsidRPr="002E0D2C" w:rsidRDefault="000944A0" w:rsidP="00D36136">
            <w:pPr>
              <w:jc w:val="both"/>
              <w:rPr>
                <w:rFonts w:ascii="Times New Roman" w:hAnsi="Times New Roman" w:cs="Times New Roman"/>
                <w:sz w:val="24"/>
                <w:szCs w:val="24"/>
              </w:rPr>
            </w:pPr>
            <w:r>
              <w:rPr>
                <w:rFonts w:ascii="Times New Roman" w:hAnsi="Times New Roman" w:cs="Times New Roman"/>
                <w:sz w:val="24"/>
                <w:szCs w:val="24"/>
              </w:rPr>
              <w:t>ЕҰ</w:t>
            </w:r>
          </w:p>
        </w:tc>
        <w:tc>
          <w:tcPr>
            <w:tcW w:w="1275" w:type="dxa"/>
            <w:shd w:val="clear" w:color="auto" w:fill="D9D9D9" w:themeFill="background1" w:themeFillShade="D9"/>
          </w:tcPr>
          <w:p w14:paraId="19CB314F" w14:textId="77777777" w:rsidR="00CB0C7C" w:rsidRPr="002E0D2C" w:rsidRDefault="00CB0C7C" w:rsidP="00D36136">
            <w:pPr>
              <w:jc w:val="both"/>
              <w:rPr>
                <w:rFonts w:ascii="Times New Roman" w:hAnsi="Times New Roman" w:cs="Times New Roman"/>
                <w:sz w:val="24"/>
                <w:szCs w:val="24"/>
              </w:rPr>
            </w:pPr>
            <w:r w:rsidRPr="002E0D2C">
              <w:rPr>
                <w:rStyle w:val="s0"/>
                <w:sz w:val="24"/>
                <w:szCs w:val="24"/>
              </w:rPr>
              <w:t>N&gt;30</w:t>
            </w:r>
          </w:p>
        </w:tc>
        <w:tc>
          <w:tcPr>
            <w:tcW w:w="2893" w:type="dxa"/>
            <w:shd w:val="clear" w:color="auto" w:fill="D9D9D9" w:themeFill="background1" w:themeFillShade="D9"/>
          </w:tcPr>
          <w:p w14:paraId="6C984F51" w14:textId="77777777" w:rsidR="000944A0" w:rsidRPr="000944A0" w:rsidRDefault="000944A0" w:rsidP="000944A0">
            <w:pPr>
              <w:jc w:val="both"/>
              <w:rPr>
                <w:rFonts w:ascii="Times New Roman" w:hAnsi="Times New Roman" w:cs="Times New Roman"/>
                <w:sz w:val="24"/>
                <w:szCs w:val="24"/>
              </w:rPr>
            </w:pPr>
            <w:r w:rsidRPr="000944A0">
              <w:rPr>
                <w:rFonts w:ascii="Times New Roman" w:hAnsi="Times New Roman" w:cs="Times New Roman"/>
                <w:sz w:val="24"/>
                <w:szCs w:val="24"/>
              </w:rPr>
              <w:t>Стратификацияланған</w:t>
            </w:r>
          </w:p>
          <w:p w14:paraId="6C6F1127" w14:textId="2A27DA87" w:rsidR="00CB0C7C" w:rsidRPr="002E0D2C" w:rsidRDefault="000944A0" w:rsidP="000944A0">
            <w:pPr>
              <w:jc w:val="both"/>
              <w:rPr>
                <w:rFonts w:ascii="Times New Roman" w:hAnsi="Times New Roman" w:cs="Times New Roman"/>
                <w:sz w:val="24"/>
                <w:szCs w:val="24"/>
              </w:rPr>
            </w:pPr>
            <w:r w:rsidRPr="000944A0">
              <w:rPr>
                <w:rFonts w:ascii="Times New Roman" w:hAnsi="Times New Roman" w:cs="Times New Roman"/>
                <w:sz w:val="24"/>
                <w:szCs w:val="24"/>
              </w:rPr>
              <w:t>іріктеу</w:t>
            </w:r>
          </w:p>
        </w:tc>
        <w:tc>
          <w:tcPr>
            <w:tcW w:w="2601" w:type="dxa"/>
            <w:shd w:val="clear" w:color="auto" w:fill="D9D9D9" w:themeFill="background1" w:themeFillShade="D9"/>
          </w:tcPr>
          <w:p w14:paraId="7BF1F256" w14:textId="7C2F5DE0" w:rsidR="00CB0C7C" w:rsidRPr="002E0D2C" w:rsidRDefault="00CB0C7C" w:rsidP="00412BB8">
            <w:pPr>
              <w:jc w:val="both"/>
              <w:rPr>
                <w:rFonts w:ascii="Times New Roman" w:hAnsi="Times New Roman" w:cs="Times New Roman"/>
                <w:sz w:val="24"/>
                <w:szCs w:val="24"/>
              </w:rPr>
            </w:pPr>
            <w:r w:rsidRPr="002E0D2C">
              <w:rPr>
                <w:rFonts w:ascii="Times New Roman" w:hAnsi="Times New Roman" w:cs="Times New Roman"/>
                <w:sz w:val="24"/>
                <w:szCs w:val="24"/>
              </w:rPr>
              <w:t>1</w:t>
            </w:r>
            <w:r w:rsidR="00BC6980" w:rsidRPr="002E0D2C">
              <w:rPr>
                <w:rFonts w:ascii="Times New Roman" w:hAnsi="Times New Roman" w:cs="Times New Roman"/>
                <w:sz w:val="24"/>
                <w:szCs w:val="24"/>
              </w:rPr>
              <w:t>0</w:t>
            </w:r>
            <w:r w:rsidRPr="002E0D2C">
              <w:rPr>
                <w:rFonts w:ascii="Times New Roman" w:hAnsi="Times New Roman" w:cs="Times New Roman"/>
                <w:sz w:val="24"/>
                <w:szCs w:val="24"/>
              </w:rPr>
              <w:t xml:space="preserve"> </w:t>
            </w:r>
            <w:r w:rsidR="000944A0">
              <w:rPr>
                <w:rFonts w:ascii="Times New Roman" w:hAnsi="Times New Roman" w:cs="Times New Roman"/>
                <w:sz w:val="24"/>
                <w:szCs w:val="24"/>
                <w:lang w:val="kk-KZ"/>
              </w:rPr>
              <w:t>еншілес ұйымдар</w:t>
            </w:r>
            <w:r w:rsidRPr="002E0D2C">
              <w:rPr>
                <w:rFonts w:ascii="Times New Roman" w:hAnsi="Times New Roman" w:cs="Times New Roman"/>
                <w:sz w:val="24"/>
                <w:szCs w:val="24"/>
              </w:rPr>
              <w:t xml:space="preserve">, </w:t>
            </w:r>
            <w:r w:rsidR="000944A0">
              <w:rPr>
                <w:rFonts w:ascii="Times New Roman" w:hAnsi="Times New Roman" w:cs="Times New Roman"/>
                <w:sz w:val="24"/>
                <w:szCs w:val="24"/>
                <w:lang w:val="kk-KZ"/>
              </w:rPr>
              <w:t xml:space="preserve">әр компаниядан орта есеппен 37 адамнан </w:t>
            </w:r>
          </w:p>
        </w:tc>
      </w:tr>
      <w:tr w:rsidR="00CB0C7C" w:rsidRPr="002E0D2C" w14:paraId="0EC7B99A" w14:textId="77777777" w:rsidTr="00010D77">
        <w:tc>
          <w:tcPr>
            <w:tcW w:w="474" w:type="dxa"/>
            <w:shd w:val="clear" w:color="auto" w:fill="D9D9D9" w:themeFill="background1" w:themeFillShade="D9"/>
          </w:tcPr>
          <w:p w14:paraId="47D8B72E"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3.</w:t>
            </w:r>
          </w:p>
        </w:tc>
        <w:tc>
          <w:tcPr>
            <w:tcW w:w="2328" w:type="dxa"/>
            <w:shd w:val="clear" w:color="auto" w:fill="D9D9D9" w:themeFill="background1" w:themeFillShade="D9"/>
          </w:tcPr>
          <w:p w14:paraId="5FF844B6" w14:textId="23B05290" w:rsidR="00CB0C7C" w:rsidRPr="002E0D2C" w:rsidRDefault="00CB0C7C" w:rsidP="000944A0">
            <w:pPr>
              <w:jc w:val="both"/>
              <w:rPr>
                <w:rFonts w:ascii="Times New Roman" w:hAnsi="Times New Roman" w:cs="Times New Roman"/>
                <w:sz w:val="24"/>
                <w:szCs w:val="24"/>
              </w:rPr>
            </w:pPr>
            <w:r w:rsidRPr="002E0D2C">
              <w:rPr>
                <w:rFonts w:ascii="Times New Roman" w:hAnsi="Times New Roman" w:cs="Times New Roman"/>
                <w:sz w:val="24"/>
                <w:szCs w:val="24"/>
              </w:rPr>
              <w:t>Инвестор</w:t>
            </w:r>
            <w:r w:rsidR="000944A0">
              <w:rPr>
                <w:rFonts w:ascii="Times New Roman" w:hAnsi="Times New Roman" w:cs="Times New Roman"/>
                <w:sz w:val="24"/>
                <w:szCs w:val="24"/>
                <w:lang w:val="kk-KZ"/>
              </w:rPr>
              <w:t xml:space="preserve">лар </w:t>
            </w:r>
          </w:p>
        </w:tc>
        <w:tc>
          <w:tcPr>
            <w:tcW w:w="1275" w:type="dxa"/>
            <w:shd w:val="clear" w:color="auto" w:fill="D9D9D9" w:themeFill="background1" w:themeFillShade="D9"/>
          </w:tcPr>
          <w:p w14:paraId="5270F4A0" w14:textId="77777777" w:rsidR="00CB0C7C" w:rsidRPr="002E0D2C" w:rsidRDefault="00CB0C7C" w:rsidP="00D36136">
            <w:pPr>
              <w:jc w:val="both"/>
              <w:rPr>
                <w:rFonts w:ascii="Times New Roman" w:hAnsi="Times New Roman" w:cs="Times New Roman"/>
                <w:sz w:val="24"/>
                <w:szCs w:val="24"/>
              </w:rPr>
            </w:pPr>
            <w:r w:rsidRPr="002E0D2C">
              <w:rPr>
                <w:rStyle w:val="s0"/>
                <w:sz w:val="24"/>
                <w:szCs w:val="24"/>
              </w:rPr>
              <w:t>N&lt;30</w:t>
            </w:r>
          </w:p>
        </w:tc>
        <w:tc>
          <w:tcPr>
            <w:tcW w:w="2893" w:type="dxa"/>
            <w:shd w:val="clear" w:color="auto" w:fill="D9D9D9" w:themeFill="background1" w:themeFillShade="D9"/>
          </w:tcPr>
          <w:p w14:paraId="593E6AC7" w14:textId="77777777" w:rsidR="000944A0" w:rsidRPr="000944A0" w:rsidRDefault="000944A0" w:rsidP="000944A0">
            <w:pPr>
              <w:jc w:val="both"/>
              <w:rPr>
                <w:rFonts w:ascii="Times New Roman" w:hAnsi="Times New Roman" w:cs="Times New Roman"/>
                <w:sz w:val="24"/>
                <w:szCs w:val="24"/>
              </w:rPr>
            </w:pPr>
            <w:r w:rsidRPr="000944A0">
              <w:rPr>
                <w:rFonts w:ascii="Times New Roman" w:hAnsi="Times New Roman" w:cs="Times New Roman"/>
                <w:sz w:val="24"/>
                <w:szCs w:val="24"/>
              </w:rPr>
              <w:t>Стратификацияланған</w:t>
            </w:r>
          </w:p>
          <w:p w14:paraId="199E3192" w14:textId="4A934762" w:rsidR="00CB0C7C" w:rsidRPr="002E0D2C" w:rsidRDefault="000944A0" w:rsidP="000944A0">
            <w:pPr>
              <w:jc w:val="both"/>
              <w:rPr>
                <w:rFonts w:ascii="Times New Roman" w:hAnsi="Times New Roman" w:cs="Times New Roman"/>
                <w:sz w:val="24"/>
                <w:szCs w:val="24"/>
              </w:rPr>
            </w:pPr>
            <w:r w:rsidRPr="000944A0">
              <w:rPr>
                <w:rFonts w:ascii="Times New Roman" w:hAnsi="Times New Roman" w:cs="Times New Roman"/>
                <w:sz w:val="24"/>
                <w:szCs w:val="24"/>
              </w:rPr>
              <w:t>іріктеу</w:t>
            </w:r>
          </w:p>
        </w:tc>
        <w:tc>
          <w:tcPr>
            <w:tcW w:w="2601" w:type="dxa"/>
            <w:shd w:val="clear" w:color="auto" w:fill="D9D9D9" w:themeFill="background1" w:themeFillShade="D9"/>
          </w:tcPr>
          <w:p w14:paraId="64E05FCA" w14:textId="6CD4261B" w:rsidR="00CB0C7C" w:rsidRPr="002E0D2C" w:rsidRDefault="00412BB8" w:rsidP="00412BB8">
            <w:pPr>
              <w:jc w:val="both"/>
              <w:rPr>
                <w:rFonts w:ascii="Times New Roman" w:hAnsi="Times New Roman" w:cs="Times New Roman"/>
                <w:sz w:val="24"/>
                <w:szCs w:val="24"/>
              </w:rPr>
            </w:pPr>
            <w:r>
              <w:rPr>
                <w:rFonts w:ascii="Times New Roman" w:hAnsi="Times New Roman" w:cs="Times New Roman"/>
                <w:sz w:val="24"/>
                <w:szCs w:val="24"/>
                <w:lang w:val="kk-KZ"/>
              </w:rPr>
              <w:t xml:space="preserve">Тізім бойынша </w:t>
            </w:r>
          </w:p>
        </w:tc>
      </w:tr>
      <w:tr w:rsidR="00CB0C7C" w:rsidRPr="002E0D2C" w14:paraId="52413CFB" w14:textId="77777777" w:rsidTr="00C92C62">
        <w:trPr>
          <w:trHeight w:val="349"/>
        </w:trPr>
        <w:tc>
          <w:tcPr>
            <w:tcW w:w="474" w:type="dxa"/>
            <w:shd w:val="clear" w:color="auto" w:fill="D9D9D9" w:themeFill="background1" w:themeFillShade="D9"/>
          </w:tcPr>
          <w:p w14:paraId="1F280E08"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4.</w:t>
            </w:r>
          </w:p>
        </w:tc>
        <w:tc>
          <w:tcPr>
            <w:tcW w:w="2328" w:type="dxa"/>
            <w:shd w:val="clear" w:color="auto" w:fill="D9D9D9" w:themeFill="background1" w:themeFillShade="D9"/>
          </w:tcPr>
          <w:p w14:paraId="5EAF0E83" w14:textId="73EA33A5"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Клиент</w:t>
            </w:r>
            <w:r w:rsidR="000944A0">
              <w:rPr>
                <w:rFonts w:ascii="Times New Roman" w:hAnsi="Times New Roman" w:cs="Times New Roman"/>
                <w:sz w:val="24"/>
                <w:szCs w:val="24"/>
                <w:lang w:val="kk-KZ"/>
              </w:rPr>
              <w:t>тер</w:t>
            </w:r>
            <w:r w:rsidRPr="002E0D2C">
              <w:rPr>
                <w:rFonts w:ascii="Times New Roman" w:hAnsi="Times New Roman" w:cs="Times New Roman"/>
                <w:sz w:val="24"/>
                <w:szCs w:val="24"/>
              </w:rPr>
              <w:t xml:space="preserve">: </w:t>
            </w:r>
          </w:p>
          <w:p w14:paraId="7CCCADF9" w14:textId="77777777" w:rsidR="00CB0C7C" w:rsidRPr="002E0D2C" w:rsidRDefault="00CB0C7C" w:rsidP="00D36136">
            <w:pPr>
              <w:jc w:val="both"/>
              <w:rPr>
                <w:rFonts w:ascii="Times New Roman" w:hAnsi="Times New Roman" w:cs="Times New Roman"/>
                <w:sz w:val="24"/>
                <w:szCs w:val="24"/>
              </w:rPr>
            </w:pPr>
          </w:p>
        </w:tc>
        <w:tc>
          <w:tcPr>
            <w:tcW w:w="1275" w:type="dxa"/>
            <w:shd w:val="clear" w:color="auto" w:fill="D9D9D9" w:themeFill="background1" w:themeFillShade="D9"/>
          </w:tcPr>
          <w:p w14:paraId="533B295C" w14:textId="77777777" w:rsidR="00CB0C7C" w:rsidRPr="002E0D2C" w:rsidRDefault="00CB0C7C" w:rsidP="00D36136">
            <w:pPr>
              <w:jc w:val="both"/>
              <w:rPr>
                <w:rFonts w:ascii="Times New Roman" w:hAnsi="Times New Roman" w:cs="Times New Roman"/>
                <w:sz w:val="24"/>
                <w:szCs w:val="24"/>
              </w:rPr>
            </w:pPr>
            <w:r w:rsidRPr="002E0D2C">
              <w:rPr>
                <w:rStyle w:val="s0"/>
                <w:sz w:val="24"/>
                <w:szCs w:val="24"/>
              </w:rPr>
              <w:t>N&gt;30</w:t>
            </w:r>
          </w:p>
        </w:tc>
        <w:tc>
          <w:tcPr>
            <w:tcW w:w="2893" w:type="dxa"/>
            <w:shd w:val="clear" w:color="auto" w:fill="D9D9D9" w:themeFill="background1" w:themeFillShade="D9"/>
          </w:tcPr>
          <w:p w14:paraId="7196B124" w14:textId="796BE0DB" w:rsidR="00412BB8" w:rsidRDefault="00412BB8" w:rsidP="00D36136">
            <w:pPr>
              <w:jc w:val="both"/>
              <w:rPr>
                <w:rFonts w:ascii="Times New Roman" w:hAnsi="Times New Roman" w:cs="Times New Roman"/>
                <w:sz w:val="24"/>
                <w:szCs w:val="24"/>
              </w:rPr>
            </w:pPr>
            <w:r w:rsidRPr="00412BB8">
              <w:rPr>
                <w:rFonts w:ascii="Times New Roman" w:hAnsi="Times New Roman" w:cs="Times New Roman"/>
                <w:sz w:val="24"/>
                <w:szCs w:val="24"/>
              </w:rPr>
              <w:t xml:space="preserve">Әдістерді біріктіру </w:t>
            </w:r>
          </w:p>
          <w:p w14:paraId="1FAE8AA9" w14:textId="3A9E3762" w:rsidR="00CB0C7C" w:rsidRPr="002E0D2C" w:rsidRDefault="00CB0C7C" w:rsidP="00D36136">
            <w:pPr>
              <w:jc w:val="both"/>
              <w:rPr>
                <w:rFonts w:ascii="Times New Roman" w:hAnsi="Times New Roman" w:cs="Times New Roman"/>
                <w:sz w:val="24"/>
                <w:szCs w:val="24"/>
              </w:rPr>
            </w:pPr>
          </w:p>
        </w:tc>
        <w:tc>
          <w:tcPr>
            <w:tcW w:w="2601" w:type="dxa"/>
            <w:shd w:val="clear" w:color="auto" w:fill="D9D9D9" w:themeFill="background1" w:themeFillShade="D9"/>
          </w:tcPr>
          <w:p w14:paraId="060A3FE1" w14:textId="77777777" w:rsidR="00CB0C7C" w:rsidRPr="002E0D2C" w:rsidRDefault="00CB0C7C" w:rsidP="00D36136">
            <w:pPr>
              <w:jc w:val="both"/>
              <w:rPr>
                <w:rFonts w:ascii="Times New Roman" w:hAnsi="Times New Roman" w:cs="Times New Roman"/>
                <w:sz w:val="24"/>
                <w:szCs w:val="24"/>
              </w:rPr>
            </w:pPr>
          </w:p>
        </w:tc>
      </w:tr>
      <w:tr w:rsidR="00CB0C7C" w:rsidRPr="002E0D2C" w14:paraId="023B8BE0" w14:textId="77777777" w:rsidTr="00010D77">
        <w:tc>
          <w:tcPr>
            <w:tcW w:w="474" w:type="dxa"/>
          </w:tcPr>
          <w:p w14:paraId="2BCD4366" w14:textId="77777777" w:rsidR="00CB0C7C" w:rsidRPr="002E0D2C" w:rsidRDefault="00CB0C7C" w:rsidP="00D36136">
            <w:pPr>
              <w:jc w:val="both"/>
              <w:rPr>
                <w:rFonts w:ascii="Times New Roman" w:hAnsi="Times New Roman" w:cs="Times New Roman"/>
                <w:sz w:val="24"/>
                <w:szCs w:val="24"/>
              </w:rPr>
            </w:pPr>
          </w:p>
        </w:tc>
        <w:tc>
          <w:tcPr>
            <w:tcW w:w="2328" w:type="dxa"/>
          </w:tcPr>
          <w:p w14:paraId="7C9F6E34" w14:textId="19D47483" w:rsidR="00CB0C7C" w:rsidRPr="002E0D2C" w:rsidRDefault="00412BB8" w:rsidP="00412BB8">
            <w:pPr>
              <w:jc w:val="both"/>
              <w:rPr>
                <w:rFonts w:ascii="Times New Roman" w:hAnsi="Times New Roman" w:cs="Times New Roman"/>
                <w:sz w:val="24"/>
                <w:szCs w:val="24"/>
              </w:rPr>
            </w:pPr>
            <w:r>
              <w:rPr>
                <w:rFonts w:ascii="Times New Roman" w:hAnsi="Times New Roman" w:cs="Times New Roman"/>
                <w:sz w:val="24"/>
                <w:szCs w:val="24"/>
                <w:lang w:val="kk-KZ"/>
              </w:rPr>
              <w:t xml:space="preserve">Жеке тұлғалар </w:t>
            </w:r>
          </w:p>
        </w:tc>
        <w:tc>
          <w:tcPr>
            <w:tcW w:w="1275" w:type="dxa"/>
          </w:tcPr>
          <w:p w14:paraId="0B53AC0B" w14:textId="77777777" w:rsidR="00CB0C7C" w:rsidRPr="002E0D2C" w:rsidRDefault="00CB0C7C" w:rsidP="00D36136">
            <w:pPr>
              <w:jc w:val="both"/>
              <w:rPr>
                <w:rStyle w:val="s0"/>
                <w:sz w:val="24"/>
                <w:szCs w:val="24"/>
              </w:rPr>
            </w:pPr>
          </w:p>
        </w:tc>
        <w:tc>
          <w:tcPr>
            <w:tcW w:w="2893" w:type="dxa"/>
          </w:tcPr>
          <w:p w14:paraId="23FBCBE2" w14:textId="79341C2C" w:rsidR="00CB0C7C" w:rsidRPr="002E0D2C" w:rsidRDefault="00412BB8" w:rsidP="00D36136">
            <w:pPr>
              <w:jc w:val="both"/>
              <w:rPr>
                <w:rFonts w:ascii="Times New Roman" w:hAnsi="Times New Roman" w:cs="Times New Roman"/>
                <w:sz w:val="24"/>
                <w:szCs w:val="24"/>
              </w:rPr>
            </w:pPr>
            <w:r w:rsidRPr="00412BB8">
              <w:rPr>
                <w:rStyle w:val="s0"/>
                <w:sz w:val="24"/>
                <w:szCs w:val="24"/>
              </w:rPr>
              <w:t>қарапайым кездейсоқ таңдау</w:t>
            </w:r>
          </w:p>
        </w:tc>
        <w:tc>
          <w:tcPr>
            <w:tcW w:w="2601" w:type="dxa"/>
          </w:tcPr>
          <w:p w14:paraId="0DC96530" w14:textId="77777777" w:rsidR="00CB0C7C" w:rsidRPr="002E0D2C" w:rsidRDefault="00CB0C7C" w:rsidP="00D36136">
            <w:pPr>
              <w:jc w:val="both"/>
              <w:rPr>
                <w:rStyle w:val="s0"/>
                <w:sz w:val="24"/>
                <w:szCs w:val="24"/>
              </w:rPr>
            </w:pPr>
          </w:p>
        </w:tc>
      </w:tr>
      <w:tr w:rsidR="00CB0C7C" w:rsidRPr="002E0D2C" w14:paraId="03C47231" w14:textId="77777777" w:rsidTr="00010D77">
        <w:tc>
          <w:tcPr>
            <w:tcW w:w="474" w:type="dxa"/>
          </w:tcPr>
          <w:p w14:paraId="4171D502" w14:textId="77777777" w:rsidR="00CB0C7C" w:rsidRPr="002E0D2C" w:rsidRDefault="00CB0C7C" w:rsidP="00D36136">
            <w:pPr>
              <w:jc w:val="both"/>
              <w:rPr>
                <w:rFonts w:ascii="Times New Roman" w:hAnsi="Times New Roman" w:cs="Times New Roman"/>
                <w:sz w:val="24"/>
                <w:szCs w:val="24"/>
              </w:rPr>
            </w:pPr>
          </w:p>
        </w:tc>
        <w:tc>
          <w:tcPr>
            <w:tcW w:w="2328" w:type="dxa"/>
          </w:tcPr>
          <w:p w14:paraId="47059641" w14:textId="0F92DE73" w:rsidR="00CB0C7C" w:rsidRPr="00412BB8" w:rsidRDefault="00412BB8" w:rsidP="00D36136">
            <w:pPr>
              <w:jc w:val="both"/>
              <w:rPr>
                <w:rFonts w:ascii="Times New Roman" w:hAnsi="Times New Roman" w:cs="Times New Roman"/>
                <w:sz w:val="24"/>
                <w:szCs w:val="24"/>
                <w:lang w:val="kk-KZ"/>
              </w:rPr>
            </w:pPr>
            <w:r>
              <w:rPr>
                <w:rFonts w:ascii="Times New Roman" w:hAnsi="Times New Roman" w:cs="Times New Roman"/>
                <w:sz w:val="24"/>
                <w:szCs w:val="24"/>
                <w:lang w:val="kk-KZ"/>
              </w:rPr>
              <w:t>Ірі компаниялар</w:t>
            </w:r>
          </w:p>
        </w:tc>
        <w:tc>
          <w:tcPr>
            <w:tcW w:w="1275" w:type="dxa"/>
          </w:tcPr>
          <w:p w14:paraId="3C621501" w14:textId="77777777" w:rsidR="00CB0C7C" w:rsidRPr="002E0D2C" w:rsidRDefault="00CB0C7C" w:rsidP="00D36136">
            <w:pPr>
              <w:jc w:val="both"/>
              <w:rPr>
                <w:rStyle w:val="s0"/>
                <w:sz w:val="24"/>
                <w:szCs w:val="24"/>
              </w:rPr>
            </w:pPr>
          </w:p>
        </w:tc>
        <w:tc>
          <w:tcPr>
            <w:tcW w:w="2893" w:type="dxa"/>
          </w:tcPr>
          <w:p w14:paraId="31CDD2DF" w14:textId="77777777" w:rsidR="00412BB8" w:rsidRPr="000944A0" w:rsidRDefault="00412BB8" w:rsidP="00412BB8">
            <w:pPr>
              <w:jc w:val="both"/>
              <w:rPr>
                <w:rFonts w:ascii="Times New Roman" w:hAnsi="Times New Roman" w:cs="Times New Roman"/>
                <w:sz w:val="24"/>
                <w:szCs w:val="24"/>
              </w:rPr>
            </w:pPr>
            <w:r w:rsidRPr="000944A0">
              <w:rPr>
                <w:rFonts w:ascii="Times New Roman" w:hAnsi="Times New Roman" w:cs="Times New Roman"/>
                <w:sz w:val="24"/>
                <w:szCs w:val="24"/>
              </w:rPr>
              <w:t>Стратификацияланған</w:t>
            </w:r>
          </w:p>
          <w:p w14:paraId="58938D9B" w14:textId="401F7A8C" w:rsidR="00CB0C7C" w:rsidRPr="002E0D2C" w:rsidRDefault="00412BB8" w:rsidP="00412BB8">
            <w:pPr>
              <w:jc w:val="both"/>
              <w:rPr>
                <w:rFonts w:ascii="Times New Roman" w:hAnsi="Times New Roman" w:cs="Times New Roman"/>
                <w:sz w:val="24"/>
                <w:szCs w:val="24"/>
              </w:rPr>
            </w:pPr>
            <w:r w:rsidRPr="000944A0">
              <w:rPr>
                <w:rFonts w:ascii="Times New Roman" w:hAnsi="Times New Roman" w:cs="Times New Roman"/>
                <w:sz w:val="24"/>
                <w:szCs w:val="24"/>
              </w:rPr>
              <w:t>іріктеу</w:t>
            </w:r>
          </w:p>
        </w:tc>
        <w:tc>
          <w:tcPr>
            <w:tcW w:w="2601" w:type="dxa"/>
          </w:tcPr>
          <w:p w14:paraId="58F1EF0C" w14:textId="572E91E3" w:rsidR="00CB0C7C" w:rsidRDefault="00412BB8" w:rsidP="00C92C62">
            <w:pPr>
              <w:jc w:val="both"/>
              <w:rPr>
                <w:rStyle w:val="s0"/>
                <w:sz w:val="24"/>
                <w:szCs w:val="24"/>
              </w:rPr>
            </w:pPr>
            <w:r w:rsidRPr="00833D7E">
              <w:rPr>
                <w:rStyle w:val="s0"/>
                <w:sz w:val="24"/>
                <w:szCs w:val="24"/>
              </w:rPr>
              <w:t xml:space="preserve">"Бәйтерек "ҰБХ" АҚ </w:t>
            </w:r>
            <w:r>
              <w:rPr>
                <w:rStyle w:val="s0"/>
                <w:sz w:val="24"/>
                <w:szCs w:val="24"/>
                <w:lang w:val="kk-KZ"/>
              </w:rPr>
              <w:t xml:space="preserve">өзара әрекет ететін компаниялар </w:t>
            </w:r>
          </w:p>
          <w:p w14:paraId="2FAC65A7" w14:textId="4AE5476D" w:rsidR="00C92C62" w:rsidRPr="002E0D2C" w:rsidRDefault="00C92C62" w:rsidP="00C92C62">
            <w:pPr>
              <w:jc w:val="both"/>
              <w:rPr>
                <w:rFonts w:ascii="Times New Roman" w:hAnsi="Times New Roman" w:cs="Times New Roman"/>
                <w:sz w:val="24"/>
                <w:szCs w:val="24"/>
              </w:rPr>
            </w:pPr>
          </w:p>
        </w:tc>
      </w:tr>
      <w:tr w:rsidR="00CB0C7C" w:rsidRPr="002E0D2C" w14:paraId="5573F128" w14:textId="77777777" w:rsidTr="00010D77">
        <w:tc>
          <w:tcPr>
            <w:tcW w:w="474" w:type="dxa"/>
          </w:tcPr>
          <w:p w14:paraId="225D6FF5" w14:textId="77777777" w:rsidR="00CB0C7C" w:rsidRPr="002E0D2C" w:rsidRDefault="00CB0C7C" w:rsidP="00D36136">
            <w:pPr>
              <w:jc w:val="both"/>
              <w:rPr>
                <w:rFonts w:ascii="Times New Roman" w:hAnsi="Times New Roman" w:cs="Times New Roman"/>
                <w:sz w:val="24"/>
                <w:szCs w:val="24"/>
              </w:rPr>
            </w:pPr>
          </w:p>
        </w:tc>
        <w:tc>
          <w:tcPr>
            <w:tcW w:w="2328" w:type="dxa"/>
          </w:tcPr>
          <w:p w14:paraId="759CDFA5" w14:textId="59B9830B" w:rsidR="00CB0C7C" w:rsidRPr="002E0D2C" w:rsidRDefault="00E679AA" w:rsidP="00D36136">
            <w:pPr>
              <w:jc w:val="both"/>
              <w:rPr>
                <w:rFonts w:ascii="Times New Roman" w:hAnsi="Times New Roman" w:cs="Times New Roman"/>
                <w:sz w:val="24"/>
                <w:szCs w:val="24"/>
              </w:rPr>
            </w:pPr>
            <w:r>
              <w:rPr>
                <w:rFonts w:ascii="Times New Roman" w:hAnsi="Times New Roman" w:cs="Times New Roman"/>
                <w:sz w:val="24"/>
                <w:szCs w:val="24"/>
              </w:rPr>
              <w:t>Ш</w:t>
            </w:r>
            <w:r w:rsidR="00E85023">
              <w:rPr>
                <w:rFonts w:ascii="Times New Roman" w:hAnsi="Times New Roman" w:cs="Times New Roman"/>
                <w:sz w:val="24"/>
                <w:szCs w:val="24"/>
              </w:rPr>
              <w:t>ОБ</w:t>
            </w:r>
          </w:p>
        </w:tc>
        <w:tc>
          <w:tcPr>
            <w:tcW w:w="1275" w:type="dxa"/>
          </w:tcPr>
          <w:p w14:paraId="1E3CAE63" w14:textId="77777777" w:rsidR="00CB0C7C" w:rsidRPr="002E0D2C" w:rsidRDefault="00CB0C7C" w:rsidP="00D36136">
            <w:pPr>
              <w:jc w:val="both"/>
              <w:rPr>
                <w:rStyle w:val="s0"/>
                <w:sz w:val="24"/>
                <w:szCs w:val="24"/>
              </w:rPr>
            </w:pPr>
          </w:p>
        </w:tc>
        <w:tc>
          <w:tcPr>
            <w:tcW w:w="2893" w:type="dxa"/>
          </w:tcPr>
          <w:p w14:paraId="18FABFBE" w14:textId="026C9DA8" w:rsidR="00CB0C7C" w:rsidRPr="002E0D2C" w:rsidRDefault="00412BB8" w:rsidP="00D36136">
            <w:pPr>
              <w:jc w:val="both"/>
              <w:rPr>
                <w:rFonts w:ascii="Times New Roman" w:hAnsi="Times New Roman" w:cs="Times New Roman"/>
                <w:sz w:val="24"/>
                <w:szCs w:val="24"/>
              </w:rPr>
            </w:pPr>
            <w:r w:rsidRPr="00412BB8">
              <w:rPr>
                <w:rStyle w:val="s0"/>
                <w:sz w:val="24"/>
                <w:szCs w:val="24"/>
              </w:rPr>
              <w:t>қарапайым кездейсоқ таңдау</w:t>
            </w:r>
          </w:p>
        </w:tc>
        <w:tc>
          <w:tcPr>
            <w:tcW w:w="2601" w:type="dxa"/>
          </w:tcPr>
          <w:p w14:paraId="669AA334" w14:textId="77777777" w:rsidR="00CB0C7C" w:rsidRPr="002E0D2C" w:rsidRDefault="00CB0C7C" w:rsidP="00D36136">
            <w:pPr>
              <w:jc w:val="both"/>
              <w:rPr>
                <w:rStyle w:val="s0"/>
                <w:sz w:val="24"/>
                <w:szCs w:val="24"/>
              </w:rPr>
            </w:pPr>
          </w:p>
        </w:tc>
      </w:tr>
      <w:tr w:rsidR="00CB0C7C" w:rsidRPr="002E0D2C" w14:paraId="540119AE" w14:textId="77777777" w:rsidTr="00010D77">
        <w:tc>
          <w:tcPr>
            <w:tcW w:w="474" w:type="dxa"/>
          </w:tcPr>
          <w:p w14:paraId="5BF7819E" w14:textId="77777777" w:rsidR="00CB0C7C" w:rsidRPr="002E0D2C" w:rsidRDefault="00CB0C7C" w:rsidP="00D36136">
            <w:pPr>
              <w:jc w:val="both"/>
              <w:rPr>
                <w:rFonts w:ascii="Times New Roman" w:hAnsi="Times New Roman" w:cs="Times New Roman"/>
                <w:sz w:val="24"/>
                <w:szCs w:val="24"/>
              </w:rPr>
            </w:pPr>
          </w:p>
        </w:tc>
        <w:tc>
          <w:tcPr>
            <w:tcW w:w="2328" w:type="dxa"/>
          </w:tcPr>
          <w:p w14:paraId="41346E6E" w14:textId="24A2CE47" w:rsidR="00CB0C7C" w:rsidRPr="002E0D2C" w:rsidRDefault="00412BB8" w:rsidP="00412BB8">
            <w:pPr>
              <w:jc w:val="both"/>
              <w:rPr>
                <w:rFonts w:ascii="Times New Roman" w:hAnsi="Times New Roman" w:cs="Times New Roman"/>
                <w:sz w:val="24"/>
                <w:szCs w:val="24"/>
              </w:rPr>
            </w:pPr>
            <w:r>
              <w:rPr>
                <w:rFonts w:ascii="Times New Roman" w:hAnsi="Times New Roman" w:cs="Times New Roman"/>
                <w:sz w:val="24"/>
                <w:szCs w:val="24"/>
                <w:lang w:val="kk-KZ"/>
              </w:rPr>
              <w:t xml:space="preserve">АӨК субъектілері </w:t>
            </w:r>
          </w:p>
        </w:tc>
        <w:tc>
          <w:tcPr>
            <w:tcW w:w="1275" w:type="dxa"/>
          </w:tcPr>
          <w:p w14:paraId="137D383F" w14:textId="77777777" w:rsidR="00CB0C7C" w:rsidRPr="002E0D2C" w:rsidRDefault="00CB0C7C" w:rsidP="00D36136">
            <w:pPr>
              <w:jc w:val="both"/>
              <w:rPr>
                <w:rStyle w:val="s0"/>
                <w:sz w:val="24"/>
                <w:szCs w:val="24"/>
              </w:rPr>
            </w:pPr>
          </w:p>
        </w:tc>
        <w:tc>
          <w:tcPr>
            <w:tcW w:w="2893" w:type="dxa"/>
          </w:tcPr>
          <w:p w14:paraId="45E38AE6" w14:textId="13202DD3" w:rsidR="00CB0C7C" w:rsidRPr="002E0D2C" w:rsidRDefault="00412BB8" w:rsidP="00D36136">
            <w:pPr>
              <w:jc w:val="both"/>
              <w:rPr>
                <w:rFonts w:ascii="Times New Roman" w:hAnsi="Times New Roman" w:cs="Times New Roman"/>
                <w:sz w:val="24"/>
                <w:szCs w:val="24"/>
              </w:rPr>
            </w:pPr>
            <w:r w:rsidRPr="00412BB8">
              <w:rPr>
                <w:rStyle w:val="s0"/>
                <w:sz w:val="24"/>
                <w:szCs w:val="24"/>
              </w:rPr>
              <w:t>қарапайым кездейсоқ таңдау</w:t>
            </w:r>
          </w:p>
        </w:tc>
        <w:tc>
          <w:tcPr>
            <w:tcW w:w="2601" w:type="dxa"/>
          </w:tcPr>
          <w:p w14:paraId="4554745E" w14:textId="77777777" w:rsidR="00CB0C7C" w:rsidRPr="002E0D2C" w:rsidRDefault="00CB0C7C" w:rsidP="00D36136">
            <w:pPr>
              <w:jc w:val="both"/>
              <w:rPr>
                <w:rStyle w:val="s0"/>
                <w:sz w:val="24"/>
                <w:szCs w:val="24"/>
              </w:rPr>
            </w:pPr>
          </w:p>
        </w:tc>
      </w:tr>
      <w:tr w:rsidR="00CB0C7C" w:rsidRPr="002E0D2C" w14:paraId="7D1F072B" w14:textId="77777777" w:rsidTr="00010D77">
        <w:trPr>
          <w:trHeight w:val="248"/>
        </w:trPr>
        <w:tc>
          <w:tcPr>
            <w:tcW w:w="474" w:type="dxa"/>
            <w:shd w:val="clear" w:color="auto" w:fill="D9D9D9" w:themeFill="background1" w:themeFillShade="D9"/>
          </w:tcPr>
          <w:p w14:paraId="494318C1" w14:textId="77777777" w:rsidR="00CB0C7C" w:rsidRPr="002E0D2C" w:rsidRDefault="00CB0C7C" w:rsidP="00D36136">
            <w:pPr>
              <w:jc w:val="both"/>
              <w:rPr>
                <w:rFonts w:ascii="Times New Roman" w:hAnsi="Times New Roman" w:cs="Times New Roman"/>
                <w:sz w:val="24"/>
                <w:szCs w:val="24"/>
              </w:rPr>
            </w:pPr>
            <w:r w:rsidRPr="002E0D2C">
              <w:rPr>
                <w:rFonts w:ascii="Times New Roman" w:hAnsi="Times New Roman" w:cs="Times New Roman"/>
                <w:sz w:val="24"/>
                <w:szCs w:val="24"/>
              </w:rPr>
              <w:t>5.</w:t>
            </w:r>
          </w:p>
        </w:tc>
        <w:tc>
          <w:tcPr>
            <w:tcW w:w="2328" w:type="dxa"/>
            <w:shd w:val="clear" w:color="auto" w:fill="D9D9D9" w:themeFill="background1" w:themeFillShade="D9"/>
          </w:tcPr>
          <w:p w14:paraId="2E197736" w14:textId="7EA7636E" w:rsidR="00CB0C7C" w:rsidRPr="00412BB8" w:rsidRDefault="00412BB8" w:rsidP="00D36136">
            <w:pPr>
              <w:jc w:val="both"/>
              <w:rPr>
                <w:rFonts w:ascii="Times New Roman" w:hAnsi="Times New Roman" w:cs="Times New Roman"/>
                <w:sz w:val="24"/>
                <w:szCs w:val="24"/>
                <w:lang w:val="kk-KZ"/>
              </w:rPr>
            </w:pPr>
            <w:r>
              <w:rPr>
                <w:rFonts w:ascii="Times New Roman" w:hAnsi="Times New Roman" w:cs="Times New Roman"/>
                <w:sz w:val="24"/>
                <w:szCs w:val="24"/>
                <w:lang w:val="kk-KZ"/>
              </w:rPr>
              <w:t>Қоғам</w:t>
            </w:r>
          </w:p>
          <w:p w14:paraId="21FF16F4" w14:textId="77777777" w:rsidR="00CB0C7C" w:rsidRPr="002E0D2C" w:rsidRDefault="00CB0C7C" w:rsidP="00D36136">
            <w:pPr>
              <w:jc w:val="both"/>
              <w:rPr>
                <w:rFonts w:ascii="Times New Roman" w:hAnsi="Times New Roman" w:cs="Times New Roman"/>
                <w:sz w:val="24"/>
                <w:szCs w:val="24"/>
              </w:rPr>
            </w:pPr>
          </w:p>
        </w:tc>
        <w:tc>
          <w:tcPr>
            <w:tcW w:w="1275" w:type="dxa"/>
            <w:shd w:val="clear" w:color="auto" w:fill="D9D9D9" w:themeFill="background1" w:themeFillShade="D9"/>
          </w:tcPr>
          <w:p w14:paraId="52205B4B" w14:textId="77777777" w:rsidR="00CB0C7C" w:rsidRPr="002E0D2C" w:rsidRDefault="00CB0C7C" w:rsidP="00D36136">
            <w:pPr>
              <w:jc w:val="both"/>
              <w:rPr>
                <w:rStyle w:val="s0"/>
                <w:sz w:val="24"/>
                <w:szCs w:val="24"/>
              </w:rPr>
            </w:pPr>
            <w:r w:rsidRPr="002E0D2C">
              <w:rPr>
                <w:rStyle w:val="s0"/>
                <w:sz w:val="24"/>
                <w:szCs w:val="24"/>
              </w:rPr>
              <w:t>N&lt;30</w:t>
            </w:r>
          </w:p>
        </w:tc>
        <w:tc>
          <w:tcPr>
            <w:tcW w:w="2893" w:type="dxa"/>
            <w:shd w:val="clear" w:color="auto" w:fill="D9D9D9" w:themeFill="background1" w:themeFillShade="D9"/>
          </w:tcPr>
          <w:p w14:paraId="64441BC5" w14:textId="77777777" w:rsidR="00412BB8" w:rsidRPr="000944A0" w:rsidRDefault="00412BB8" w:rsidP="00412BB8">
            <w:pPr>
              <w:jc w:val="both"/>
              <w:rPr>
                <w:rFonts w:ascii="Times New Roman" w:hAnsi="Times New Roman" w:cs="Times New Roman"/>
                <w:sz w:val="24"/>
                <w:szCs w:val="24"/>
              </w:rPr>
            </w:pPr>
            <w:r w:rsidRPr="000944A0">
              <w:rPr>
                <w:rFonts w:ascii="Times New Roman" w:hAnsi="Times New Roman" w:cs="Times New Roman"/>
                <w:sz w:val="24"/>
                <w:szCs w:val="24"/>
              </w:rPr>
              <w:t>Стратификацияланған</w:t>
            </w:r>
          </w:p>
          <w:p w14:paraId="48C597B1" w14:textId="23EA353A" w:rsidR="00CB0C7C" w:rsidRPr="002E0D2C" w:rsidRDefault="00412BB8" w:rsidP="00412BB8">
            <w:pPr>
              <w:jc w:val="both"/>
              <w:rPr>
                <w:rFonts w:ascii="Times New Roman" w:hAnsi="Times New Roman" w:cs="Times New Roman"/>
                <w:sz w:val="24"/>
                <w:szCs w:val="24"/>
              </w:rPr>
            </w:pPr>
            <w:r w:rsidRPr="000944A0">
              <w:rPr>
                <w:rFonts w:ascii="Times New Roman" w:hAnsi="Times New Roman" w:cs="Times New Roman"/>
                <w:sz w:val="24"/>
                <w:szCs w:val="24"/>
              </w:rPr>
              <w:t>іріктеу</w:t>
            </w:r>
          </w:p>
        </w:tc>
        <w:tc>
          <w:tcPr>
            <w:tcW w:w="2601" w:type="dxa"/>
            <w:shd w:val="clear" w:color="auto" w:fill="D9D9D9" w:themeFill="background1" w:themeFillShade="D9"/>
          </w:tcPr>
          <w:p w14:paraId="5F593A50" w14:textId="77777777" w:rsidR="00CB0C7C" w:rsidRPr="002E0D2C" w:rsidRDefault="00CB0C7C" w:rsidP="00D36136">
            <w:pPr>
              <w:jc w:val="both"/>
              <w:rPr>
                <w:rFonts w:ascii="Times New Roman" w:hAnsi="Times New Roman" w:cs="Times New Roman"/>
                <w:sz w:val="24"/>
                <w:szCs w:val="24"/>
              </w:rPr>
            </w:pPr>
          </w:p>
        </w:tc>
      </w:tr>
      <w:tr w:rsidR="00CB0C7C" w:rsidRPr="002E0D2C" w14:paraId="0DA865FF" w14:textId="77777777" w:rsidTr="00010D77">
        <w:tc>
          <w:tcPr>
            <w:tcW w:w="474" w:type="dxa"/>
          </w:tcPr>
          <w:p w14:paraId="2A630358" w14:textId="77777777" w:rsidR="00CB0C7C" w:rsidRPr="002E0D2C" w:rsidRDefault="00CB0C7C" w:rsidP="00D36136">
            <w:pPr>
              <w:jc w:val="both"/>
              <w:rPr>
                <w:rFonts w:ascii="Times New Roman" w:hAnsi="Times New Roman" w:cs="Times New Roman"/>
                <w:sz w:val="24"/>
                <w:szCs w:val="24"/>
              </w:rPr>
            </w:pPr>
          </w:p>
        </w:tc>
        <w:tc>
          <w:tcPr>
            <w:tcW w:w="2328" w:type="dxa"/>
          </w:tcPr>
          <w:p w14:paraId="33841139" w14:textId="3A5EFE8B" w:rsidR="00CB0C7C" w:rsidRPr="002E0D2C" w:rsidRDefault="00412BB8" w:rsidP="00412BB8">
            <w:pPr>
              <w:jc w:val="both"/>
              <w:rPr>
                <w:rFonts w:ascii="Times New Roman" w:hAnsi="Times New Roman" w:cs="Times New Roman"/>
                <w:sz w:val="24"/>
                <w:szCs w:val="24"/>
              </w:rPr>
            </w:pPr>
            <w:r>
              <w:rPr>
                <w:rFonts w:ascii="Times New Roman" w:hAnsi="Times New Roman" w:cs="Times New Roman"/>
                <w:sz w:val="24"/>
                <w:szCs w:val="24"/>
                <w:lang w:val="kk-KZ"/>
              </w:rPr>
              <w:t xml:space="preserve">ҚР Парламенті және маслихат депутаттары </w:t>
            </w:r>
            <w:r w:rsidR="003C604D">
              <w:rPr>
                <w:rFonts w:ascii="Times New Roman" w:hAnsi="Times New Roman" w:cs="Times New Roman"/>
                <w:sz w:val="24"/>
                <w:szCs w:val="24"/>
              </w:rPr>
              <w:t xml:space="preserve"> </w:t>
            </w:r>
            <w:r w:rsidR="003C604D" w:rsidRPr="003C604D">
              <w:rPr>
                <w:rFonts w:ascii="Times New Roman" w:hAnsi="Times New Roman" w:cs="Times New Roman"/>
                <w:sz w:val="24"/>
                <w:szCs w:val="24"/>
              </w:rPr>
              <w:t xml:space="preserve"> </w:t>
            </w:r>
            <w:r w:rsidR="003C604D">
              <w:rPr>
                <w:rFonts w:ascii="Times New Roman" w:hAnsi="Times New Roman" w:cs="Times New Roman"/>
                <w:sz w:val="24"/>
                <w:szCs w:val="24"/>
              </w:rPr>
              <w:t xml:space="preserve"> </w:t>
            </w:r>
          </w:p>
        </w:tc>
        <w:tc>
          <w:tcPr>
            <w:tcW w:w="1275" w:type="dxa"/>
          </w:tcPr>
          <w:p w14:paraId="6C9591C5" w14:textId="77777777" w:rsidR="00CB0C7C" w:rsidRPr="002E0D2C" w:rsidRDefault="00CB0C7C" w:rsidP="00D36136">
            <w:pPr>
              <w:jc w:val="both"/>
              <w:rPr>
                <w:rStyle w:val="s0"/>
                <w:sz w:val="24"/>
                <w:szCs w:val="24"/>
              </w:rPr>
            </w:pPr>
          </w:p>
        </w:tc>
        <w:tc>
          <w:tcPr>
            <w:tcW w:w="2893" w:type="dxa"/>
          </w:tcPr>
          <w:p w14:paraId="41061925" w14:textId="77777777" w:rsidR="00CB0C7C" w:rsidRPr="002E0D2C" w:rsidRDefault="00CB0C7C" w:rsidP="00D36136">
            <w:pPr>
              <w:jc w:val="both"/>
              <w:rPr>
                <w:rFonts w:ascii="Times New Roman" w:hAnsi="Times New Roman" w:cs="Times New Roman"/>
                <w:sz w:val="24"/>
                <w:szCs w:val="24"/>
              </w:rPr>
            </w:pPr>
          </w:p>
        </w:tc>
        <w:tc>
          <w:tcPr>
            <w:tcW w:w="2601" w:type="dxa"/>
          </w:tcPr>
          <w:p w14:paraId="21FF6D8B" w14:textId="430D43DD" w:rsidR="00CB0C7C" w:rsidRPr="002E0D2C" w:rsidRDefault="003C604D" w:rsidP="00D36136">
            <w:pPr>
              <w:jc w:val="both"/>
              <w:rPr>
                <w:rFonts w:ascii="Times New Roman" w:hAnsi="Times New Roman" w:cs="Times New Roman"/>
                <w:sz w:val="24"/>
                <w:szCs w:val="24"/>
              </w:rPr>
            </w:pPr>
            <w:r>
              <w:rPr>
                <w:rFonts w:ascii="Times New Roman" w:hAnsi="Times New Roman" w:cs="Times New Roman"/>
                <w:sz w:val="24"/>
                <w:szCs w:val="24"/>
              </w:rPr>
              <w:t xml:space="preserve">2 – </w:t>
            </w:r>
            <w:r w:rsidR="00412BB8">
              <w:rPr>
                <w:rFonts w:ascii="Times New Roman" w:hAnsi="Times New Roman" w:cs="Times New Roman"/>
                <w:sz w:val="24"/>
                <w:szCs w:val="24"/>
                <w:lang w:val="kk-KZ"/>
              </w:rPr>
              <w:t>ҚР Парламентінің депутаты</w:t>
            </w:r>
            <w:r>
              <w:rPr>
                <w:rFonts w:ascii="Times New Roman" w:hAnsi="Times New Roman" w:cs="Times New Roman"/>
                <w:sz w:val="24"/>
                <w:szCs w:val="24"/>
              </w:rPr>
              <w:t>;</w:t>
            </w:r>
          </w:p>
          <w:p w14:paraId="5F1A43D0" w14:textId="06980484" w:rsidR="00CB0C7C" w:rsidRPr="002E0D2C" w:rsidRDefault="00CB0C7C" w:rsidP="00412BB8">
            <w:pPr>
              <w:jc w:val="both"/>
              <w:rPr>
                <w:rFonts w:ascii="Times New Roman" w:hAnsi="Times New Roman" w:cs="Times New Roman"/>
                <w:sz w:val="24"/>
                <w:szCs w:val="24"/>
              </w:rPr>
            </w:pPr>
            <w:r w:rsidRPr="002E0D2C">
              <w:rPr>
                <w:rFonts w:ascii="Times New Roman" w:hAnsi="Times New Roman" w:cs="Times New Roman"/>
                <w:sz w:val="24"/>
                <w:szCs w:val="24"/>
              </w:rPr>
              <w:t xml:space="preserve">8 – </w:t>
            </w:r>
            <w:r w:rsidR="00412BB8">
              <w:rPr>
                <w:rFonts w:ascii="Times New Roman" w:hAnsi="Times New Roman" w:cs="Times New Roman"/>
                <w:sz w:val="24"/>
                <w:szCs w:val="24"/>
                <w:lang w:val="kk-KZ"/>
              </w:rPr>
              <w:t xml:space="preserve">өңірлік маслихат депуттаттары </w:t>
            </w:r>
          </w:p>
        </w:tc>
      </w:tr>
      <w:tr w:rsidR="00CB0C7C" w:rsidRPr="002E0D2C" w14:paraId="6C3AD213" w14:textId="77777777" w:rsidTr="00010D77">
        <w:tc>
          <w:tcPr>
            <w:tcW w:w="474" w:type="dxa"/>
          </w:tcPr>
          <w:p w14:paraId="105D9C8A" w14:textId="77777777" w:rsidR="00CB0C7C" w:rsidRPr="002E0D2C" w:rsidRDefault="00CB0C7C" w:rsidP="00D36136">
            <w:pPr>
              <w:jc w:val="both"/>
              <w:rPr>
                <w:rFonts w:ascii="Times New Roman" w:hAnsi="Times New Roman" w:cs="Times New Roman"/>
                <w:sz w:val="24"/>
                <w:szCs w:val="24"/>
              </w:rPr>
            </w:pPr>
          </w:p>
        </w:tc>
        <w:tc>
          <w:tcPr>
            <w:tcW w:w="2328" w:type="dxa"/>
          </w:tcPr>
          <w:p w14:paraId="724B16BF" w14:textId="06755F19" w:rsidR="00CB0C7C" w:rsidRPr="002E0D2C" w:rsidRDefault="00412BB8" w:rsidP="00412BB8">
            <w:pPr>
              <w:jc w:val="both"/>
              <w:rPr>
                <w:rFonts w:ascii="Times New Roman" w:hAnsi="Times New Roman" w:cs="Times New Roman"/>
                <w:sz w:val="24"/>
                <w:szCs w:val="24"/>
              </w:rPr>
            </w:pPr>
            <w:r>
              <w:rPr>
                <w:rFonts w:ascii="Times New Roman" w:hAnsi="Times New Roman" w:cs="Times New Roman"/>
                <w:sz w:val="24"/>
                <w:szCs w:val="24"/>
                <w:lang w:val="kk-KZ"/>
              </w:rPr>
              <w:t>БАҚ</w:t>
            </w:r>
          </w:p>
        </w:tc>
        <w:tc>
          <w:tcPr>
            <w:tcW w:w="1275" w:type="dxa"/>
          </w:tcPr>
          <w:p w14:paraId="45B49B91" w14:textId="77777777" w:rsidR="00CB0C7C" w:rsidRPr="002E0D2C" w:rsidRDefault="00CB0C7C" w:rsidP="00D36136">
            <w:pPr>
              <w:jc w:val="both"/>
              <w:rPr>
                <w:rStyle w:val="s0"/>
                <w:sz w:val="24"/>
                <w:szCs w:val="24"/>
              </w:rPr>
            </w:pPr>
          </w:p>
        </w:tc>
        <w:tc>
          <w:tcPr>
            <w:tcW w:w="2893" w:type="dxa"/>
          </w:tcPr>
          <w:p w14:paraId="3CC0DF05" w14:textId="77777777" w:rsidR="00CB0C7C" w:rsidRPr="002E0D2C" w:rsidRDefault="00CB0C7C" w:rsidP="00D36136">
            <w:pPr>
              <w:jc w:val="both"/>
              <w:rPr>
                <w:rFonts w:ascii="Times New Roman" w:hAnsi="Times New Roman" w:cs="Times New Roman"/>
                <w:sz w:val="24"/>
                <w:szCs w:val="24"/>
              </w:rPr>
            </w:pPr>
          </w:p>
        </w:tc>
        <w:tc>
          <w:tcPr>
            <w:tcW w:w="2601" w:type="dxa"/>
          </w:tcPr>
          <w:p w14:paraId="4E389862" w14:textId="5C7F33E1" w:rsidR="00CB0C7C" w:rsidRPr="002E0D2C" w:rsidRDefault="00CB0C7C" w:rsidP="00412BB8">
            <w:pPr>
              <w:jc w:val="both"/>
              <w:rPr>
                <w:rFonts w:ascii="Times New Roman" w:hAnsi="Times New Roman" w:cs="Times New Roman"/>
                <w:sz w:val="24"/>
                <w:szCs w:val="24"/>
              </w:rPr>
            </w:pPr>
            <w:r w:rsidRPr="002E0D2C">
              <w:rPr>
                <w:rFonts w:ascii="Times New Roman" w:hAnsi="Times New Roman" w:cs="Times New Roman"/>
                <w:sz w:val="24"/>
                <w:szCs w:val="24"/>
              </w:rPr>
              <w:t>Республика</w:t>
            </w:r>
            <w:r w:rsidR="00412BB8">
              <w:rPr>
                <w:rFonts w:ascii="Times New Roman" w:hAnsi="Times New Roman" w:cs="Times New Roman"/>
                <w:sz w:val="24"/>
                <w:szCs w:val="24"/>
                <w:lang w:val="kk-KZ"/>
              </w:rPr>
              <w:t xml:space="preserve">лық </w:t>
            </w:r>
          </w:p>
        </w:tc>
      </w:tr>
      <w:tr w:rsidR="00CB0C7C" w:rsidRPr="002E0D2C" w14:paraId="42723E71" w14:textId="77777777" w:rsidTr="00010D77">
        <w:tc>
          <w:tcPr>
            <w:tcW w:w="474" w:type="dxa"/>
          </w:tcPr>
          <w:p w14:paraId="279A0104" w14:textId="77777777" w:rsidR="00CB0C7C" w:rsidRPr="002E0D2C" w:rsidRDefault="00CB0C7C" w:rsidP="00D36136">
            <w:pPr>
              <w:jc w:val="both"/>
              <w:rPr>
                <w:rFonts w:ascii="Times New Roman" w:hAnsi="Times New Roman" w:cs="Times New Roman"/>
                <w:sz w:val="24"/>
                <w:szCs w:val="24"/>
              </w:rPr>
            </w:pPr>
          </w:p>
        </w:tc>
        <w:tc>
          <w:tcPr>
            <w:tcW w:w="2328" w:type="dxa"/>
          </w:tcPr>
          <w:p w14:paraId="5A25AF53" w14:textId="7B4B6083" w:rsidR="00CB0C7C" w:rsidRPr="002E0D2C" w:rsidRDefault="00E679AA" w:rsidP="00412BB8">
            <w:pPr>
              <w:jc w:val="both"/>
              <w:rPr>
                <w:rFonts w:ascii="Times New Roman" w:hAnsi="Times New Roman" w:cs="Times New Roman"/>
                <w:sz w:val="24"/>
                <w:szCs w:val="24"/>
              </w:rPr>
            </w:pPr>
            <w:r>
              <w:rPr>
                <w:rFonts w:ascii="Times New Roman" w:hAnsi="Times New Roman" w:cs="Times New Roman"/>
                <w:sz w:val="24"/>
                <w:szCs w:val="24"/>
                <w:lang w:val="kk-KZ"/>
              </w:rPr>
              <w:t>НҚА</w:t>
            </w:r>
            <w:r w:rsidR="00412BB8">
              <w:rPr>
                <w:rFonts w:ascii="Times New Roman" w:hAnsi="Times New Roman" w:cs="Times New Roman"/>
                <w:sz w:val="24"/>
                <w:szCs w:val="24"/>
                <w:lang w:val="kk-KZ"/>
              </w:rPr>
              <w:t xml:space="preserve"> </w:t>
            </w:r>
          </w:p>
        </w:tc>
        <w:tc>
          <w:tcPr>
            <w:tcW w:w="1275" w:type="dxa"/>
          </w:tcPr>
          <w:p w14:paraId="72C3D7D2" w14:textId="77777777" w:rsidR="00CB0C7C" w:rsidRPr="002E0D2C" w:rsidRDefault="00CB0C7C" w:rsidP="00D36136">
            <w:pPr>
              <w:jc w:val="both"/>
              <w:rPr>
                <w:rStyle w:val="s0"/>
                <w:sz w:val="24"/>
                <w:szCs w:val="24"/>
              </w:rPr>
            </w:pPr>
          </w:p>
        </w:tc>
        <w:tc>
          <w:tcPr>
            <w:tcW w:w="2893" w:type="dxa"/>
          </w:tcPr>
          <w:p w14:paraId="5E3B76DE" w14:textId="77777777" w:rsidR="00CB0C7C" w:rsidRPr="002E0D2C" w:rsidRDefault="00CB0C7C" w:rsidP="00D36136">
            <w:pPr>
              <w:jc w:val="both"/>
              <w:rPr>
                <w:rFonts w:ascii="Times New Roman" w:hAnsi="Times New Roman" w:cs="Times New Roman"/>
                <w:sz w:val="24"/>
                <w:szCs w:val="24"/>
              </w:rPr>
            </w:pPr>
          </w:p>
        </w:tc>
        <w:tc>
          <w:tcPr>
            <w:tcW w:w="2601" w:type="dxa"/>
          </w:tcPr>
          <w:p w14:paraId="2A4C0BED" w14:textId="698861BB" w:rsidR="00CB0C7C" w:rsidRPr="002E0D2C" w:rsidRDefault="00412BB8" w:rsidP="00412BB8">
            <w:pPr>
              <w:jc w:val="both"/>
              <w:rPr>
                <w:rFonts w:ascii="Times New Roman" w:hAnsi="Times New Roman" w:cs="Times New Roman"/>
                <w:sz w:val="24"/>
                <w:szCs w:val="24"/>
              </w:rPr>
            </w:pPr>
            <w:r>
              <w:rPr>
                <w:rFonts w:ascii="Times New Roman" w:hAnsi="Times New Roman" w:cs="Times New Roman"/>
                <w:sz w:val="24"/>
                <w:szCs w:val="24"/>
                <w:lang w:val="kk-KZ"/>
              </w:rPr>
              <w:t xml:space="preserve">Экономика саласында </w:t>
            </w:r>
          </w:p>
        </w:tc>
      </w:tr>
    </w:tbl>
    <w:p w14:paraId="33D2497F" w14:textId="77777777" w:rsidR="00CB0C7C" w:rsidRPr="002E0D2C" w:rsidRDefault="00CB0C7C" w:rsidP="00D36136">
      <w:pPr>
        <w:spacing w:after="0" w:line="240" w:lineRule="auto"/>
        <w:ind w:firstLine="397"/>
        <w:jc w:val="both"/>
        <w:rPr>
          <w:rStyle w:val="s0"/>
          <w:sz w:val="24"/>
          <w:szCs w:val="24"/>
        </w:rPr>
      </w:pPr>
    </w:p>
    <w:p w14:paraId="2A6B90CF" w14:textId="7A65CBC7" w:rsidR="00412BB8" w:rsidRDefault="00412BB8" w:rsidP="00D36136">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lang w:val="kk-KZ"/>
        </w:rPr>
        <w:t>Зерттеу әдісі</w:t>
      </w:r>
      <w:r w:rsidR="00A32DB7" w:rsidRPr="002E0D2C">
        <w:rPr>
          <w:rFonts w:ascii="Times New Roman" w:hAnsi="Times New Roman" w:cs="Times New Roman"/>
          <w:b/>
          <w:sz w:val="24"/>
          <w:szCs w:val="24"/>
        </w:rPr>
        <w:t>:</w:t>
      </w:r>
      <w:r w:rsidR="00A32DB7" w:rsidRPr="002E0D2C">
        <w:rPr>
          <w:rFonts w:ascii="Times New Roman" w:hAnsi="Times New Roman" w:cs="Times New Roman"/>
          <w:sz w:val="24"/>
          <w:szCs w:val="24"/>
        </w:rPr>
        <w:t xml:space="preserve"> </w:t>
      </w:r>
      <w:r w:rsidRPr="00412BB8">
        <w:rPr>
          <w:rFonts w:ascii="Times New Roman" w:hAnsi="Times New Roman" w:cs="Times New Roman"/>
          <w:sz w:val="24"/>
          <w:szCs w:val="24"/>
        </w:rPr>
        <w:t xml:space="preserve">гугл-формадағы стандартталған тарату сауалнамасы, бастапқы деректерді жинау </w:t>
      </w:r>
      <w:r>
        <w:rPr>
          <w:rFonts w:ascii="Times New Roman" w:hAnsi="Times New Roman" w:cs="Times New Roman"/>
          <w:sz w:val="24"/>
          <w:szCs w:val="24"/>
          <w:lang w:val="kk-KZ"/>
        </w:rPr>
        <w:t>нысаналы</w:t>
      </w:r>
      <w:r w:rsidRPr="00412BB8">
        <w:rPr>
          <w:rFonts w:ascii="Times New Roman" w:hAnsi="Times New Roman" w:cs="Times New Roman"/>
          <w:sz w:val="24"/>
          <w:szCs w:val="24"/>
        </w:rPr>
        <w:t xml:space="preserve"> топтарға онлайн сауалнама жүргізу арқылы жүзеге асырылды.</w:t>
      </w:r>
    </w:p>
    <w:p w14:paraId="3C7F36FB" w14:textId="23B986C2" w:rsidR="00EE7CB4" w:rsidRDefault="00A32DB7" w:rsidP="00EE7CB4">
      <w:pPr>
        <w:spacing w:after="0" w:line="240" w:lineRule="auto"/>
        <w:jc w:val="both"/>
        <w:rPr>
          <w:rFonts w:ascii="Times New Roman" w:hAnsi="Times New Roman" w:cs="Times New Roman"/>
          <w:b/>
          <w:sz w:val="24"/>
          <w:szCs w:val="24"/>
        </w:rPr>
      </w:pPr>
      <w:r w:rsidRPr="002E0D2C">
        <w:rPr>
          <w:rFonts w:ascii="Times New Roman" w:hAnsi="Times New Roman" w:cs="Times New Roman"/>
          <w:b/>
          <w:bCs/>
          <w:sz w:val="24"/>
          <w:szCs w:val="24"/>
        </w:rPr>
        <w:t xml:space="preserve">       </w:t>
      </w:r>
      <w:r w:rsidR="00EE7CB4">
        <w:rPr>
          <w:rFonts w:ascii="Times New Roman" w:hAnsi="Times New Roman" w:cs="Times New Roman"/>
          <w:b/>
          <w:bCs/>
          <w:sz w:val="24"/>
          <w:szCs w:val="24"/>
        </w:rPr>
        <w:t xml:space="preserve">   </w:t>
      </w:r>
      <w:r w:rsidR="00412BB8" w:rsidRPr="00412BB8">
        <w:rPr>
          <w:rFonts w:ascii="Times New Roman" w:hAnsi="Times New Roman" w:cs="Times New Roman"/>
          <w:b/>
          <w:bCs/>
          <w:sz w:val="24"/>
          <w:szCs w:val="24"/>
        </w:rPr>
        <w:t>Зерттеу географиясы</w:t>
      </w:r>
      <w:r w:rsidRPr="002E0D2C">
        <w:rPr>
          <w:rFonts w:ascii="Times New Roman" w:hAnsi="Times New Roman" w:cs="Times New Roman"/>
          <w:b/>
          <w:bCs/>
          <w:sz w:val="24"/>
          <w:szCs w:val="24"/>
        </w:rPr>
        <w:t>:</w:t>
      </w:r>
    </w:p>
    <w:p w14:paraId="0CFD333E" w14:textId="5D3A15EA" w:rsidR="00412BB8" w:rsidRPr="00412BB8" w:rsidRDefault="00EE7CB4" w:rsidP="00EE7CB4">
      <w:pPr>
        <w:spacing w:after="0" w:line="240" w:lineRule="auto"/>
        <w:jc w:val="both"/>
        <w:rPr>
          <w:rFonts w:ascii="Times New Roman" w:hAnsi="Times New Roman" w:cs="Times New Roman"/>
          <w:sz w:val="24"/>
          <w:szCs w:val="24"/>
        </w:rPr>
      </w:pPr>
      <w:r w:rsidRPr="00412BB8">
        <w:rPr>
          <w:rFonts w:ascii="Times New Roman" w:hAnsi="Times New Roman" w:cs="Times New Roman"/>
          <w:sz w:val="24"/>
          <w:szCs w:val="24"/>
        </w:rPr>
        <w:t xml:space="preserve">          </w:t>
      </w:r>
      <w:r w:rsidR="00412BB8" w:rsidRPr="00412BB8">
        <w:rPr>
          <w:rFonts w:ascii="Times New Roman" w:hAnsi="Times New Roman" w:cs="Times New Roman"/>
          <w:sz w:val="24"/>
          <w:szCs w:val="24"/>
        </w:rPr>
        <w:t>Әкімшілік бөлінісі бойынша Қазақстан 17 өңірге бөлінеді: бұл 14 облыс, Астана Нұр-сұлтан және Республикалық маңызы бар екі мегаполис-Алматы және Шымкент. Ақпарат жинау онлайн сауалнама арқылы жүргізілді, зерттеумен елдің барлық 17 өңірі қамтылды. Респонденттерді қамту облыс орталықтарының да, ауылдық елді мекендердің де қамтылуын ескере отырып жүзеге асырылды. Осылайша, зерттеу географиясы респонденттерді әкімшілік бөлімде де, елді мекен түрі</w:t>
      </w:r>
      <w:r w:rsidR="004B0078">
        <w:rPr>
          <w:rFonts w:ascii="Times New Roman" w:hAnsi="Times New Roman" w:cs="Times New Roman"/>
          <w:sz w:val="24"/>
          <w:szCs w:val="24"/>
        </w:rPr>
        <w:t>: қалалық және ауылды түрлері</w:t>
      </w:r>
      <w:r w:rsidR="004B0078" w:rsidRPr="00412BB8">
        <w:rPr>
          <w:rFonts w:ascii="Times New Roman" w:hAnsi="Times New Roman" w:cs="Times New Roman"/>
          <w:sz w:val="24"/>
          <w:szCs w:val="24"/>
        </w:rPr>
        <w:t xml:space="preserve"> бойынша ұсынады</w:t>
      </w:r>
      <w:r w:rsidR="00412BB8" w:rsidRPr="00412BB8">
        <w:rPr>
          <w:rFonts w:ascii="Times New Roman" w:hAnsi="Times New Roman" w:cs="Times New Roman"/>
          <w:sz w:val="24"/>
          <w:szCs w:val="24"/>
        </w:rPr>
        <w:t>.</w:t>
      </w:r>
    </w:p>
    <w:p w14:paraId="370FC29F" w14:textId="77777777" w:rsidR="00E85023" w:rsidRDefault="00E85023" w:rsidP="00D36136">
      <w:pPr>
        <w:spacing w:after="0" w:line="240" w:lineRule="auto"/>
        <w:ind w:firstLine="397"/>
        <w:jc w:val="both"/>
        <w:rPr>
          <w:rFonts w:ascii="Times New Roman" w:hAnsi="Times New Roman" w:cs="Times New Roman"/>
          <w:spacing w:val="2"/>
          <w:sz w:val="24"/>
          <w:szCs w:val="24"/>
          <w:shd w:val="clear" w:color="auto" w:fill="FFFFFF"/>
          <w:lang w:val="kk-KZ"/>
        </w:rPr>
      </w:pPr>
      <w:r>
        <w:rPr>
          <w:rFonts w:ascii="Times New Roman" w:hAnsi="Times New Roman" w:cs="Times New Roman"/>
          <w:spacing w:val="2"/>
          <w:sz w:val="24"/>
          <w:szCs w:val="24"/>
          <w:shd w:val="clear" w:color="auto" w:fill="FFFFFF"/>
          <w:lang w:val="kk-KZ"/>
        </w:rPr>
        <w:t>Барлық нысаналы топ өкілдерінен 974 өкілдік сауалнамалар алынды:</w:t>
      </w:r>
    </w:p>
    <w:p w14:paraId="6574FA06" w14:textId="77777777" w:rsidR="0061706F" w:rsidRPr="002E0D2C" w:rsidRDefault="0061706F" w:rsidP="00D36136">
      <w:pPr>
        <w:spacing w:after="0" w:line="240" w:lineRule="auto"/>
        <w:ind w:firstLine="397"/>
        <w:jc w:val="both"/>
        <w:rPr>
          <w:rFonts w:ascii="Times New Roman" w:hAnsi="Times New Roman" w:cs="Times New Roman"/>
          <w:spacing w:val="2"/>
          <w:sz w:val="24"/>
          <w:szCs w:val="24"/>
          <w:shd w:val="clear" w:color="auto" w:fill="FFFFFF"/>
        </w:rPr>
      </w:pPr>
    </w:p>
    <w:p w14:paraId="2A16D143" w14:textId="39DB0149" w:rsidR="00E238B8" w:rsidRPr="002E0D2C" w:rsidRDefault="00E85023" w:rsidP="0061706F">
      <w:pPr>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b/>
          <w:spacing w:val="2"/>
          <w:sz w:val="24"/>
          <w:szCs w:val="24"/>
          <w:shd w:val="clear" w:color="auto" w:fill="FFFFFF"/>
          <w:lang w:val="kk-KZ"/>
        </w:rPr>
        <w:t>Кесте</w:t>
      </w:r>
      <w:r w:rsidR="00917260" w:rsidRPr="002E0D2C">
        <w:rPr>
          <w:rFonts w:ascii="Times New Roman" w:hAnsi="Times New Roman" w:cs="Times New Roman"/>
          <w:b/>
          <w:spacing w:val="2"/>
          <w:sz w:val="24"/>
          <w:szCs w:val="24"/>
          <w:shd w:val="clear" w:color="auto" w:fill="FFFFFF"/>
        </w:rPr>
        <w:t xml:space="preserve"> </w:t>
      </w:r>
      <w:r w:rsidR="00253EF9" w:rsidRPr="002E0D2C">
        <w:rPr>
          <w:rFonts w:ascii="Times New Roman" w:hAnsi="Times New Roman" w:cs="Times New Roman"/>
          <w:b/>
          <w:spacing w:val="2"/>
          <w:sz w:val="24"/>
          <w:szCs w:val="24"/>
          <w:shd w:val="clear" w:color="auto" w:fill="FFFFFF"/>
        </w:rPr>
        <w:t>3</w:t>
      </w:r>
      <w:r w:rsidR="00917260" w:rsidRPr="002E0D2C">
        <w:rPr>
          <w:rFonts w:ascii="Times New Roman" w:hAnsi="Times New Roman" w:cs="Times New Roman"/>
          <w:b/>
          <w:spacing w:val="2"/>
          <w:sz w:val="24"/>
          <w:szCs w:val="24"/>
          <w:shd w:val="clear" w:color="auto" w:fill="FFFFFF"/>
        </w:rPr>
        <w:t xml:space="preserve">. </w:t>
      </w:r>
      <w:r w:rsidRPr="00E85023">
        <w:rPr>
          <w:rFonts w:ascii="Times New Roman" w:hAnsi="Times New Roman" w:cs="Times New Roman"/>
          <w:b/>
          <w:spacing w:val="2"/>
          <w:sz w:val="24"/>
          <w:szCs w:val="24"/>
          <w:shd w:val="clear" w:color="auto" w:fill="FFFFFF"/>
        </w:rPr>
        <w:t>Зерттеу қорытындылары бойынша іріктеменің қамтылуы, көлемі және құрылымы</w:t>
      </w:r>
    </w:p>
    <w:p w14:paraId="4866C9B0" w14:textId="77777777" w:rsidR="00AE3A6A" w:rsidRPr="002E0D2C" w:rsidRDefault="00AE3A6A" w:rsidP="00D36136">
      <w:pPr>
        <w:spacing w:after="0" w:line="240" w:lineRule="auto"/>
        <w:ind w:firstLine="397"/>
        <w:jc w:val="both"/>
        <w:rPr>
          <w:rFonts w:ascii="Times New Roman" w:hAnsi="Times New Roman" w:cs="Times New Roman"/>
          <w:spacing w:val="2"/>
          <w:sz w:val="24"/>
          <w:szCs w:val="24"/>
          <w:shd w:val="clear" w:color="auto" w:fill="FFFFFF"/>
        </w:rPr>
      </w:pPr>
    </w:p>
    <w:tbl>
      <w:tblPr>
        <w:tblStyle w:val="a4"/>
        <w:tblW w:w="0" w:type="auto"/>
        <w:tblLook w:val="04A0" w:firstRow="1" w:lastRow="0" w:firstColumn="1" w:lastColumn="0" w:noHBand="0" w:noVBand="1"/>
      </w:tblPr>
      <w:tblGrid>
        <w:gridCol w:w="2038"/>
        <w:gridCol w:w="1000"/>
        <w:gridCol w:w="2899"/>
        <w:gridCol w:w="1525"/>
        <w:gridCol w:w="1883"/>
      </w:tblGrid>
      <w:tr w:rsidR="00E85023" w:rsidRPr="002E0D2C" w14:paraId="089DC64C" w14:textId="77777777" w:rsidTr="00E85023">
        <w:tc>
          <w:tcPr>
            <w:tcW w:w="2121" w:type="dxa"/>
            <w:shd w:val="clear" w:color="auto" w:fill="BFBFBF" w:themeFill="background1" w:themeFillShade="BF"/>
          </w:tcPr>
          <w:p w14:paraId="2A543051" w14:textId="4447A700" w:rsidR="00AE3A6A" w:rsidRPr="00E85023" w:rsidRDefault="00E85023" w:rsidP="00D36136">
            <w:pPr>
              <w:jc w:val="both"/>
              <w:rPr>
                <w:rFonts w:ascii="Times New Roman" w:hAnsi="Times New Roman" w:cs="Times New Roman"/>
                <w:sz w:val="24"/>
                <w:szCs w:val="24"/>
                <w:lang w:val="kk-KZ"/>
              </w:rPr>
            </w:pPr>
            <w:r>
              <w:rPr>
                <w:rFonts w:ascii="Times New Roman" w:hAnsi="Times New Roman" w:cs="Times New Roman"/>
                <w:sz w:val="24"/>
                <w:szCs w:val="24"/>
                <w:lang w:val="kk-KZ"/>
              </w:rPr>
              <w:t>Жалпы жиынтық</w:t>
            </w:r>
          </w:p>
        </w:tc>
        <w:tc>
          <w:tcPr>
            <w:tcW w:w="1009" w:type="dxa"/>
            <w:shd w:val="clear" w:color="auto" w:fill="BFBFBF" w:themeFill="background1" w:themeFillShade="BF"/>
          </w:tcPr>
          <w:p w14:paraId="7ACE62EC" w14:textId="29541C55" w:rsidR="00AE3A6A" w:rsidRPr="002E0D2C" w:rsidRDefault="00E85023" w:rsidP="00E85023">
            <w:pPr>
              <w:jc w:val="both"/>
              <w:rPr>
                <w:rFonts w:ascii="Times New Roman" w:hAnsi="Times New Roman" w:cs="Times New Roman"/>
                <w:sz w:val="24"/>
                <w:szCs w:val="24"/>
              </w:rPr>
            </w:pPr>
            <w:r>
              <w:rPr>
                <w:rFonts w:ascii="Times New Roman" w:hAnsi="Times New Roman" w:cs="Times New Roman"/>
                <w:sz w:val="24"/>
                <w:szCs w:val="24"/>
                <w:lang w:val="kk-KZ"/>
              </w:rPr>
              <w:t xml:space="preserve">Жалпы саны </w:t>
            </w:r>
          </w:p>
        </w:tc>
        <w:tc>
          <w:tcPr>
            <w:tcW w:w="3033" w:type="dxa"/>
            <w:shd w:val="clear" w:color="auto" w:fill="BFBFBF" w:themeFill="background1" w:themeFillShade="BF"/>
          </w:tcPr>
          <w:p w14:paraId="5AB5ED38" w14:textId="77777777" w:rsidR="00AE3A6A" w:rsidRPr="002E0D2C" w:rsidRDefault="00AE3A6A" w:rsidP="00D36136">
            <w:pPr>
              <w:jc w:val="both"/>
              <w:rPr>
                <w:rFonts w:ascii="Times New Roman" w:hAnsi="Times New Roman" w:cs="Times New Roman"/>
                <w:sz w:val="24"/>
                <w:szCs w:val="24"/>
              </w:rPr>
            </w:pPr>
          </w:p>
        </w:tc>
        <w:tc>
          <w:tcPr>
            <w:tcW w:w="1525" w:type="dxa"/>
            <w:shd w:val="clear" w:color="auto" w:fill="BFBFBF" w:themeFill="background1" w:themeFillShade="BF"/>
          </w:tcPr>
          <w:p w14:paraId="105A765B" w14:textId="24EEC1E6" w:rsidR="00AE3A6A" w:rsidRPr="002E0D2C" w:rsidRDefault="00E85023" w:rsidP="00E85023">
            <w:pPr>
              <w:jc w:val="both"/>
              <w:rPr>
                <w:rFonts w:ascii="Times New Roman" w:hAnsi="Times New Roman" w:cs="Times New Roman"/>
                <w:sz w:val="24"/>
                <w:szCs w:val="24"/>
              </w:rPr>
            </w:pPr>
            <w:r>
              <w:rPr>
                <w:rFonts w:ascii="Times New Roman" w:hAnsi="Times New Roman" w:cs="Times New Roman"/>
                <w:sz w:val="24"/>
                <w:szCs w:val="24"/>
                <w:lang w:val="kk-KZ"/>
              </w:rPr>
              <w:t xml:space="preserve">Сұралғандар саны </w:t>
            </w:r>
          </w:p>
        </w:tc>
        <w:tc>
          <w:tcPr>
            <w:tcW w:w="1883" w:type="dxa"/>
            <w:shd w:val="clear" w:color="auto" w:fill="BFBFBF" w:themeFill="background1" w:themeFillShade="BF"/>
          </w:tcPr>
          <w:p w14:paraId="797B41F1" w14:textId="28D30E73" w:rsidR="00AE3A6A" w:rsidRPr="002E0D2C" w:rsidRDefault="00E85023" w:rsidP="00E85023">
            <w:pPr>
              <w:jc w:val="both"/>
              <w:rPr>
                <w:rFonts w:ascii="Times New Roman" w:hAnsi="Times New Roman" w:cs="Times New Roman"/>
                <w:sz w:val="24"/>
                <w:szCs w:val="24"/>
              </w:rPr>
            </w:pPr>
            <w:r w:rsidRPr="00E85023">
              <w:rPr>
                <w:rFonts w:ascii="Times New Roman" w:hAnsi="Times New Roman" w:cs="Times New Roman"/>
                <w:sz w:val="24"/>
                <w:szCs w:val="24"/>
              </w:rPr>
              <w:t>Іріктеме құрылымында сұралғандардың пайызы</w:t>
            </w:r>
          </w:p>
        </w:tc>
      </w:tr>
      <w:tr w:rsidR="00E85023" w:rsidRPr="002E0D2C" w14:paraId="3E6459D4" w14:textId="77777777" w:rsidTr="00E85023">
        <w:trPr>
          <w:trHeight w:val="470"/>
        </w:trPr>
        <w:tc>
          <w:tcPr>
            <w:tcW w:w="2121" w:type="dxa"/>
            <w:shd w:val="clear" w:color="auto" w:fill="auto"/>
          </w:tcPr>
          <w:p w14:paraId="27CCFBF2" w14:textId="312E9E43" w:rsidR="00100FE6" w:rsidRPr="002E0D2C" w:rsidRDefault="00E85023" w:rsidP="00E85023">
            <w:pPr>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Жалғыз акционер</w:t>
            </w:r>
          </w:p>
        </w:tc>
        <w:tc>
          <w:tcPr>
            <w:tcW w:w="1009" w:type="dxa"/>
            <w:shd w:val="clear" w:color="auto" w:fill="auto"/>
          </w:tcPr>
          <w:p w14:paraId="7DEA3E70" w14:textId="0341EF9A" w:rsidR="00100FE6" w:rsidRPr="002E0D2C" w:rsidRDefault="00100FE6" w:rsidP="00D36136">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pacing w:val="2"/>
                <w:sz w:val="24"/>
                <w:szCs w:val="24"/>
                <w:shd w:val="clear" w:color="auto" w:fill="FFFFFF"/>
                <w:lang w:val="en-US"/>
              </w:rPr>
              <w:t>3</w:t>
            </w:r>
            <w:r w:rsidR="00EF668A" w:rsidRPr="002E0D2C">
              <w:rPr>
                <w:rFonts w:ascii="Times New Roman" w:hAnsi="Times New Roman" w:cs="Times New Roman"/>
                <w:spacing w:val="2"/>
                <w:sz w:val="24"/>
                <w:szCs w:val="24"/>
                <w:shd w:val="clear" w:color="auto" w:fill="FFFFFF"/>
              </w:rPr>
              <w:t>7</w:t>
            </w:r>
          </w:p>
        </w:tc>
        <w:tc>
          <w:tcPr>
            <w:tcW w:w="3033" w:type="dxa"/>
            <w:shd w:val="clear" w:color="auto" w:fill="auto"/>
          </w:tcPr>
          <w:p w14:paraId="1E6A527D" w14:textId="7905E07E" w:rsidR="00100FE6" w:rsidRPr="00E85023" w:rsidRDefault="00E85023" w:rsidP="0061706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ҚР Ұлттық экономика министрлігі </w:t>
            </w:r>
          </w:p>
        </w:tc>
        <w:tc>
          <w:tcPr>
            <w:tcW w:w="1525" w:type="dxa"/>
            <w:shd w:val="clear" w:color="auto" w:fill="auto"/>
          </w:tcPr>
          <w:p w14:paraId="6FEB4C5D" w14:textId="5E221E27" w:rsidR="00100FE6" w:rsidRPr="002E0D2C" w:rsidRDefault="00761C3A" w:rsidP="00D36136">
            <w:pPr>
              <w:jc w:val="both"/>
              <w:rPr>
                <w:rFonts w:ascii="Times New Roman" w:hAnsi="Times New Roman" w:cs="Times New Roman"/>
                <w:sz w:val="24"/>
                <w:szCs w:val="24"/>
              </w:rPr>
            </w:pPr>
            <w:r w:rsidRPr="002E0D2C">
              <w:rPr>
                <w:rFonts w:ascii="Times New Roman" w:hAnsi="Times New Roman" w:cs="Times New Roman"/>
                <w:sz w:val="24"/>
                <w:szCs w:val="24"/>
              </w:rPr>
              <w:t>37</w:t>
            </w:r>
          </w:p>
        </w:tc>
        <w:tc>
          <w:tcPr>
            <w:tcW w:w="1883" w:type="dxa"/>
            <w:shd w:val="clear" w:color="auto" w:fill="auto"/>
          </w:tcPr>
          <w:p w14:paraId="30DD8C83" w14:textId="2A8139AB" w:rsidR="00100FE6" w:rsidRPr="002E0D2C" w:rsidRDefault="00AA441C" w:rsidP="00D36136">
            <w:pPr>
              <w:jc w:val="both"/>
              <w:rPr>
                <w:rFonts w:ascii="Times New Roman" w:hAnsi="Times New Roman" w:cs="Times New Roman"/>
                <w:b/>
                <w:bCs/>
                <w:sz w:val="24"/>
                <w:szCs w:val="24"/>
              </w:rPr>
            </w:pPr>
            <w:r>
              <w:rPr>
                <w:rFonts w:ascii="Times New Roman" w:hAnsi="Times New Roman" w:cs="Times New Roman"/>
                <w:b/>
                <w:bCs/>
                <w:sz w:val="24"/>
                <w:szCs w:val="24"/>
              </w:rPr>
              <w:t>3,8</w:t>
            </w:r>
            <w:r w:rsidR="00100FE6" w:rsidRPr="002E0D2C">
              <w:rPr>
                <w:rFonts w:ascii="Times New Roman" w:hAnsi="Times New Roman" w:cs="Times New Roman"/>
                <w:b/>
                <w:bCs/>
                <w:sz w:val="24"/>
                <w:szCs w:val="24"/>
              </w:rPr>
              <w:t>%</w:t>
            </w:r>
          </w:p>
        </w:tc>
      </w:tr>
      <w:tr w:rsidR="00E85023" w:rsidRPr="002E0D2C" w14:paraId="6E2137B2" w14:textId="77777777" w:rsidTr="00E85023">
        <w:tc>
          <w:tcPr>
            <w:tcW w:w="2121" w:type="dxa"/>
            <w:vMerge w:val="restart"/>
            <w:shd w:val="clear" w:color="auto" w:fill="auto"/>
          </w:tcPr>
          <w:p w14:paraId="44A27F96" w14:textId="1FAB6772" w:rsidR="003E0E3F" w:rsidRPr="002E0D2C" w:rsidRDefault="00E85023" w:rsidP="00E85023">
            <w:pPr>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ЕҰ</w:t>
            </w:r>
          </w:p>
        </w:tc>
        <w:tc>
          <w:tcPr>
            <w:tcW w:w="1009" w:type="dxa"/>
            <w:vMerge w:val="restart"/>
            <w:shd w:val="clear" w:color="auto" w:fill="auto"/>
          </w:tcPr>
          <w:p w14:paraId="29057EC0" w14:textId="37970175" w:rsidR="003E0E3F" w:rsidRPr="002E0D2C" w:rsidRDefault="003E0E3F" w:rsidP="00AA441C">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pacing w:val="2"/>
                <w:sz w:val="24"/>
                <w:szCs w:val="24"/>
                <w:shd w:val="clear" w:color="auto" w:fill="FFFFFF"/>
              </w:rPr>
              <w:t>4</w:t>
            </w:r>
            <w:r w:rsidR="00AA441C">
              <w:rPr>
                <w:rFonts w:ascii="Times New Roman" w:hAnsi="Times New Roman" w:cs="Times New Roman"/>
                <w:spacing w:val="2"/>
                <w:sz w:val="24"/>
                <w:szCs w:val="24"/>
                <w:shd w:val="clear" w:color="auto" w:fill="FFFFFF"/>
              </w:rPr>
              <w:t>4</w:t>
            </w:r>
            <w:r w:rsidRPr="002E0D2C">
              <w:rPr>
                <w:rFonts w:ascii="Times New Roman" w:hAnsi="Times New Roman" w:cs="Times New Roman"/>
                <w:spacing w:val="2"/>
                <w:sz w:val="24"/>
                <w:szCs w:val="24"/>
                <w:shd w:val="clear" w:color="auto" w:fill="FFFFFF"/>
              </w:rPr>
              <w:t>4</w:t>
            </w:r>
          </w:p>
        </w:tc>
        <w:tc>
          <w:tcPr>
            <w:tcW w:w="3033" w:type="dxa"/>
            <w:shd w:val="clear" w:color="auto" w:fill="auto"/>
          </w:tcPr>
          <w:p w14:paraId="52DC5CBF" w14:textId="2247F3AA" w:rsidR="003E0E3F" w:rsidRPr="002E0D2C" w:rsidRDefault="00E85023" w:rsidP="00E85023">
            <w:pPr>
              <w:jc w:val="both"/>
              <w:rPr>
                <w:rStyle w:val="s0"/>
                <w:color w:val="auto"/>
                <w:sz w:val="24"/>
                <w:szCs w:val="24"/>
              </w:rPr>
            </w:pPr>
            <w:r>
              <w:rPr>
                <w:rFonts w:ascii="Arial" w:hAnsi="Arial" w:cs="Arial"/>
                <w:color w:val="000000"/>
                <w:sz w:val="20"/>
                <w:szCs w:val="20"/>
              </w:rPr>
              <w:t>"Даму" кәсіпкерлікті дамыту қоры " АҚ</w:t>
            </w:r>
            <w:r>
              <w:rPr>
                <w:rFonts w:ascii="Arial" w:hAnsi="Arial" w:cs="Arial"/>
                <w:color w:val="000000"/>
                <w:sz w:val="20"/>
                <w:szCs w:val="20"/>
                <w:lang w:val="kk-KZ"/>
              </w:rPr>
              <w:t xml:space="preserve"> </w:t>
            </w:r>
          </w:p>
        </w:tc>
        <w:tc>
          <w:tcPr>
            <w:tcW w:w="1525" w:type="dxa"/>
            <w:shd w:val="clear" w:color="auto" w:fill="auto"/>
            <w:vAlign w:val="center"/>
          </w:tcPr>
          <w:p w14:paraId="6ADEF2C9" w14:textId="77777777" w:rsidR="003E0E3F" w:rsidRPr="002E0D2C" w:rsidRDefault="003E0E3F" w:rsidP="00D36136">
            <w:pPr>
              <w:jc w:val="both"/>
              <w:rPr>
                <w:rFonts w:ascii="Times New Roman" w:hAnsi="Times New Roman" w:cs="Times New Roman"/>
                <w:color w:val="000000"/>
                <w:sz w:val="24"/>
                <w:szCs w:val="24"/>
              </w:rPr>
            </w:pPr>
            <w:r w:rsidRPr="002E0D2C">
              <w:rPr>
                <w:rFonts w:ascii="Times New Roman" w:hAnsi="Times New Roman" w:cs="Times New Roman"/>
                <w:color w:val="000000"/>
                <w:sz w:val="24"/>
                <w:szCs w:val="24"/>
              </w:rPr>
              <w:t>40</w:t>
            </w:r>
          </w:p>
        </w:tc>
        <w:tc>
          <w:tcPr>
            <w:tcW w:w="1883" w:type="dxa"/>
            <w:vMerge w:val="restart"/>
            <w:shd w:val="clear" w:color="auto" w:fill="auto"/>
          </w:tcPr>
          <w:p w14:paraId="0614FC57" w14:textId="772BB8E5" w:rsidR="003E0E3F" w:rsidRPr="002E0D2C" w:rsidRDefault="00AA441C" w:rsidP="00D36136">
            <w:pPr>
              <w:jc w:val="both"/>
              <w:rPr>
                <w:rFonts w:ascii="Times New Roman" w:hAnsi="Times New Roman" w:cs="Times New Roman"/>
                <w:b/>
                <w:bCs/>
                <w:sz w:val="24"/>
                <w:szCs w:val="24"/>
              </w:rPr>
            </w:pPr>
            <w:r>
              <w:rPr>
                <w:rFonts w:ascii="Times New Roman" w:hAnsi="Times New Roman" w:cs="Times New Roman"/>
                <w:b/>
                <w:bCs/>
                <w:sz w:val="24"/>
                <w:szCs w:val="24"/>
              </w:rPr>
              <w:t>45,6</w:t>
            </w:r>
            <w:r w:rsidR="00917260" w:rsidRPr="002E0D2C">
              <w:rPr>
                <w:rFonts w:ascii="Times New Roman" w:hAnsi="Times New Roman" w:cs="Times New Roman"/>
                <w:b/>
                <w:bCs/>
                <w:sz w:val="24"/>
                <w:szCs w:val="24"/>
              </w:rPr>
              <w:t>%</w:t>
            </w:r>
          </w:p>
        </w:tc>
      </w:tr>
      <w:tr w:rsidR="00E85023" w:rsidRPr="002E0D2C" w14:paraId="2ED0C634" w14:textId="77777777" w:rsidTr="00E85023">
        <w:tc>
          <w:tcPr>
            <w:tcW w:w="2121" w:type="dxa"/>
            <w:vMerge/>
            <w:shd w:val="clear" w:color="auto" w:fill="auto"/>
          </w:tcPr>
          <w:p w14:paraId="0B629A4F"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60C678E0"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391821B6" w14:textId="7CF28326" w:rsidR="003E0E3F" w:rsidRPr="00E85023" w:rsidRDefault="00E85023" w:rsidP="00D36136">
            <w:pPr>
              <w:jc w:val="both"/>
              <w:rPr>
                <w:rStyle w:val="s0"/>
                <w:color w:val="auto"/>
                <w:sz w:val="24"/>
                <w:szCs w:val="24"/>
                <w:lang w:val="kk-KZ"/>
              </w:rPr>
            </w:pPr>
            <w:r w:rsidRPr="00E85023">
              <w:rPr>
                <w:rFonts w:ascii="Times New Roman" w:eastAsia="Times New Roman" w:hAnsi="Times New Roman" w:cs="Times New Roman"/>
                <w:sz w:val="24"/>
                <w:szCs w:val="24"/>
                <w:lang w:eastAsia="ru-RU"/>
              </w:rPr>
              <w:t>"</w:t>
            </w:r>
            <w:r w:rsidRPr="00E85023">
              <w:rPr>
                <w:rFonts w:ascii="Arial" w:hAnsi="Arial" w:cs="Arial"/>
                <w:color w:val="000000"/>
                <w:sz w:val="20"/>
                <w:szCs w:val="20"/>
                <w:lang w:val="kk-KZ"/>
              </w:rPr>
              <w:t>Отбасы банк" тұрғын үй құрылыс жинақ банкі " АҚ ("Отбасы банк"АҚ)</w:t>
            </w:r>
          </w:p>
        </w:tc>
        <w:tc>
          <w:tcPr>
            <w:tcW w:w="1525" w:type="dxa"/>
            <w:shd w:val="clear" w:color="auto" w:fill="auto"/>
            <w:vAlign w:val="center"/>
          </w:tcPr>
          <w:p w14:paraId="6DD21204" w14:textId="77777777" w:rsidR="003E0E3F" w:rsidRPr="002E0D2C" w:rsidRDefault="003E0E3F" w:rsidP="00D36136">
            <w:pPr>
              <w:jc w:val="both"/>
              <w:rPr>
                <w:rFonts w:ascii="Times New Roman" w:hAnsi="Times New Roman" w:cs="Times New Roman"/>
                <w:color w:val="000000"/>
                <w:sz w:val="24"/>
                <w:szCs w:val="24"/>
              </w:rPr>
            </w:pPr>
            <w:r w:rsidRPr="002E0D2C">
              <w:rPr>
                <w:rFonts w:ascii="Times New Roman" w:hAnsi="Times New Roman" w:cs="Times New Roman"/>
                <w:color w:val="000000"/>
                <w:sz w:val="24"/>
                <w:szCs w:val="24"/>
              </w:rPr>
              <w:t>41</w:t>
            </w:r>
          </w:p>
        </w:tc>
        <w:tc>
          <w:tcPr>
            <w:tcW w:w="1883" w:type="dxa"/>
            <w:vMerge/>
            <w:shd w:val="clear" w:color="auto" w:fill="auto"/>
          </w:tcPr>
          <w:p w14:paraId="2F0A078F" w14:textId="77777777" w:rsidR="003E0E3F" w:rsidRPr="002E0D2C" w:rsidRDefault="003E0E3F" w:rsidP="00D36136">
            <w:pPr>
              <w:jc w:val="both"/>
              <w:rPr>
                <w:rFonts w:ascii="Times New Roman" w:hAnsi="Times New Roman" w:cs="Times New Roman"/>
                <w:sz w:val="24"/>
                <w:szCs w:val="24"/>
              </w:rPr>
            </w:pPr>
          </w:p>
        </w:tc>
      </w:tr>
      <w:tr w:rsidR="00E85023" w:rsidRPr="002E0D2C" w14:paraId="1ED283E5" w14:textId="77777777" w:rsidTr="00E85023">
        <w:tc>
          <w:tcPr>
            <w:tcW w:w="2121" w:type="dxa"/>
            <w:vMerge/>
            <w:shd w:val="clear" w:color="auto" w:fill="auto"/>
          </w:tcPr>
          <w:p w14:paraId="1A5076C9"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1BE9B1D9"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6F58877A" w14:textId="1C6BED94" w:rsidR="003E0E3F" w:rsidRPr="002E0D2C" w:rsidRDefault="00E85023" w:rsidP="00E85023">
            <w:pPr>
              <w:jc w:val="both"/>
              <w:rPr>
                <w:rStyle w:val="s0"/>
                <w:color w:val="auto"/>
                <w:sz w:val="24"/>
                <w:szCs w:val="24"/>
              </w:rPr>
            </w:pPr>
            <w:r w:rsidRPr="00E85023">
              <w:rPr>
                <w:rFonts w:ascii="Times New Roman" w:eastAsia="Times New Roman" w:hAnsi="Times New Roman" w:cs="Times New Roman"/>
                <w:sz w:val="24"/>
                <w:szCs w:val="24"/>
                <w:lang w:eastAsia="ru-RU"/>
              </w:rPr>
              <w:t>"Қазақстан Даму Банкі"АҚ</w:t>
            </w:r>
          </w:p>
        </w:tc>
        <w:tc>
          <w:tcPr>
            <w:tcW w:w="1525" w:type="dxa"/>
            <w:shd w:val="clear" w:color="auto" w:fill="auto"/>
            <w:vAlign w:val="center"/>
          </w:tcPr>
          <w:p w14:paraId="3252559F" w14:textId="77777777" w:rsidR="003E0E3F" w:rsidRPr="002E0D2C" w:rsidRDefault="003E0E3F" w:rsidP="00D36136">
            <w:pPr>
              <w:jc w:val="both"/>
              <w:rPr>
                <w:rFonts w:ascii="Times New Roman" w:hAnsi="Times New Roman" w:cs="Times New Roman"/>
                <w:color w:val="000000"/>
                <w:sz w:val="24"/>
                <w:szCs w:val="24"/>
              </w:rPr>
            </w:pPr>
            <w:r w:rsidRPr="002E0D2C">
              <w:rPr>
                <w:rFonts w:ascii="Times New Roman" w:hAnsi="Times New Roman" w:cs="Times New Roman"/>
                <w:color w:val="000000"/>
                <w:sz w:val="24"/>
                <w:szCs w:val="24"/>
              </w:rPr>
              <w:t>41</w:t>
            </w:r>
          </w:p>
        </w:tc>
        <w:tc>
          <w:tcPr>
            <w:tcW w:w="1883" w:type="dxa"/>
            <w:vMerge/>
            <w:shd w:val="clear" w:color="auto" w:fill="auto"/>
          </w:tcPr>
          <w:p w14:paraId="1BAB89CF" w14:textId="77777777" w:rsidR="003E0E3F" w:rsidRPr="002E0D2C" w:rsidRDefault="003E0E3F" w:rsidP="00D36136">
            <w:pPr>
              <w:jc w:val="both"/>
              <w:rPr>
                <w:rFonts w:ascii="Times New Roman" w:hAnsi="Times New Roman" w:cs="Times New Roman"/>
                <w:sz w:val="24"/>
                <w:szCs w:val="24"/>
              </w:rPr>
            </w:pPr>
          </w:p>
        </w:tc>
      </w:tr>
      <w:tr w:rsidR="00E85023" w:rsidRPr="002E0D2C" w14:paraId="43192AF6" w14:textId="77777777" w:rsidTr="00E85023">
        <w:tc>
          <w:tcPr>
            <w:tcW w:w="2121" w:type="dxa"/>
            <w:vMerge/>
            <w:shd w:val="clear" w:color="auto" w:fill="auto"/>
          </w:tcPr>
          <w:p w14:paraId="0D1ABCCA"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55C947A1"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25CDD8D0" w14:textId="617096D1" w:rsidR="003E0E3F" w:rsidRPr="00E85023" w:rsidRDefault="003E0E3F" w:rsidP="0061706F">
            <w:pPr>
              <w:jc w:val="both"/>
              <w:rPr>
                <w:rFonts w:ascii="Times New Roman" w:eastAsia="Times New Roman" w:hAnsi="Times New Roman" w:cs="Times New Roman"/>
                <w:sz w:val="24"/>
                <w:szCs w:val="24"/>
                <w:lang w:val="kk-KZ" w:eastAsia="ru-RU"/>
              </w:rPr>
            </w:pPr>
            <w:r w:rsidRPr="002E0D2C">
              <w:rPr>
                <w:rFonts w:ascii="Times New Roman" w:eastAsia="Times New Roman" w:hAnsi="Times New Roman" w:cs="Times New Roman"/>
                <w:sz w:val="24"/>
                <w:szCs w:val="24"/>
                <w:lang w:eastAsia="ru-RU"/>
              </w:rPr>
              <w:t>«</w:t>
            </w:r>
            <w:r w:rsidR="00E85023" w:rsidRPr="00E85023">
              <w:rPr>
                <w:rFonts w:ascii="Times New Roman" w:eastAsia="Times New Roman" w:hAnsi="Times New Roman" w:cs="Times New Roman"/>
                <w:sz w:val="24"/>
                <w:szCs w:val="24"/>
                <w:lang w:eastAsia="ru-RU"/>
              </w:rPr>
              <w:t>Қазақстандық тұрғын үй компаниясы</w:t>
            </w:r>
            <w:r w:rsidRPr="002E0D2C">
              <w:rPr>
                <w:rFonts w:ascii="Times New Roman" w:eastAsia="Times New Roman" w:hAnsi="Times New Roman" w:cs="Times New Roman"/>
                <w:sz w:val="24"/>
                <w:szCs w:val="24"/>
                <w:lang w:eastAsia="ru-RU"/>
              </w:rPr>
              <w:t>»</w:t>
            </w:r>
            <w:r w:rsidR="0061706F" w:rsidRPr="002E0D2C">
              <w:rPr>
                <w:rFonts w:ascii="Times New Roman" w:eastAsia="Times New Roman" w:hAnsi="Times New Roman" w:cs="Times New Roman"/>
                <w:sz w:val="24"/>
                <w:szCs w:val="24"/>
                <w:lang w:eastAsia="ru-RU"/>
              </w:rPr>
              <w:t xml:space="preserve"> </w:t>
            </w:r>
            <w:r w:rsidR="00E85023">
              <w:rPr>
                <w:rFonts w:ascii="Times New Roman" w:eastAsia="Times New Roman" w:hAnsi="Times New Roman" w:cs="Times New Roman"/>
                <w:sz w:val="24"/>
                <w:szCs w:val="24"/>
                <w:lang w:val="kk-KZ" w:eastAsia="ru-RU"/>
              </w:rPr>
              <w:t>АҚ</w:t>
            </w:r>
          </w:p>
        </w:tc>
        <w:tc>
          <w:tcPr>
            <w:tcW w:w="1525" w:type="dxa"/>
            <w:shd w:val="clear" w:color="auto" w:fill="auto"/>
            <w:vAlign w:val="center"/>
          </w:tcPr>
          <w:p w14:paraId="65035790" w14:textId="77777777" w:rsidR="003E0E3F" w:rsidRPr="002E0D2C" w:rsidRDefault="003E0E3F" w:rsidP="00D36136">
            <w:pPr>
              <w:jc w:val="both"/>
              <w:rPr>
                <w:rFonts w:ascii="Times New Roman" w:hAnsi="Times New Roman" w:cs="Times New Roman"/>
                <w:color w:val="000000"/>
                <w:sz w:val="24"/>
                <w:szCs w:val="24"/>
              </w:rPr>
            </w:pPr>
            <w:r w:rsidRPr="002E0D2C">
              <w:rPr>
                <w:rFonts w:ascii="Times New Roman" w:hAnsi="Times New Roman" w:cs="Times New Roman"/>
                <w:color w:val="000000"/>
                <w:sz w:val="24"/>
                <w:szCs w:val="24"/>
              </w:rPr>
              <w:t>41</w:t>
            </w:r>
          </w:p>
        </w:tc>
        <w:tc>
          <w:tcPr>
            <w:tcW w:w="1883" w:type="dxa"/>
            <w:vMerge/>
            <w:shd w:val="clear" w:color="auto" w:fill="auto"/>
          </w:tcPr>
          <w:p w14:paraId="4C430B66" w14:textId="77777777" w:rsidR="003E0E3F" w:rsidRPr="002E0D2C" w:rsidRDefault="003E0E3F" w:rsidP="00D36136">
            <w:pPr>
              <w:jc w:val="both"/>
              <w:rPr>
                <w:rFonts w:ascii="Times New Roman" w:hAnsi="Times New Roman" w:cs="Times New Roman"/>
                <w:sz w:val="24"/>
                <w:szCs w:val="24"/>
              </w:rPr>
            </w:pPr>
          </w:p>
        </w:tc>
      </w:tr>
      <w:tr w:rsidR="00E85023" w:rsidRPr="002E0D2C" w14:paraId="57DFBB31" w14:textId="77777777" w:rsidTr="00E85023">
        <w:tc>
          <w:tcPr>
            <w:tcW w:w="2121" w:type="dxa"/>
            <w:vMerge/>
            <w:shd w:val="clear" w:color="auto" w:fill="auto"/>
          </w:tcPr>
          <w:p w14:paraId="3791F037"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74B94771"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02F6B59D" w14:textId="25E551D0" w:rsidR="003E0E3F" w:rsidRPr="00E85023" w:rsidRDefault="003E0E3F" w:rsidP="00D36136">
            <w:pPr>
              <w:jc w:val="both"/>
              <w:rPr>
                <w:rStyle w:val="s0"/>
                <w:color w:val="auto"/>
                <w:sz w:val="24"/>
                <w:szCs w:val="24"/>
                <w:lang w:val="kk-KZ"/>
              </w:rPr>
            </w:pPr>
            <w:r w:rsidRPr="002E0D2C">
              <w:rPr>
                <w:rFonts w:ascii="Times New Roman" w:eastAsia="Times New Roman" w:hAnsi="Times New Roman" w:cs="Times New Roman"/>
                <w:sz w:val="24"/>
                <w:szCs w:val="24"/>
                <w:lang w:eastAsia="ru-RU"/>
              </w:rPr>
              <w:t>«КазАгроФинанс»</w:t>
            </w:r>
            <w:r w:rsidR="00E85023">
              <w:rPr>
                <w:rFonts w:ascii="Times New Roman" w:eastAsia="Times New Roman" w:hAnsi="Times New Roman" w:cs="Times New Roman"/>
                <w:sz w:val="24"/>
                <w:szCs w:val="24"/>
                <w:lang w:val="kk-KZ" w:eastAsia="ru-RU"/>
              </w:rPr>
              <w:t xml:space="preserve"> АҚ</w:t>
            </w:r>
          </w:p>
        </w:tc>
        <w:tc>
          <w:tcPr>
            <w:tcW w:w="1525" w:type="dxa"/>
            <w:shd w:val="clear" w:color="auto" w:fill="auto"/>
          </w:tcPr>
          <w:p w14:paraId="4DA1E961" w14:textId="77777777" w:rsidR="003E0E3F" w:rsidRPr="002E0D2C" w:rsidRDefault="003E0E3F" w:rsidP="00D36136">
            <w:pPr>
              <w:jc w:val="both"/>
              <w:rPr>
                <w:rFonts w:ascii="Times New Roman" w:hAnsi="Times New Roman" w:cs="Times New Roman"/>
                <w:sz w:val="24"/>
                <w:szCs w:val="24"/>
              </w:rPr>
            </w:pPr>
            <w:r w:rsidRPr="002E0D2C">
              <w:rPr>
                <w:rFonts w:ascii="Times New Roman" w:hAnsi="Times New Roman" w:cs="Times New Roman"/>
                <w:sz w:val="24"/>
                <w:szCs w:val="24"/>
              </w:rPr>
              <w:t>40</w:t>
            </w:r>
          </w:p>
        </w:tc>
        <w:tc>
          <w:tcPr>
            <w:tcW w:w="1883" w:type="dxa"/>
            <w:vMerge/>
            <w:shd w:val="clear" w:color="auto" w:fill="auto"/>
          </w:tcPr>
          <w:p w14:paraId="5783018F" w14:textId="77777777" w:rsidR="003E0E3F" w:rsidRPr="002E0D2C" w:rsidRDefault="003E0E3F" w:rsidP="00D36136">
            <w:pPr>
              <w:jc w:val="both"/>
              <w:rPr>
                <w:rFonts w:ascii="Times New Roman" w:hAnsi="Times New Roman" w:cs="Times New Roman"/>
                <w:sz w:val="24"/>
                <w:szCs w:val="24"/>
              </w:rPr>
            </w:pPr>
          </w:p>
        </w:tc>
      </w:tr>
      <w:tr w:rsidR="00E85023" w:rsidRPr="002E0D2C" w14:paraId="4CC26DE5" w14:textId="77777777" w:rsidTr="00E85023">
        <w:tc>
          <w:tcPr>
            <w:tcW w:w="2121" w:type="dxa"/>
            <w:vMerge/>
            <w:shd w:val="clear" w:color="auto" w:fill="auto"/>
          </w:tcPr>
          <w:p w14:paraId="3D1D2463"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2209BEC9"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6AE8F02C" w14:textId="51932447" w:rsidR="003E0E3F" w:rsidRPr="002E0D2C" w:rsidRDefault="00E85023" w:rsidP="00D36136">
            <w:pPr>
              <w:jc w:val="both"/>
              <w:rPr>
                <w:rFonts w:ascii="Times New Roman" w:eastAsia="Times New Roman" w:hAnsi="Times New Roman" w:cs="Times New Roman"/>
                <w:sz w:val="24"/>
                <w:szCs w:val="24"/>
                <w:lang w:eastAsia="ru-RU"/>
              </w:rPr>
            </w:pPr>
            <w:r>
              <w:rPr>
                <w:rFonts w:ascii="Arial" w:hAnsi="Arial" w:cs="Arial"/>
                <w:color w:val="000000"/>
                <w:sz w:val="20"/>
                <w:szCs w:val="20"/>
              </w:rPr>
              <w:t>"KazakhExport" экспорттық сақтандыру компаниясы " АҚ</w:t>
            </w:r>
          </w:p>
        </w:tc>
        <w:tc>
          <w:tcPr>
            <w:tcW w:w="1525" w:type="dxa"/>
            <w:shd w:val="clear" w:color="auto" w:fill="auto"/>
          </w:tcPr>
          <w:p w14:paraId="0552A8F2" w14:textId="77777777" w:rsidR="003E0E3F" w:rsidRPr="002E0D2C" w:rsidRDefault="003E0E3F" w:rsidP="00D36136">
            <w:pPr>
              <w:jc w:val="both"/>
              <w:rPr>
                <w:rFonts w:ascii="Times New Roman" w:hAnsi="Times New Roman" w:cs="Times New Roman"/>
                <w:sz w:val="24"/>
                <w:szCs w:val="24"/>
              </w:rPr>
            </w:pPr>
            <w:r w:rsidRPr="002E0D2C">
              <w:rPr>
                <w:rFonts w:ascii="Times New Roman" w:hAnsi="Times New Roman" w:cs="Times New Roman"/>
                <w:sz w:val="24"/>
                <w:szCs w:val="24"/>
              </w:rPr>
              <w:t>40</w:t>
            </w:r>
          </w:p>
        </w:tc>
        <w:tc>
          <w:tcPr>
            <w:tcW w:w="1883" w:type="dxa"/>
            <w:vMerge/>
            <w:shd w:val="clear" w:color="auto" w:fill="auto"/>
          </w:tcPr>
          <w:p w14:paraId="4F280130" w14:textId="77777777" w:rsidR="003E0E3F" w:rsidRPr="002E0D2C" w:rsidRDefault="003E0E3F" w:rsidP="00D36136">
            <w:pPr>
              <w:jc w:val="both"/>
              <w:rPr>
                <w:rFonts w:ascii="Times New Roman" w:hAnsi="Times New Roman" w:cs="Times New Roman"/>
                <w:sz w:val="24"/>
                <w:szCs w:val="24"/>
              </w:rPr>
            </w:pPr>
          </w:p>
        </w:tc>
      </w:tr>
      <w:tr w:rsidR="00E85023" w:rsidRPr="002E0D2C" w14:paraId="6F85F281" w14:textId="77777777" w:rsidTr="00E85023">
        <w:tc>
          <w:tcPr>
            <w:tcW w:w="2121" w:type="dxa"/>
            <w:vMerge/>
            <w:shd w:val="clear" w:color="auto" w:fill="auto"/>
          </w:tcPr>
          <w:p w14:paraId="59FED3C4"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200EDD6C"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75513C31" w14:textId="35D6AE9F" w:rsidR="003E0E3F" w:rsidRPr="002E0D2C" w:rsidRDefault="00E85023" w:rsidP="00D36136">
            <w:pPr>
              <w:jc w:val="both"/>
              <w:rPr>
                <w:rFonts w:ascii="Times New Roman" w:eastAsia="Times New Roman" w:hAnsi="Times New Roman" w:cs="Times New Roman"/>
                <w:sz w:val="24"/>
                <w:szCs w:val="24"/>
                <w:lang w:eastAsia="ru-RU"/>
              </w:rPr>
            </w:pPr>
            <w:r w:rsidRPr="00E85023">
              <w:rPr>
                <w:rFonts w:ascii="Times New Roman" w:eastAsia="Times New Roman" w:hAnsi="Times New Roman" w:cs="Times New Roman"/>
                <w:sz w:val="24"/>
                <w:szCs w:val="24"/>
                <w:lang w:eastAsia="ru-RU"/>
              </w:rPr>
              <w:t>"Қазына Капитал Менеджмент"АҚ</w:t>
            </w:r>
          </w:p>
        </w:tc>
        <w:tc>
          <w:tcPr>
            <w:tcW w:w="1525" w:type="dxa"/>
            <w:shd w:val="clear" w:color="auto" w:fill="auto"/>
          </w:tcPr>
          <w:p w14:paraId="487F1A56" w14:textId="77777777" w:rsidR="003E0E3F" w:rsidRPr="002E0D2C" w:rsidRDefault="003E0E3F" w:rsidP="00D36136">
            <w:pPr>
              <w:jc w:val="both"/>
              <w:rPr>
                <w:rFonts w:ascii="Times New Roman" w:hAnsi="Times New Roman" w:cs="Times New Roman"/>
                <w:sz w:val="24"/>
                <w:szCs w:val="24"/>
              </w:rPr>
            </w:pPr>
            <w:r w:rsidRPr="002E0D2C">
              <w:rPr>
                <w:rFonts w:ascii="Times New Roman" w:hAnsi="Times New Roman" w:cs="Times New Roman"/>
                <w:sz w:val="24"/>
                <w:szCs w:val="24"/>
              </w:rPr>
              <w:t>40</w:t>
            </w:r>
          </w:p>
        </w:tc>
        <w:tc>
          <w:tcPr>
            <w:tcW w:w="1883" w:type="dxa"/>
            <w:vMerge/>
            <w:shd w:val="clear" w:color="auto" w:fill="auto"/>
          </w:tcPr>
          <w:p w14:paraId="4F223CDE" w14:textId="77777777" w:rsidR="003E0E3F" w:rsidRPr="002E0D2C" w:rsidRDefault="003E0E3F" w:rsidP="00D36136">
            <w:pPr>
              <w:jc w:val="both"/>
              <w:rPr>
                <w:rFonts w:ascii="Times New Roman" w:hAnsi="Times New Roman" w:cs="Times New Roman"/>
                <w:sz w:val="24"/>
                <w:szCs w:val="24"/>
              </w:rPr>
            </w:pPr>
          </w:p>
        </w:tc>
      </w:tr>
      <w:tr w:rsidR="00E85023" w:rsidRPr="002E0D2C" w14:paraId="2DBFEF9F" w14:textId="77777777" w:rsidTr="00E85023">
        <w:tc>
          <w:tcPr>
            <w:tcW w:w="2121" w:type="dxa"/>
            <w:vMerge/>
            <w:shd w:val="clear" w:color="auto" w:fill="auto"/>
          </w:tcPr>
          <w:p w14:paraId="00B52140"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3FC93465"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24EBDD9D" w14:textId="40A5059B" w:rsidR="003E0E3F" w:rsidRPr="002E0D2C" w:rsidRDefault="00E85023" w:rsidP="00D36136">
            <w:pPr>
              <w:jc w:val="both"/>
              <w:rPr>
                <w:rStyle w:val="s0"/>
                <w:color w:val="auto"/>
                <w:sz w:val="24"/>
                <w:szCs w:val="24"/>
              </w:rPr>
            </w:pPr>
            <w:r>
              <w:rPr>
                <w:rFonts w:ascii="Arial" w:hAnsi="Arial" w:cs="Arial"/>
                <w:color w:val="000000"/>
                <w:sz w:val="20"/>
                <w:szCs w:val="20"/>
              </w:rPr>
              <w:t>"Ауыл шаруашылығын қаржылай қолдау Қоры" АҚ</w:t>
            </w:r>
          </w:p>
        </w:tc>
        <w:tc>
          <w:tcPr>
            <w:tcW w:w="1525" w:type="dxa"/>
            <w:shd w:val="clear" w:color="auto" w:fill="auto"/>
          </w:tcPr>
          <w:p w14:paraId="07A18397" w14:textId="77777777" w:rsidR="003E0E3F" w:rsidRPr="002E0D2C" w:rsidRDefault="003E0E3F" w:rsidP="00D36136">
            <w:pPr>
              <w:jc w:val="both"/>
              <w:rPr>
                <w:rFonts w:ascii="Times New Roman" w:hAnsi="Times New Roman" w:cs="Times New Roman"/>
                <w:sz w:val="24"/>
                <w:szCs w:val="24"/>
              </w:rPr>
            </w:pPr>
            <w:r w:rsidRPr="002E0D2C">
              <w:rPr>
                <w:rFonts w:ascii="Times New Roman" w:hAnsi="Times New Roman" w:cs="Times New Roman"/>
                <w:sz w:val="24"/>
                <w:szCs w:val="24"/>
              </w:rPr>
              <w:t>40</w:t>
            </w:r>
          </w:p>
        </w:tc>
        <w:tc>
          <w:tcPr>
            <w:tcW w:w="1883" w:type="dxa"/>
            <w:vMerge/>
            <w:shd w:val="clear" w:color="auto" w:fill="auto"/>
          </w:tcPr>
          <w:p w14:paraId="5A41EA22" w14:textId="77777777" w:rsidR="003E0E3F" w:rsidRPr="002E0D2C" w:rsidRDefault="003E0E3F" w:rsidP="00D36136">
            <w:pPr>
              <w:jc w:val="both"/>
              <w:rPr>
                <w:rFonts w:ascii="Times New Roman" w:hAnsi="Times New Roman" w:cs="Times New Roman"/>
                <w:sz w:val="24"/>
                <w:szCs w:val="24"/>
              </w:rPr>
            </w:pPr>
          </w:p>
        </w:tc>
      </w:tr>
      <w:tr w:rsidR="00E85023" w:rsidRPr="002E0D2C" w14:paraId="2F82A75A" w14:textId="77777777" w:rsidTr="00E85023">
        <w:tc>
          <w:tcPr>
            <w:tcW w:w="2121" w:type="dxa"/>
            <w:vMerge/>
            <w:shd w:val="clear" w:color="auto" w:fill="auto"/>
          </w:tcPr>
          <w:p w14:paraId="3758755D"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579B3904"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78E72C2F" w14:textId="0094B7B6" w:rsidR="003E0E3F" w:rsidRPr="002E0D2C" w:rsidRDefault="00E85023" w:rsidP="0061706F">
            <w:pPr>
              <w:jc w:val="both"/>
              <w:rPr>
                <w:rStyle w:val="s0"/>
                <w:color w:val="auto"/>
                <w:sz w:val="24"/>
                <w:szCs w:val="24"/>
              </w:rPr>
            </w:pPr>
            <w:r w:rsidRPr="00E85023">
              <w:rPr>
                <w:rStyle w:val="s0"/>
                <w:color w:val="auto"/>
                <w:sz w:val="24"/>
                <w:szCs w:val="24"/>
              </w:rPr>
              <w:t>"Аграрлық несие корпорациясы" АҚ</w:t>
            </w:r>
          </w:p>
        </w:tc>
        <w:tc>
          <w:tcPr>
            <w:tcW w:w="1525" w:type="dxa"/>
            <w:shd w:val="clear" w:color="auto" w:fill="auto"/>
          </w:tcPr>
          <w:p w14:paraId="57971031" w14:textId="77777777" w:rsidR="003E0E3F" w:rsidRPr="002E0D2C" w:rsidRDefault="003E0E3F" w:rsidP="00D36136">
            <w:pPr>
              <w:jc w:val="both"/>
              <w:rPr>
                <w:rFonts w:ascii="Times New Roman" w:hAnsi="Times New Roman" w:cs="Times New Roman"/>
                <w:sz w:val="24"/>
                <w:szCs w:val="24"/>
              </w:rPr>
            </w:pPr>
            <w:r w:rsidRPr="002E0D2C">
              <w:rPr>
                <w:rFonts w:ascii="Times New Roman" w:hAnsi="Times New Roman" w:cs="Times New Roman"/>
                <w:sz w:val="24"/>
                <w:szCs w:val="24"/>
              </w:rPr>
              <w:t>40</w:t>
            </w:r>
          </w:p>
        </w:tc>
        <w:tc>
          <w:tcPr>
            <w:tcW w:w="1883" w:type="dxa"/>
            <w:vMerge/>
            <w:shd w:val="clear" w:color="auto" w:fill="auto"/>
          </w:tcPr>
          <w:p w14:paraId="59551139" w14:textId="77777777" w:rsidR="003E0E3F" w:rsidRPr="002E0D2C" w:rsidRDefault="003E0E3F" w:rsidP="00D36136">
            <w:pPr>
              <w:jc w:val="both"/>
              <w:rPr>
                <w:rFonts w:ascii="Times New Roman" w:hAnsi="Times New Roman" w:cs="Times New Roman"/>
                <w:sz w:val="24"/>
                <w:szCs w:val="24"/>
              </w:rPr>
            </w:pPr>
          </w:p>
        </w:tc>
      </w:tr>
      <w:tr w:rsidR="00E85023" w:rsidRPr="002E0D2C" w14:paraId="7C276BDC" w14:textId="77777777" w:rsidTr="00E85023">
        <w:tc>
          <w:tcPr>
            <w:tcW w:w="2121" w:type="dxa"/>
            <w:vMerge/>
            <w:shd w:val="clear" w:color="auto" w:fill="auto"/>
          </w:tcPr>
          <w:p w14:paraId="425AF3E6"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364B8DFB"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0B929E58" w14:textId="5A320A59" w:rsidR="003E0E3F" w:rsidRPr="002E0D2C" w:rsidRDefault="00E85023" w:rsidP="00D36136">
            <w:pPr>
              <w:jc w:val="both"/>
              <w:rPr>
                <w:rFonts w:ascii="Times New Roman" w:eastAsia="Times New Roman" w:hAnsi="Times New Roman" w:cs="Times New Roman"/>
                <w:sz w:val="24"/>
                <w:szCs w:val="24"/>
                <w:lang w:eastAsia="ru-RU"/>
              </w:rPr>
            </w:pPr>
            <w:r w:rsidRPr="00E85023">
              <w:rPr>
                <w:rFonts w:ascii="Times New Roman" w:eastAsia="Times New Roman" w:hAnsi="Times New Roman" w:cs="Times New Roman"/>
                <w:sz w:val="24"/>
                <w:szCs w:val="24"/>
                <w:lang w:eastAsia="ru-RU"/>
              </w:rPr>
              <w:t>"Қазақстанның инвестициялық қоры"АҚ</w:t>
            </w:r>
          </w:p>
        </w:tc>
        <w:tc>
          <w:tcPr>
            <w:tcW w:w="1525" w:type="dxa"/>
            <w:shd w:val="clear" w:color="auto" w:fill="auto"/>
          </w:tcPr>
          <w:p w14:paraId="12D14660" w14:textId="77777777" w:rsidR="003E0E3F" w:rsidRPr="002E0D2C" w:rsidRDefault="003E0E3F" w:rsidP="00D36136">
            <w:pPr>
              <w:jc w:val="both"/>
              <w:rPr>
                <w:rFonts w:ascii="Times New Roman" w:hAnsi="Times New Roman" w:cs="Times New Roman"/>
                <w:sz w:val="24"/>
                <w:szCs w:val="24"/>
              </w:rPr>
            </w:pPr>
            <w:r w:rsidRPr="002E0D2C">
              <w:rPr>
                <w:rFonts w:ascii="Times New Roman" w:hAnsi="Times New Roman" w:cs="Times New Roman"/>
                <w:sz w:val="24"/>
                <w:szCs w:val="24"/>
              </w:rPr>
              <w:t>41</w:t>
            </w:r>
          </w:p>
        </w:tc>
        <w:tc>
          <w:tcPr>
            <w:tcW w:w="1883" w:type="dxa"/>
            <w:vMerge/>
            <w:shd w:val="clear" w:color="auto" w:fill="auto"/>
          </w:tcPr>
          <w:p w14:paraId="01859164" w14:textId="77777777" w:rsidR="003E0E3F" w:rsidRPr="002E0D2C" w:rsidRDefault="003E0E3F" w:rsidP="00D36136">
            <w:pPr>
              <w:jc w:val="both"/>
              <w:rPr>
                <w:rFonts w:ascii="Times New Roman" w:hAnsi="Times New Roman" w:cs="Times New Roman"/>
                <w:sz w:val="24"/>
                <w:szCs w:val="24"/>
              </w:rPr>
            </w:pPr>
          </w:p>
        </w:tc>
      </w:tr>
      <w:tr w:rsidR="00E85023" w:rsidRPr="002E0D2C" w14:paraId="4CC5BD9A" w14:textId="77777777" w:rsidTr="00E85023">
        <w:tc>
          <w:tcPr>
            <w:tcW w:w="2121" w:type="dxa"/>
            <w:vMerge/>
            <w:shd w:val="clear" w:color="auto" w:fill="auto"/>
          </w:tcPr>
          <w:p w14:paraId="0F61E285" w14:textId="77777777" w:rsidR="003E0E3F" w:rsidRPr="002E0D2C" w:rsidRDefault="003E0E3F" w:rsidP="00D36136">
            <w:pPr>
              <w:jc w:val="both"/>
              <w:rPr>
                <w:rFonts w:ascii="Times New Roman" w:hAnsi="Times New Roman" w:cs="Times New Roman"/>
                <w:b/>
                <w:spacing w:val="2"/>
                <w:sz w:val="24"/>
                <w:szCs w:val="24"/>
                <w:shd w:val="clear" w:color="auto" w:fill="FFFFFF"/>
              </w:rPr>
            </w:pPr>
          </w:p>
        </w:tc>
        <w:tc>
          <w:tcPr>
            <w:tcW w:w="1009" w:type="dxa"/>
            <w:vMerge/>
            <w:shd w:val="clear" w:color="auto" w:fill="auto"/>
          </w:tcPr>
          <w:p w14:paraId="393BB041" w14:textId="77777777" w:rsidR="003E0E3F" w:rsidRPr="002E0D2C" w:rsidRDefault="003E0E3F" w:rsidP="00D36136">
            <w:pPr>
              <w:jc w:val="both"/>
              <w:rPr>
                <w:rFonts w:ascii="Times New Roman" w:hAnsi="Times New Roman" w:cs="Times New Roman"/>
                <w:spacing w:val="2"/>
                <w:sz w:val="24"/>
                <w:szCs w:val="24"/>
                <w:shd w:val="clear" w:color="auto" w:fill="FFFFFF"/>
              </w:rPr>
            </w:pPr>
          </w:p>
        </w:tc>
        <w:tc>
          <w:tcPr>
            <w:tcW w:w="3033" w:type="dxa"/>
            <w:shd w:val="clear" w:color="auto" w:fill="auto"/>
          </w:tcPr>
          <w:p w14:paraId="41E58056" w14:textId="2D2A235B" w:rsidR="003E0E3F" w:rsidRPr="002E0D2C" w:rsidRDefault="008A29FC" w:rsidP="00D36136">
            <w:pPr>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w:t>
            </w:r>
            <w:r w:rsidRPr="00E85023">
              <w:rPr>
                <w:rFonts w:ascii="Times New Roman" w:eastAsia="Times New Roman" w:hAnsi="Times New Roman" w:cs="Times New Roman"/>
                <w:sz w:val="24"/>
                <w:szCs w:val="24"/>
                <w:lang w:eastAsia="ru-RU"/>
              </w:rPr>
              <w:t>Қазақстандық тұрғын үй компаниясы</w:t>
            </w:r>
            <w:r w:rsidRPr="002E0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АҚ</w:t>
            </w:r>
          </w:p>
        </w:tc>
        <w:tc>
          <w:tcPr>
            <w:tcW w:w="1525" w:type="dxa"/>
            <w:shd w:val="clear" w:color="auto" w:fill="auto"/>
          </w:tcPr>
          <w:p w14:paraId="1C792B1A" w14:textId="77777777" w:rsidR="003E0E3F" w:rsidRPr="002E0D2C" w:rsidRDefault="003E0E3F" w:rsidP="00D36136">
            <w:pPr>
              <w:jc w:val="both"/>
              <w:rPr>
                <w:rFonts w:ascii="Times New Roman" w:hAnsi="Times New Roman" w:cs="Times New Roman"/>
                <w:sz w:val="24"/>
                <w:szCs w:val="24"/>
              </w:rPr>
            </w:pPr>
            <w:r w:rsidRPr="002E0D2C">
              <w:rPr>
                <w:rFonts w:ascii="Times New Roman" w:hAnsi="Times New Roman" w:cs="Times New Roman"/>
                <w:sz w:val="24"/>
                <w:szCs w:val="24"/>
              </w:rPr>
              <w:t>40</w:t>
            </w:r>
          </w:p>
        </w:tc>
        <w:tc>
          <w:tcPr>
            <w:tcW w:w="1883" w:type="dxa"/>
            <w:vMerge/>
            <w:shd w:val="clear" w:color="auto" w:fill="auto"/>
          </w:tcPr>
          <w:p w14:paraId="6F773F56" w14:textId="77777777" w:rsidR="003E0E3F" w:rsidRPr="002E0D2C" w:rsidRDefault="003E0E3F" w:rsidP="00D36136">
            <w:pPr>
              <w:jc w:val="both"/>
              <w:rPr>
                <w:rFonts w:ascii="Times New Roman" w:hAnsi="Times New Roman" w:cs="Times New Roman"/>
                <w:sz w:val="24"/>
                <w:szCs w:val="24"/>
              </w:rPr>
            </w:pPr>
          </w:p>
        </w:tc>
      </w:tr>
      <w:tr w:rsidR="00E85023" w:rsidRPr="002E0D2C" w14:paraId="3C725014" w14:textId="77777777" w:rsidTr="00E85023">
        <w:tc>
          <w:tcPr>
            <w:tcW w:w="2121" w:type="dxa"/>
            <w:shd w:val="clear" w:color="auto" w:fill="auto"/>
          </w:tcPr>
          <w:p w14:paraId="697B4A86" w14:textId="1C43914F" w:rsidR="00E85023" w:rsidRPr="002E0D2C" w:rsidRDefault="00E85023" w:rsidP="00E85023">
            <w:pPr>
              <w:jc w:val="both"/>
              <w:rPr>
                <w:rFonts w:ascii="Times New Roman" w:hAnsi="Times New Roman" w:cs="Times New Roman"/>
                <w:b/>
                <w:spacing w:val="2"/>
                <w:sz w:val="24"/>
                <w:szCs w:val="24"/>
                <w:shd w:val="clear" w:color="auto" w:fill="FFFFFF"/>
              </w:rPr>
            </w:pPr>
            <w:r w:rsidRPr="002E0D2C">
              <w:rPr>
                <w:rFonts w:ascii="Times New Roman" w:hAnsi="Times New Roman" w:cs="Times New Roman"/>
                <w:sz w:val="24"/>
                <w:szCs w:val="24"/>
              </w:rPr>
              <w:t>Инвестор</w:t>
            </w:r>
            <w:r>
              <w:rPr>
                <w:rFonts w:ascii="Times New Roman" w:hAnsi="Times New Roman" w:cs="Times New Roman"/>
                <w:sz w:val="24"/>
                <w:szCs w:val="24"/>
                <w:lang w:val="kk-KZ"/>
              </w:rPr>
              <w:t xml:space="preserve">лар </w:t>
            </w:r>
          </w:p>
        </w:tc>
        <w:tc>
          <w:tcPr>
            <w:tcW w:w="1009" w:type="dxa"/>
            <w:shd w:val="clear" w:color="auto" w:fill="auto"/>
          </w:tcPr>
          <w:p w14:paraId="39E6DF81" w14:textId="3D40F7D6" w:rsidR="00E85023" w:rsidRPr="002E0D2C" w:rsidRDefault="00E85023" w:rsidP="00E85023">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pacing w:val="2"/>
                <w:sz w:val="24"/>
                <w:szCs w:val="24"/>
                <w:shd w:val="clear" w:color="auto" w:fill="FFFFFF"/>
              </w:rPr>
              <w:t>31</w:t>
            </w:r>
          </w:p>
        </w:tc>
        <w:tc>
          <w:tcPr>
            <w:tcW w:w="3033" w:type="dxa"/>
            <w:shd w:val="clear" w:color="auto" w:fill="auto"/>
          </w:tcPr>
          <w:p w14:paraId="6919361F" w14:textId="26F66106" w:rsidR="00E85023" w:rsidRPr="002E0D2C" w:rsidRDefault="00E85023" w:rsidP="00E85023">
            <w:pPr>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w:t>
            </w:r>
          </w:p>
        </w:tc>
        <w:tc>
          <w:tcPr>
            <w:tcW w:w="1525" w:type="dxa"/>
            <w:shd w:val="clear" w:color="auto" w:fill="auto"/>
          </w:tcPr>
          <w:p w14:paraId="073E3070" w14:textId="561B73FF"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31</w:t>
            </w:r>
          </w:p>
        </w:tc>
        <w:tc>
          <w:tcPr>
            <w:tcW w:w="1883" w:type="dxa"/>
            <w:shd w:val="clear" w:color="auto" w:fill="auto"/>
          </w:tcPr>
          <w:p w14:paraId="77D4DEBF" w14:textId="63612BDD" w:rsidR="00E85023" w:rsidRPr="002E0D2C" w:rsidRDefault="00E85023" w:rsidP="00E85023">
            <w:pPr>
              <w:jc w:val="both"/>
              <w:rPr>
                <w:rFonts w:ascii="Times New Roman" w:hAnsi="Times New Roman" w:cs="Times New Roman"/>
                <w:b/>
                <w:bCs/>
                <w:sz w:val="24"/>
                <w:szCs w:val="24"/>
              </w:rPr>
            </w:pPr>
            <w:r w:rsidRPr="002E0D2C">
              <w:rPr>
                <w:rFonts w:ascii="Times New Roman" w:hAnsi="Times New Roman" w:cs="Times New Roman"/>
                <w:b/>
                <w:bCs/>
                <w:sz w:val="24"/>
                <w:szCs w:val="24"/>
              </w:rPr>
              <w:t>3</w:t>
            </w:r>
            <w:r>
              <w:rPr>
                <w:rFonts w:ascii="Times New Roman" w:hAnsi="Times New Roman" w:cs="Times New Roman"/>
                <w:b/>
                <w:bCs/>
                <w:sz w:val="24"/>
                <w:szCs w:val="24"/>
              </w:rPr>
              <w:t>,2</w:t>
            </w:r>
            <w:r w:rsidRPr="002E0D2C">
              <w:rPr>
                <w:rFonts w:ascii="Times New Roman" w:hAnsi="Times New Roman" w:cs="Times New Roman"/>
                <w:b/>
                <w:bCs/>
                <w:sz w:val="24"/>
                <w:szCs w:val="24"/>
              </w:rPr>
              <w:t>%</w:t>
            </w:r>
          </w:p>
        </w:tc>
      </w:tr>
      <w:tr w:rsidR="00E85023" w:rsidRPr="002E0D2C" w14:paraId="7121862C" w14:textId="77777777" w:rsidTr="00E85023">
        <w:tc>
          <w:tcPr>
            <w:tcW w:w="2121" w:type="dxa"/>
            <w:tcBorders>
              <w:bottom w:val="single" w:sz="4" w:space="0" w:color="auto"/>
            </w:tcBorders>
            <w:shd w:val="clear" w:color="auto" w:fill="auto"/>
          </w:tcPr>
          <w:p w14:paraId="5AA1BEDD" w14:textId="77777777"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Клиент</w:t>
            </w:r>
            <w:r>
              <w:rPr>
                <w:rFonts w:ascii="Times New Roman" w:hAnsi="Times New Roman" w:cs="Times New Roman"/>
                <w:sz w:val="24"/>
                <w:szCs w:val="24"/>
                <w:lang w:val="kk-KZ"/>
              </w:rPr>
              <w:t>тер</w:t>
            </w:r>
            <w:r w:rsidRPr="002E0D2C">
              <w:rPr>
                <w:rFonts w:ascii="Times New Roman" w:hAnsi="Times New Roman" w:cs="Times New Roman"/>
                <w:sz w:val="24"/>
                <w:szCs w:val="24"/>
              </w:rPr>
              <w:t xml:space="preserve">: </w:t>
            </w:r>
          </w:p>
          <w:p w14:paraId="22187C85" w14:textId="672A3E37" w:rsidR="00E85023" w:rsidRPr="002E0D2C" w:rsidRDefault="00E85023" w:rsidP="00E85023">
            <w:pPr>
              <w:jc w:val="both"/>
              <w:rPr>
                <w:rFonts w:ascii="Times New Roman" w:hAnsi="Times New Roman" w:cs="Times New Roman"/>
                <w:b/>
                <w:spacing w:val="2"/>
                <w:sz w:val="24"/>
                <w:szCs w:val="24"/>
                <w:shd w:val="clear" w:color="auto" w:fill="FFFFFF"/>
              </w:rPr>
            </w:pPr>
          </w:p>
        </w:tc>
        <w:tc>
          <w:tcPr>
            <w:tcW w:w="1009" w:type="dxa"/>
            <w:tcBorders>
              <w:bottom w:val="single" w:sz="4" w:space="0" w:color="auto"/>
            </w:tcBorders>
            <w:shd w:val="clear" w:color="auto" w:fill="auto"/>
          </w:tcPr>
          <w:p w14:paraId="206DC3AC" w14:textId="10C3E095" w:rsidR="00E85023" w:rsidRPr="002E0D2C" w:rsidRDefault="00E85023" w:rsidP="00E85023">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pacing w:val="2"/>
                <w:sz w:val="24"/>
                <w:szCs w:val="24"/>
                <w:shd w:val="clear" w:color="auto" w:fill="FFFFFF"/>
              </w:rPr>
              <w:t>428</w:t>
            </w:r>
          </w:p>
        </w:tc>
        <w:tc>
          <w:tcPr>
            <w:tcW w:w="3033" w:type="dxa"/>
            <w:shd w:val="clear" w:color="auto" w:fill="auto"/>
          </w:tcPr>
          <w:p w14:paraId="2DF870A8" w14:textId="54F4DD66" w:rsidR="00E85023" w:rsidRPr="002E0D2C" w:rsidRDefault="00E85023" w:rsidP="00E85023">
            <w:pPr>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w:t>
            </w:r>
          </w:p>
        </w:tc>
        <w:tc>
          <w:tcPr>
            <w:tcW w:w="1525" w:type="dxa"/>
            <w:shd w:val="clear" w:color="auto" w:fill="auto"/>
          </w:tcPr>
          <w:p w14:paraId="2F06A856" w14:textId="0B9984C6"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428</w:t>
            </w:r>
          </w:p>
        </w:tc>
        <w:tc>
          <w:tcPr>
            <w:tcW w:w="1883" w:type="dxa"/>
            <w:shd w:val="clear" w:color="auto" w:fill="auto"/>
          </w:tcPr>
          <w:p w14:paraId="2D74B3C6" w14:textId="2B1C4491" w:rsidR="00E85023" w:rsidRPr="002E0D2C" w:rsidRDefault="00E85023" w:rsidP="00E85023">
            <w:pPr>
              <w:jc w:val="both"/>
              <w:rPr>
                <w:rFonts w:ascii="Times New Roman" w:hAnsi="Times New Roman" w:cs="Times New Roman"/>
                <w:b/>
                <w:bCs/>
                <w:sz w:val="24"/>
                <w:szCs w:val="24"/>
              </w:rPr>
            </w:pPr>
            <w:r>
              <w:rPr>
                <w:rFonts w:ascii="Times New Roman" w:hAnsi="Times New Roman" w:cs="Times New Roman"/>
                <w:b/>
                <w:bCs/>
                <w:sz w:val="24"/>
                <w:szCs w:val="24"/>
              </w:rPr>
              <w:t>43,9</w:t>
            </w:r>
            <w:r w:rsidRPr="002E0D2C">
              <w:rPr>
                <w:rFonts w:ascii="Times New Roman" w:hAnsi="Times New Roman" w:cs="Times New Roman"/>
                <w:b/>
                <w:bCs/>
                <w:sz w:val="24"/>
                <w:szCs w:val="24"/>
              </w:rPr>
              <w:t>%</w:t>
            </w:r>
          </w:p>
        </w:tc>
      </w:tr>
      <w:tr w:rsidR="00E85023" w:rsidRPr="002E0D2C" w14:paraId="240B2AD1" w14:textId="77777777" w:rsidTr="00E85023">
        <w:tc>
          <w:tcPr>
            <w:tcW w:w="2121" w:type="dxa"/>
            <w:tcBorders>
              <w:bottom w:val="single" w:sz="4" w:space="0" w:color="auto"/>
            </w:tcBorders>
            <w:shd w:val="clear" w:color="auto" w:fill="auto"/>
          </w:tcPr>
          <w:p w14:paraId="1AFABD49" w14:textId="2137EA8B" w:rsidR="00E85023" w:rsidRPr="002E0D2C" w:rsidRDefault="00E85023" w:rsidP="00E85023">
            <w:pPr>
              <w:jc w:val="both"/>
              <w:rPr>
                <w:rFonts w:ascii="Times New Roman" w:hAnsi="Times New Roman" w:cs="Times New Roman"/>
                <w:b/>
                <w:spacing w:val="2"/>
                <w:sz w:val="24"/>
                <w:szCs w:val="24"/>
                <w:shd w:val="clear" w:color="auto" w:fill="FFFFFF"/>
              </w:rPr>
            </w:pPr>
            <w:r>
              <w:rPr>
                <w:rFonts w:ascii="Times New Roman" w:hAnsi="Times New Roman" w:cs="Times New Roman"/>
                <w:sz w:val="24"/>
                <w:szCs w:val="24"/>
                <w:lang w:val="kk-KZ"/>
              </w:rPr>
              <w:t xml:space="preserve">Жеке тұлғалар </w:t>
            </w:r>
          </w:p>
        </w:tc>
        <w:tc>
          <w:tcPr>
            <w:tcW w:w="1009" w:type="dxa"/>
            <w:tcBorders>
              <w:bottom w:val="single" w:sz="4" w:space="0" w:color="auto"/>
            </w:tcBorders>
            <w:shd w:val="clear" w:color="auto" w:fill="auto"/>
          </w:tcPr>
          <w:p w14:paraId="203C66C6" w14:textId="3FBDFBC6" w:rsidR="00E85023" w:rsidRPr="002E0D2C" w:rsidRDefault="00E85023" w:rsidP="00E85023">
            <w:pPr>
              <w:jc w:val="both"/>
              <w:rPr>
                <w:rFonts w:ascii="Times New Roman" w:hAnsi="Times New Roman" w:cs="Times New Roman"/>
                <w:spacing w:val="2"/>
                <w:sz w:val="24"/>
                <w:szCs w:val="24"/>
                <w:shd w:val="clear" w:color="auto" w:fill="FFFFFF"/>
              </w:rPr>
            </w:pPr>
          </w:p>
        </w:tc>
        <w:tc>
          <w:tcPr>
            <w:tcW w:w="3033" w:type="dxa"/>
            <w:shd w:val="clear" w:color="auto" w:fill="auto"/>
          </w:tcPr>
          <w:p w14:paraId="483F77D2" w14:textId="611AEE62" w:rsidR="00E85023" w:rsidRPr="002E0D2C" w:rsidRDefault="008A29FC" w:rsidP="00E85023">
            <w:pPr>
              <w:jc w:val="both"/>
              <w:rPr>
                <w:rFonts w:ascii="Times New Roman" w:eastAsia="Times New Roman" w:hAnsi="Times New Roman" w:cs="Times New Roman"/>
                <w:sz w:val="24"/>
                <w:szCs w:val="24"/>
                <w:lang w:eastAsia="ru-RU"/>
              </w:rPr>
            </w:pPr>
            <w:r w:rsidRPr="008A29FC">
              <w:rPr>
                <w:rFonts w:ascii="Times New Roman" w:eastAsia="Times New Roman" w:hAnsi="Times New Roman" w:cs="Times New Roman"/>
                <w:sz w:val="24"/>
                <w:szCs w:val="24"/>
                <w:lang w:eastAsia="ru-RU"/>
              </w:rPr>
              <w:t>14 облыс орталықтарының және республикалық маңызы бар 3 Қаланың өкілдері</w:t>
            </w:r>
          </w:p>
        </w:tc>
        <w:tc>
          <w:tcPr>
            <w:tcW w:w="1525" w:type="dxa"/>
            <w:shd w:val="clear" w:color="auto" w:fill="auto"/>
          </w:tcPr>
          <w:p w14:paraId="45E48E7A" w14:textId="7AB67373"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189</w:t>
            </w:r>
          </w:p>
        </w:tc>
        <w:tc>
          <w:tcPr>
            <w:tcW w:w="1883" w:type="dxa"/>
            <w:shd w:val="clear" w:color="auto" w:fill="auto"/>
          </w:tcPr>
          <w:p w14:paraId="6C3ABA54" w14:textId="77777777" w:rsidR="00E85023" w:rsidRPr="002E0D2C" w:rsidRDefault="00E85023" w:rsidP="00E85023">
            <w:pPr>
              <w:jc w:val="both"/>
              <w:rPr>
                <w:rFonts w:ascii="Times New Roman" w:hAnsi="Times New Roman" w:cs="Times New Roman"/>
                <w:sz w:val="24"/>
                <w:szCs w:val="24"/>
              </w:rPr>
            </w:pPr>
          </w:p>
        </w:tc>
      </w:tr>
      <w:tr w:rsidR="00E85023" w:rsidRPr="002E0D2C" w14:paraId="7BB1B196" w14:textId="77777777" w:rsidTr="00E85023">
        <w:tc>
          <w:tcPr>
            <w:tcW w:w="2121" w:type="dxa"/>
            <w:tcBorders>
              <w:bottom w:val="single" w:sz="4" w:space="0" w:color="auto"/>
            </w:tcBorders>
            <w:shd w:val="clear" w:color="auto" w:fill="auto"/>
          </w:tcPr>
          <w:p w14:paraId="0221AB86" w14:textId="6318A6DE" w:rsidR="00E85023" w:rsidRPr="002E0D2C" w:rsidRDefault="00E85023" w:rsidP="00E85023">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Ірі компаниялар</w:t>
            </w:r>
          </w:p>
        </w:tc>
        <w:tc>
          <w:tcPr>
            <w:tcW w:w="1009" w:type="dxa"/>
            <w:tcBorders>
              <w:bottom w:val="single" w:sz="4" w:space="0" w:color="auto"/>
            </w:tcBorders>
            <w:shd w:val="clear" w:color="auto" w:fill="auto"/>
          </w:tcPr>
          <w:p w14:paraId="60BDEFD8" w14:textId="3C20DD11" w:rsidR="00E85023" w:rsidRPr="002E0D2C" w:rsidRDefault="00E85023" w:rsidP="00E85023">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pacing w:val="2"/>
                <w:sz w:val="24"/>
                <w:szCs w:val="24"/>
                <w:shd w:val="clear" w:color="auto" w:fill="FFFFFF"/>
              </w:rPr>
              <w:t>-</w:t>
            </w:r>
          </w:p>
        </w:tc>
        <w:tc>
          <w:tcPr>
            <w:tcW w:w="3033" w:type="dxa"/>
            <w:shd w:val="clear" w:color="auto" w:fill="auto"/>
          </w:tcPr>
          <w:p w14:paraId="71A72C33" w14:textId="50DE7110" w:rsidR="00E85023" w:rsidRPr="002E0D2C" w:rsidRDefault="00E85023" w:rsidP="00E85023">
            <w:pPr>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w:t>
            </w:r>
          </w:p>
        </w:tc>
        <w:tc>
          <w:tcPr>
            <w:tcW w:w="1525" w:type="dxa"/>
            <w:shd w:val="clear" w:color="auto" w:fill="auto"/>
          </w:tcPr>
          <w:p w14:paraId="3557A59A" w14:textId="421F485C"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10</w:t>
            </w:r>
          </w:p>
        </w:tc>
        <w:tc>
          <w:tcPr>
            <w:tcW w:w="1883" w:type="dxa"/>
            <w:shd w:val="clear" w:color="auto" w:fill="auto"/>
          </w:tcPr>
          <w:p w14:paraId="7E78CF32" w14:textId="77777777" w:rsidR="00E85023" w:rsidRPr="002E0D2C" w:rsidRDefault="00E85023" w:rsidP="00E85023">
            <w:pPr>
              <w:jc w:val="both"/>
              <w:rPr>
                <w:rFonts w:ascii="Times New Roman" w:hAnsi="Times New Roman" w:cs="Times New Roman"/>
                <w:sz w:val="24"/>
                <w:szCs w:val="24"/>
              </w:rPr>
            </w:pPr>
          </w:p>
        </w:tc>
      </w:tr>
      <w:tr w:rsidR="00E85023" w:rsidRPr="002E0D2C" w14:paraId="5DD1A82C" w14:textId="77777777" w:rsidTr="00E85023">
        <w:tc>
          <w:tcPr>
            <w:tcW w:w="2121" w:type="dxa"/>
          </w:tcPr>
          <w:p w14:paraId="3A17A846" w14:textId="5F2B7AD3" w:rsidR="00E85023" w:rsidRPr="002E0D2C" w:rsidRDefault="00E679AA" w:rsidP="00E85023">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Ш</w:t>
            </w:r>
            <w:r w:rsidR="00E85023">
              <w:rPr>
                <w:rFonts w:ascii="Times New Roman" w:hAnsi="Times New Roman" w:cs="Times New Roman"/>
                <w:sz w:val="24"/>
                <w:szCs w:val="24"/>
              </w:rPr>
              <w:t>ОБ</w:t>
            </w:r>
          </w:p>
        </w:tc>
        <w:tc>
          <w:tcPr>
            <w:tcW w:w="1009" w:type="dxa"/>
            <w:tcBorders>
              <w:bottom w:val="single" w:sz="4" w:space="0" w:color="auto"/>
            </w:tcBorders>
            <w:shd w:val="clear" w:color="auto" w:fill="auto"/>
          </w:tcPr>
          <w:p w14:paraId="389F5D79" w14:textId="53CD9F94" w:rsidR="00E85023" w:rsidRPr="002E0D2C" w:rsidRDefault="00E85023" w:rsidP="00E85023">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pacing w:val="2"/>
                <w:sz w:val="24"/>
                <w:szCs w:val="24"/>
                <w:shd w:val="clear" w:color="auto" w:fill="FFFFFF"/>
              </w:rPr>
              <w:t>-</w:t>
            </w:r>
          </w:p>
        </w:tc>
        <w:tc>
          <w:tcPr>
            <w:tcW w:w="3033" w:type="dxa"/>
            <w:shd w:val="clear" w:color="auto" w:fill="auto"/>
          </w:tcPr>
          <w:p w14:paraId="54D1AED7" w14:textId="00A458F2" w:rsidR="00E85023" w:rsidRPr="002E0D2C" w:rsidRDefault="00E85023" w:rsidP="00E85023">
            <w:pPr>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w:t>
            </w:r>
          </w:p>
        </w:tc>
        <w:tc>
          <w:tcPr>
            <w:tcW w:w="1525" w:type="dxa"/>
            <w:shd w:val="clear" w:color="auto" w:fill="auto"/>
          </w:tcPr>
          <w:p w14:paraId="0B2D5DAD" w14:textId="7E8BBCAE"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183</w:t>
            </w:r>
          </w:p>
        </w:tc>
        <w:tc>
          <w:tcPr>
            <w:tcW w:w="1883" w:type="dxa"/>
            <w:shd w:val="clear" w:color="auto" w:fill="auto"/>
          </w:tcPr>
          <w:p w14:paraId="666F7B14" w14:textId="77777777" w:rsidR="00E85023" w:rsidRPr="002E0D2C" w:rsidRDefault="00E85023" w:rsidP="00E85023">
            <w:pPr>
              <w:jc w:val="both"/>
              <w:rPr>
                <w:rFonts w:ascii="Times New Roman" w:hAnsi="Times New Roman" w:cs="Times New Roman"/>
                <w:sz w:val="24"/>
                <w:szCs w:val="24"/>
              </w:rPr>
            </w:pPr>
          </w:p>
        </w:tc>
      </w:tr>
      <w:tr w:rsidR="00E85023" w:rsidRPr="002E0D2C" w14:paraId="64D2DB34" w14:textId="77777777" w:rsidTr="00E85023">
        <w:tc>
          <w:tcPr>
            <w:tcW w:w="2121" w:type="dxa"/>
          </w:tcPr>
          <w:p w14:paraId="149784FE" w14:textId="745B1B32" w:rsidR="00E85023" w:rsidRPr="002E0D2C" w:rsidRDefault="00E85023" w:rsidP="00E85023">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 xml:space="preserve">АӨК субъектілері </w:t>
            </w:r>
          </w:p>
        </w:tc>
        <w:tc>
          <w:tcPr>
            <w:tcW w:w="1009" w:type="dxa"/>
            <w:tcBorders>
              <w:bottom w:val="single" w:sz="4" w:space="0" w:color="auto"/>
            </w:tcBorders>
            <w:shd w:val="clear" w:color="auto" w:fill="auto"/>
          </w:tcPr>
          <w:p w14:paraId="13D5C7B7" w14:textId="126FD8C5" w:rsidR="00E85023" w:rsidRPr="002E0D2C" w:rsidRDefault="00E85023" w:rsidP="00E85023">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pacing w:val="2"/>
                <w:sz w:val="24"/>
                <w:szCs w:val="24"/>
                <w:shd w:val="clear" w:color="auto" w:fill="FFFFFF"/>
              </w:rPr>
              <w:t>-</w:t>
            </w:r>
          </w:p>
        </w:tc>
        <w:tc>
          <w:tcPr>
            <w:tcW w:w="3033" w:type="dxa"/>
            <w:shd w:val="clear" w:color="auto" w:fill="auto"/>
          </w:tcPr>
          <w:p w14:paraId="0B5B6261" w14:textId="3BF4DF22" w:rsidR="00E85023" w:rsidRPr="002E0D2C" w:rsidRDefault="00E85023" w:rsidP="00E85023">
            <w:pPr>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w:t>
            </w:r>
          </w:p>
        </w:tc>
        <w:tc>
          <w:tcPr>
            <w:tcW w:w="1525" w:type="dxa"/>
            <w:shd w:val="clear" w:color="auto" w:fill="auto"/>
          </w:tcPr>
          <w:p w14:paraId="4BD9E97C" w14:textId="32F10DDD"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46</w:t>
            </w:r>
          </w:p>
        </w:tc>
        <w:tc>
          <w:tcPr>
            <w:tcW w:w="1883" w:type="dxa"/>
            <w:shd w:val="clear" w:color="auto" w:fill="auto"/>
          </w:tcPr>
          <w:p w14:paraId="01DF0BC3" w14:textId="77777777" w:rsidR="00E85023" w:rsidRPr="002E0D2C" w:rsidRDefault="00E85023" w:rsidP="00E85023">
            <w:pPr>
              <w:jc w:val="both"/>
              <w:rPr>
                <w:rFonts w:ascii="Times New Roman" w:hAnsi="Times New Roman" w:cs="Times New Roman"/>
                <w:sz w:val="24"/>
                <w:szCs w:val="24"/>
              </w:rPr>
            </w:pPr>
          </w:p>
        </w:tc>
      </w:tr>
      <w:tr w:rsidR="00E85023" w:rsidRPr="002E0D2C" w14:paraId="2EF1EA64" w14:textId="77777777" w:rsidTr="00E85023">
        <w:tc>
          <w:tcPr>
            <w:tcW w:w="2121" w:type="dxa"/>
          </w:tcPr>
          <w:p w14:paraId="402DBB85" w14:textId="77777777" w:rsidR="00E85023" w:rsidRPr="00412BB8" w:rsidRDefault="00E85023" w:rsidP="00E85023">
            <w:pPr>
              <w:jc w:val="both"/>
              <w:rPr>
                <w:rFonts w:ascii="Times New Roman" w:hAnsi="Times New Roman" w:cs="Times New Roman"/>
                <w:sz w:val="24"/>
                <w:szCs w:val="24"/>
                <w:lang w:val="kk-KZ"/>
              </w:rPr>
            </w:pPr>
            <w:r>
              <w:rPr>
                <w:rFonts w:ascii="Times New Roman" w:hAnsi="Times New Roman" w:cs="Times New Roman"/>
                <w:sz w:val="24"/>
                <w:szCs w:val="24"/>
                <w:lang w:val="kk-KZ"/>
              </w:rPr>
              <w:t>Қоғам</w:t>
            </w:r>
          </w:p>
          <w:p w14:paraId="1D029657" w14:textId="662F5070" w:rsidR="00E85023" w:rsidRPr="002E0D2C" w:rsidRDefault="00E85023" w:rsidP="00E85023">
            <w:pPr>
              <w:jc w:val="both"/>
              <w:rPr>
                <w:rFonts w:ascii="Times New Roman" w:hAnsi="Times New Roman" w:cs="Times New Roman"/>
                <w:b/>
                <w:bCs/>
                <w:sz w:val="24"/>
                <w:szCs w:val="24"/>
              </w:rPr>
            </w:pPr>
          </w:p>
        </w:tc>
        <w:tc>
          <w:tcPr>
            <w:tcW w:w="1009" w:type="dxa"/>
            <w:tcBorders>
              <w:bottom w:val="single" w:sz="4" w:space="0" w:color="auto"/>
            </w:tcBorders>
            <w:shd w:val="clear" w:color="auto" w:fill="auto"/>
          </w:tcPr>
          <w:p w14:paraId="074E4BA5" w14:textId="7DD717EE" w:rsidR="00E85023" w:rsidRPr="002E0D2C" w:rsidRDefault="00E85023" w:rsidP="00E85023">
            <w:pPr>
              <w:jc w:val="both"/>
              <w:rPr>
                <w:rFonts w:ascii="Times New Roman" w:hAnsi="Times New Roman" w:cs="Times New Roman"/>
                <w:b/>
                <w:bCs/>
                <w:spacing w:val="2"/>
                <w:sz w:val="24"/>
                <w:szCs w:val="24"/>
                <w:shd w:val="clear" w:color="auto" w:fill="FFFFFF"/>
              </w:rPr>
            </w:pPr>
            <w:r w:rsidRPr="002E0D2C">
              <w:rPr>
                <w:rFonts w:ascii="Times New Roman" w:hAnsi="Times New Roman" w:cs="Times New Roman"/>
                <w:b/>
                <w:bCs/>
                <w:spacing w:val="2"/>
                <w:sz w:val="24"/>
                <w:szCs w:val="24"/>
                <w:shd w:val="clear" w:color="auto" w:fill="FFFFFF"/>
              </w:rPr>
              <w:t>34</w:t>
            </w:r>
          </w:p>
        </w:tc>
        <w:tc>
          <w:tcPr>
            <w:tcW w:w="3033" w:type="dxa"/>
            <w:shd w:val="clear" w:color="auto" w:fill="auto"/>
          </w:tcPr>
          <w:p w14:paraId="61B8A9B8" w14:textId="77777777" w:rsidR="00E85023" w:rsidRPr="002E0D2C" w:rsidRDefault="00E85023" w:rsidP="00E85023">
            <w:pPr>
              <w:jc w:val="both"/>
              <w:rPr>
                <w:rFonts w:ascii="Times New Roman" w:eastAsia="Times New Roman" w:hAnsi="Times New Roman" w:cs="Times New Roman"/>
                <w:sz w:val="24"/>
                <w:szCs w:val="24"/>
                <w:lang w:eastAsia="ru-RU"/>
              </w:rPr>
            </w:pPr>
          </w:p>
        </w:tc>
        <w:tc>
          <w:tcPr>
            <w:tcW w:w="1525" w:type="dxa"/>
            <w:shd w:val="clear" w:color="auto" w:fill="auto"/>
          </w:tcPr>
          <w:p w14:paraId="0453DB34" w14:textId="11599763"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34</w:t>
            </w:r>
          </w:p>
        </w:tc>
        <w:tc>
          <w:tcPr>
            <w:tcW w:w="1883" w:type="dxa"/>
            <w:shd w:val="clear" w:color="auto" w:fill="auto"/>
          </w:tcPr>
          <w:p w14:paraId="200D07D3" w14:textId="0C2A8056" w:rsidR="00E85023" w:rsidRPr="002E0D2C" w:rsidRDefault="00E85023" w:rsidP="00E85023">
            <w:pPr>
              <w:jc w:val="both"/>
              <w:rPr>
                <w:rFonts w:ascii="Times New Roman" w:hAnsi="Times New Roman" w:cs="Times New Roman"/>
                <w:b/>
                <w:bCs/>
                <w:sz w:val="24"/>
                <w:szCs w:val="24"/>
              </w:rPr>
            </w:pPr>
            <w:r>
              <w:rPr>
                <w:rFonts w:ascii="Times New Roman" w:hAnsi="Times New Roman" w:cs="Times New Roman"/>
                <w:b/>
                <w:bCs/>
                <w:sz w:val="24"/>
                <w:szCs w:val="24"/>
              </w:rPr>
              <w:t>3,5</w:t>
            </w:r>
            <w:r w:rsidRPr="002E0D2C">
              <w:rPr>
                <w:rFonts w:ascii="Times New Roman" w:hAnsi="Times New Roman" w:cs="Times New Roman"/>
                <w:b/>
                <w:bCs/>
                <w:sz w:val="24"/>
                <w:szCs w:val="24"/>
              </w:rPr>
              <w:t>%</w:t>
            </w:r>
          </w:p>
        </w:tc>
      </w:tr>
      <w:tr w:rsidR="00E85023" w:rsidRPr="002E0D2C" w14:paraId="3C524D4A" w14:textId="77777777" w:rsidTr="00E85023">
        <w:tc>
          <w:tcPr>
            <w:tcW w:w="2121" w:type="dxa"/>
          </w:tcPr>
          <w:p w14:paraId="2C378D96" w14:textId="7D3E06BF" w:rsidR="00E85023" w:rsidRPr="002E0D2C" w:rsidRDefault="00E85023" w:rsidP="00E85023">
            <w:pPr>
              <w:rPr>
                <w:rFonts w:ascii="Times New Roman" w:hAnsi="Times New Roman" w:cs="Times New Roman"/>
                <w:sz w:val="24"/>
                <w:szCs w:val="24"/>
              </w:rPr>
            </w:pPr>
            <w:r>
              <w:rPr>
                <w:rFonts w:ascii="Times New Roman" w:hAnsi="Times New Roman" w:cs="Times New Roman"/>
                <w:sz w:val="24"/>
                <w:szCs w:val="24"/>
                <w:lang w:val="kk-KZ"/>
              </w:rPr>
              <w:t xml:space="preserve">ҚР Парламенті және маслихат депутаттары </w:t>
            </w:r>
            <w:r>
              <w:rPr>
                <w:rFonts w:ascii="Times New Roman" w:hAnsi="Times New Roman" w:cs="Times New Roman"/>
                <w:sz w:val="24"/>
                <w:szCs w:val="24"/>
              </w:rPr>
              <w:t xml:space="preserve"> </w:t>
            </w:r>
            <w:r w:rsidRPr="003C604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009" w:type="dxa"/>
            <w:tcBorders>
              <w:bottom w:val="single" w:sz="4" w:space="0" w:color="auto"/>
            </w:tcBorders>
            <w:shd w:val="clear" w:color="auto" w:fill="auto"/>
          </w:tcPr>
          <w:p w14:paraId="6A3F84A3" w14:textId="77777777" w:rsidR="00E85023" w:rsidRPr="002E0D2C" w:rsidRDefault="00E85023" w:rsidP="00E85023">
            <w:pPr>
              <w:jc w:val="both"/>
              <w:rPr>
                <w:rFonts w:ascii="Times New Roman" w:hAnsi="Times New Roman" w:cs="Times New Roman"/>
                <w:spacing w:val="2"/>
                <w:sz w:val="24"/>
                <w:szCs w:val="24"/>
                <w:shd w:val="clear" w:color="auto" w:fill="FFFFFF"/>
              </w:rPr>
            </w:pPr>
          </w:p>
        </w:tc>
        <w:tc>
          <w:tcPr>
            <w:tcW w:w="3033" w:type="dxa"/>
            <w:shd w:val="clear" w:color="auto" w:fill="auto"/>
          </w:tcPr>
          <w:p w14:paraId="21D0568E" w14:textId="77777777" w:rsidR="00E85023" w:rsidRPr="002E0D2C" w:rsidRDefault="00E85023" w:rsidP="00E85023">
            <w:pPr>
              <w:jc w:val="both"/>
              <w:rPr>
                <w:rFonts w:ascii="Times New Roman" w:eastAsia="Times New Roman" w:hAnsi="Times New Roman" w:cs="Times New Roman"/>
                <w:sz w:val="24"/>
                <w:szCs w:val="24"/>
                <w:lang w:eastAsia="ru-RU"/>
              </w:rPr>
            </w:pPr>
          </w:p>
        </w:tc>
        <w:tc>
          <w:tcPr>
            <w:tcW w:w="1525" w:type="dxa"/>
            <w:shd w:val="clear" w:color="auto" w:fill="auto"/>
          </w:tcPr>
          <w:p w14:paraId="50954A4B" w14:textId="2684EEC1"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10</w:t>
            </w:r>
          </w:p>
        </w:tc>
        <w:tc>
          <w:tcPr>
            <w:tcW w:w="1883" w:type="dxa"/>
            <w:shd w:val="clear" w:color="auto" w:fill="auto"/>
          </w:tcPr>
          <w:p w14:paraId="0A500EBE" w14:textId="77777777" w:rsidR="00E85023" w:rsidRPr="002E0D2C" w:rsidRDefault="00E85023" w:rsidP="00E85023">
            <w:pPr>
              <w:jc w:val="both"/>
              <w:rPr>
                <w:rFonts w:ascii="Times New Roman" w:hAnsi="Times New Roman" w:cs="Times New Roman"/>
                <w:sz w:val="24"/>
                <w:szCs w:val="24"/>
              </w:rPr>
            </w:pPr>
          </w:p>
        </w:tc>
      </w:tr>
      <w:tr w:rsidR="00E85023" w:rsidRPr="002E0D2C" w14:paraId="22DC6DB2" w14:textId="77777777" w:rsidTr="00E85023">
        <w:tc>
          <w:tcPr>
            <w:tcW w:w="2121" w:type="dxa"/>
          </w:tcPr>
          <w:p w14:paraId="2E127CDC" w14:textId="403C5431" w:rsidR="00E85023" w:rsidRPr="002E0D2C" w:rsidRDefault="00E85023" w:rsidP="00E85023">
            <w:pPr>
              <w:jc w:val="both"/>
              <w:rPr>
                <w:rFonts w:ascii="Times New Roman" w:hAnsi="Times New Roman" w:cs="Times New Roman"/>
                <w:sz w:val="24"/>
                <w:szCs w:val="24"/>
              </w:rPr>
            </w:pPr>
            <w:r>
              <w:rPr>
                <w:rFonts w:ascii="Times New Roman" w:hAnsi="Times New Roman" w:cs="Times New Roman"/>
                <w:sz w:val="24"/>
                <w:szCs w:val="24"/>
                <w:lang w:val="kk-KZ"/>
              </w:rPr>
              <w:t>БАҚ</w:t>
            </w:r>
          </w:p>
        </w:tc>
        <w:tc>
          <w:tcPr>
            <w:tcW w:w="1009" w:type="dxa"/>
            <w:tcBorders>
              <w:bottom w:val="single" w:sz="4" w:space="0" w:color="auto"/>
            </w:tcBorders>
            <w:shd w:val="clear" w:color="auto" w:fill="auto"/>
          </w:tcPr>
          <w:p w14:paraId="164CD0BA" w14:textId="77777777" w:rsidR="00E85023" w:rsidRPr="002E0D2C" w:rsidRDefault="00E85023" w:rsidP="00E85023">
            <w:pPr>
              <w:jc w:val="both"/>
              <w:rPr>
                <w:rFonts w:ascii="Times New Roman" w:hAnsi="Times New Roman" w:cs="Times New Roman"/>
                <w:spacing w:val="2"/>
                <w:sz w:val="24"/>
                <w:szCs w:val="24"/>
                <w:shd w:val="clear" w:color="auto" w:fill="FFFFFF"/>
              </w:rPr>
            </w:pPr>
          </w:p>
        </w:tc>
        <w:tc>
          <w:tcPr>
            <w:tcW w:w="3033" w:type="dxa"/>
            <w:shd w:val="clear" w:color="auto" w:fill="auto"/>
          </w:tcPr>
          <w:p w14:paraId="1BF02A04" w14:textId="77777777" w:rsidR="00E85023" w:rsidRPr="002E0D2C" w:rsidRDefault="00E85023" w:rsidP="00E85023">
            <w:pPr>
              <w:jc w:val="both"/>
              <w:rPr>
                <w:rFonts w:ascii="Times New Roman" w:eastAsia="Times New Roman" w:hAnsi="Times New Roman" w:cs="Times New Roman"/>
                <w:sz w:val="24"/>
                <w:szCs w:val="24"/>
                <w:lang w:eastAsia="ru-RU"/>
              </w:rPr>
            </w:pPr>
          </w:p>
        </w:tc>
        <w:tc>
          <w:tcPr>
            <w:tcW w:w="1525" w:type="dxa"/>
            <w:shd w:val="clear" w:color="auto" w:fill="auto"/>
          </w:tcPr>
          <w:p w14:paraId="6788A900" w14:textId="1E4C8CDC"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14</w:t>
            </w:r>
          </w:p>
        </w:tc>
        <w:tc>
          <w:tcPr>
            <w:tcW w:w="1883" w:type="dxa"/>
            <w:shd w:val="clear" w:color="auto" w:fill="auto"/>
          </w:tcPr>
          <w:p w14:paraId="00C86522" w14:textId="77777777" w:rsidR="00E85023" w:rsidRPr="002E0D2C" w:rsidRDefault="00E85023" w:rsidP="00E85023">
            <w:pPr>
              <w:jc w:val="both"/>
              <w:rPr>
                <w:rFonts w:ascii="Times New Roman" w:hAnsi="Times New Roman" w:cs="Times New Roman"/>
                <w:sz w:val="24"/>
                <w:szCs w:val="24"/>
              </w:rPr>
            </w:pPr>
          </w:p>
        </w:tc>
      </w:tr>
      <w:tr w:rsidR="00E85023" w:rsidRPr="002E0D2C" w14:paraId="431ACE19" w14:textId="77777777" w:rsidTr="00E85023">
        <w:tc>
          <w:tcPr>
            <w:tcW w:w="2121" w:type="dxa"/>
          </w:tcPr>
          <w:p w14:paraId="22EF8390" w14:textId="766A50B4" w:rsidR="00E85023" w:rsidRPr="002E0D2C" w:rsidRDefault="00E679AA" w:rsidP="00E85023">
            <w:pPr>
              <w:jc w:val="both"/>
              <w:rPr>
                <w:rFonts w:ascii="Times New Roman" w:hAnsi="Times New Roman" w:cs="Times New Roman"/>
                <w:sz w:val="24"/>
                <w:szCs w:val="24"/>
                <w:lang w:val="en-US"/>
              </w:rPr>
            </w:pPr>
            <w:r>
              <w:rPr>
                <w:rFonts w:ascii="Times New Roman" w:hAnsi="Times New Roman" w:cs="Times New Roman"/>
                <w:sz w:val="24"/>
                <w:szCs w:val="24"/>
                <w:lang w:val="kk-KZ"/>
              </w:rPr>
              <w:t>НҚА</w:t>
            </w:r>
            <w:r w:rsidR="00E85023">
              <w:rPr>
                <w:rFonts w:ascii="Times New Roman" w:hAnsi="Times New Roman" w:cs="Times New Roman"/>
                <w:sz w:val="24"/>
                <w:szCs w:val="24"/>
                <w:lang w:val="kk-KZ"/>
              </w:rPr>
              <w:t xml:space="preserve"> </w:t>
            </w:r>
          </w:p>
        </w:tc>
        <w:tc>
          <w:tcPr>
            <w:tcW w:w="1009" w:type="dxa"/>
            <w:tcBorders>
              <w:bottom w:val="single" w:sz="4" w:space="0" w:color="auto"/>
            </w:tcBorders>
            <w:shd w:val="clear" w:color="auto" w:fill="auto"/>
          </w:tcPr>
          <w:p w14:paraId="5996F4D1" w14:textId="77777777" w:rsidR="00E85023" w:rsidRPr="002E0D2C" w:rsidRDefault="00E85023" w:rsidP="00E85023">
            <w:pPr>
              <w:jc w:val="both"/>
              <w:rPr>
                <w:rFonts w:ascii="Times New Roman" w:hAnsi="Times New Roman" w:cs="Times New Roman"/>
                <w:spacing w:val="2"/>
                <w:sz w:val="24"/>
                <w:szCs w:val="24"/>
                <w:shd w:val="clear" w:color="auto" w:fill="FFFFFF"/>
              </w:rPr>
            </w:pPr>
          </w:p>
        </w:tc>
        <w:tc>
          <w:tcPr>
            <w:tcW w:w="3033" w:type="dxa"/>
            <w:shd w:val="clear" w:color="auto" w:fill="auto"/>
          </w:tcPr>
          <w:p w14:paraId="0F3AD709" w14:textId="77777777" w:rsidR="00E85023" w:rsidRPr="002E0D2C" w:rsidRDefault="00E85023" w:rsidP="00E85023">
            <w:pPr>
              <w:jc w:val="both"/>
              <w:rPr>
                <w:rFonts w:ascii="Times New Roman" w:eastAsia="Times New Roman" w:hAnsi="Times New Roman" w:cs="Times New Roman"/>
                <w:sz w:val="24"/>
                <w:szCs w:val="24"/>
                <w:lang w:eastAsia="ru-RU"/>
              </w:rPr>
            </w:pPr>
          </w:p>
        </w:tc>
        <w:tc>
          <w:tcPr>
            <w:tcW w:w="1525" w:type="dxa"/>
            <w:shd w:val="clear" w:color="auto" w:fill="auto"/>
          </w:tcPr>
          <w:p w14:paraId="5F583754" w14:textId="088A4C2E" w:rsidR="00E85023" w:rsidRPr="002E0D2C" w:rsidRDefault="00E85023" w:rsidP="00E85023">
            <w:pPr>
              <w:jc w:val="both"/>
              <w:rPr>
                <w:rFonts w:ascii="Times New Roman" w:hAnsi="Times New Roman" w:cs="Times New Roman"/>
                <w:sz w:val="24"/>
                <w:szCs w:val="24"/>
              </w:rPr>
            </w:pPr>
            <w:r w:rsidRPr="002E0D2C">
              <w:rPr>
                <w:rFonts w:ascii="Times New Roman" w:hAnsi="Times New Roman" w:cs="Times New Roman"/>
                <w:sz w:val="24"/>
                <w:szCs w:val="24"/>
              </w:rPr>
              <w:t>10</w:t>
            </w:r>
          </w:p>
        </w:tc>
        <w:tc>
          <w:tcPr>
            <w:tcW w:w="1883" w:type="dxa"/>
            <w:shd w:val="clear" w:color="auto" w:fill="auto"/>
          </w:tcPr>
          <w:p w14:paraId="564F8128" w14:textId="77777777" w:rsidR="00E85023" w:rsidRPr="002E0D2C" w:rsidRDefault="00E85023" w:rsidP="00E85023">
            <w:pPr>
              <w:jc w:val="both"/>
              <w:rPr>
                <w:rFonts w:ascii="Times New Roman" w:hAnsi="Times New Roman" w:cs="Times New Roman"/>
                <w:sz w:val="24"/>
                <w:szCs w:val="24"/>
              </w:rPr>
            </w:pPr>
          </w:p>
        </w:tc>
      </w:tr>
      <w:tr w:rsidR="003E0E3F" w:rsidRPr="002E0D2C" w14:paraId="0226B879" w14:textId="77777777" w:rsidTr="00E85023">
        <w:tc>
          <w:tcPr>
            <w:tcW w:w="2121" w:type="dxa"/>
            <w:shd w:val="clear" w:color="auto" w:fill="auto"/>
          </w:tcPr>
          <w:p w14:paraId="7BD07307" w14:textId="7FD1D791" w:rsidR="003E0E3F" w:rsidRPr="00E85023" w:rsidRDefault="00E85023" w:rsidP="00D36136">
            <w:pPr>
              <w:jc w:val="both"/>
              <w:rPr>
                <w:rFonts w:ascii="Times New Roman" w:hAnsi="Times New Roman" w:cs="Times New Roman"/>
                <w:b/>
                <w:bCs/>
                <w:spacing w:val="2"/>
                <w:sz w:val="24"/>
                <w:szCs w:val="24"/>
                <w:shd w:val="clear" w:color="auto" w:fill="FFFFFF"/>
                <w:lang w:val="kk-KZ"/>
              </w:rPr>
            </w:pPr>
            <w:r>
              <w:rPr>
                <w:rFonts w:ascii="Times New Roman" w:hAnsi="Times New Roman" w:cs="Times New Roman"/>
                <w:b/>
                <w:bCs/>
                <w:spacing w:val="2"/>
                <w:sz w:val="24"/>
                <w:szCs w:val="24"/>
                <w:shd w:val="clear" w:color="auto" w:fill="FFFFFF"/>
                <w:lang w:val="kk-KZ"/>
              </w:rPr>
              <w:t>Барлығы</w:t>
            </w:r>
          </w:p>
        </w:tc>
        <w:tc>
          <w:tcPr>
            <w:tcW w:w="5567" w:type="dxa"/>
            <w:gridSpan w:val="3"/>
            <w:shd w:val="clear" w:color="auto" w:fill="auto"/>
          </w:tcPr>
          <w:p w14:paraId="06D9BF72" w14:textId="577DEA54" w:rsidR="003E0E3F" w:rsidRPr="002E0D2C" w:rsidRDefault="003E0E3F" w:rsidP="00AA441C">
            <w:pPr>
              <w:jc w:val="both"/>
              <w:rPr>
                <w:rFonts w:ascii="Times New Roman" w:hAnsi="Times New Roman" w:cs="Times New Roman"/>
                <w:b/>
                <w:bCs/>
                <w:spacing w:val="2"/>
                <w:sz w:val="24"/>
                <w:szCs w:val="24"/>
                <w:shd w:val="clear" w:color="auto" w:fill="FFFFFF"/>
              </w:rPr>
            </w:pPr>
            <w:r w:rsidRPr="002E0D2C">
              <w:rPr>
                <w:rFonts w:ascii="Times New Roman" w:hAnsi="Times New Roman" w:cs="Times New Roman"/>
                <w:b/>
                <w:bCs/>
                <w:sz w:val="24"/>
                <w:szCs w:val="24"/>
              </w:rPr>
              <w:t xml:space="preserve">                                9</w:t>
            </w:r>
            <w:r w:rsidR="00AA441C">
              <w:rPr>
                <w:rFonts w:ascii="Times New Roman" w:hAnsi="Times New Roman" w:cs="Times New Roman"/>
                <w:b/>
                <w:bCs/>
                <w:sz w:val="24"/>
                <w:szCs w:val="24"/>
              </w:rPr>
              <w:t>7</w:t>
            </w:r>
            <w:r w:rsidRPr="002E0D2C">
              <w:rPr>
                <w:rFonts w:ascii="Times New Roman" w:hAnsi="Times New Roman" w:cs="Times New Roman"/>
                <w:b/>
                <w:bCs/>
                <w:sz w:val="24"/>
                <w:szCs w:val="24"/>
              </w:rPr>
              <w:t>4</w:t>
            </w:r>
          </w:p>
        </w:tc>
        <w:tc>
          <w:tcPr>
            <w:tcW w:w="1883" w:type="dxa"/>
            <w:shd w:val="clear" w:color="auto" w:fill="auto"/>
          </w:tcPr>
          <w:p w14:paraId="6A921B1B" w14:textId="77777777" w:rsidR="003E0E3F" w:rsidRPr="002E0D2C" w:rsidRDefault="003E0E3F" w:rsidP="00D36136">
            <w:pPr>
              <w:jc w:val="both"/>
              <w:rPr>
                <w:rFonts w:ascii="Times New Roman" w:hAnsi="Times New Roman" w:cs="Times New Roman"/>
                <w:b/>
                <w:bCs/>
                <w:sz w:val="24"/>
                <w:szCs w:val="24"/>
              </w:rPr>
            </w:pPr>
            <w:r w:rsidRPr="002E0D2C">
              <w:rPr>
                <w:rFonts w:ascii="Times New Roman" w:hAnsi="Times New Roman" w:cs="Times New Roman"/>
                <w:b/>
                <w:bCs/>
                <w:sz w:val="24"/>
                <w:szCs w:val="24"/>
              </w:rPr>
              <w:t>100%</w:t>
            </w:r>
          </w:p>
        </w:tc>
      </w:tr>
    </w:tbl>
    <w:p w14:paraId="255BA6B9" w14:textId="77777777" w:rsidR="0061706F" w:rsidRPr="002E0D2C" w:rsidRDefault="0061706F" w:rsidP="0061706F">
      <w:pPr>
        <w:spacing w:after="0" w:line="240" w:lineRule="auto"/>
        <w:jc w:val="both"/>
        <w:rPr>
          <w:rFonts w:ascii="Times New Roman" w:hAnsi="Times New Roman" w:cs="Times New Roman"/>
          <w:b/>
          <w:spacing w:val="2"/>
          <w:sz w:val="24"/>
          <w:szCs w:val="24"/>
          <w:shd w:val="clear" w:color="auto" w:fill="FFFFFF"/>
        </w:rPr>
      </w:pPr>
    </w:p>
    <w:p w14:paraId="41D9F456" w14:textId="22165395" w:rsidR="004D1A8F" w:rsidRPr="002E0D2C" w:rsidRDefault="004D1A8F" w:rsidP="00D36136">
      <w:pPr>
        <w:spacing w:after="0" w:line="240" w:lineRule="auto"/>
        <w:jc w:val="both"/>
        <w:rPr>
          <w:rFonts w:ascii="Times New Roman" w:hAnsi="Times New Roman" w:cs="Times New Roman"/>
          <w:b/>
          <w:bCs/>
          <w:i/>
          <w:iCs/>
          <w:sz w:val="24"/>
          <w:szCs w:val="24"/>
        </w:rPr>
      </w:pPr>
      <w:r w:rsidRPr="002E0D2C">
        <w:rPr>
          <w:rFonts w:ascii="Times New Roman" w:hAnsi="Times New Roman" w:cs="Times New Roman"/>
          <w:b/>
          <w:spacing w:val="2"/>
          <w:sz w:val="24"/>
          <w:szCs w:val="24"/>
          <w:shd w:val="clear" w:color="auto" w:fill="FFFFFF"/>
        </w:rPr>
        <w:t xml:space="preserve">Диаграмма 1. </w:t>
      </w:r>
      <w:r w:rsidR="005B3697" w:rsidRPr="005B3697">
        <w:rPr>
          <w:rFonts w:ascii="Times New Roman" w:hAnsi="Times New Roman" w:cs="Times New Roman"/>
          <w:b/>
          <w:spacing w:val="2"/>
          <w:sz w:val="24"/>
          <w:szCs w:val="24"/>
          <w:shd w:val="clear" w:color="auto" w:fill="FFFFFF"/>
        </w:rPr>
        <w:t>Зерттеу қорытындысы бойынша нысаналы топтарды қамту, іріктеу көлемі мен құрылымы.</w:t>
      </w:r>
    </w:p>
    <w:p w14:paraId="617F6B6B" w14:textId="77777777" w:rsidR="004D1A8F" w:rsidRPr="002E0D2C" w:rsidRDefault="004D1A8F" w:rsidP="00D36136">
      <w:pPr>
        <w:spacing w:after="0" w:line="240" w:lineRule="auto"/>
        <w:jc w:val="both"/>
        <w:rPr>
          <w:rFonts w:ascii="Times New Roman" w:hAnsi="Times New Roman" w:cs="Times New Roman"/>
          <w:b/>
          <w:bCs/>
          <w:i/>
          <w:iCs/>
          <w:sz w:val="24"/>
          <w:szCs w:val="24"/>
        </w:rPr>
      </w:pPr>
      <w:r w:rsidRPr="002E0D2C">
        <w:rPr>
          <w:rFonts w:ascii="Times New Roman" w:hAnsi="Times New Roman" w:cs="Times New Roman"/>
          <w:b/>
          <w:bCs/>
          <w:i/>
          <w:iCs/>
          <w:noProof/>
          <w:sz w:val="24"/>
          <w:szCs w:val="24"/>
          <w:lang w:eastAsia="ru-RU"/>
        </w:rPr>
        <w:drawing>
          <wp:inline distT="0" distB="0" distL="0" distR="0" wp14:anchorId="6399561B" wp14:editId="79C0211B">
            <wp:extent cx="4663440" cy="2834640"/>
            <wp:effectExtent l="0" t="0" r="381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48E273" w14:textId="77777777" w:rsidR="004D1A8F" w:rsidRPr="002E0D2C" w:rsidRDefault="004D1A8F" w:rsidP="00D36136">
      <w:pPr>
        <w:spacing w:after="0" w:line="240" w:lineRule="auto"/>
        <w:jc w:val="both"/>
        <w:rPr>
          <w:rFonts w:ascii="Times New Roman" w:hAnsi="Times New Roman" w:cs="Times New Roman"/>
          <w:b/>
          <w:bCs/>
          <w:i/>
          <w:iCs/>
          <w:sz w:val="24"/>
          <w:szCs w:val="24"/>
        </w:rPr>
      </w:pPr>
    </w:p>
    <w:p w14:paraId="558A136C" w14:textId="77777777" w:rsidR="00AA441C" w:rsidRPr="002E0D2C" w:rsidRDefault="00AA441C" w:rsidP="00D36136">
      <w:pPr>
        <w:spacing w:after="0" w:line="240" w:lineRule="auto"/>
        <w:jc w:val="both"/>
        <w:rPr>
          <w:rFonts w:ascii="Times New Roman" w:hAnsi="Times New Roman" w:cs="Times New Roman"/>
          <w:bCs/>
          <w:i/>
          <w:iCs/>
          <w:sz w:val="24"/>
          <w:szCs w:val="24"/>
        </w:rPr>
      </w:pPr>
    </w:p>
    <w:p w14:paraId="08F4C512" w14:textId="77777777" w:rsidR="004D1A8F" w:rsidRPr="002E0D2C" w:rsidRDefault="004D1A8F" w:rsidP="00D36136">
      <w:pPr>
        <w:spacing w:after="0" w:line="240" w:lineRule="auto"/>
        <w:jc w:val="both"/>
        <w:rPr>
          <w:rFonts w:ascii="Times New Roman" w:hAnsi="Times New Roman" w:cs="Times New Roman"/>
          <w:b/>
          <w:bCs/>
          <w:i/>
          <w:iCs/>
          <w:sz w:val="24"/>
          <w:szCs w:val="24"/>
        </w:rPr>
      </w:pPr>
    </w:p>
    <w:p w14:paraId="7240BC6C" w14:textId="25FC3632" w:rsidR="00A05F1B" w:rsidRPr="002E0D2C" w:rsidRDefault="004D1A8F" w:rsidP="003F51B2">
      <w:pPr>
        <w:spacing w:after="0" w:line="240" w:lineRule="auto"/>
        <w:jc w:val="both"/>
        <w:rPr>
          <w:rStyle w:val="s0"/>
          <w:b/>
          <w:bCs/>
          <w:sz w:val="24"/>
          <w:szCs w:val="24"/>
        </w:rPr>
      </w:pPr>
      <w:r w:rsidRPr="002E0D2C">
        <w:rPr>
          <w:rFonts w:ascii="Times New Roman" w:hAnsi="Times New Roman" w:cs="Times New Roman"/>
          <w:b/>
          <w:bCs/>
          <w:i/>
          <w:iCs/>
          <w:sz w:val="24"/>
          <w:szCs w:val="24"/>
        </w:rPr>
        <w:br w:type="page"/>
      </w:r>
      <w:r w:rsidRPr="002E0D2C">
        <w:rPr>
          <w:rStyle w:val="s0"/>
          <w:b/>
          <w:bCs/>
          <w:sz w:val="24"/>
          <w:szCs w:val="24"/>
        </w:rPr>
        <w:t>2.</w:t>
      </w:r>
      <w:r w:rsidR="00A05F1B" w:rsidRPr="002E0D2C">
        <w:rPr>
          <w:rStyle w:val="s0"/>
          <w:b/>
          <w:bCs/>
          <w:sz w:val="24"/>
          <w:szCs w:val="24"/>
        </w:rPr>
        <w:t xml:space="preserve"> </w:t>
      </w:r>
      <w:r w:rsidR="00A31729">
        <w:rPr>
          <w:rStyle w:val="s0"/>
          <w:b/>
          <w:bCs/>
          <w:sz w:val="24"/>
          <w:szCs w:val="24"/>
        </w:rPr>
        <w:t>Нег</w:t>
      </w:r>
      <w:r w:rsidR="00A31729">
        <w:rPr>
          <w:rStyle w:val="s0"/>
          <w:b/>
          <w:bCs/>
          <w:sz w:val="24"/>
          <w:szCs w:val="24"/>
          <w:lang w:val="kk-KZ"/>
        </w:rPr>
        <w:t>ізгі бөлім</w:t>
      </w:r>
      <w:r w:rsidR="00A05F1B" w:rsidRPr="002E0D2C">
        <w:rPr>
          <w:rStyle w:val="s0"/>
          <w:b/>
          <w:bCs/>
          <w:sz w:val="24"/>
          <w:szCs w:val="24"/>
        </w:rPr>
        <w:t xml:space="preserve">. </w:t>
      </w:r>
      <w:r w:rsidR="00A31729">
        <w:rPr>
          <w:rStyle w:val="s0"/>
          <w:b/>
          <w:bCs/>
          <w:sz w:val="24"/>
          <w:szCs w:val="24"/>
          <w:lang w:val="kk-KZ"/>
        </w:rPr>
        <w:t>Зерттеу нәтижелері</w:t>
      </w:r>
      <w:r w:rsidR="00A05F1B" w:rsidRPr="002E0D2C">
        <w:rPr>
          <w:rStyle w:val="s0"/>
          <w:b/>
          <w:bCs/>
          <w:sz w:val="24"/>
          <w:szCs w:val="24"/>
        </w:rPr>
        <w:t>.</w:t>
      </w:r>
    </w:p>
    <w:p w14:paraId="145E8625" w14:textId="77777777" w:rsidR="0061706F" w:rsidRPr="002E0D2C" w:rsidRDefault="0061706F" w:rsidP="00D36136">
      <w:pPr>
        <w:spacing w:after="0" w:line="240" w:lineRule="auto"/>
        <w:jc w:val="both"/>
        <w:rPr>
          <w:rStyle w:val="s0"/>
          <w:b/>
          <w:bCs/>
          <w:sz w:val="24"/>
          <w:szCs w:val="24"/>
        </w:rPr>
      </w:pPr>
    </w:p>
    <w:p w14:paraId="388978D1" w14:textId="38A33D2F" w:rsidR="006E3340" w:rsidRPr="00A31729" w:rsidRDefault="00A31729" w:rsidP="00A31729">
      <w:pPr>
        <w:spacing w:after="0" w:line="240" w:lineRule="auto"/>
        <w:ind w:firstLine="397"/>
        <w:jc w:val="both"/>
        <w:rPr>
          <w:rFonts w:ascii="Times New Roman" w:hAnsi="Times New Roman" w:cs="Times New Roman"/>
          <w:sz w:val="24"/>
          <w:szCs w:val="24"/>
          <w:lang w:val="kk-KZ"/>
        </w:rPr>
      </w:pPr>
      <w:r>
        <w:rPr>
          <w:rStyle w:val="s0"/>
          <w:color w:val="auto"/>
          <w:sz w:val="24"/>
          <w:szCs w:val="24"/>
        </w:rPr>
        <w:t>Нысаналы топтардың «</w:t>
      </w:r>
      <w:r w:rsidRPr="00A31729">
        <w:rPr>
          <w:rStyle w:val="s0"/>
          <w:color w:val="auto"/>
          <w:sz w:val="24"/>
          <w:szCs w:val="24"/>
        </w:rPr>
        <w:t>Бәйтерек</w:t>
      </w:r>
      <w:r>
        <w:rPr>
          <w:rStyle w:val="s0"/>
          <w:color w:val="auto"/>
          <w:sz w:val="24"/>
          <w:szCs w:val="24"/>
          <w:lang w:val="kk-KZ"/>
        </w:rPr>
        <w:t>»</w:t>
      </w:r>
      <w:r>
        <w:rPr>
          <w:rStyle w:val="s0"/>
          <w:color w:val="auto"/>
          <w:sz w:val="24"/>
          <w:szCs w:val="24"/>
        </w:rPr>
        <w:t xml:space="preserve"> </w:t>
      </w:r>
      <w:r w:rsidRPr="00A31729">
        <w:rPr>
          <w:rStyle w:val="s0"/>
          <w:color w:val="auto"/>
          <w:sz w:val="24"/>
          <w:szCs w:val="24"/>
        </w:rPr>
        <w:t>Ұлттық басқарушы холдингі</w:t>
      </w:r>
      <w:r>
        <w:rPr>
          <w:rStyle w:val="s0"/>
          <w:color w:val="auto"/>
          <w:sz w:val="24"/>
          <w:szCs w:val="24"/>
          <w:lang w:val="kk-KZ"/>
        </w:rPr>
        <w:t>»</w:t>
      </w:r>
      <w:r w:rsidRPr="00A31729">
        <w:rPr>
          <w:rStyle w:val="s0"/>
          <w:color w:val="auto"/>
          <w:sz w:val="24"/>
          <w:szCs w:val="24"/>
        </w:rPr>
        <w:t xml:space="preserve"> АҚ қызметіне деген сенім деңгейі әрбір критерий бойынша жеке зерделенді. Атап айтқанда, зерттеудің мақсатты топтарының 5 санаты өкілдерінен "Бәйтерек "ҰБХ" АҚ-дан 14 өлшенетін көрсеткіш бойынша бағалау сұралды</w:t>
      </w:r>
      <w:r>
        <w:rPr>
          <w:rStyle w:val="s0"/>
          <w:color w:val="auto"/>
          <w:sz w:val="24"/>
          <w:szCs w:val="24"/>
          <w:lang w:val="kk-KZ"/>
        </w:rPr>
        <w:t>.</w:t>
      </w:r>
    </w:p>
    <w:p w14:paraId="1CB390F5" w14:textId="7170ECDF" w:rsidR="00A31729" w:rsidRPr="00A31729" w:rsidRDefault="00A31729" w:rsidP="00D36136">
      <w:pPr>
        <w:spacing w:after="0" w:line="240" w:lineRule="auto"/>
        <w:ind w:firstLine="397"/>
        <w:jc w:val="both"/>
        <w:rPr>
          <w:rFonts w:ascii="Times New Roman" w:hAnsi="Times New Roman" w:cs="Times New Roman"/>
          <w:sz w:val="24"/>
          <w:szCs w:val="24"/>
          <w:lang w:val="kk-KZ"/>
        </w:rPr>
      </w:pPr>
      <w:r w:rsidRPr="00A31729">
        <w:rPr>
          <w:rFonts w:ascii="Times New Roman" w:hAnsi="Times New Roman" w:cs="Times New Roman"/>
          <w:sz w:val="24"/>
          <w:szCs w:val="24"/>
          <w:lang w:val="kk-KZ"/>
        </w:rPr>
        <w:t>Нысаналы топтардың холдин</w:t>
      </w:r>
      <w:r>
        <w:rPr>
          <w:rFonts w:ascii="Times New Roman" w:hAnsi="Times New Roman" w:cs="Times New Roman"/>
          <w:sz w:val="24"/>
          <w:szCs w:val="24"/>
          <w:lang w:val="kk-KZ"/>
        </w:rPr>
        <w:t xml:space="preserve">г қызметі туралы хабардар болу </w:t>
      </w:r>
      <w:r w:rsidRPr="00A31729">
        <w:rPr>
          <w:rFonts w:ascii="Times New Roman" w:hAnsi="Times New Roman" w:cs="Times New Roman"/>
          <w:sz w:val="24"/>
          <w:szCs w:val="24"/>
          <w:lang w:val="kk-KZ"/>
        </w:rPr>
        <w:t>деңгейі, нысаналы топтардың оның қызметіне қабылдауы мен қатынасын бағалау, Бірінші басшының, еншілес ұйымдардың, Холдинг брендбукінің есімін тану, оның қызметі туралы ақпарат алу көздері зерделенді және өлшенді.</w:t>
      </w:r>
      <w:r>
        <w:rPr>
          <w:rFonts w:ascii="Times New Roman" w:hAnsi="Times New Roman" w:cs="Times New Roman"/>
          <w:sz w:val="24"/>
          <w:szCs w:val="24"/>
          <w:lang w:val="kk-KZ"/>
        </w:rPr>
        <w:t xml:space="preserve"> </w:t>
      </w:r>
    </w:p>
    <w:p w14:paraId="05672991" w14:textId="77777777" w:rsidR="002F2892" w:rsidRPr="002E0D2C" w:rsidRDefault="002F2892" w:rsidP="00D36136">
      <w:pPr>
        <w:spacing w:after="0" w:line="240" w:lineRule="auto"/>
        <w:ind w:firstLine="567"/>
        <w:jc w:val="both"/>
        <w:rPr>
          <w:rFonts w:ascii="Times New Roman" w:hAnsi="Times New Roman" w:cs="Times New Roman"/>
          <w:sz w:val="24"/>
          <w:szCs w:val="24"/>
        </w:rPr>
      </w:pPr>
    </w:p>
    <w:p w14:paraId="0473969B" w14:textId="2336D105" w:rsidR="0090075A" w:rsidRDefault="002F2892" w:rsidP="00CD2B1B">
      <w:pPr>
        <w:spacing w:after="0" w:line="240" w:lineRule="auto"/>
        <w:jc w:val="center"/>
        <w:rPr>
          <w:rFonts w:ascii="Times New Roman" w:hAnsi="Times New Roman" w:cs="Times New Roman"/>
          <w:b/>
          <w:sz w:val="24"/>
          <w:szCs w:val="24"/>
        </w:rPr>
      </w:pPr>
      <w:r w:rsidRPr="002E0D2C">
        <w:rPr>
          <w:rFonts w:ascii="Times New Roman" w:hAnsi="Times New Roman" w:cs="Times New Roman"/>
          <w:b/>
          <w:bCs/>
          <w:sz w:val="24"/>
          <w:szCs w:val="24"/>
        </w:rPr>
        <w:t>2.1.</w:t>
      </w:r>
      <w:r w:rsidR="00325602" w:rsidRPr="002E0D2C">
        <w:rPr>
          <w:rFonts w:ascii="Times New Roman" w:hAnsi="Times New Roman" w:cs="Times New Roman"/>
          <w:b/>
          <w:bCs/>
          <w:sz w:val="24"/>
          <w:szCs w:val="24"/>
        </w:rPr>
        <w:t xml:space="preserve"> </w:t>
      </w:r>
      <w:r w:rsidR="00A31729">
        <w:rPr>
          <w:rFonts w:ascii="Times New Roman" w:hAnsi="Times New Roman" w:cs="Times New Roman"/>
          <w:b/>
          <w:bCs/>
          <w:sz w:val="24"/>
          <w:szCs w:val="24"/>
          <w:lang w:val="kk-KZ"/>
        </w:rPr>
        <w:t>«Жалғыз акционер» санаты</w:t>
      </w:r>
      <w:r w:rsidR="0090075A" w:rsidRPr="0090075A">
        <w:rPr>
          <w:rFonts w:ascii="Times New Roman" w:hAnsi="Times New Roman" w:cs="Times New Roman"/>
          <w:b/>
          <w:sz w:val="24"/>
          <w:szCs w:val="24"/>
        </w:rPr>
        <w:t xml:space="preserve"> </w:t>
      </w:r>
    </w:p>
    <w:p w14:paraId="41FD6EDE" w14:textId="222F423E" w:rsidR="00CD2B1B" w:rsidRPr="0090075A" w:rsidRDefault="00A31729" w:rsidP="00CD2B1B">
      <w:pPr>
        <w:spacing w:after="0" w:line="240" w:lineRule="auto"/>
        <w:jc w:val="center"/>
        <w:rPr>
          <w:rFonts w:ascii="Times New Roman" w:hAnsi="Times New Roman" w:cs="Times New Roman"/>
          <w:b/>
          <w:bCs/>
          <w:i/>
          <w:sz w:val="24"/>
          <w:szCs w:val="24"/>
        </w:rPr>
      </w:pPr>
      <w:r>
        <w:rPr>
          <w:rFonts w:ascii="Times New Roman" w:hAnsi="Times New Roman" w:cs="Times New Roman"/>
          <w:b/>
          <w:i/>
          <w:sz w:val="24"/>
          <w:szCs w:val="24"/>
        </w:rPr>
        <w:t>(нысаналы топ</w:t>
      </w:r>
      <w:r w:rsidR="0090075A" w:rsidRPr="0090075A">
        <w:rPr>
          <w:rFonts w:ascii="Times New Roman" w:hAnsi="Times New Roman" w:cs="Times New Roman"/>
          <w:b/>
          <w:i/>
          <w:sz w:val="24"/>
          <w:szCs w:val="24"/>
        </w:rPr>
        <w:t xml:space="preserve"> </w:t>
      </w:r>
      <w:r>
        <w:rPr>
          <w:rFonts w:ascii="Times New Roman" w:hAnsi="Times New Roman" w:cs="Times New Roman"/>
          <w:b/>
          <w:i/>
          <w:sz w:val="24"/>
          <w:szCs w:val="24"/>
        </w:rPr>
        <w:t>–</w:t>
      </w:r>
      <w:r w:rsidR="0090075A" w:rsidRPr="0090075A">
        <w:rPr>
          <w:rFonts w:ascii="Times New Roman" w:hAnsi="Times New Roman" w:cs="Times New Roman"/>
          <w:b/>
          <w:i/>
          <w:sz w:val="24"/>
          <w:szCs w:val="24"/>
        </w:rPr>
        <w:t xml:space="preserve"> </w:t>
      </w:r>
      <w:r>
        <w:rPr>
          <w:rFonts w:ascii="Times New Roman" w:hAnsi="Times New Roman" w:cs="Times New Roman"/>
          <w:b/>
          <w:i/>
          <w:sz w:val="24"/>
          <w:szCs w:val="24"/>
          <w:lang w:val="kk-KZ"/>
        </w:rPr>
        <w:t>Жалғыз акционер</w:t>
      </w:r>
      <w:r w:rsidR="0090075A" w:rsidRPr="0090075A">
        <w:rPr>
          <w:rFonts w:ascii="Times New Roman" w:hAnsi="Times New Roman" w:cs="Times New Roman"/>
          <w:b/>
          <w:i/>
          <w:sz w:val="24"/>
          <w:szCs w:val="24"/>
        </w:rPr>
        <w:t xml:space="preserve">) </w:t>
      </w:r>
    </w:p>
    <w:p w14:paraId="06324169" w14:textId="77777777" w:rsidR="00CD2B1B" w:rsidRPr="00CD2B1B" w:rsidRDefault="00CD2B1B" w:rsidP="00CD2B1B">
      <w:pPr>
        <w:spacing w:after="0" w:line="240" w:lineRule="auto"/>
        <w:jc w:val="center"/>
        <w:rPr>
          <w:rFonts w:ascii="Times New Roman" w:hAnsi="Times New Roman" w:cs="Times New Roman"/>
          <w:b/>
          <w:bCs/>
          <w:sz w:val="24"/>
          <w:szCs w:val="24"/>
        </w:rPr>
      </w:pPr>
    </w:p>
    <w:p w14:paraId="0CF94F77" w14:textId="049FDA36" w:rsidR="00A31729" w:rsidRDefault="00A31729" w:rsidP="00D36136">
      <w:pPr>
        <w:spacing w:after="0" w:line="240" w:lineRule="auto"/>
        <w:ind w:firstLine="567"/>
        <w:jc w:val="both"/>
        <w:rPr>
          <w:rFonts w:ascii="Arial" w:hAnsi="Arial" w:cs="Arial"/>
          <w:color w:val="000000"/>
          <w:sz w:val="20"/>
          <w:szCs w:val="20"/>
        </w:rPr>
      </w:pPr>
      <w:r>
        <w:rPr>
          <w:rFonts w:ascii="Arial" w:hAnsi="Arial" w:cs="Arial"/>
          <w:color w:val="000000"/>
          <w:sz w:val="20"/>
          <w:szCs w:val="20"/>
        </w:rPr>
        <w:t>Зерттеу нәтижелері көрсеткендей, "жалғыз акционер" санаты арасында Холдингтің қызметі туралы хабардарлық деңгейі жоғары: "жақсы таныс" жауа</w:t>
      </w:r>
      <w:r>
        <w:rPr>
          <w:rFonts w:ascii="Arial" w:hAnsi="Arial" w:cs="Arial"/>
          <w:color w:val="000000"/>
          <w:sz w:val="20"/>
          <w:szCs w:val="20"/>
          <w:lang w:val="kk-KZ"/>
        </w:rPr>
        <w:t xml:space="preserve">бы </w:t>
      </w:r>
      <w:r>
        <w:rPr>
          <w:rFonts w:ascii="Arial" w:hAnsi="Arial" w:cs="Arial"/>
          <w:color w:val="000000"/>
          <w:sz w:val="20"/>
          <w:szCs w:val="20"/>
        </w:rPr>
        <w:t>91,8% - ды, "</w:t>
      </w:r>
      <w:r w:rsidR="00E679AA">
        <w:rPr>
          <w:rFonts w:ascii="Arial" w:hAnsi="Arial" w:cs="Arial"/>
          <w:color w:val="000000"/>
          <w:sz w:val="20"/>
          <w:szCs w:val="20"/>
          <w:lang w:val="kk-KZ"/>
        </w:rPr>
        <w:t>Естуім бар</w:t>
      </w:r>
      <w:r>
        <w:rPr>
          <w:rFonts w:ascii="Arial" w:hAnsi="Arial" w:cs="Arial"/>
          <w:color w:val="000000"/>
          <w:sz w:val="20"/>
          <w:szCs w:val="20"/>
        </w:rPr>
        <w:t>" жауа</w:t>
      </w:r>
      <w:r>
        <w:rPr>
          <w:rFonts w:ascii="Arial" w:hAnsi="Arial" w:cs="Arial"/>
          <w:color w:val="000000"/>
          <w:sz w:val="20"/>
          <w:szCs w:val="20"/>
          <w:lang w:val="kk-KZ"/>
        </w:rPr>
        <w:t xml:space="preserve">бы - </w:t>
      </w:r>
      <w:r>
        <w:rPr>
          <w:rFonts w:ascii="Arial" w:hAnsi="Arial" w:cs="Arial"/>
          <w:color w:val="000000"/>
          <w:sz w:val="20"/>
          <w:szCs w:val="20"/>
        </w:rPr>
        <w:t>5,1% - ды құрады. Осы санаттағы өкілдердің көпшілігінің Холдингпен ұзақ мерзімді ынтымақтастық тәжірибесі бар: "жақсы таныс"</w:t>
      </w:r>
      <w:r w:rsidR="002D5633">
        <w:rPr>
          <w:rFonts w:ascii="Arial" w:hAnsi="Arial" w:cs="Arial"/>
          <w:color w:val="000000"/>
          <w:sz w:val="20"/>
          <w:szCs w:val="20"/>
          <w:lang w:val="kk-KZ"/>
        </w:rPr>
        <w:t xml:space="preserve"> жауабы</w:t>
      </w:r>
      <w:r w:rsidR="002D5633">
        <w:rPr>
          <w:rFonts w:ascii="Arial" w:hAnsi="Arial" w:cs="Arial"/>
          <w:color w:val="000000"/>
          <w:sz w:val="20"/>
          <w:szCs w:val="20"/>
        </w:rPr>
        <w:t xml:space="preserve"> - 75,6%, </w:t>
      </w:r>
      <w:r>
        <w:rPr>
          <w:rFonts w:ascii="Arial" w:hAnsi="Arial" w:cs="Arial"/>
          <w:color w:val="000000"/>
          <w:sz w:val="20"/>
          <w:szCs w:val="20"/>
        </w:rPr>
        <w:t>"</w:t>
      </w:r>
      <w:r w:rsidR="00E679AA">
        <w:rPr>
          <w:rFonts w:ascii="Arial" w:hAnsi="Arial" w:cs="Arial"/>
          <w:color w:val="000000"/>
          <w:sz w:val="20"/>
          <w:szCs w:val="20"/>
          <w:lang w:val="kk-KZ"/>
        </w:rPr>
        <w:t>естуім бар</w:t>
      </w:r>
      <w:r>
        <w:rPr>
          <w:rFonts w:ascii="Arial" w:hAnsi="Arial" w:cs="Arial"/>
          <w:color w:val="000000"/>
          <w:sz w:val="20"/>
          <w:szCs w:val="20"/>
        </w:rPr>
        <w:t xml:space="preserve">" </w:t>
      </w:r>
      <w:r w:rsidR="002D5633">
        <w:rPr>
          <w:rFonts w:ascii="Arial" w:hAnsi="Arial" w:cs="Arial"/>
          <w:color w:val="000000"/>
          <w:sz w:val="20"/>
          <w:szCs w:val="20"/>
          <w:lang w:val="kk-KZ"/>
        </w:rPr>
        <w:t xml:space="preserve">жауабы </w:t>
      </w:r>
      <w:r>
        <w:rPr>
          <w:rFonts w:ascii="Arial" w:hAnsi="Arial" w:cs="Arial"/>
          <w:color w:val="000000"/>
          <w:sz w:val="20"/>
          <w:szCs w:val="20"/>
        </w:rPr>
        <w:t>- 12,3%.</w:t>
      </w:r>
    </w:p>
    <w:p w14:paraId="573EB34B" w14:textId="77777777" w:rsidR="006E3340" w:rsidRPr="002E0D2C" w:rsidRDefault="006E3340" w:rsidP="00D36136">
      <w:pPr>
        <w:spacing w:after="0" w:line="240" w:lineRule="auto"/>
        <w:ind w:firstLine="567"/>
        <w:jc w:val="both"/>
        <w:rPr>
          <w:rFonts w:ascii="Times New Roman" w:hAnsi="Times New Roman" w:cs="Times New Roman"/>
          <w:sz w:val="24"/>
          <w:szCs w:val="24"/>
        </w:rPr>
      </w:pPr>
    </w:p>
    <w:p w14:paraId="1B7135D7" w14:textId="462E2071" w:rsidR="00177B9F" w:rsidRPr="002E0D2C" w:rsidRDefault="00E679AA" w:rsidP="00D36136">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Кесте</w:t>
      </w:r>
      <w:r w:rsidR="00A05F1B" w:rsidRPr="002E0D2C">
        <w:rPr>
          <w:rFonts w:ascii="Times New Roman" w:hAnsi="Times New Roman" w:cs="Times New Roman"/>
          <w:b/>
          <w:bCs/>
          <w:iCs/>
          <w:sz w:val="24"/>
          <w:szCs w:val="24"/>
        </w:rPr>
        <w:t xml:space="preserve"> 4. </w:t>
      </w:r>
      <w:r w:rsidRPr="00E679AA">
        <w:rPr>
          <w:rFonts w:ascii="Times New Roman" w:hAnsi="Times New Roman" w:cs="Times New Roman"/>
          <w:b/>
          <w:bCs/>
          <w:iCs/>
          <w:sz w:val="24"/>
          <w:szCs w:val="24"/>
        </w:rPr>
        <w:t>"Жалғыз акционер"нысаналы топ өкілдерінің Холдингпен хабардар болу деңгейі және ынтымақтастық тәжірибесі.</w:t>
      </w:r>
    </w:p>
    <w:p w14:paraId="6A54644B" w14:textId="77777777" w:rsidR="00FC4460" w:rsidRPr="002E0D2C" w:rsidRDefault="00FC4460" w:rsidP="00D36136">
      <w:pPr>
        <w:spacing w:after="0" w:line="240" w:lineRule="auto"/>
        <w:jc w:val="both"/>
        <w:rPr>
          <w:rFonts w:ascii="Times New Roman" w:hAnsi="Times New Roman" w:cs="Times New Roman"/>
          <w:b/>
          <w:bCs/>
          <w:iCs/>
          <w:sz w:val="24"/>
          <w:szCs w:val="24"/>
        </w:rPr>
      </w:pPr>
    </w:p>
    <w:tbl>
      <w:tblPr>
        <w:tblStyle w:val="a4"/>
        <w:tblW w:w="9606" w:type="dxa"/>
        <w:tblLook w:val="04A0" w:firstRow="1" w:lastRow="0" w:firstColumn="1" w:lastColumn="0" w:noHBand="0" w:noVBand="1"/>
      </w:tblPr>
      <w:tblGrid>
        <w:gridCol w:w="3454"/>
        <w:gridCol w:w="227"/>
        <w:gridCol w:w="1001"/>
        <w:gridCol w:w="421"/>
        <w:gridCol w:w="1212"/>
        <w:gridCol w:w="757"/>
        <w:gridCol w:w="1495"/>
        <w:gridCol w:w="1039"/>
      </w:tblGrid>
      <w:tr w:rsidR="00177B9F" w:rsidRPr="002E0D2C" w14:paraId="2885524F" w14:textId="77777777" w:rsidTr="00C52473">
        <w:tc>
          <w:tcPr>
            <w:tcW w:w="3681" w:type="dxa"/>
            <w:gridSpan w:val="2"/>
            <w:vMerge w:val="restart"/>
            <w:shd w:val="clear" w:color="auto" w:fill="auto"/>
          </w:tcPr>
          <w:p w14:paraId="612B3AAB" w14:textId="5933D873" w:rsidR="00177B9F" w:rsidRPr="002D5633" w:rsidRDefault="002D5633" w:rsidP="00D36136">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Сұрақтар</w:t>
            </w:r>
          </w:p>
        </w:tc>
        <w:tc>
          <w:tcPr>
            <w:tcW w:w="5925" w:type="dxa"/>
            <w:gridSpan w:val="6"/>
            <w:shd w:val="clear" w:color="auto" w:fill="auto"/>
          </w:tcPr>
          <w:p w14:paraId="5276897D" w14:textId="53C7A0A7" w:rsidR="00177B9F" w:rsidRPr="002D5633" w:rsidRDefault="002D5633" w:rsidP="00D36136">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Жауаптар нұсқалары</w:t>
            </w:r>
          </w:p>
        </w:tc>
      </w:tr>
      <w:tr w:rsidR="002D5633" w:rsidRPr="002E0D2C" w14:paraId="66D5481F" w14:textId="77777777" w:rsidTr="00C52473">
        <w:tc>
          <w:tcPr>
            <w:tcW w:w="3681" w:type="dxa"/>
            <w:gridSpan w:val="2"/>
            <w:vMerge/>
            <w:shd w:val="clear" w:color="auto" w:fill="auto"/>
          </w:tcPr>
          <w:p w14:paraId="1DB368A2" w14:textId="77777777" w:rsidR="00177B9F" w:rsidRPr="002E0D2C" w:rsidRDefault="00177B9F" w:rsidP="00D36136">
            <w:pPr>
              <w:jc w:val="both"/>
              <w:rPr>
                <w:rFonts w:ascii="Times New Roman" w:hAnsi="Times New Roman" w:cs="Times New Roman"/>
                <w:b/>
                <w:bCs/>
                <w:i/>
                <w:iCs/>
                <w:sz w:val="24"/>
                <w:szCs w:val="24"/>
              </w:rPr>
            </w:pPr>
          </w:p>
        </w:tc>
        <w:tc>
          <w:tcPr>
            <w:tcW w:w="1001" w:type="dxa"/>
            <w:shd w:val="clear" w:color="auto" w:fill="auto"/>
          </w:tcPr>
          <w:p w14:paraId="06C1D0B8" w14:textId="42407BB8" w:rsidR="00177B9F" w:rsidRPr="002E0D2C" w:rsidRDefault="002D5633" w:rsidP="002D5633">
            <w:pPr>
              <w:jc w:val="both"/>
              <w:rPr>
                <w:rFonts w:ascii="Times New Roman" w:hAnsi="Times New Roman" w:cs="Times New Roman"/>
                <w:sz w:val="24"/>
                <w:szCs w:val="24"/>
              </w:rPr>
            </w:pPr>
            <w:r>
              <w:rPr>
                <w:rFonts w:ascii="Times New Roman" w:hAnsi="Times New Roman" w:cs="Times New Roman"/>
                <w:sz w:val="24"/>
                <w:szCs w:val="24"/>
                <w:lang w:val="kk-KZ"/>
              </w:rPr>
              <w:t>Иә</w:t>
            </w:r>
            <w:r w:rsidR="00177B9F" w:rsidRPr="002E0D2C">
              <w:rPr>
                <w:rFonts w:ascii="Times New Roman" w:hAnsi="Times New Roman" w:cs="Times New Roman"/>
                <w:sz w:val="24"/>
                <w:szCs w:val="24"/>
              </w:rPr>
              <w:t xml:space="preserve">, </w:t>
            </w:r>
            <w:r>
              <w:rPr>
                <w:rFonts w:ascii="Times New Roman" w:hAnsi="Times New Roman" w:cs="Times New Roman"/>
                <w:sz w:val="24"/>
                <w:szCs w:val="24"/>
                <w:lang w:val="kk-KZ"/>
              </w:rPr>
              <w:t>өте жақсы</w:t>
            </w:r>
          </w:p>
        </w:tc>
        <w:tc>
          <w:tcPr>
            <w:tcW w:w="1633" w:type="dxa"/>
            <w:gridSpan w:val="2"/>
            <w:shd w:val="clear" w:color="auto" w:fill="auto"/>
          </w:tcPr>
          <w:p w14:paraId="5470C95B" w14:textId="16A0C785" w:rsidR="00177B9F" w:rsidRPr="002E0D2C" w:rsidRDefault="002D5633" w:rsidP="002D5633">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Иә</w:t>
            </w:r>
            <w:r w:rsidR="00177B9F" w:rsidRPr="002E0D2C">
              <w:rPr>
                <w:rFonts w:ascii="Times New Roman" w:hAnsi="Times New Roman" w:cs="Times New Roman"/>
                <w:sz w:val="24"/>
                <w:szCs w:val="24"/>
              </w:rPr>
              <w:t xml:space="preserve">, </w:t>
            </w:r>
            <w:r>
              <w:rPr>
                <w:rFonts w:ascii="Times New Roman" w:hAnsi="Times New Roman" w:cs="Times New Roman"/>
                <w:sz w:val="24"/>
                <w:szCs w:val="24"/>
                <w:lang w:val="kk-KZ"/>
              </w:rPr>
              <w:t>аздап</w:t>
            </w:r>
          </w:p>
        </w:tc>
        <w:tc>
          <w:tcPr>
            <w:tcW w:w="757" w:type="dxa"/>
            <w:shd w:val="clear" w:color="auto" w:fill="auto"/>
          </w:tcPr>
          <w:p w14:paraId="05E98FD7" w14:textId="55D53A8B" w:rsidR="00177B9F" w:rsidRPr="002E0D2C" w:rsidRDefault="002D5633" w:rsidP="002D5633">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Жоқ</w:t>
            </w:r>
          </w:p>
        </w:tc>
        <w:tc>
          <w:tcPr>
            <w:tcW w:w="2534" w:type="dxa"/>
            <w:gridSpan w:val="2"/>
            <w:shd w:val="clear" w:color="auto" w:fill="auto"/>
          </w:tcPr>
          <w:p w14:paraId="6C3FCE2B" w14:textId="317C63EE" w:rsidR="00177B9F" w:rsidRPr="002E0D2C" w:rsidRDefault="002D5633" w:rsidP="002D5633">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Жауап беру қиын</w:t>
            </w:r>
            <w:r w:rsidR="00E679AA">
              <w:rPr>
                <w:rFonts w:ascii="Times New Roman" w:hAnsi="Times New Roman" w:cs="Times New Roman"/>
                <w:sz w:val="24"/>
                <w:szCs w:val="24"/>
                <w:lang w:val="kk-KZ"/>
              </w:rPr>
              <w:t>дық тудыралы</w:t>
            </w:r>
          </w:p>
        </w:tc>
      </w:tr>
      <w:tr w:rsidR="002D5633" w:rsidRPr="002E0D2C" w14:paraId="18A12945" w14:textId="77777777" w:rsidTr="00C52473">
        <w:tc>
          <w:tcPr>
            <w:tcW w:w="3681" w:type="dxa"/>
            <w:gridSpan w:val="2"/>
            <w:shd w:val="clear" w:color="auto" w:fill="auto"/>
          </w:tcPr>
          <w:p w14:paraId="1F3CBAE2" w14:textId="3F866FC9" w:rsidR="00177B9F" w:rsidRPr="002E0D2C" w:rsidRDefault="002D5633" w:rsidP="002D5633">
            <w:pPr>
              <w:jc w:val="both"/>
              <w:rPr>
                <w:rStyle w:val="s0"/>
                <w:sz w:val="24"/>
                <w:szCs w:val="24"/>
              </w:rPr>
            </w:pPr>
            <w:r>
              <w:rPr>
                <w:rFonts w:ascii="Times New Roman" w:eastAsia="Times New Roman" w:hAnsi="Times New Roman" w:cs="Times New Roman"/>
                <w:bCs/>
                <w:sz w:val="24"/>
                <w:szCs w:val="24"/>
                <w:lang w:val="kk-KZ" w:eastAsia="ru-RU"/>
              </w:rPr>
              <w:t xml:space="preserve">Сіз «Бәйтерек» холдингінің қызметімен таныссыз ба? </w:t>
            </w:r>
          </w:p>
        </w:tc>
        <w:tc>
          <w:tcPr>
            <w:tcW w:w="1001" w:type="dxa"/>
            <w:shd w:val="clear" w:color="auto" w:fill="auto"/>
          </w:tcPr>
          <w:p w14:paraId="77DA3FF9" w14:textId="77777777" w:rsidR="00177B9F" w:rsidRPr="002E0D2C" w:rsidRDefault="00177B9F"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91,8</w:t>
            </w:r>
          </w:p>
        </w:tc>
        <w:tc>
          <w:tcPr>
            <w:tcW w:w="1633" w:type="dxa"/>
            <w:gridSpan w:val="2"/>
            <w:shd w:val="clear" w:color="auto" w:fill="auto"/>
          </w:tcPr>
          <w:p w14:paraId="0AD5256D" w14:textId="77777777" w:rsidR="00177B9F" w:rsidRPr="002E0D2C" w:rsidRDefault="009172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5,1</w:t>
            </w:r>
          </w:p>
        </w:tc>
        <w:tc>
          <w:tcPr>
            <w:tcW w:w="757" w:type="dxa"/>
            <w:shd w:val="clear" w:color="auto" w:fill="auto"/>
          </w:tcPr>
          <w:p w14:paraId="2E0984B7" w14:textId="77777777" w:rsidR="00177B9F" w:rsidRPr="002E0D2C" w:rsidRDefault="009172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1,0</w:t>
            </w:r>
          </w:p>
        </w:tc>
        <w:tc>
          <w:tcPr>
            <w:tcW w:w="2534" w:type="dxa"/>
            <w:gridSpan w:val="2"/>
            <w:shd w:val="clear" w:color="auto" w:fill="auto"/>
          </w:tcPr>
          <w:p w14:paraId="3E352A36" w14:textId="77777777" w:rsidR="00177B9F" w:rsidRPr="002E0D2C" w:rsidRDefault="009172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2,1</w:t>
            </w:r>
          </w:p>
        </w:tc>
      </w:tr>
      <w:tr w:rsidR="002D5633" w:rsidRPr="002E0D2C" w14:paraId="256F59DF" w14:textId="77777777" w:rsidTr="00C52473">
        <w:tc>
          <w:tcPr>
            <w:tcW w:w="3681" w:type="dxa"/>
            <w:gridSpan w:val="2"/>
          </w:tcPr>
          <w:p w14:paraId="79B8F2C3" w14:textId="34EB418B" w:rsidR="00177B9F" w:rsidRPr="002E0D2C" w:rsidRDefault="002D5633" w:rsidP="002D5633">
            <w:pPr>
              <w:jc w:val="both"/>
              <w:rPr>
                <w:rStyle w:val="s0"/>
                <w:sz w:val="24"/>
                <w:szCs w:val="24"/>
              </w:rPr>
            </w:pPr>
            <w:r>
              <w:rPr>
                <w:rFonts w:ascii="Times New Roman" w:eastAsia="Times New Roman" w:hAnsi="Times New Roman" w:cs="Times New Roman"/>
                <w:bCs/>
                <w:sz w:val="24"/>
                <w:szCs w:val="24"/>
                <w:lang w:val="kk-KZ" w:eastAsia="ru-RU"/>
              </w:rPr>
              <w:t xml:space="preserve">«Бәйтерек» холдингімен өзара әрекеттесу тәжірибеңіз бар ма </w:t>
            </w:r>
          </w:p>
        </w:tc>
        <w:tc>
          <w:tcPr>
            <w:tcW w:w="1001" w:type="dxa"/>
          </w:tcPr>
          <w:p w14:paraId="4746139B" w14:textId="77777777" w:rsidR="00177B9F" w:rsidRPr="002E0D2C" w:rsidRDefault="00177B9F"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75,6</w:t>
            </w:r>
          </w:p>
        </w:tc>
        <w:tc>
          <w:tcPr>
            <w:tcW w:w="1633" w:type="dxa"/>
            <w:gridSpan w:val="2"/>
          </w:tcPr>
          <w:p w14:paraId="666B0962" w14:textId="77777777" w:rsidR="00177B9F" w:rsidRPr="002E0D2C" w:rsidRDefault="009172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12,3</w:t>
            </w:r>
          </w:p>
        </w:tc>
        <w:tc>
          <w:tcPr>
            <w:tcW w:w="757" w:type="dxa"/>
          </w:tcPr>
          <w:p w14:paraId="3353D9E8" w14:textId="77777777" w:rsidR="00177B9F" w:rsidRPr="002E0D2C" w:rsidRDefault="009172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4,1</w:t>
            </w:r>
          </w:p>
        </w:tc>
        <w:tc>
          <w:tcPr>
            <w:tcW w:w="2534" w:type="dxa"/>
            <w:gridSpan w:val="2"/>
          </w:tcPr>
          <w:p w14:paraId="32DB62F0" w14:textId="77777777" w:rsidR="00177B9F" w:rsidRPr="002E0D2C" w:rsidRDefault="009172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8,0</w:t>
            </w:r>
          </w:p>
        </w:tc>
      </w:tr>
      <w:tr w:rsidR="002D5633" w:rsidRPr="002E0D2C" w14:paraId="1A6354EA" w14:textId="77777777" w:rsidTr="00C52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9" w:type="dxa"/>
        </w:trPr>
        <w:tc>
          <w:tcPr>
            <w:tcW w:w="3454" w:type="dxa"/>
          </w:tcPr>
          <w:p w14:paraId="6345549B" w14:textId="77777777" w:rsidR="00C52473" w:rsidRPr="002E0D2C" w:rsidRDefault="00C52473" w:rsidP="00D36136">
            <w:pPr>
              <w:jc w:val="both"/>
              <w:rPr>
                <w:rFonts w:ascii="Times New Roman" w:hAnsi="Times New Roman" w:cs="Times New Roman"/>
                <w:b/>
                <w:bCs/>
                <w:iCs/>
                <w:sz w:val="24"/>
                <w:szCs w:val="24"/>
              </w:rPr>
            </w:pPr>
          </w:p>
          <w:p w14:paraId="54900768" w14:textId="2B9F20EA" w:rsidR="008402A8" w:rsidRPr="002E0D2C" w:rsidRDefault="008402A8" w:rsidP="00ED5256">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2. </w:t>
            </w:r>
            <w:r w:rsidR="002D5633" w:rsidRPr="002D5633">
              <w:rPr>
                <w:rFonts w:ascii="Times New Roman" w:hAnsi="Times New Roman" w:cs="Times New Roman"/>
                <w:b/>
                <w:bCs/>
                <w:iCs/>
                <w:sz w:val="24"/>
                <w:szCs w:val="24"/>
              </w:rPr>
              <w:t>"Сіз "Бәйтерек"холдингінің қызметімен таныссыз ба?». "Жалғыз акционер" санаты.</w:t>
            </w:r>
          </w:p>
        </w:tc>
        <w:tc>
          <w:tcPr>
            <w:tcW w:w="1649" w:type="dxa"/>
            <w:gridSpan w:val="3"/>
          </w:tcPr>
          <w:p w14:paraId="34790C4E" w14:textId="77777777" w:rsidR="008402A8" w:rsidRPr="002E0D2C" w:rsidRDefault="008402A8" w:rsidP="00D36136">
            <w:pPr>
              <w:jc w:val="both"/>
              <w:rPr>
                <w:rFonts w:ascii="Times New Roman" w:hAnsi="Times New Roman" w:cs="Times New Roman"/>
                <w:b/>
                <w:bCs/>
                <w:iCs/>
                <w:sz w:val="24"/>
                <w:szCs w:val="24"/>
              </w:rPr>
            </w:pPr>
          </w:p>
        </w:tc>
        <w:tc>
          <w:tcPr>
            <w:tcW w:w="3464" w:type="dxa"/>
            <w:gridSpan w:val="3"/>
          </w:tcPr>
          <w:p w14:paraId="5BA65602" w14:textId="77777777" w:rsidR="00C52473" w:rsidRPr="002E0D2C" w:rsidRDefault="00C52473" w:rsidP="00D36136">
            <w:pPr>
              <w:jc w:val="both"/>
              <w:rPr>
                <w:rFonts w:ascii="Times New Roman" w:hAnsi="Times New Roman" w:cs="Times New Roman"/>
                <w:b/>
                <w:bCs/>
                <w:iCs/>
                <w:sz w:val="24"/>
                <w:szCs w:val="24"/>
              </w:rPr>
            </w:pPr>
          </w:p>
          <w:p w14:paraId="58F1A67F" w14:textId="77777777" w:rsidR="002D5633" w:rsidRDefault="008402A8" w:rsidP="00D36136">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3</w:t>
            </w:r>
            <w:r w:rsidRPr="002E0D2C">
              <w:rPr>
                <w:rFonts w:ascii="Times New Roman" w:hAnsi="Times New Roman" w:cs="Times New Roman"/>
                <w:b/>
                <w:bCs/>
                <w:iCs/>
                <w:sz w:val="24"/>
                <w:szCs w:val="24"/>
              </w:rPr>
              <w:t xml:space="preserve">. </w:t>
            </w:r>
            <w:r w:rsidR="002D5633" w:rsidRPr="002D5633">
              <w:rPr>
                <w:rFonts w:ascii="Times New Roman" w:hAnsi="Times New Roman" w:cs="Times New Roman"/>
                <w:b/>
                <w:bCs/>
                <w:iCs/>
                <w:sz w:val="24"/>
                <w:szCs w:val="24"/>
              </w:rPr>
              <w:t>"Бәйтерек" холдингімен өзара әрекеттесу тәжірибеңіз бар ма?</w:t>
            </w:r>
          </w:p>
          <w:p w14:paraId="22D9D8EA" w14:textId="291D0265" w:rsidR="008402A8" w:rsidRPr="002E0D2C" w:rsidRDefault="002D5633" w:rsidP="00D36136">
            <w:pPr>
              <w:jc w:val="both"/>
              <w:rPr>
                <w:rFonts w:ascii="Times New Roman" w:hAnsi="Times New Roman" w:cs="Times New Roman"/>
                <w:b/>
                <w:bCs/>
                <w:iCs/>
                <w:sz w:val="24"/>
                <w:szCs w:val="24"/>
              </w:rPr>
            </w:pPr>
            <w:r w:rsidRPr="002D5633">
              <w:rPr>
                <w:rFonts w:ascii="Times New Roman" w:hAnsi="Times New Roman" w:cs="Times New Roman"/>
                <w:b/>
                <w:bCs/>
                <w:iCs/>
                <w:sz w:val="24"/>
                <w:szCs w:val="24"/>
              </w:rPr>
              <w:t>"Жалғыз акционер" санаты.</w:t>
            </w:r>
          </w:p>
        </w:tc>
      </w:tr>
    </w:tbl>
    <w:p w14:paraId="6FBD488E" w14:textId="77777777" w:rsidR="00177B9F" w:rsidRPr="002E0D2C" w:rsidRDefault="00177B9F" w:rsidP="00D36136">
      <w:pPr>
        <w:spacing w:after="0" w:line="240" w:lineRule="auto"/>
        <w:ind w:firstLine="397"/>
        <w:jc w:val="both"/>
        <w:rPr>
          <w:rFonts w:ascii="Times New Roman" w:hAnsi="Times New Roman" w:cs="Times New Roman"/>
          <w:b/>
          <w:bCs/>
          <w:iCs/>
          <w:sz w:val="24"/>
          <w:szCs w:val="24"/>
        </w:rPr>
      </w:pPr>
    </w:p>
    <w:p w14:paraId="4B956E97" w14:textId="77777777" w:rsidR="004D1A8F" w:rsidRPr="002E0D2C" w:rsidRDefault="004D1A8F" w:rsidP="00D36136">
      <w:pPr>
        <w:spacing w:after="0" w:line="240" w:lineRule="auto"/>
        <w:ind w:firstLine="397"/>
        <w:jc w:val="both"/>
        <w:rPr>
          <w:rFonts w:ascii="Times New Roman" w:hAnsi="Times New Roman" w:cs="Times New Roman"/>
          <w:b/>
          <w:bCs/>
          <w:i/>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72B01" w:rsidRPr="002E0D2C" w14:paraId="5CCDB2FC" w14:textId="77777777" w:rsidTr="00C72B01">
        <w:trPr>
          <w:trHeight w:val="4416"/>
        </w:trPr>
        <w:tc>
          <w:tcPr>
            <w:tcW w:w="4672" w:type="dxa"/>
          </w:tcPr>
          <w:p w14:paraId="3EC06C33" w14:textId="77777777" w:rsidR="00A05F1B" w:rsidRPr="002E0D2C" w:rsidRDefault="00C72B01"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05E6F4EF" wp14:editId="1176CB36">
                  <wp:extent cx="2308004" cy="2175979"/>
                  <wp:effectExtent l="0" t="0" r="1651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03B618" w14:textId="77777777" w:rsidR="00634FD5" w:rsidRPr="002E0D2C" w:rsidRDefault="00634FD5" w:rsidP="00D36136">
            <w:pPr>
              <w:jc w:val="both"/>
              <w:rPr>
                <w:rFonts w:ascii="Times New Roman" w:hAnsi="Times New Roman" w:cs="Times New Roman"/>
                <w:b/>
                <w:bCs/>
                <w:iCs/>
                <w:sz w:val="24"/>
                <w:szCs w:val="24"/>
              </w:rPr>
            </w:pPr>
          </w:p>
        </w:tc>
        <w:tc>
          <w:tcPr>
            <w:tcW w:w="4673" w:type="dxa"/>
          </w:tcPr>
          <w:p w14:paraId="646DA131" w14:textId="77777777" w:rsidR="00A05F1B" w:rsidRPr="002E0D2C" w:rsidRDefault="00C72B01"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61BB2D45" wp14:editId="398BB950">
                  <wp:extent cx="2308004" cy="2122191"/>
                  <wp:effectExtent l="0" t="0" r="1651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2407E2A1" w14:textId="52459394" w:rsidR="002D5633" w:rsidRDefault="002D5633" w:rsidP="00D36136">
      <w:pPr>
        <w:spacing w:after="0" w:line="240" w:lineRule="auto"/>
        <w:ind w:firstLine="567"/>
        <w:jc w:val="both"/>
        <w:rPr>
          <w:rFonts w:ascii="Times New Roman" w:hAnsi="Times New Roman" w:cs="Times New Roman"/>
          <w:bCs/>
          <w:iCs/>
          <w:sz w:val="24"/>
          <w:szCs w:val="24"/>
        </w:rPr>
      </w:pPr>
      <w:r w:rsidRPr="002D5633">
        <w:rPr>
          <w:rFonts w:ascii="Times New Roman" w:hAnsi="Times New Roman" w:cs="Times New Roman"/>
          <w:bCs/>
          <w:iCs/>
          <w:sz w:val="24"/>
          <w:szCs w:val="24"/>
        </w:rPr>
        <w:t>Холдинг қызметін бағалаудың ұсынылған крите</w:t>
      </w:r>
      <w:r w:rsidR="00E679AA">
        <w:rPr>
          <w:rFonts w:ascii="Times New Roman" w:hAnsi="Times New Roman" w:cs="Times New Roman"/>
          <w:bCs/>
          <w:iCs/>
          <w:sz w:val="24"/>
          <w:szCs w:val="24"/>
        </w:rPr>
        <w:t>рийлерінің ішінде «жалғыз акционер» санатының өкілдері «</w:t>
      </w:r>
      <w:r w:rsidRPr="002D5633">
        <w:rPr>
          <w:rFonts w:ascii="Times New Roman" w:hAnsi="Times New Roman" w:cs="Times New Roman"/>
          <w:bCs/>
          <w:iCs/>
          <w:sz w:val="24"/>
          <w:szCs w:val="24"/>
        </w:rPr>
        <w:t xml:space="preserve">Холдинг өз қызметінде ҚР заңнамасын және ішкі құжаттарды басшылыққа алады. Бұл үшін қызметтің басым бағыты ҚР заңнамасын, халықаралық шарттарды, іскерлік этика нормаларын және ақпараттық қауіпсіздікті қорғауды сақтау және орындау </w:t>
      </w:r>
      <w:r w:rsidR="00C34B97" w:rsidRPr="002D5633">
        <w:rPr>
          <w:rFonts w:ascii="Times New Roman" w:hAnsi="Times New Roman" w:cs="Times New Roman"/>
          <w:bCs/>
          <w:iCs/>
          <w:sz w:val="24"/>
          <w:szCs w:val="24"/>
        </w:rPr>
        <w:t xml:space="preserve">болып </w:t>
      </w:r>
      <w:r w:rsidRPr="002D5633">
        <w:rPr>
          <w:rFonts w:ascii="Times New Roman" w:hAnsi="Times New Roman" w:cs="Times New Roman"/>
          <w:bCs/>
          <w:iCs/>
          <w:sz w:val="24"/>
          <w:szCs w:val="24"/>
        </w:rPr>
        <w:t>танылады</w:t>
      </w:r>
      <w:r w:rsidR="00E679AA">
        <w:rPr>
          <w:rFonts w:ascii="Times New Roman" w:hAnsi="Times New Roman" w:cs="Times New Roman"/>
          <w:bCs/>
          <w:iCs/>
          <w:sz w:val="24"/>
          <w:szCs w:val="24"/>
          <w:lang w:val="kk-KZ"/>
        </w:rPr>
        <w:t>»</w:t>
      </w:r>
      <w:r w:rsidRPr="002D5633">
        <w:rPr>
          <w:rFonts w:ascii="Times New Roman" w:hAnsi="Times New Roman" w:cs="Times New Roman"/>
          <w:bCs/>
          <w:iCs/>
          <w:sz w:val="24"/>
          <w:szCs w:val="24"/>
        </w:rPr>
        <w:t>" - 83,8%.</w:t>
      </w:r>
    </w:p>
    <w:p w14:paraId="3F661F6E" w14:textId="0DBC1C54" w:rsidR="00C34B97" w:rsidRDefault="00C34B97" w:rsidP="00D36136">
      <w:pPr>
        <w:spacing w:after="0" w:line="240" w:lineRule="auto"/>
        <w:ind w:firstLine="567"/>
        <w:jc w:val="both"/>
        <w:rPr>
          <w:rFonts w:ascii="Times New Roman" w:hAnsi="Times New Roman" w:cs="Times New Roman"/>
          <w:sz w:val="24"/>
          <w:szCs w:val="24"/>
        </w:rPr>
      </w:pPr>
      <w:r w:rsidRPr="00C34B97">
        <w:rPr>
          <w:rFonts w:ascii="Times New Roman" w:hAnsi="Times New Roman" w:cs="Times New Roman"/>
          <w:sz w:val="24"/>
          <w:szCs w:val="24"/>
        </w:rPr>
        <w:t>Бағалау деңгейі бойынша екінші орында "Холдинг мақсаттарға қол жеткізудің тұрақты мониторингін жүзеге асырады, қойылған мақсаттарға уақтылы және қажетті нәтижемен қол жеткізіледі және жалғыз акционерде Холдингті басқарудағы менеджмент қадамдарының дәйектілігі мен тиімділігі туралы толық әсер қалыптасады</w:t>
      </w:r>
      <w:r w:rsidR="00E679AA">
        <w:rPr>
          <w:rFonts w:ascii="Times New Roman" w:hAnsi="Times New Roman" w:cs="Times New Roman"/>
          <w:sz w:val="24"/>
          <w:szCs w:val="24"/>
          <w:lang w:val="kk-KZ"/>
        </w:rPr>
        <w:t>»</w:t>
      </w:r>
      <w:r w:rsidRPr="00C34B97">
        <w:rPr>
          <w:rFonts w:ascii="Times New Roman" w:hAnsi="Times New Roman" w:cs="Times New Roman"/>
          <w:sz w:val="24"/>
          <w:szCs w:val="24"/>
        </w:rPr>
        <w:t xml:space="preserve"> - 70,3%.</w:t>
      </w:r>
    </w:p>
    <w:p w14:paraId="0B9F3884" w14:textId="0F8C56C4" w:rsidR="00C34B97" w:rsidRDefault="00E679AA" w:rsidP="00D36136">
      <w:pPr>
        <w:spacing w:after="0" w:line="240" w:lineRule="auto"/>
        <w:ind w:firstLine="567"/>
        <w:jc w:val="both"/>
        <w:rPr>
          <w:rFonts w:ascii="Times New Roman" w:hAnsi="Times New Roman" w:cs="Times New Roman"/>
          <w:spacing w:val="2"/>
          <w:sz w:val="24"/>
          <w:szCs w:val="24"/>
          <w:shd w:val="clear" w:color="auto" w:fill="FFFFFF"/>
          <w:lang w:val="kk-KZ"/>
        </w:rPr>
      </w:pPr>
      <w:r>
        <w:rPr>
          <w:rFonts w:ascii="Times New Roman" w:hAnsi="Times New Roman" w:cs="Times New Roman"/>
          <w:spacing w:val="2"/>
          <w:sz w:val="24"/>
          <w:szCs w:val="24"/>
          <w:shd w:val="clear" w:color="auto" w:fill="FFFFFF"/>
          <w:lang w:val="kk-KZ"/>
        </w:rPr>
        <w:t>«</w:t>
      </w:r>
      <w:r w:rsidR="00C34B97" w:rsidRPr="00C34B97">
        <w:rPr>
          <w:rFonts w:ascii="Times New Roman" w:hAnsi="Times New Roman" w:cs="Times New Roman"/>
          <w:spacing w:val="2"/>
          <w:sz w:val="24"/>
          <w:szCs w:val="24"/>
          <w:shd w:val="clear" w:color="auto" w:fill="FFFFFF"/>
        </w:rPr>
        <w:t>Қаржылық және басқарушылық есептілік заңнамалық және нормативтік талаптарға сәйкес уақтылы дайындалады және ұсынылады және тәуелсіз аудиторлардың тексеруінен өтеді. Есептілікте ұсынылған ақпарат сенімді және басқарушылық шешімдер қабылдау үшін жеткілікті.</w:t>
      </w:r>
      <w:r w:rsidR="00C34B97">
        <w:rPr>
          <w:rFonts w:ascii="Times New Roman" w:hAnsi="Times New Roman" w:cs="Times New Roman"/>
          <w:spacing w:val="2"/>
          <w:sz w:val="24"/>
          <w:szCs w:val="24"/>
          <w:shd w:val="clear" w:color="auto" w:fill="FFFFFF"/>
          <w:lang w:val="kk-KZ"/>
        </w:rPr>
        <w:t xml:space="preserve"> </w:t>
      </w:r>
      <w:r w:rsidR="00C34B97" w:rsidRPr="00C34B97">
        <w:rPr>
          <w:rFonts w:ascii="Times New Roman" w:hAnsi="Times New Roman" w:cs="Times New Roman"/>
          <w:spacing w:val="2"/>
          <w:sz w:val="24"/>
          <w:szCs w:val="24"/>
          <w:shd w:val="clear" w:color="auto" w:fill="FFFFFF"/>
          <w:lang w:val="kk-KZ"/>
        </w:rPr>
        <w:t>Мәмілелер туралы ақпарат, Холдингтің қаржы ағындары, сондай-ақ шешімдер қабылдау жүй</w:t>
      </w:r>
      <w:r w:rsidR="00C34B97">
        <w:rPr>
          <w:rFonts w:ascii="Times New Roman" w:hAnsi="Times New Roman" w:cs="Times New Roman"/>
          <w:spacing w:val="2"/>
          <w:sz w:val="24"/>
          <w:szCs w:val="24"/>
          <w:shd w:val="clear" w:color="auto" w:fill="FFFFFF"/>
          <w:lang w:val="kk-KZ"/>
        </w:rPr>
        <w:t>есі ашық</w:t>
      </w:r>
      <w:r>
        <w:rPr>
          <w:rFonts w:ascii="Times New Roman" w:hAnsi="Times New Roman" w:cs="Times New Roman"/>
          <w:spacing w:val="2"/>
          <w:sz w:val="24"/>
          <w:szCs w:val="24"/>
          <w:shd w:val="clear" w:color="auto" w:fill="FFFFFF"/>
          <w:lang w:val="kk-KZ"/>
        </w:rPr>
        <w:t xml:space="preserve"> және «</w:t>
      </w:r>
      <w:r w:rsidR="00C34B97" w:rsidRPr="00C34B97">
        <w:rPr>
          <w:rFonts w:ascii="Times New Roman" w:hAnsi="Times New Roman" w:cs="Times New Roman"/>
          <w:spacing w:val="2"/>
          <w:sz w:val="24"/>
          <w:szCs w:val="24"/>
          <w:shd w:val="clear" w:color="auto" w:fill="FFFFFF"/>
          <w:lang w:val="kk-KZ"/>
        </w:rPr>
        <w:t>Холдинг түрлі сипаттағы жағымсыз үрдістерге уақтылы ден қоюды және</w:t>
      </w:r>
      <w:r w:rsidR="00DF4D79">
        <w:rPr>
          <w:rFonts w:ascii="Times New Roman" w:hAnsi="Times New Roman" w:cs="Times New Roman"/>
          <w:spacing w:val="2"/>
          <w:sz w:val="24"/>
          <w:szCs w:val="24"/>
          <w:shd w:val="clear" w:color="auto" w:fill="FFFFFF"/>
          <w:lang w:val="kk-KZ"/>
        </w:rPr>
        <w:t xml:space="preserve"> мақсаттарға қол жеткізбеу қаупін </w:t>
      </w:r>
      <w:r w:rsidR="00C34B97" w:rsidRPr="00C34B97">
        <w:rPr>
          <w:rFonts w:ascii="Times New Roman" w:hAnsi="Times New Roman" w:cs="Times New Roman"/>
          <w:spacing w:val="2"/>
          <w:sz w:val="24"/>
          <w:szCs w:val="24"/>
          <w:shd w:val="clear" w:color="auto" w:fill="FFFFFF"/>
          <w:lang w:val="kk-KZ"/>
        </w:rPr>
        <w:t xml:space="preserve"> барынша азайтуды қамтамасыз ететін оқиғалар дамуының ықтимал сценарийлерін болжайды және модельдейді.</w:t>
      </w:r>
      <w:r w:rsidR="00C34B97">
        <w:rPr>
          <w:rFonts w:ascii="Times New Roman" w:hAnsi="Times New Roman" w:cs="Times New Roman"/>
          <w:spacing w:val="2"/>
          <w:sz w:val="24"/>
          <w:szCs w:val="24"/>
          <w:shd w:val="clear" w:color="auto" w:fill="FFFFFF"/>
          <w:lang w:val="kk-KZ"/>
        </w:rPr>
        <w:t xml:space="preserve"> </w:t>
      </w:r>
      <w:r w:rsidR="00C34B97" w:rsidRPr="00C34B97">
        <w:rPr>
          <w:rFonts w:ascii="Times New Roman" w:hAnsi="Times New Roman" w:cs="Times New Roman"/>
          <w:spacing w:val="2"/>
          <w:sz w:val="24"/>
          <w:szCs w:val="24"/>
          <w:shd w:val="clear" w:color="auto" w:fill="FFFFFF"/>
          <w:lang w:val="kk-KZ"/>
        </w:rPr>
        <w:t xml:space="preserve">Холдинг </w:t>
      </w:r>
      <w:r w:rsidR="00DF4D79">
        <w:rPr>
          <w:rFonts w:ascii="Times New Roman" w:hAnsi="Times New Roman" w:cs="Times New Roman"/>
          <w:spacing w:val="2"/>
          <w:sz w:val="24"/>
          <w:szCs w:val="24"/>
          <w:shd w:val="clear" w:color="auto" w:fill="FFFFFF"/>
          <w:lang w:val="kk-KZ"/>
        </w:rPr>
        <w:t>қауіп-қатер</w:t>
      </w:r>
      <w:r w:rsidR="00C34B97" w:rsidRPr="00C34B97">
        <w:rPr>
          <w:rFonts w:ascii="Times New Roman" w:hAnsi="Times New Roman" w:cs="Times New Roman"/>
          <w:spacing w:val="2"/>
          <w:sz w:val="24"/>
          <w:szCs w:val="24"/>
          <w:shd w:val="clear" w:color="auto" w:fill="FFFFFF"/>
          <w:lang w:val="kk-KZ"/>
        </w:rPr>
        <w:t xml:space="preserve"> бойынша ахуал туралы жалғыз акционерді уақтылы хабардар етуді қамтамасыз етеді, сондай - ақ </w:t>
      </w:r>
      <w:r w:rsidR="00DF4D79">
        <w:rPr>
          <w:rFonts w:ascii="Times New Roman" w:hAnsi="Times New Roman" w:cs="Times New Roman"/>
          <w:spacing w:val="2"/>
          <w:sz w:val="24"/>
          <w:szCs w:val="24"/>
          <w:shd w:val="clear" w:color="auto" w:fill="FFFFFF"/>
          <w:lang w:val="kk-KZ"/>
        </w:rPr>
        <w:t xml:space="preserve">қауіп-қатерлер </w:t>
      </w:r>
      <w:r w:rsidR="00C34B97" w:rsidRPr="00C34B97">
        <w:rPr>
          <w:rFonts w:ascii="Times New Roman" w:hAnsi="Times New Roman" w:cs="Times New Roman"/>
          <w:spacing w:val="2"/>
          <w:sz w:val="24"/>
          <w:szCs w:val="24"/>
          <w:shd w:val="clear" w:color="auto" w:fill="FFFFFF"/>
          <w:lang w:val="kk-KZ"/>
        </w:rPr>
        <w:t>туралы ақпаратты ескере отырып, стратегиялық және операциялық шешімдер қабылдайды" - тиісінше 64,9%,</w:t>
      </w:r>
      <w:r w:rsidR="00C34B97">
        <w:rPr>
          <w:rFonts w:ascii="Times New Roman" w:hAnsi="Times New Roman" w:cs="Times New Roman"/>
          <w:spacing w:val="2"/>
          <w:sz w:val="24"/>
          <w:szCs w:val="24"/>
          <w:shd w:val="clear" w:color="auto" w:fill="FFFFFF"/>
          <w:lang w:val="kk-KZ"/>
        </w:rPr>
        <w:t xml:space="preserve">  </w:t>
      </w:r>
      <w:r>
        <w:rPr>
          <w:rFonts w:ascii="Times New Roman" w:hAnsi="Times New Roman" w:cs="Times New Roman"/>
          <w:spacing w:val="2"/>
          <w:sz w:val="24"/>
          <w:szCs w:val="24"/>
          <w:shd w:val="clear" w:color="auto" w:fill="FFFFFF"/>
          <w:lang w:val="kk-KZ"/>
        </w:rPr>
        <w:t>«</w:t>
      </w:r>
      <w:r w:rsidR="00C34B97" w:rsidRPr="00C34B97">
        <w:rPr>
          <w:rFonts w:ascii="Times New Roman" w:hAnsi="Times New Roman" w:cs="Times New Roman"/>
          <w:spacing w:val="2"/>
          <w:sz w:val="24"/>
          <w:szCs w:val="24"/>
          <w:shd w:val="clear" w:color="auto" w:fill="FFFFFF"/>
          <w:lang w:val="kk-KZ"/>
        </w:rPr>
        <w:t>Холдинг Жалғыз акционердің өтініштеріне Холдинг пен оның лауазымды тұлғаларының іс-әрекеттеріне уақтылы жауап береді және жалғыз акционерді оларды қарау қорытындылары туралы хабардар етеді</w:t>
      </w:r>
      <w:r>
        <w:rPr>
          <w:rFonts w:ascii="Times New Roman" w:hAnsi="Times New Roman" w:cs="Times New Roman"/>
          <w:spacing w:val="2"/>
          <w:sz w:val="24"/>
          <w:szCs w:val="24"/>
          <w:shd w:val="clear" w:color="auto" w:fill="FFFFFF"/>
          <w:lang w:val="kk-KZ"/>
        </w:rPr>
        <w:t>»</w:t>
      </w:r>
      <w:r w:rsidR="00C34B97" w:rsidRPr="00C34B97">
        <w:rPr>
          <w:rFonts w:ascii="Times New Roman" w:hAnsi="Times New Roman" w:cs="Times New Roman"/>
          <w:spacing w:val="2"/>
          <w:sz w:val="24"/>
          <w:szCs w:val="24"/>
          <w:shd w:val="clear" w:color="auto" w:fill="FFFFFF"/>
          <w:lang w:val="kk-KZ"/>
        </w:rPr>
        <w:t xml:space="preserve"> - 63,9%, "Холдинг өз қызметінің ақпараттық ашықтығын қамтамасыз етеді, ақпараттың қажетті көлемімен және холдингішілік құжаттамаға толық қолжетімділікті қамтамасыз етеді, Ақпараттық қауіпсіздік нормаларын сақтай отырып, Холдинг Жалғыз акционерге ынтымақтастықтың кез келген нысандары мен шарттары, келісімдер мен әріптестік туралы ақпаратты ашады" - 62,2%. </w:t>
      </w:r>
    </w:p>
    <w:p w14:paraId="12FA4DA7" w14:textId="21222768" w:rsidR="00C34B97" w:rsidRPr="00E679AA" w:rsidRDefault="00E679AA" w:rsidP="00D36136">
      <w:pPr>
        <w:spacing w:after="0" w:line="240" w:lineRule="auto"/>
        <w:ind w:firstLine="567"/>
        <w:jc w:val="both"/>
        <w:rPr>
          <w:rFonts w:ascii="Times New Roman" w:hAnsi="Times New Roman" w:cs="Times New Roman"/>
          <w:spacing w:val="2"/>
          <w:sz w:val="24"/>
          <w:szCs w:val="24"/>
          <w:shd w:val="clear" w:color="auto" w:fill="FFFFFF"/>
          <w:lang w:val="kk-KZ"/>
        </w:rPr>
      </w:pPr>
      <w:r>
        <w:rPr>
          <w:rFonts w:ascii="Times New Roman" w:hAnsi="Times New Roman" w:cs="Times New Roman"/>
          <w:spacing w:val="2"/>
          <w:sz w:val="24"/>
          <w:szCs w:val="24"/>
          <w:shd w:val="clear" w:color="auto" w:fill="FFFFFF"/>
          <w:lang w:val="kk-KZ"/>
        </w:rPr>
        <w:t>«</w:t>
      </w:r>
      <w:r w:rsidR="00C34B97" w:rsidRPr="00E679AA">
        <w:rPr>
          <w:rFonts w:ascii="Times New Roman" w:hAnsi="Times New Roman" w:cs="Times New Roman"/>
          <w:spacing w:val="2"/>
          <w:sz w:val="24"/>
          <w:szCs w:val="24"/>
          <w:shd w:val="clear" w:color="auto" w:fill="FFFFFF"/>
          <w:lang w:val="kk-KZ"/>
        </w:rPr>
        <w:t>Жалғыз акционер</w:t>
      </w:r>
      <w:r>
        <w:rPr>
          <w:rFonts w:ascii="Times New Roman" w:hAnsi="Times New Roman" w:cs="Times New Roman"/>
          <w:spacing w:val="2"/>
          <w:sz w:val="24"/>
          <w:szCs w:val="24"/>
          <w:shd w:val="clear" w:color="auto" w:fill="FFFFFF"/>
          <w:lang w:val="kk-KZ"/>
        </w:rPr>
        <w:t>» санаты арасында «</w:t>
      </w:r>
      <w:r w:rsidR="00C34B97" w:rsidRPr="00E679AA">
        <w:rPr>
          <w:rFonts w:ascii="Times New Roman" w:hAnsi="Times New Roman" w:cs="Times New Roman"/>
          <w:spacing w:val="2"/>
          <w:sz w:val="24"/>
          <w:szCs w:val="24"/>
          <w:shd w:val="clear" w:color="auto" w:fill="FFFFFF"/>
          <w:lang w:val="kk-KZ"/>
        </w:rPr>
        <w:t>Холдингтің корпоративтік басқару саласындағы бағасы, кредиттік рейтингі, ESG рейтингі</w:t>
      </w:r>
      <w:r>
        <w:rPr>
          <w:rFonts w:ascii="Times New Roman" w:hAnsi="Times New Roman" w:cs="Times New Roman"/>
          <w:spacing w:val="2"/>
          <w:sz w:val="24"/>
          <w:szCs w:val="24"/>
          <w:shd w:val="clear" w:color="auto" w:fill="FFFFFF"/>
          <w:lang w:val="kk-KZ"/>
        </w:rPr>
        <w:t>»</w:t>
      </w:r>
      <w:r w:rsidR="00C34B97" w:rsidRPr="00E679AA">
        <w:rPr>
          <w:rFonts w:ascii="Times New Roman" w:hAnsi="Times New Roman" w:cs="Times New Roman"/>
          <w:spacing w:val="2"/>
          <w:sz w:val="24"/>
          <w:szCs w:val="24"/>
          <w:shd w:val="clear" w:color="auto" w:fill="FFFFFF"/>
          <w:lang w:val="kk-KZ"/>
        </w:rPr>
        <w:t xml:space="preserve"> деген </w:t>
      </w:r>
      <w:r>
        <w:rPr>
          <w:rFonts w:ascii="Times New Roman" w:hAnsi="Times New Roman" w:cs="Times New Roman"/>
          <w:spacing w:val="2"/>
          <w:sz w:val="24"/>
          <w:szCs w:val="24"/>
          <w:shd w:val="clear" w:color="auto" w:fill="FFFFFF"/>
          <w:lang w:val="kk-KZ"/>
        </w:rPr>
        <w:t>тұжырыммен к</w:t>
      </w:r>
      <w:r w:rsidR="00C34B97" w:rsidRPr="00E679AA">
        <w:rPr>
          <w:rFonts w:ascii="Times New Roman" w:hAnsi="Times New Roman" w:cs="Times New Roman"/>
          <w:spacing w:val="2"/>
          <w:sz w:val="24"/>
          <w:szCs w:val="24"/>
          <w:shd w:val="clear" w:color="auto" w:fill="FFFFFF"/>
          <w:lang w:val="kk-KZ"/>
        </w:rPr>
        <w:t>еліскендердің ең аз саны - 45,9%</w:t>
      </w:r>
    </w:p>
    <w:p w14:paraId="64149A81" w14:textId="77777777" w:rsidR="00E75993" w:rsidRPr="00E679AA" w:rsidRDefault="00E75993" w:rsidP="00D36136">
      <w:pPr>
        <w:spacing w:after="0" w:line="240" w:lineRule="auto"/>
        <w:ind w:firstLine="567"/>
        <w:jc w:val="both"/>
        <w:rPr>
          <w:rFonts w:ascii="Times New Roman" w:hAnsi="Times New Roman" w:cs="Times New Roman"/>
          <w:spacing w:val="2"/>
          <w:sz w:val="24"/>
          <w:szCs w:val="24"/>
          <w:shd w:val="clear" w:color="auto" w:fill="FFFFFF"/>
          <w:lang w:val="kk-KZ"/>
        </w:rPr>
      </w:pPr>
    </w:p>
    <w:p w14:paraId="1A5841F2" w14:textId="77777777" w:rsidR="00255E3B" w:rsidRDefault="00255E3B" w:rsidP="00D36136">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Кесте</w:t>
      </w:r>
      <w:r w:rsidR="00A05F1B" w:rsidRPr="002E0D2C">
        <w:rPr>
          <w:rFonts w:ascii="Times New Roman" w:hAnsi="Times New Roman" w:cs="Times New Roman"/>
          <w:b/>
          <w:bCs/>
          <w:iCs/>
          <w:sz w:val="24"/>
          <w:szCs w:val="24"/>
        </w:rPr>
        <w:t xml:space="preserve"> 5. </w:t>
      </w:r>
      <w:r w:rsidRPr="00255E3B">
        <w:rPr>
          <w:rFonts w:ascii="Times New Roman" w:hAnsi="Times New Roman" w:cs="Times New Roman"/>
          <w:b/>
          <w:bCs/>
          <w:iCs/>
          <w:sz w:val="24"/>
          <w:szCs w:val="24"/>
        </w:rPr>
        <w:t>Мақсатты топтардың холдингке және оның қызметіне жеке критерийлер бойынша қабылдауы мен қатынасын бағалау. "Жалғыз акционер" санаты.</w:t>
      </w:r>
    </w:p>
    <w:p w14:paraId="6BC32FCB" w14:textId="77777777" w:rsidR="00FC4460" w:rsidRPr="002E0D2C" w:rsidRDefault="00FC4460" w:rsidP="00D36136">
      <w:pPr>
        <w:spacing w:after="0" w:line="240" w:lineRule="auto"/>
        <w:jc w:val="both"/>
        <w:rPr>
          <w:rFonts w:ascii="Times New Roman" w:hAnsi="Times New Roman" w:cs="Times New Roman"/>
          <w:b/>
          <w:bCs/>
          <w:i/>
          <w:iCs/>
          <w:sz w:val="24"/>
          <w:szCs w:val="24"/>
        </w:rPr>
      </w:pPr>
    </w:p>
    <w:tbl>
      <w:tblPr>
        <w:tblStyle w:val="a4"/>
        <w:tblW w:w="9599" w:type="dxa"/>
        <w:tblLook w:val="04A0" w:firstRow="1" w:lastRow="0" w:firstColumn="1" w:lastColumn="0" w:noHBand="0" w:noVBand="1"/>
      </w:tblPr>
      <w:tblGrid>
        <w:gridCol w:w="531"/>
        <w:gridCol w:w="3799"/>
        <w:gridCol w:w="1280"/>
        <w:gridCol w:w="1556"/>
        <w:gridCol w:w="1142"/>
        <w:gridCol w:w="1291"/>
      </w:tblGrid>
      <w:tr w:rsidR="00255E3B" w:rsidRPr="00CB61C7" w14:paraId="20FCF096" w14:textId="77777777" w:rsidTr="004A2231">
        <w:tc>
          <w:tcPr>
            <w:tcW w:w="566" w:type="dxa"/>
          </w:tcPr>
          <w:p w14:paraId="07414A67" w14:textId="022EC9E5" w:rsidR="004A2231" w:rsidRPr="00CB61C7" w:rsidRDefault="00CB61C7" w:rsidP="00D36136">
            <w:pPr>
              <w:jc w:val="both"/>
              <w:rPr>
                <w:rFonts w:ascii="Times New Roman" w:hAnsi="Times New Roman" w:cs="Times New Roman"/>
                <w:b/>
                <w:bCs/>
                <w:sz w:val="24"/>
                <w:szCs w:val="24"/>
              </w:rPr>
            </w:pPr>
            <w:r w:rsidRPr="00CB61C7">
              <w:rPr>
                <w:rFonts w:ascii="Times New Roman" w:hAnsi="Times New Roman" w:cs="Times New Roman"/>
                <w:b/>
                <w:bCs/>
                <w:sz w:val="24"/>
                <w:szCs w:val="24"/>
              </w:rPr>
              <w:t>№</w:t>
            </w:r>
          </w:p>
        </w:tc>
        <w:tc>
          <w:tcPr>
            <w:tcW w:w="4532" w:type="dxa"/>
          </w:tcPr>
          <w:p w14:paraId="6ED009D6" w14:textId="771FAC74" w:rsidR="004A2231" w:rsidRPr="00CB61C7" w:rsidRDefault="00255E3B" w:rsidP="00255E3B">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 xml:space="preserve">Бағалау критерийі </w:t>
            </w:r>
          </w:p>
        </w:tc>
        <w:tc>
          <w:tcPr>
            <w:tcW w:w="1005" w:type="dxa"/>
          </w:tcPr>
          <w:p w14:paraId="3E164E54" w14:textId="22B31BCE" w:rsidR="004A2231" w:rsidRPr="00CB61C7" w:rsidRDefault="00255E3B" w:rsidP="00255E3B">
            <w:pPr>
              <w:jc w:val="both"/>
              <w:rPr>
                <w:rStyle w:val="s0"/>
                <w:b/>
                <w:color w:val="auto"/>
                <w:sz w:val="24"/>
                <w:szCs w:val="24"/>
              </w:rPr>
            </w:pPr>
            <w:r>
              <w:rPr>
                <w:rStyle w:val="s0"/>
                <w:b/>
                <w:color w:val="auto"/>
                <w:sz w:val="24"/>
                <w:szCs w:val="24"/>
                <w:lang w:val="kk-KZ"/>
              </w:rPr>
              <w:t>Келісемін</w:t>
            </w:r>
          </w:p>
        </w:tc>
        <w:tc>
          <w:tcPr>
            <w:tcW w:w="960" w:type="dxa"/>
          </w:tcPr>
          <w:p w14:paraId="78C7C275" w14:textId="49C1CC4A" w:rsidR="004A2231" w:rsidRPr="00CB61C7" w:rsidRDefault="00255E3B" w:rsidP="00255E3B">
            <w:pPr>
              <w:jc w:val="both"/>
              <w:rPr>
                <w:rStyle w:val="s0"/>
                <w:b/>
                <w:color w:val="auto"/>
                <w:sz w:val="24"/>
                <w:szCs w:val="24"/>
              </w:rPr>
            </w:pPr>
            <w:r>
              <w:rPr>
                <w:rStyle w:val="s0"/>
                <w:b/>
                <w:color w:val="auto"/>
                <w:sz w:val="24"/>
                <w:szCs w:val="24"/>
                <w:lang w:val="kk-KZ"/>
              </w:rPr>
              <w:t>Келіспеймін</w:t>
            </w:r>
          </w:p>
        </w:tc>
        <w:tc>
          <w:tcPr>
            <w:tcW w:w="1231" w:type="dxa"/>
          </w:tcPr>
          <w:p w14:paraId="227BE975" w14:textId="15994133" w:rsidR="004A2231" w:rsidRPr="00CB61C7" w:rsidRDefault="00255E3B" w:rsidP="00255E3B">
            <w:pPr>
              <w:jc w:val="both"/>
              <w:rPr>
                <w:rStyle w:val="s0"/>
                <w:b/>
                <w:color w:val="auto"/>
                <w:sz w:val="24"/>
                <w:szCs w:val="24"/>
              </w:rPr>
            </w:pPr>
            <w:r>
              <w:rPr>
                <w:rStyle w:val="s0"/>
                <w:b/>
                <w:color w:val="auto"/>
                <w:sz w:val="24"/>
                <w:szCs w:val="24"/>
                <w:lang w:val="kk-KZ"/>
              </w:rPr>
              <w:t>Жауап беру қиын</w:t>
            </w:r>
          </w:p>
        </w:tc>
        <w:tc>
          <w:tcPr>
            <w:tcW w:w="1305" w:type="dxa"/>
          </w:tcPr>
          <w:p w14:paraId="5A91A893" w14:textId="7BC6B796" w:rsidR="007C1D7C" w:rsidRPr="00CB61C7" w:rsidRDefault="00255E3B" w:rsidP="00255E3B">
            <w:pPr>
              <w:jc w:val="both"/>
              <w:rPr>
                <w:rFonts w:ascii="Times New Roman" w:hAnsi="Times New Roman" w:cs="Times New Roman"/>
                <w:b/>
                <w:bCs/>
                <w:sz w:val="24"/>
                <w:szCs w:val="24"/>
              </w:rPr>
            </w:pPr>
            <w:r>
              <w:rPr>
                <w:rFonts w:ascii="Times New Roman" w:hAnsi="Times New Roman" w:cs="Times New Roman"/>
                <w:b/>
                <w:bCs/>
                <w:sz w:val="24"/>
                <w:szCs w:val="24"/>
                <w:lang w:val="kk-KZ"/>
              </w:rPr>
              <w:t xml:space="preserve">Барлық критерий бойынша орта баға </w:t>
            </w:r>
          </w:p>
        </w:tc>
      </w:tr>
      <w:tr w:rsidR="00255E3B" w:rsidRPr="002E0D2C" w14:paraId="51F2EDB7" w14:textId="77777777" w:rsidTr="004A2231">
        <w:tc>
          <w:tcPr>
            <w:tcW w:w="566" w:type="dxa"/>
          </w:tcPr>
          <w:p w14:paraId="22A67486" w14:textId="28488BFA" w:rsidR="004A2231" w:rsidRPr="00CB61C7" w:rsidRDefault="00CB61C7" w:rsidP="00D36136">
            <w:pPr>
              <w:jc w:val="both"/>
              <w:rPr>
                <w:rFonts w:ascii="Times New Roman" w:hAnsi="Times New Roman" w:cs="Times New Roman"/>
                <w:bCs/>
                <w:sz w:val="24"/>
                <w:szCs w:val="24"/>
              </w:rPr>
            </w:pPr>
            <w:r w:rsidRPr="00CB61C7">
              <w:rPr>
                <w:rFonts w:ascii="Times New Roman" w:hAnsi="Times New Roman" w:cs="Times New Roman"/>
                <w:bCs/>
                <w:sz w:val="24"/>
                <w:szCs w:val="24"/>
              </w:rPr>
              <w:t>1.</w:t>
            </w:r>
          </w:p>
        </w:tc>
        <w:tc>
          <w:tcPr>
            <w:tcW w:w="4532" w:type="dxa"/>
          </w:tcPr>
          <w:p w14:paraId="66D0FDD6" w14:textId="4D0E6B3A" w:rsidR="004A2231" w:rsidRPr="002E0D2C" w:rsidRDefault="00255E3B" w:rsidP="00255E3B">
            <w:pPr>
              <w:jc w:val="both"/>
              <w:rPr>
                <w:rFonts w:ascii="Times New Roman" w:hAnsi="Times New Roman" w:cs="Times New Roman"/>
                <w:b/>
                <w:bCs/>
                <w:sz w:val="24"/>
                <w:szCs w:val="24"/>
              </w:rPr>
            </w:pPr>
            <w:r w:rsidRPr="00255E3B">
              <w:rPr>
                <w:rFonts w:ascii="Times New Roman" w:eastAsia="Times New Roman" w:hAnsi="Times New Roman" w:cs="Times New Roman"/>
                <w:bCs/>
                <w:sz w:val="24"/>
                <w:szCs w:val="24"/>
                <w:lang w:eastAsia="ru-RU"/>
              </w:rPr>
              <w:t>Сіз Холдинг мақсаттарға қол жеткізудің тұрақты мониторингін жүзеге асыратындығымен келісесіз бе? Қойылған мақсаттарға уақытша және қажетті әсермен қол жеткізіледі. Жалғыз акционерде Холдингті басқарудағы менеджмент қадамдарының дәйектілігі мен тиімділігі туралы толық әсер бар ма?</w:t>
            </w:r>
            <w:r>
              <w:rPr>
                <w:rFonts w:ascii="Times New Roman" w:eastAsia="Times New Roman" w:hAnsi="Times New Roman" w:cs="Times New Roman"/>
                <w:bCs/>
                <w:sz w:val="24"/>
                <w:szCs w:val="24"/>
                <w:lang w:val="kk-KZ" w:eastAsia="ru-RU"/>
              </w:rPr>
              <w:t xml:space="preserve"> </w:t>
            </w:r>
          </w:p>
        </w:tc>
        <w:tc>
          <w:tcPr>
            <w:tcW w:w="1005" w:type="dxa"/>
          </w:tcPr>
          <w:p w14:paraId="7AA6EDAE"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70,3</w:t>
            </w:r>
          </w:p>
        </w:tc>
        <w:tc>
          <w:tcPr>
            <w:tcW w:w="960" w:type="dxa"/>
          </w:tcPr>
          <w:p w14:paraId="70F91E79"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11,9</w:t>
            </w:r>
          </w:p>
        </w:tc>
        <w:tc>
          <w:tcPr>
            <w:tcW w:w="1231" w:type="dxa"/>
          </w:tcPr>
          <w:p w14:paraId="20130850"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17,8</w:t>
            </w:r>
          </w:p>
        </w:tc>
        <w:tc>
          <w:tcPr>
            <w:tcW w:w="1305" w:type="dxa"/>
            <w:vMerge w:val="restart"/>
          </w:tcPr>
          <w:p w14:paraId="15329E63" w14:textId="77777777" w:rsidR="004A2231" w:rsidRPr="002E0D2C" w:rsidRDefault="004A2231" w:rsidP="00D36136">
            <w:pPr>
              <w:jc w:val="both"/>
              <w:rPr>
                <w:rFonts w:ascii="Times New Roman" w:hAnsi="Times New Roman" w:cs="Times New Roman"/>
                <w:b/>
                <w:bCs/>
                <w:sz w:val="24"/>
                <w:szCs w:val="24"/>
              </w:rPr>
            </w:pPr>
            <w:r w:rsidRPr="002E0D2C">
              <w:rPr>
                <w:rFonts w:ascii="Times New Roman" w:hAnsi="Times New Roman" w:cs="Times New Roman"/>
                <w:b/>
                <w:bCs/>
                <w:sz w:val="24"/>
                <w:szCs w:val="24"/>
              </w:rPr>
              <w:t>65,1</w:t>
            </w:r>
          </w:p>
        </w:tc>
      </w:tr>
      <w:tr w:rsidR="00255E3B" w:rsidRPr="002E0D2C" w14:paraId="2E6CE634" w14:textId="77777777" w:rsidTr="004A2231">
        <w:tc>
          <w:tcPr>
            <w:tcW w:w="566" w:type="dxa"/>
          </w:tcPr>
          <w:p w14:paraId="6F9676B2" w14:textId="01EAD05F" w:rsidR="004A2231" w:rsidRPr="00CB61C7" w:rsidRDefault="004A2231" w:rsidP="00D36136">
            <w:pPr>
              <w:jc w:val="both"/>
              <w:rPr>
                <w:rFonts w:ascii="Times New Roman" w:hAnsi="Times New Roman" w:cs="Times New Roman"/>
                <w:bCs/>
                <w:sz w:val="24"/>
                <w:szCs w:val="24"/>
              </w:rPr>
            </w:pPr>
            <w:r w:rsidRPr="00CB61C7">
              <w:rPr>
                <w:rFonts w:ascii="Times New Roman" w:hAnsi="Times New Roman" w:cs="Times New Roman"/>
                <w:bCs/>
                <w:sz w:val="24"/>
                <w:szCs w:val="24"/>
              </w:rPr>
              <w:t>2</w:t>
            </w:r>
            <w:r w:rsidR="00CB61C7" w:rsidRPr="00CB61C7">
              <w:rPr>
                <w:rFonts w:ascii="Times New Roman" w:hAnsi="Times New Roman" w:cs="Times New Roman"/>
                <w:bCs/>
                <w:sz w:val="24"/>
                <w:szCs w:val="24"/>
              </w:rPr>
              <w:t>.</w:t>
            </w:r>
          </w:p>
        </w:tc>
        <w:tc>
          <w:tcPr>
            <w:tcW w:w="4532" w:type="dxa"/>
          </w:tcPr>
          <w:p w14:paraId="7A54761C" w14:textId="1986DE06" w:rsidR="004A2231" w:rsidRPr="002E0D2C" w:rsidRDefault="00255E3B" w:rsidP="00D36136">
            <w:pPr>
              <w:jc w:val="both"/>
              <w:rPr>
                <w:rFonts w:ascii="Times New Roman" w:hAnsi="Times New Roman" w:cs="Times New Roman"/>
                <w:b/>
                <w:bCs/>
                <w:sz w:val="24"/>
                <w:szCs w:val="24"/>
              </w:rPr>
            </w:pPr>
            <w:r w:rsidRPr="00255E3B">
              <w:rPr>
                <w:rFonts w:ascii="Times New Roman" w:eastAsia="Times New Roman" w:hAnsi="Times New Roman" w:cs="Times New Roman"/>
                <w:bCs/>
                <w:sz w:val="24"/>
                <w:szCs w:val="24"/>
                <w:lang w:eastAsia="ru-RU"/>
              </w:rPr>
              <w:t>Сіз қаржылық және басқарушылық есептілік заңнамалық және нормативтік талаптарға сәйкес уақтылы дайындалып, ұсынылатынына және тәуелсіз аудиторлардың тексеруінен өтетініне келісесіз бе? Есептілікте ұсынылған ақпарат сенімді және басқарушылық шешімдер қабылдау үшін жеткілікті. Мәмілелер туралы ақпарат, Холдингтің қаржы ағындары, сондай-ақ шешімдер қабылдау жүйесі ашық.</w:t>
            </w:r>
          </w:p>
        </w:tc>
        <w:tc>
          <w:tcPr>
            <w:tcW w:w="1005" w:type="dxa"/>
          </w:tcPr>
          <w:p w14:paraId="1543FC4C"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64,9</w:t>
            </w:r>
          </w:p>
        </w:tc>
        <w:tc>
          <w:tcPr>
            <w:tcW w:w="960" w:type="dxa"/>
          </w:tcPr>
          <w:p w14:paraId="6C32A747"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12,9</w:t>
            </w:r>
          </w:p>
        </w:tc>
        <w:tc>
          <w:tcPr>
            <w:tcW w:w="1231" w:type="dxa"/>
          </w:tcPr>
          <w:p w14:paraId="6E484D6B"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22,2</w:t>
            </w:r>
          </w:p>
        </w:tc>
        <w:tc>
          <w:tcPr>
            <w:tcW w:w="1305" w:type="dxa"/>
            <w:vMerge/>
          </w:tcPr>
          <w:p w14:paraId="66CF012C" w14:textId="77777777" w:rsidR="004A2231" w:rsidRPr="002E0D2C" w:rsidRDefault="004A2231" w:rsidP="00D36136">
            <w:pPr>
              <w:jc w:val="both"/>
              <w:rPr>
                <w:rFonts w:ascii="Times New Roman" w:hAnsi="Times New Roman" w:cs="Times New Roman"/>
                <w:b/>
                <w:bCs/>
                <w:sz w:val="24"/>
                <w:szCs w:val="24"/>
              </w:rPr>
            </w:pPr>
          </w:p>
        </w:tc>
      </w:tr>
      <w:tr w:rsidR="00255E3B" w:rsidRPr="002E0D2C" w14:paraId="6C50C176" w14:textId="77777777" w:rsidTr="004A2231">
        <w:tc>
          <w:tcPr>
            <w:tcW w:w="566" w:type="dxa"/>
          </w:tcPr>
          <w:p w14:paraId="22C81DFA" w14:textId="74F8A54F" w:rsidR="004A2231" w:rsidRPr="00CB61C7" w:rsidRDefault="004A2231" w:rsidP="00D36136">
            <w:pPr>
              <w:jc w:val="both"/>
              <w:rPr>
                <w:rFonts w:ascii="Times New Roman" w:hAnsi="Times New Roman" w:cs="Times New Roman"/>
                <w:bCs/>
                <w:sz w:val="24"/>
                <w:szCs w:val="24"/>
              </w:rPr>
            </w:pPr>
            <w:r w:rsidRPr="00CB61C7">
              <w:rPr>
                <w:rFonts w:ascii="Times New Roman" w:hAnsi="Times New Roman" w:cs="Times New Roman"/>
                <w:bCs/>
                <w:sz w:val="24"/>
                <w:szCs w:val="24"/>
              </w:rPr>
              <w:t>3</w:t>
            </w:r>
            <w:r w:rsidR="00CB61C7" w:rsidRPr="00CB61C7">
              <w:rPr>
                <w:rFonts w:ascii="Times New Roman" w:hAnsi="Times New Roman" w:cs="Times New Roman"/>
                <w:bCs/>
                <w:sz w:val="24"/>
                <w:szCs w:val="24"/>
              </w:rPr>
              <w:t>.</w:t>
            </w:r>
          </w:p>
        </w:tc>
        <w:tc>
          <w:tcPr>
            <w:tcW w:w="4532" w:type="dxa"/>
          </w:tcPr>
          <w:p w14:paraId="7232C56D" w14:textId="01B81B14" w:rsidR="004A2231" w:rsidRPr="00255E3B" w:rsidRDefault="00255E3B" w:rsidP="00D36136">
            <w:pPr>
              <w:jc w:val="both"/>
              <w:rPr>
                <w:rFonts w:ascii="Times New Roman" w:eastAsia="Times New Roman" w:hAnsi="Times New Roman" w:cs="Times New Roman"/>
                <w:bCs/>
                <w:sz w:val="24"/>
                <w:szCs w:val="24"/>
                <w:lang w:eastAsia="ru-RU"/>
              </w:rPr>
            </w:pPr>
            <w:r w:rsidRPr="00255E3B">
              <w:rPr>
                <w:rFonts w:ascii="Times New Roman" w:eastAsia="Times New Roman" w:hAnsi="Times New Roman" w:cs="Times New Roman"/>
                <w:bCs/>
                <w:sz w:val="24"/>
                <w:szCs w:val="24"/>
                <w:lang w:eastAsia="ru-RU"/>
              </w:rPr>
              <w:t xml:space="preserve">Сіз Холдинг түрлі сипаттағы жағымсыз үрдістерге уақтылы ден қоюды және мақсаттарға қол жеткізбеу </w:t>
            </w:r>
            <w:r>
              <w:rPr>
                <w:rFonts w:ascii="Times New Roman" w:eastAsia="Times New Roman" w:hAnsi="Times New Roman" w:cs="Times New Roman"/>
                <w:bCs/>
                <w:sz w:val="24"/>
                <w:szCs w:val="24"/>
                <w:lang w:val="kk-KZ" w:eastAsia="ru-RU"/>
              </w:rPr>
              <w:t>қаупін</w:t>
            </w:r>
            <w:r w:rsidRPr="00255E3B">
              <w:rPr>
                <w:rFonts w:ascii="Times New Roman" w:eastAsia="Times New Roman" w:hAnsi="Times New Roman" w:cs="Times New Roman"/>
                <w:bCs/>
                <w:sz w:val="24"/>
                <w:szCs w:val="24"/>
                <w:lang w:eastAsia="ru-RU"/>
              </w:rPr>
              <w:t xml:space="preserve"> барынша азайтуды қамтамасыз ететін оқиғалар дамуының ықтимал сценарийлерін болжай</w:t>
            </w:r>
            <w:r>
              <w:rPr>
                <w:rFonts w:ascii="Times New Roman" w:eastAsia="Times New Roman" w:hAnsi="Times New Roman" w:cs="Times New Roman"/>
                <w:bCs/>
                <w:sz w:val="24"/>
                <w:szCs w:val="24"/>
                <w:lang w:val="kk-KZ" w:eastAsia="ru-RU"/>
              </w:rPr>
              <w:t xml:space="preserve">тынына </w:t>
            </w:r>
            <w:r w:rsidRPr="00255E3B">
              <w:rPr>
                <w:rFonts w:ascii="Times New Roman" w:eastAsia="Times New Roman" w:hAnsi="Times New Roman" w:cs="Times New Roman"/>
                <w:bCs/>
                <w:sz w:val="24"/>
                <w:szCs w:val="24"/>
                <w:lang w:eastAsia="ru-RU"/>
              </w:rPr>
              <w:t>және модельдей</w:t>
            </w:r>
            <w:r>
              <w:rPr>
                <w:rFonts w:ascii="Times New Roman" w:eastAsia="Times New Roman" w:hAnsi="Times New Roman" w:cs="Times New Roman"/>
                <w:bCs/>
                <w:sz w:val="24"/>
                <w:szCs w:val="24"/>
                <w:lang w:val="kk-KZ" w:eastAsia="ru-RU"/>
              </w:rPr>
              <w:t>тініне к</w:t>
            </w:r>
            <w:r w:rsidRPr="00255E3B">
              <w:rPr>
                <w:rFonts w:ascii="Times New Roman" w:eastAsia="Times New Roman" w:hAnsi="Times New Roman" w:cs="Times New Roman"/>
                <w:bCs/>
                <w:sz w:val="24"/>
                <w:szCs w:val="24"/>
                <w:lang w:eastAsia="ru-RU"/>
              </w:rPr>
              <w:t xml:space="preserve">елісесіз бе? Холдинг </w:t>
            </w:r>
            <w:r>
              <w:rPr>
                <w:rFonts w:ascii="Times New Roman" w:eastAsia="Times New Roman" w:hAnsi="Times New Roman" w:cs="Times New Roman"/>
                <w:bCs/>
                <w:sz w:val="24"/>
                <w:szCs w:val="24"/>
                <w:lang w:val="kk-KZ" w:eastAsia="ru-RU"/>
              </w:rPr>
              <w:t>қауіп-қатер</w:t>
            </w:r>
            <w:r w:rsidRPr="00255E3B">
              <w:rPr>
                <w:rFonts w:ascii="Times New Roman" w:eastAsia="Times New Roman" w:hAnsi="Times New Roman" w:cs="Times New Roman"/>
                <w:bCs/>
                <w:sz w:val="24"/>
                <w:szCs w:val="24"/>
                <w:lang w:eastAsia="ru-RU"/>
              </w:rPr>
              <w:t xml:space="preserve"> бойынша ахуал туралы жалғыз акционерді уақтылы хабардар етуді қамтамасыз етеді, сондай-ақ </w:t>
            </w:r>
            <w:r>
              <w:rPr>
                <w:rFonts w:ascii="Times New Roman" w:eastAsia="Times New Roman" w:hAnsi="Times New Roman" w:cs="Times New Roman"/>
                <w:bCs/>
                <w:sz w:val="24"/>
                <w:szCs w:val="24"/>
                <w:lang w:val="kk-KZ" w:eastAsia="ru-RU"/>
              </w:rPr>
              <w:t xml:space="preserve">қауіп-қатерлер </w:t>
            </w:r>
            <w:r w:rsidRPr="00255E3B">
              <w:rPr>
                <w:rFonts w:ascii="Times New Roman" w:eastAsia="Times New Roman" w:hAnsi="Times New Roman" w:cs="Times New Roman"/>
                <w:bCs/>
                <w:sz w:val="24"/>
                <w:szCs w:val="24"/>
                <w:lang w:eastAsia="ru-RU"/>
              </w:rPr>
              <w:t>туралы ақпаратты ескере отырып, стратегиялық және операциялық шешімдер қабылдайды?</w:t>
            </w:r>
          </w:p>
        </w:tc>
        <w:tc>
          <w:tcPr>
            <w:tcW w:w="1005" w:type="dxa"/>
          </w:tcPr>
          <w:p w14:paraId="20CCDCFD"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64,9</w:t>
            </w:r>
          </w:p>
        </w:tc>
        <w:tc>
          <w:tcPr>
            <w:tcW w:w="960" w:type="dxa"/>
          </w:tcPr>
          <w:p w14:paraId="6E468915"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13,5</w:t>
            </w:r>
          </w:p>
        </w:tc>
        <w:tc>
          <w:tcPr>
            <w:tcW w:w="1231" w:type="dxa"/>
          </w:tcPr>
          <w:p w14:paraId="2305ED28"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21,6</w:t>
            </w:r>
          </w:p>
        </w:tc>
        <w:tc>
          <w:tcPr>
            <w:tcW w:w="1305" w:type="dxa"/>
            <w:vMerge/>
          </w:tcPr>
          <w:p w14:paraId="3567DB31" w14:textId="77777777" w:rsidR="004A2231" w:rsidRPr="002E0D2C" w:rsidRDefault="004A2231" w:rsidP="00D36136">
            <w:pPr>
              <w:jc w:val="both"/>
              <w:rPr>
                <w:rFonts w:ascii="Times New Roman" w:hAnsi="Times New Roman" w:cs="Times New Roman"/>
                <w:b/>
                <w:bCs/>
                <w:sz w:val="24"/>
                <w:szCs w:val="24"/>
              </w:rPr>
            </w:pPr>
          </w:p>
        </w:tc>
      </w:tr>
      <w:tr w:rsidR="00255E3B" w:rsidRPr="002E0D2C" w14:paraId="46B61F4A" w14:textId="77777777" w:rsidTr="004A2231">
        <w:tc>
          <w:tcPr>
            <w:tcW w:w="566" w:type="dxa"/>
          </w:tcPr>
          <w:p w14:paraId="711AC3D3" w14:textId="2C091F0B" w:rsidR="004A2231" w:rsidRPr="00CB61C7" w:rsidRDefault="004A2231" w:rsidP="00D36136">
            <w:pPr>
              <w:jc w:val="both"/>
              <w:rPr>
                <w:rFonts w:ascii="Times New Roman" w:hAnsi="Times New Roman" w:cs="Times New Roman"/>
                <w:bCs/>
                <w:sz w:val="24"/>
                <w:szCs w:val="24"/>
              </w:rPr>
            </w:pPr>
            <w:r w:rsidRPr="00CB61C7">
              <w:rPr>
                <w:rFonts w:ascii="Times New Roman" w:hAnsi="Times New Roman" w:cs="Times New Roman"/>
                <w:bCs/>
                <w:sz w:val="24"/>
                <w:szCs w:val="24"/>
              </w:rPr>
              <w:t>4</w:t>
            </w:r>
            <w:r w:rsidR="00CB61C7" w:rsidRPr="00CB61C7">
              <w:rPr>
                <w:rFonts w:ascii="Times New Roman" w:hAnsi="Times New Roman" w:cs="Times New Roman"/>
                <w:bCs/>
                <w:sz w:val="24"/>
                <w:szCs w:val="24"/>
              </w:rPr>
              <w:t>.</w:t>
            </w:r>
          </w:p>
        </w:tc>
        <w:tc>
          <w:tcPr>
            <w:tcW w:w="4532" w:type="dxa"/>
          </w:tcPr>
          <w:p w14:paraId="2AD76E83" w14:textId="5D989114" w:rsidR="00FC4460" w:rsidRPr="002E0D2C" w:rsidRDefault="00DF4D79" w:rsidP="00EC5B12">
            <w:pPr>
              <w:jc w:val="both"/>
              <w:rPr>
                <w:rFonts w:ascii="Times New Roman" w:hAnsi="Times New Roman" w:cs="Times New Roman"/>
                <w:b/>
                <w:bCs/>
                <w:sz w:val="24"/>
                <w:szCs w:val="24"/>
              </w:rPr>
            </w:pPr>
            <w:r w:rsidRPr="00DF4D79">
              <w:rPr>
                <w:rFonts w:ascii="Times New Roman" w:eastAsia="Times New Roman" w:hAnsi="Times New Roman" w:cs="Times New Roman"/>
                <w:bCs/>
                <w:sz w:val="24"/>
                <w:szCs w:val="24"/>
                <w:lang w:eastAsia="ru-RU"/>
              </w:rPr>
              <w:t>Сіз Холдингтің корпоративтік басқару саласындағы бағасы, кредиттік рейтингі, ESG рейтингі бар екендігімен келісесіз бе</w:t>
            </w:r>
            <w:r w:rsidR="004A2231" w:rsidRPr="002E0D2C">
              <w:rPr>
                <w:rStyle w:val="s0"/>
                <w:sz w:val="24"/>
                <w:szCs w:val="24"/>
              </w:rPr>
              <w:t>.</w:t>
            </w:r>
          </w:p>
        </w:tc>
        <w:tc>
          <w:tcPr>
            <w:tcW w:w="1005" w:type="dxa"/>
          </w:tcPr>
          <w:p w14:paraId="25B770FB"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45,9</w:t>
            </w:r>
          </w:p>
        </w:tc>
        <w:tc>
          <w:tcPr>
            <w:tcW w:w="960" w:type="dxa"/>
          </w:tcPr>
          <w:p w14:paraId="09761B6A"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22,9</w:t>
            </w:r>
          </w:p>
        </w:tc>
        <w:tc>
          <w:tcPr>
            <w:tcW w:w="1231" w:type="dxa"/>
          </w:tcPr>
          <w:p w14:paraId="130656E6"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31,2</w:t>
            </w:r>
          </w:p>
        </w:tc>
        <w:tc>
          <w:tcPr>
            <w:tcW w:w="1305" w:type="dxa"/>
            <w:vMerge/>
          </w:tcPr>
          <w:p w14:paraId="75408187" w14:textId="77777777" w:rsidR="004A2231" w:rsidRPr="002E0D2C" w:rsidRDefault="004A2231" w:rsidP="00D36136">
            <w:pPr>
              <w:jc w:val="both"/>
              <w:rPr>
                <w:rFonts w:ascii="Times New Roman" w:hAnsi="Times New Roman" w:cs="Times New Roman"/>
                <w:b/>
                <w:bCs/>
                <w:sz w:val="24"/>
                <w:szCs w:val="24"/>
              </w:rPr>
            </w:pPr>
          </w:p>
        </w:tc>
      </w:tr>
      <w:tr w:rsidR="00255E3B" w:rsidRPr="002E0D2C" w14:paraId="19B1DA81" w14:textId="77777777" w:rsidTr="004A2231">
        <w:tc>
          <w:tcPr>
            <w:tcW w:w="566" w:type="dxa"/>
          </w:tcPr>
          <w:p w14:paraId="53DB2E7A" w14:textId="6F04F3C7" w:rsidR="004A2231" w:rsidRPr="00CB61C7" w:rsidRDefault="004A2231" w:rsidP="00D36136">
            <w:pPr>
              <w:jc w:val="both"/>
              <w:rPr>
                <w:rFonts w:ascii="Times New Roman" w:hAnsi="Times New Roman" w:cs="Times New Roman"/>
                <w:bCs/>
                <w:sz w:val="24"/>
                <w:szCs w:val="24"/>
              </w:rPr>
            </w:pPr>
            <w:r w:rsidRPr="00CB61C7">
              <w:rPr>
                <w:rFonts w:ascii="Times New Roman" w:hAnsi="Times New Roman" w:cs="Times New Roman"/>
                <w:bCs/>
                <w:sz w:val="24"/>
                <w:szCs w:val="24"/>
              </w:rPr>
              <w:t>5</w:t>
            </w:r>
            <w:r w:rsidR="00CB61C7" w:rsidRPr="00CB61C7">
              <w:rPr>
                <w:rFonts w:ascii="Times New Roman" w:hAnsi="Times New Roman" w:cs="Times New Roman"/>
                <w:bCs/>
                <w:sz w:val="24"/>
                <w:szCs w:val="24"/>
              </w:rPr>
              <w:t>.</w:t>
            </w:r>
          </w:p>
        </w:tc>
        <w:tc>
          <w:tcPr>
            <w:tcW w:w="4532" w:type="dxa"/>
          </w:tcPr>
          <w:p w14:paraId="1A92DAEF" w14:textId="40B0F050" w:rsidR="004A2231" w:rsidRPr="002E0D2C" w:rsidRDefault="00DF4D79" w:rsidP="00D36136">
            <w:pPr>
              <w:jc w:val="both"/>
              <w:rPr>
                <w:rFonts w:ascii="Times New Roman" w:hAnsi="Times New Roman" w:cs="Times New Roman"/>
                <w:b/>
                <w:bCs/>
                <w:sz w:val="24"/>
                <w:szCs w:val="24"/>
              </w:rPr>
            </w:pPr>
            <w:r w:rsidRPr="00DF4D79">
              <w:rPr>
                <w:rFonts w:ascii="Times New Roman" w:eastAsia="Times New Roman" w:hAnsi="Times New Roman" w:cs="Times New Roman"/>
                <w:bCs/>
                <w:sz w:val="24"/>
                <w:szCs w:val="24"/>
                <w:lang w:eastAsia="ru-RU"/>
              </w:rPr>
              <w:t>Сіз Холдинг өз қызметінде ҚР заңнамасын және ішкі құжаттарды басшылыққа алатындығымен келісесіз бе? Бұл үшін қызметтің басым бағыты ҚР заңнамасын, халықаралық шарттарды, іскерлік этика нормаларын сақтау және орындау және ақпараттық қауіпсіздікті қорғау болып табылады ма?</w:t>
            </w:r>
          </w:p>
        </w:tc>
        <w:tc>
          <w:tcPr>
            <w:tcW w:w="1005" w:type="dxa"/>
          </w:tcPr>
          <w:p w14:paraId="0EE5C9C9"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83,8</w:t>
            </w:r>
          </w:p>
        </w:tc>
        <w:tc>
          <w:tcPr>
            <w:tcW w:w="960" w:type="dxa"/>
          </w:tcPr>
          <w:p w14:paraId="207AD806"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8,9</w:t>
            </w:r>
          </w:p>
        </w:tc>
        <w:tc>
          <w:tcPr>
            <w:tcW w:w="1231" w:type="dxa"/>
          </w:tcPr>
          <w:p w14:paraId="23BE13E8"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7,3</w:t>
            </w:r>
          </w:p>
        </w:tc>
        <w:tc>
          <w:tcPr>
            <w:tcW w:w="1305" w:type="dxa"/>
            <w:vMerge/>
          </w:tcPr>
          <w:p w14:paraId="4E0E67D3" w14:textId="77777777" w:rsidR="004A2231" w:rsidRPr="002E0D2C" w:rsidRDefault="004A2231" w:rsidP="00D36136">
            <w:pPr>
              <w:jc w:val="both"/>
              <w:rPr>
                <w:rFonts w:ascii="Times New Roman" w:hAnsi="Times New Roman" w:cs="Times New Roman"/>
                <w:b/>
                <w:bCs/>
                <w:sz w:val="24"/>
                <w:szCs w:val="24"/>
              </w:rPr>
            </w:pPr>
          </w:p>
        </w:tc>
      </w:tr>
      <w:tr w:rsidR="00255E3B" w:rsidRPr="002E0D2C" w14:paraId="1862AA0C" w14:textId="77777777" w:rsidTr="004A2231">
        <w:tc>
          <w:tcPr>
            <w:tcW w:w="566" w:type="dxa"/>
          </w:tcPr>
          <w:p w14:paraId="571839F7" w14:textId="1DA21B7B" w:rsidR="004A2231" w:rsidRPr="00CB61C7" w:rsidRDefault="004A2231" w:rsidP="00D36136">
            <w:pPr>
              <w:jc w:val="both"/>
              <w:rPr>
                <w:rFonts w:ascii="Times New Roman" w:hAnsi="Times New Roman" w:cs="Times New Roman"/>
                <w:bCs/>
                <w:sz w:val="24"/>
                <w:szCs w:val="24"/>
              </w:rPr>
            </w:pPr>
            <w:r w:rsidRPr="00CB61C7">
              <w:rPr>
                <w:rFonts w:ascii="Times New Roman" w:hAnsi="Times New Roman" w:cs="Times New Roman"/>
                <w:bCs/>
                <w:sz w:val="24"/>
                <w:szCs w:val="24"/>
              </w:rPr>
              <w:t>6</w:t>
            </w:r>
            <w:r w:rsidR="00CB61C7" w:rsidRPr="00CB61C7">
              <w:rPr>
                <w:rFonts w:ascii="Times New Roman" w:hAnsi="Times New Roman" w:cs="Times New Roman"/>
                <w:bCs/>
                <w:sz w:val="24"/>
                <w:szCs w:val="24"/>
              </w:rPr>
              <w:t>.</w:t>
            </w:r>
          </w:p>
        </w:tc>
        <w:tc>
          <w:tcPr>
            <w:tcW w:w="4532" w:type="dxa"/>
          </w:tcPr>
          <w:p w14:paraId="57748DEC" w14:textId="696D3C3C" w:rsidR="004A2231" w:rsidRPr="002E0D2C" w:rsidRDefault="00DF4D79" w:rsidP="00D36136">
            <w:pPr>
              <w:jc w:val="both"/>
              <w:rPr>
                <w:rFonts w:ascii="Times New Roman" w:hAnsi="Times New Roman" w:cs="Times New Roman"/>
                <w:b/>
                <w:bCs/>
                <w:sz w:val="24"/>
                <w:szCs w:val="24"/>
              </w:rPr>
            </w:pPr>
            <w:r w:rsidRPr="00DF4D79">
              <w:rPr>
                <w:rFonts w:ascii="Times New Roman" w:eastAsia="Times New Roman" w:hAnsi="Times New Roman" w:cs="Times New Roman"/>
                <w:bCs/>
                <w:sz w:val="24"/>
                <w:szCs w:val="24"/>
                <w:lang w:eastAsia="ru-RU"/>
              </w:rPr>
              <w:t>Сіз Холдинг өз қызметінің ақпараттық ашықтығын қамтамасыз ететіндігімен, ақпараттың қажетті көлемімен және холдингішілік құжаттамаға толық қолжетімділікпен қамтамасыз ететіндігімен келісесіз бе, Ақпараттық қауіпсіздік нормаларын сақтай отырып, Холдинг Жалғыз акционерге ынтымақтастықтың кез келген нысандары мен шарттары, келісімдер мен әріптестік туралы ақпаратты ашады.</w:t>
            </w:r>
          </w:p>
        </w:tc>
        <w:tc>
          <w:tcPr>
            <w:tcW w:w="1005" w:type="dxa"/>
          </w:tcPr>
          <w:p w14:paraId="2D7584BB"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62,2</w:t>
            </w:r>
          </w:p>
        </w:tc>
        <w:tc>
          <w:tcPr>
            <w:tcW w:w="960" w:type="dxa"/>
          </w:tcPr>
          <w:p w14:paraId="1071C64A"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19,5</w:t>
            </w:r>
          </w:p>
        </w:tc>
        <w:tc>
          <w:tcPr>
            <w:tcW w:w="1231" w:type="dxa"/>
          </w:tcPr>
          <w:p w14:paraId="77D0BBE1"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18,3</w:t>
            </w:r>
          </w:p>
        </w:tc>
        <w:tc>
          <w:tcPr>
            <w:tcW w:w="1305" w:type="dxa"/>
            <w:vMerge/>
          </w:tcPr>
          <w:p w14:paraId="1DC48D05" w14:textId="77777777" w:rsidR="004A2231" w:rsidRPr="002E0D2C" w:rsidRDefault="004A2231" w:rsidP="00D36136">
            <w:pPr>
              <w:jc w:val="both"/>
              <w:rPr>
                <w:rFonts w:ascii="Times New Roman" w:hAnsi="Times New Roman" w:cs="Times New Roman"/>
                <w:b/>
                <w:bCs/>
                <w:sz w:val="24"/>
                <w:szCs w:val="24"/>
              </w:rPr>
            </w:pPr>
          </w:p>
        </w:tc>
      </w:tr>
      <w:tr w:rsidR="00255E3B" w:rsidRPr="002E0D2C" w14:paraId="3075D146" w14:textId="77777777" w:rsidTr="004A2231">
        <w:tc>
          <w:tcPr>
            <w:tcW w:w="566" w:type="dxa"/>
          </w:tcPr>
          <w:p w14:paraId="1C224ECD" w14:textId="1E1EDB6E" w:rsidR="004A2231" w:rsidRPr="00CB61C7" w:rsidRDefault="004A2231" w:rsidP="00D36136">
            <w:pPr>
              <w:jc w:val="both"/>
              <w:rPr>
                <w:rFonts w:ascii="Times New Roman" w:hAnsi="Times New Roman" w:cs="Times New Roman"/>
                <w:bCs/>
                <w:sz w:val="24"/>
                <w:szCs w:val="24"/>
              </w:rPr>
            </w:pPr>
            <w:r w:rsidRPr="00CB61C7">
              <w:rPr>
                <w:rFonts w:ascii="Times New Roman" w:hAnsi="Times New Roman" w:cs="Times New Roman"/>
                <w:bCs/>
                <w:sz w:val="24"/>
                <w:szCs w:val="24"/>
              </w:rPr>
              <w:t>7</w:t>
            </w:r>
            <w:r w:rsidR="00EC5B12">
              <w:rPr>
                <w:rFonts w:ascii="Times New Roman" w:hAnsi="Times New Roman" w:cs="Times New Roman"/>
                <w:bCs/>
                <w:sz w:val="24"/>
                <w:szCs w:val="24"/>
              </w:rPr>
              <w:t>.</w:t>
            </w:r>
          </w:p>
        </w:tc>
        <w:tc>
          <w:tcPr>
            <w:tcW w:w="4532" w:type="dxa"/>
          </w:tcPr>
          <w:p w14:paraId="3EF7764F" w14:textId="1EE8CEDF" w:rsidR="00DF4D79" w:rsidRDefault="00DF4D79" w:rsidP="00D36136">
            <w:pPr>
              <w:jc w:val="both"/>
              <w:rPr>
                <w:rFonts w:ascii="Times New Roman" w:eastAsia="Times New Roman" w:hAnsi="Times New Roman" w:cs="Times New Roman"/>
                <w:bCs/>
                <w:sz w:val="24"/>
                <w:szCs w:val="24"/>
                <w:lang w:eastAsia="ru-RU"/>
              </w:rPr>
            </w:pPr>
            <w:r w:rsidRPr="00DF4D79">
              <w:rPr>
                <w:rFonts w:ascii="Times New Roman" w:eastAsia="Times New Roman" w:hAnsi="Times New Roman" w:cs="Times New Roman"/>
                <w:bCs/>
                <w:sz w:val="24"/>
                <w:szCs w:val="24"/>
                <w:lang w:eastAsia="ru-RU"/>
              </w:rPr>
              <w:t>Сіз Холдинг Жалғыз акционердің Холдинг пен оның лауазымды тұлғаларының іс-әрекеттеріне өтініштеріне уақтылы жауап беретіндігімен келісесіз бе және жалғыз акционерді оларды қарау қорытынд</w:t>
            </w:r>
            <w:r>
              <w:rPr>
                <w:rFonts w:ascii="Times New Roman" w:eastAsia="Times New Roman" w:hAnsi="Times New Roman" w:cs="Times New Roman"/>
                <w:bCs/>
                <w:sz w:val="24"/>
                <w:szCs w:val="24"/>
                <w:lang w:eastAsia="ru-RU"/>
              </w:rPr>
              <w:t>ылары туралы хабардар ете</w:t>
            </w:r>
            <w:r>
              <w:rPr>
                <w:rFonts w:ascii="Times New Roman" w:eastAsia="Times New Roman" w:hAnsi="Times New Roman" w:cs="Times New Roman"/>
                <w:bCs/>
                <w:sz w:val="24"/>
                <w:szCs w:val="24"/>
                <w:lang w:val="kk-KZ" w:eastAsia="ru-RU"/>
              </w:rPr>
              <w:t xml:space="preserve"> м</w:t>
            </w:r>
            <w:r>
              <w:rPr>
                <w:rFonts w:ascii="Times New Roman" w:eastAsia="Times New Roman" w:hAnsi="Times New Roman" w:cs="Times New Roman"/>
                <w:bCs/>
                <w:sz w:val="24"/>
                <w:szCs w:val="24"/>
                <w:lang w:eastAsia="ru-RU"/>
              </w:rPr>
              <w:t>е?</w:t>
            </w:r>
          </w:p>
          <w:p w14:paraId="6B35CA0A" w14:textId="6454F28A" w:rsidR="004A2231" w:rsidRPr="002E0D2C" w:rsidRDefault="004A2231" w:rsidP="00D36136">
            <w:pPr>
              <w:jc w:val="both"/>
              <w:rPr>
                <w:rFonts w:ascii="Times New Roman" w:hAnsi="Times New Roman" w:cs="Times New Roman"/>
                <w:b/>
                <w:bCs/>
                <w:sz w:val="24"/>
                <w:szCs w:val="24"/>
              </w:rPr>
            </w:pPr>
          </w:p>
        </w:tc>
        <w:tc>
          <w:tcPr>
            <w:tcW w:w="1005" w:type="dxa"/>
          </w:tcPr>
          <w:p w14:paraId="0994CAFC"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63,9</w:t>
            </w:r>
          </w:p>
        </w:tc>
        <w:tc>
          <w:tcPr>
            <w:tcW w:w="960" w:type="dxa"/>
          </w:tcPr>
          <w:p w14:paraId="2C3BE803"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14,3</w:t>
            </w:r>
          </w:p>
        </w:tc>
        <w:tc>
          <w:tcPr>
            <w:tcW w:w="1231" w:type="dxa"/>
          </w:tcPr>
          <w:p w14:paraId="114072FD" w14:textId="77777777" w:rsidR="004A2231" w:rsidRPr="00750A12" w:rsidRDefault="004A2231" w:rsidP="00D36136">
            <w:pPr>
              <w:jc w:val="both"/>
              <w:rPr>
                <w:rFonts w:ascii="Times New Roman" w:hAnsi="Times New Roman" w:cs="Times New Roman"/>
                <w:sz w:val="24"/>
                <w:szCs w:val="24"/>
              </w:rPr>
            </w:pPr>
            <w:r w:rsidRPr="00750A12">
              <w:rPr>
                <w:rFonts w:ascii="Times New Roman" w:hAnsi="Times New Roman" w:cs="Times New Roman"/>
                <w:sz w:val="24"/>
                <w:szCs w:val="24"/>
              </w:rPr>
              <w:t>21,8</w:t>
            </w:r>
          </w:p>
        </w:tc>
        <w:tc>
          <w:tcPr>
            <w:tcW w:w="1305" w:type="dxa"/>
            <w:vMerge/>
          </w:tcPr>
          <w:p w14:paraId="70881AB7" w14:textId="77777777" w:rsidR="004A2231" w:rsidRPr="002E0D2C" w:rsidRDefault="004A2231" w:rsidP="00D36136">
            <w:pPr>
              <w:jc w:val="both"/>
              <w:rPr>
                <w:rFonts w:ascii="Times New Roman" w:hAnsi="Times New Roman" w:cs="Times New Roman"/>
                <w:b/>
                <w:bCs/>
                <w:sz w:val="24"/>
                <w:szCs w:val="24"/>
              </w:rPr>
            </w:pPr>
          </w:p>
        </w:tc>
      </w:tr>
    </w:tbl>
    <w:p w14:paraId="32EA2866" w14:textId="77777777" w:rsidR="00177B9F" w:rsidRPr="002E0D2C" w:rsidRDefault="00177B9F" w:rsidP="00D36136">
      <w:pPr>
        <w:spacing w:after="0" w:line="240" w:lineRule="auto"/>
        <w:ind w:firstLine="397"/>
        <w:jc w:val="both"/>
        <w:rPr>
          <w:rFonts w:ascii="Times New Roman" w:hAnsi="Times New Roman" w:cs="Times New Roman"/>
          <w:b/>
          <w:bCs/>
          <w:i/>
          <w:iCs/>
          <w:sz w:val="24"/>
          <w:szCs w:val="24"/>
        </w:rPr>
      </w:pPr>
    </w:p>
    <w:p w14:paraId="14072D96" w14:textId="77777777" w:rsidR="00DF4D79" w:rsidRDefault="00DF4D79" w:rsidP="00D36136">
      <w:pPr>
        <w:spacing w:after="0" w:line="240" w:lineRule="auto"/>
        <w:ind w:firstLine="567"/>
        <w:jc w:val="both"/>
        <w:rPr>
          <w:rFonts w:ascii="Times New Roman" w:hAnsi="Times New Roman" w:cs="Times New Roman"/>
          <w:sz w:val="24"/>
          <w:szCs w:val="24"/>
        </w:rPr>
      </w:pPr>
      <w:r w:rsidRPr="00DF4D79">
        <w:rPr>
          <w:rFonts w:ascii="Times New Roman" w:hAnsi="Times New Roman" w:cs="Times New Roman"/>
          <w:sz w:val="24"/>
          <w:szCs w:val="24"/>
        </w:rPr>
        <w:t>Сауалнамаларда респонденттерден Холдингпен өзара іс-қимылдың оң және теріс тәжірибесі жағдайларын нақты мысалдармен көрсетуді сұрады. Респонденттердің көпшілігі бұл мәселені пікірсіз қалдырды.</w:t>
      </w:r>
    </w:p>
    <w:p w14:paraId="13C0B521" w14:textId="77777777" w:rsidR="00DF4D79" w:rsidRPr="00DF4D79" w:rsidRDefault="00DF4D79" w:rsidP="00DF4D79">
      <w:pPr>
        <w:pStyle w:val="a6"/>
        <w:ind w:left="1287" w:firstLine="0"/>
        <w:rPr>
          <w:rFonts w:ascii="Times New Roman" w:hAnsi="Times New Roman"/>
          <w:sz w:val="24"/>
          <w:szCs w:val="24"/>
        </w:rPr>
      </w:pPr>
      <w:r w:rsidRPr="00DF4D79">
        <w:rPr>
          <w:rFonts w:ascii="Times New Roman" w:eastAsiaTheme="minorHAnsi" w:hAnsi="Times New Roman"/>
          <w:sz w:val="24"/>
          <w:szCs w:val="24"/>
          <w:lang w:eastAsia="en-US"/>
        </w:rPr>
        <w:t>Алайда, 4 оң кері байланыс алынды</w:t>
      </w:r>
    </w:p>
    <w:p w14:paraId="4EE218D0" w14:textId="7B9A4E34" w:rsidR="00DF4D79" w:rsidRPr="00DF4D79" w:rsidRDefault="00DF4D79" w:rsidP="00DF4D79">
      <w:pPr>
        <w:pStyle w:val="a6"/>
        <w:numPr>
          <w:ilvl w:val="0"/>
          <w:numId w:val="2"/>
        </w:numPr>
        <w:rPr>
          <w:rFonts w:ascii="Times New Roman" w:hAnsi="Times New Roman"/>
          <w:sz w:val="24"/>
          <w:szCs w:val="24"/>
        </w:rPr>
      </w:pPr>
      <w:r w:rsidRPr="00DF4D79">
        <w:rPr>
          <w:rFonts w:ascii="Times New Roman" w:hAnsi="Times New Roman"/>
          <w:sz w:val="24"/>
          <w:szCs w:val="24"/>
        </w:rPr>
        <w:t>Холдингтің ҰЭМ-мен тұрақты негізде өзара іс-қимылының тиімділігін жоғары бағалау;</w:t>
      </w:r>
    </w:p>
    <w:p w14:paraId="52DEC664" w14:textId="3C9B91E3" w:rsidR="00DF4D79" w:rsidRPr="00DF4D79" w:rsidRDefault="00DF4D79" w:rsidP="00DF4D79">
      <w:pPr>
        <w:pStyle w:val="a6"/>
        <w:numPr>
          <w:ilvl w:val="0"/>
          <w:numId w:val="2"/>
        </w:numPr>
        <w:rPr>
          <w:rFonts w:ascii="Times New Roman" w:hAnsi="Times New Roman"/>
          <w:sz w:val="24"/>
          <w:szCs w:val="24"/>
        </w:rPr>
      </w:pPr>
      <w:r w:rsidRPr="00DF4D79">
        <w:rPr>
          <w:rFonts w:ascii="Times New Roman" w:hAnsi="Times New Roman"/>
          <w:sz w:val="24"/>
          <w:szCs w:val="24"/>
        </w:rPr>
        <w:t xml:space="preserve">Қызметкерлердің жоғары біліктілігі; </w:t>
      </w:r>
    </w:p>
    <w:p w14:paraId="30052A0E" w14:textId="77777777" w:rsidR="00DF4D79" w:rsidRDefault="00DF4D79" w:rsidP="00DF4D79">
      <w:pPr>
        <w:pStyle w:val="a6"/>
        <w:numPr>
          <w:ilvl w:val="0"/>
          <w:numId w:val="2"/>
        </w:numPr>
        <w:rPr>
          <w:rFonts w:ascii="Times New Roman" w:hAnsi="Times New Roman"/>
          <w:sz w:val="24"/>
          <w:szCs w:val="24"/>
        </w:rPr>
      </w:pPr>
      <w:r w:rsidRPr="00DF4D79">
        <w:rPr>
          <w:rFonts w:ascii="Times New Roman" w:hAnsi="Times New Roman"/>
          <w:sz w:val="24"/>
          <w:szCs w:val="24"/>
        </w:rPr>
        <w:t xml:space="preserve">ДК отырыстарына жіберілетін материалдарды қарау процесін жоғары бағалау сапалы деңгейде жүргізіледі; </w:t>
      </w:r>
    </w:p>
    <w:p w14:paraId="41AC9BB0" w14:textId="512B3A94" w:rsidR="00A30CBA" w:rsidRPr="00DF4D79" w:rsidRDefault="00DF4D79" w:rsidP="00DF4D79">
      <w:pPr>
        <w:pStyle w:val="a6"/>
        <w:numPr>
          <w:ilvl w:val="0"/>
          <w:numId w:val="2"/>
        </w:numPr>
        <w:rPr>
          <w:rFonts w:ascii="Times New Roman" w:hAnsi="Times New Roman"/>
          <w:sz w:val="24"/>
          <w:szCs w:val="24"/>
        </w:rPr>
      </w:pPr>
      <w:r w:rsidRPr="00DF4D79">
        <w:rPr>
          <w:rFonts w:ascii="Times New Roman" w:hAnsi="Times New Roman"/>
          <w:sz w:val="24"/>
          <w:szCs w:val="24"/>
        </w:rPr>
        <w:t>"Нұрлы жер"</w:t>
      </w:r>
      <w:r>
        <w:rPr>
          <w:rFonts w:ascii="Times New Roman" w:hAnsi="Times New Roman"/>
          <w:sz w:val="24"/>
          <w:szCs w:val="24"/>
          <w:lang w:val="kk-KZ"/>
        </w:rPr>
        <w:t xml:space="preserve"> </w:t>
      </w:r>
      <w:r w:rsidRPr="00DF4D79">
        <w:rPr>
          <w:rFonts w:ascii="Times New Roman" w:hAnsi="Times New Roman"/>
          <w:sz w:val="24"/>
          <w:szCs w:val="24"/>
        </w:rPr>
        <w:t>тұрғын үй бағдарламасын іске асыру мәселелері бойынша Холдингтің тұрғын үй-құрылыс активтерін басқару департаментінің қызметкерлерімен өзара іс-қимылдың тиімділігін жоғары бағалау.</w:t>
      </w:r>
      <w:r w:rsidR="00A30CBA" w:rsidRPr="00DF4D79">
        <w:rPr>
          <w:rFonts w:ascii="Times New Roman" w:hAnsi="Times New Roman"/>
          <w:sz w:val="24"/>
          <w:szCs w:val="24"/>
        </w:rPr>
        <w:t xml:space="preserve"> </w:t>
      </w:r>
    </w:p>
    <w:p w14:paraId="209279E0" w14:textId="77777777" w:rsidR="00DF4D79" w:rsidRDefault="00DF4D79" w:rsidP="00D36136">
      <w:pPr>
        <w:spacing w:after="0" w:line="240" w:lineRule="auto"/>
        <w:ind w:firstLine="397"/>
        <w:jc w:val="both"/>
        <w:rPr>
          <w:rFonts w:ascii="Times New Roman" w:hAnsi="Times New Roman" w:cs="Times New Roman"/>
          <w:spacing w:val="2"/>
          <w:sz w:val="24"/>
          <w:szCs w:val="24"/>
          <w:shd w:val="clear" w:color="auto" w:fill="FFFFFF"/>
          <w:lang w:val="kk-KZ"/>
        </w:rPr>
      </w:pPr>
      <w:r w:rsidRPr="00DF4D79">
        <w:rPr>
          <w:rFonts w:ascii="Times New Roman" w:hAnsi="Times New Roman" w:cs="Times New Roman"/>
          <w:spacing w:val="2"/>
          <w:sz w:val="24"/>
          <w:szCs w:val="24"/>
          <w:shd w:val="clear" w:color="auto" w:fill="FFFFFF"/>
        </w:rPr>
        <w:t>"Жалғыз акционер" Холдингінің логотипін тану деңгейі 97,4% – ды құрады, ал қазіргі уақытта осы құрылымды басқаратын бірінші басшының ТАӘ туралы хабардар болуы-89,7%.</w:t>
      </w:r>
      <w:r>
        <w:rPr>
          <w:rFonts w:ascii="Times New Roman" w:hAnsi="Times New Roman" w:cs="Times New Roman"/>
          <w:spacing w:val="2"/>
          <w:sz w:val="24"/>
          <w:szCs w:val="24"/>
          <w:shd w:val="clear" w:color="auto" w:fill="FFFFFF"/>
          <w:lang w:val="kk-KZ"/>
        </w:rPr>
        <w:t xml:space="preserve"> </w:t>
      </w:r>
    </w:p>
    <w:p w14:paraId="6CA26A07" w14:textId="77777777" w:rsidR="00E75993" w:rsidRPr="002E0D2C" w:rsidRDefault="00E75993" w:rsidP="00D36136">
      <w:pPr>
        <w:spacing w:after="0" w:line="240" w:lineRule="auto"/>
        <w:ind w:firstLine="397"/>
        <w:jc w:val="both"/>
        <w:rPr>
          <w:rFonts w:ascii="Times New Roman" w:hAnsi="Times New Roman" w:cs="Times New Roman"/>
          <w:spacing w:val="2"/>
          <w:sz w:val="24"/>
          <w:szCs w:val="24"/>
          <w:shd w:val="clear" w:color="auto" w:fill="FFFFFF"/>
        </w:rPr>
      </w:pPr>
    </w:p>
    <w:p w14:paraId="6E4D5AA2" w14:textId="77777777" w:rsidR="00DF4D79" w:rsidRDefault="00DF4D79" w:rsidP="00D36136">
      <w:pPr>
        <w:spacing w:after="0" w:line="240" w:lineRule="auto"/>
        <w:jc w:val="both"/>
        <w:rPr>
          <w:rFonts w:ascii="Times New Roman" w:hAnsi="Times New Roman" w:cs="Times New Roman"/>
          <w:b/>
          <w:spacing w:val="2"/>
          <w:sz w:val="24"/>
          <w:szCs w:val="24"/>
          <w:shd w:val="clear" w:color="auto" w:fill="FFFFFF"/>
          <w:lang w:val="kk-KZ"/>
        </w:rPr>
      </w:pPr>
      <w:r>
        <w:rPr>
          <w:rFonts w:ascii="Times New Roman" w:hAnsi="Times New Roman" w:cs="Times New Roman"/>
          <w:b/>
          <w:spacing w:val="2"/>
          <w:sz w:val="24"/>
          <w:szCs w:val="24"/>
          <w:shd w:val="clear" w:color="auto" w:fill="FFFFFF"/>
          <w:lang w:val="kk-KZ"/>
        </w:rPr>
        <w:t>Кесте</w:t>
      </w:r>
      <w:r w:rsidR="007C1D7C" w:rsidRPr="002E0D2C">
        <w:rPr>
          <w:rFonts w:ascii="Times New Roman" w:hAnsi="Times New Roman" w:cs="Times New Roman"/>
          <w:b/>
          <w:spacing w:val="2"/>
          <w:sz w:val="24"/>
          <w:szCs w:val="24"/>
          <w:shd w:val="clear" w:color="auto" w:fill="FFFFFF"/>
        </w:rPr>
        <w:t xml:space="preserve"> 6. </w:t>
      </w:r>
      <w:r>
        <w:rPr>
          <w:rFonts w:ascii="Times New Roman" w:hAnsi="Times New Roman" w:cs="Times New Roman"/>
          <w:b/>
          <w:spacing w:val="2"/>
          <w:sz w:val="24"/>
          <w:szCs w:val="24"/>
          <w:shd w:val="clear" w:color="auto" w:fill="FFFFFF"/>
          <w:lang w:val="kk-KZ"/>
        </w:rPr>
        <w:t xml:space="preserve">Сұрақ </w:t>
      </w:r>
      <w:r w:rsidRPr="00DF4D79">
        <w:rPr>
          <w:rFonts w:ascii="Times New Roman" w:hAnsi="Times New Roman" w:cs="Times New Roman"/>
          <w:b/>
          <w:spacing w:val="2"/>
          <w:sz w:val="24"/>
          <w:szCs w:val="24"/>
          <w:shd w:val="clear" w:color="auto" w:fill="FFFFFF"/>
          <w:lang w:val="kk-KZ"/>
        </w:rPr>
        <w:t>"Төменде келтірілген логотиптердің қайсысы "Бәйтерек"холдингіне тиесілі?».</w:t>
      </w:r>
    </w:p>
    <w:p w14:paraId="393F65BC" w14:textId="77777777" w:rsidR="009C60C1" w:rsidRPr="002E0D2C" w:rsidRDefault="009C60C1" w:rsidP="00D36136">
      <w:pPr>
        <w:spacing w:after="0" w:line="240" w:lineRule="auto"/>
        <w:ind w:firstLine="397"/>
        <w:jc w:val="both"/>
        <w:rPr>
          <w:rStyle w:val="s0"/>
          <w:b/>
          <w:color w:val="auto"/>
          <w:sz w:val="24"/>
          <w:szCs w:val="24"/>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500"/>
      </w:tblGrid>
      <w:tr w:rsidR="009C60C1" w:rsidRPr="002E0D2C" w14:paraId="52AF9BB4" w14:textId="77777777" w:rsidTr="00426D22">
        <w:trPr>
          <w:trHeight w:val="340"/>
        </w:trPr>
        <w:tc>
          <w:tcPr>
            <w:tcW w:w="7684" w:type="dxa"/>
            <w:shd w:val="clear" w:color="auto" w:fill="BFBFBF" w:themeFill="background1" w:themeFillShade="BF"/>
          </w:tcPr>
          <w:p w14:paraId="502EC12D" w14:textId="0391D5B1" w:rsidR="009C60C1" w:rsidRPr="00DF4D79" w:rsidRDefault="00DF4D79" w:rsidP="00D36136">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Жауап нұсқалары</w:t>
            </w:r>
          </w:p>
        </w:tc>
        <w:tc>
          <w:tcPr>
            <w:tcW w:w="1500" w:type="dxa"/>
            <w:shd w:val="clear" w:color="auto" w:fill="BFBFBF" w:themeFill="background1" w:themeFillShade="BF"/>
            <w:noWrap/>
          </w:tcPr>
          <w:p w14:paraId="2CB5BA0F" w14:textId="3DAE5954" w:rsidR="009C60C1" w:rsidRPr="002E0D2C" w:rsidRDefault="009C60C1" w:rsidP="00DF4D79">
            <w:pPr>
              <w:spacing w:after="0" w:line="240" w:lineRule="auto"/>
              <w:jc w:val="both"/>
              <w:rPr>
                <w:rFonts w:ascii="Times New Roman" w:eastAsia="Times New Roman" w:hAnsi="Times New Roman" w:cs="Times New Roman"/>
                <w:b/>
                <w:sz w:val="24"/>
                <w:szCs w:val="24"/>
                <w:lang w:eastAsia="ru-RU"/>
              </w:rPr>
            </w:pPr>
            <w:r w:rsidRPr="002E0D2C">
              <w:rPr>
                <w:rFonts w:ascii="Times New Roman" w:eastAsia="Times New Roman" w:hAnsi="Times New Roman" w:cs="Times New Roman"/>
                <w:b/>
                <w:sz w:val="24"/>
                <w:szCs w:val="24"/>
                <w:lang w:eastAsia="ru-RU"/>
              </w:rPr>
              <w:t>П</w:t>
            </w:r>
            <w:r w:rsidR="00DF4D79">
              <w:rPr>
                <w:rFonts w:ascii="Times New Roman" w:eastAsia="Times New Roman" w:hAnsi="Times New Roman" w:cs="Times New Roman"/>
                <w:b/>
                <w:sz w:val="24"/>
                <w:szCs w:val="24"/>
                <w:lang w:val="kk-KZ" w:eastAsia="ru-RU"/>
              </w:rPr>
              <w:t xml:space="preserve">айыз </w:t>
            </w:r>
          </w:p>
        </w:tc>
      </w:tr>
      <w:tr w:rsidR="009C60C1" w:rsidRPr="002E0D2C" w14:paraId="296A39DF" w14:textId="77777777" w:rsidTr="00426D22">
        <w:trPr>
          <w:trHeight w:val="340"/>
        </w:trPr>
        <w:tc>
          <w:tcPr>
            <w:tcW w:w="7684" w:type="dxa"/>
            <w:shd w:val="clear" w:color="auto" w:fill="auto"/>
          </w:tcPr>
          <w:p w14:paraId="35F52275" w14:textId="1F661E0C" w:rsidR="009C60C1" w:rsidRPr="002E0D2C" w:rsidRDefault="00DF4D79" w:rsidP="00DF4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Дұрыс жауап </w:t>
            </w:r>
          </w:p>
        </w:tc>
        <w:tc>
          <w:tcPr>
            <w:tcW w:w="1500" w:type="dxa"/>
            <w:shd w:val="clear" w:color="auto" w:fill="auto"/>
            <w:noWrap/>
          </w:tcPr>
          <w:p w14:paraId="1837A2B8" w14:textId="77777777" w:rsidR="009C60C1" w:rsidRPr="002E0D2C" w:rsidRDefault="009C60C1"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97,4</w:t>
            </w:r>
          </w:p>
        </w:tc>
      </w:tr>
      <w:tr w:rsidR="009C60C1" w:rsidRPr="002E0D2C" w14:paraId="6EBCC27E" w14:textId="77777777" w:rsidTr="00426D22">
        <w:trPr>
          <w:trHeight w:val="340"/>
        </w:trPr>
        <w:tc>
          <w:tcPr>
            <w:tcW w:w="7684" w:type="dxa"/>
          </w:tcPr>
          <w:p w14:paraId="6B3AEF5C" w14:textId="34E15FD4" w:rsidR="009C60C1" w:rsidRPr="002E0D2C" w:rsidRDefault="00DF4D79" w:rsidP="00DF4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Дұрыс емес жауап </w:t>
            </w:r>
          </w:p>
        </w:tc>
        <w:tc>
          <w:tcPr>
            <w:tcW w:w="1500" w:type="dxa"/>
            <w:shd w:val="clear" w:color="auto" w:fill="auto"/>
            <w:noWrap/>
          </w:tcPr>
          <w:p w14:paraId="4EFD83F9" w14:textId="77777777" w:rsidR="009C60C1" w:rsidRPr="002E0D2C" w:rsidRDefault="009C60C1"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2,6</w:t>
            </w:r>
          </w:p>
        </w:tc>
      </w:tr>
    </w:tbl>
    <w:p w14:paraId="5A7E5036" w14:textId="77777777" w:rsidR="00A30CBA" w:rsidRPr="002E0D2C" w:rsidRDefault="00A30CBA" w:rsidP="00D36136">
      <w:pPr>
        <w:spacing w:after="0" w:line="240" w:lineRule="auto"/>
        <w:ind w:firstLine="397"/>
        <w:jc w:val="both"/>
        <w:rPr>
          <w:rStyle w:val="s0"/>
          <w:color w:val="auto"/>
          <w:sz w:val="24"/>
          <w:szCs w:val="24"/>
        </w:rPr>
      </w:pPr>
    </w:p>
    <w:p w14:paraId="3AD80BF2" w14:textId="09BB4EDD" w:rsidR="00A30CBA" w:rsidRPr="002E0D2C" w:rsidRDefault="00DF4D79" w:rsidP="00D36136">
      <w:pPr>
        <w:spacing w:after="0" w:line="240" w:lineRule="auto"/>
        <w:jc w:val="both"/>
        <w:rPr>
          <w:rStyle w:val="s0"/>
          <w:b/>
          <w:color w:val="auto"/>
          <w:sz w:val="24"/>
          <w:szCs w:val="24"/>
        </w:rPr>
      </w:pPr>
      <w:r>
        <w:rPr>
          <w:rStyle w:val="s0"/>
          <w:b/>
          <w:color w:val="auto"/>
          <w:sz w:val="24"/>
          <w:szCs w:val="24"/>
          <w:lang w:val="kk-KZ"/>
        </w:rPr>
        <w:t>Кесте</w:t>
      </w:r>
      <w:r w:rsidR="007C1D7C" w:rsidRPr="002E0D2C">
        <w:rPr>
          <w:rStyle w:val="s0"/>
          <w:b/>
          <w:color w:val="auto"/>
          <w:sz w:val="24"/>
          <w:szCs w:val="24"/>
        </w:rPr>
        <w:t xml:space="preserve"> 7. </w:t>
      </w:r>
      <w:r>
        <w:rPr>
          <w:rStyle w:val="s0"/>
          <w:b/>
          <w:color w:val="auto"/>
          <w:sz w:val="24"/>
          <w:szCs w:val="24"/>
          <w:lang w:val="kk-KZ"/>
        </w:rPr>
        <w:t>Сұрақ</w:t>
      </w:r>
      <w:r w:rsidR="007C1D7C" w:rsidRPr="002E0D2C">
        <w:rPr>
          <w:rStyle w:val="s0"/>
          <w:b/>
          <w:color w:val="auto"/>
          <w:sz w:val="24"/>
          <w:szCs w:val="24"/>
        </w:rPr>
        <w:t xml:space="preserve"> «</w:t>
      </w:r>
      <w:r>
        <w:rPr>
          <w:rStyle w:val="s0"/>
          <w:b/>
          <w:color w:val="auto"/>
          <w:sz w:val="24"/>
          <w:szCs w:val="24"/>
          <w:lang w:val="kk-KZ"/>
        </w:rPr>
        <w:t xml:space="preserve">Қазіргі таңда </w:t>
      </w:r>
      <w:r w:rsidRPr="00DF4D79">
        <w:rPr>
          <w:rStyle w:val="s0"/>
          <w:b/>
          <w:color w:val="auto"/>
          <w:sz w:val="24"/>
          <w:szCs w:val="24"/>
          <w:lang w:val="kk-KZ"/>
        </w:rPr>
        <w:t>"Бәйтерек" холдингін кім басқаратынын көрсетіңіз</w:t>
      </w:r>
      <w:r w:rsidR="00A30CBA" w:rsidRPr="002E0D2C">
        <w:rPr>
          <w:rStyle w:val="s0"/>
          <w:b/>
          <w:color w:val="auto"/>
          <w:sz w:val="24"/>
          <w:szCs w:val="24"/>
        </w:rPr>
        <w:t>»?</w:t>
      </w:r>
      <w:r w:rsidR="007C1D7C" w:rsidRPr="002E0D2C">
        <w:rPr>
          <w:rStyle w:val="s0"/>
          <w:b/>
          <w:color w:val="auto"/>
          <w:sz w:val="24"/>
          <w:szCs w:val="24"/>
        </w:rPr>
        <w:t>»</w:t>
      </w:r>
    </w:p>
    <w:p w14:paraId="0D4F2513" w14:textId="77777777" w:rsidR="00A30CBA" w:rsidRPr="002E0D2C" w:rsidRDefault="00A30CBA" w:rsidP="00D36136">
      <w:pPr>
        <w:spacing w:after="0" w:line="240" w:lineRule="auto"/>
        <w:ind w:firstLine="397"/>
        <w:jc w:val="both"/>
        <w:rPr>
          <w:rStyle w:val="s0"/>
          <w:color w:val="auto"/>
          <w:sz w:val="24"/>
          <w:szCs w:val="24"/>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00"/>
      </w:tblGrid>
      <w:tr w:rsidR="009C60C1" w:rsidRPr="002E0D2C" w14:paraId="145959E1" w14:textId="77777777" w:rsidTr="009C60C1">
        <w:trPr>
          <w:trHeight w:val="340"/>
        </w:trPr>
        <w:tc>
          <w:tcPr>
            <w:tcW w:w="7792" w:type="dxa"/>
            <w:shd w:val="clear" w:color="auto" w:fill="D9D9D9" w:themeFill="background1" w:themeFillShade="D9"/>
          </w:tcPr>
          <w:p w14:paraId="304DFB6E" w14:textId="74E89650" w:rsidR="009C60C1" w:rsidRPr="00DF4D79" w:rsidRDefault="00DF4D79"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ТАЭ</w:t>
            </w:r>
          </w:p>
        </w:tc>
        <w:tc>
          <w:tcPr>
            <w:tcW w:w="1500" w:type="dxa"/>
            <w:shd w:val="clear" w:color="auto" w:fill="D9D9D9" w:themeFill="background1" w:themeFillShade="D9"/>
            <w:noWrap/>
          </w:tcPr>
          <w:p w14:paraId="3AB38746" w14:textId="442A92F0" w:rsidR="009C60C1" w:rsidRPr="00DF4D79" w:rsidRDefault="00DF4D79"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Пайыз</w:t>
            </w:r>
          </w:p>
        </w:tc>
      </w:tr>
      <w:tr w:rsidR="009C60C1" w:rsidRPr="002E0D2C" w14:paraId="5A2DF83D" w14:textId="77777777" w:rsidTr="009C60C1">
        <w:trPr>
          <w:trHeight w:val="340"/>
        </w:trPr>
        <w:tc>
          <w:tcPr>
            <w:tcW w:w="7792" w:type="dxa"/>
            <w:shd w:val="clear" w:color="auto" w:fill="auto"/>
            <w:hideMark/>
          </w:tcPr>
          <w:p w14:paraId="42D9D139"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Айдар Арифханов</w:t>
            </w:r>
          </w:p>
        </w:tc>
        <w:tc>
          <w:tcPr>
            <w:tcW w:w="1500" w:type="dxa"/>
            <w:shd w:val="clear" w:color="auto" w:fill="auto"/>
            <w:noWrap/>
          </w:tcPr>
          <w:p w14:paraId="393C524C"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89,7</w:t>
            </w:r>
          </w:p>
        </w:tc>
      </w:tr>
      <w:tr w:rsidR="009C60C1" w:rsidRPr="002E0D2C" w14:paraId="792A9FAE" w14:textId="77777777" w:rsidTr="009C60C1">
        <w:trPr>
          <w:trHeight w:val="320"/>
        </w:trPr>
        <w:tc>
          <w:tcPr>
            <w:tcW w:w="7792" w:type="dxa"/>
            <w:shd w:val="clear" w:color="auto" w:fill="auto"/>
            <w:hideMark/>
          </w:tcPr>
          <w:p w14:paraId="309912B4" w14:textId="60B4703E" w:rsidR="009C60C1" w:rsidRPr="002E0D2C" w:rsidRDefault="00DF4D79" w:rsidP="00DF4D7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Білмеймін/ жауап беру қиындық тудырады</w:t>
            </w:r>
          </w:p>
        </w:tc>
        <w:tc>
          <w:tcPr>
            <w:tcW w:w="1500" w:type="dxa"/>
            <w:shd w:val="clear" w:color="auto" w:fill="auto"/>
            <w:noWrap/>
          </w:tcPr>
          <w:p w14:paraId="7B6F555C"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10,3</w:t>
            </w:r>
          </w:p>
        </w:tc>
      </w:tr>
    </w:tbl>
    <w:p w14:paraId="733CE0C0" w14:textId="77777777" w:rsidR="00A30CBA" w:rsidRPr="002E0D2C" w:rsidRDefault="00A30CBA" w:rsidP="00D36136">
      <w:pPr>
        <w:spacing w:after="0" w:line="240" w:lineRule="auto"/>
        <w:ind w:firstLine="397"/>
        <w:jc w:val="both"/>
        <w:rPr>
          <w:rFonts w:ascii="Times New Roman" w:hAnsi="Times New Roman" w:cs="Times New Roman"/>
          <w:spacing w:val="2"/>
          <w:sz w:val="24"/>
          <w:szCs w:val="24"/>
          <w:shd w:val="clear" w:color="auto" w:fill="FFFFFF"/>
        </w:rPr>
      </w:pPr>
    </w:p>
    <w:p w14:paraId="5C0BE496" w14:textId="77777777" w:rsidR="00DF4D79" w:rsidRDefault="00DF4D79" w:rsidP="00D36136">
      <w:pPr>
        <w:spacing w:after="0" w:line="240" w:lineRule="auto"/>
        <w:ind w:firstLine="567"/>
        <w:jc w:val="both"/>
        <w:rPr>
          <w:rFonts w:ascii="Times New Roman" w:hAnsi="Times New Roman" w:cs="Times New Roman"/>
          <w:spacing w:val="2"/>
          <w:sz w:val="24"/>
          <w:szCs w:val="24"/>
          <w:shd w:val="clear" w:color="auto" w:fill="FFFFFF"/>
        </w:rPr>
      </w:pPr>
      <w:r w:rsidRPr="00DF4D79">
        <w:rPr>
          <w:rFonts w:ascii="Times New Roman" w:hAnsi="Times New Roman" w:cs="Times New Roman"/>
          <w:spacing w:val="2"/>
          <w:sz w:val="24"/>
          <w:szCs w:val="24"/>
          <w:shd w:val="clear" w:color="auto" w:fill="FFFFFF"/>
        </w:rPr>
        <w:t>"Жалғыз акционер" санаты үшін аса танымал ұйымдар "Даму "кәсіпкерлікті дамыту қоры" АҚ - 89,7%, "Отбасы банк" АҚ – 87,2%, "Қазақстанның Даму Банкі" АҚ - 61,5% болып табылады. Ең аз белгілі құрылым - "Қазақстанның инвестициялық қоры" АҚ-2,6%.</w:t>
      </w:r>
    </w:p>
    <w:p w14:paraId="37F31CF5" w14:textId="77777777" w:rsidR="00A30CBA" w:rsidRPr="002E0D2C" w:rsidRDefault="00A30CBA" w:rsidP="00D36136">
      <w:pPr>
        <w:spacing w:after="0" w:line="240" w:lineRule="auto"/>
        <w:ind w:firstLine="567"/>
        <w:jc w:val="both"/>
        <w:rPr>
          <w:rFonts w:ascii="Times New Roman" w:hAnsi="Times New Roman" w:cs="Times New Roman"/>
          <w:spacing w:val="2"/>
          <w:sz w:val="24"/>
          <w:szCs w:val="24"/>
          <w:shd w:val="clear" w:color="auto" w:fill="FFFFFF"/>
        </w:rPr>
      </w:pPr>
    </w:p>
    <w:p w14:paraId="04AAC16B" w14:textId="50CF10BC" w:rsidR="00A30CBA" w:rsidRPr="002E0D2C" w:rsidRDefault="000A5DBD" w:rsidP="00D36136">
      <w:pPr>
        <w:spacing w:after="0" w:line="240" w:lineRule="auto"/>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Кесте</w:t>
      </w:r>
      <w:r w:rsidR="007C1D7C" w:rsidRPr="002E0D2C">
        <w:rPr>
          <w:rFonts w:ascii="Times New Roman" w:hAnsi="Times New Roman" w:cs="Times New Roman"/>
          <w:b/>
          <w:spacing w:val="2"/>
          <w:sz w:val="24"/>
          <w:szCs w:val="24"/>
          <w:shd w:val="clear" w:color="auto" w:fill="FFFFFF"/>
        </w:rPr>
        <w:t xml:space="preserve"> 8. </w:t>
      </w:r>
      <w:r>
        <w:rPr>
          <w:rFonts w:ascii="Times New Roman" w:hAnsi="Times New Roman" w:cs="Times New Roman"/>
          <w:b/>
          <w:spacing w:val="2"/>
          <w:sz w:val="24"/>
          <w:szCs w:val="24"/>
          <w:shd w:val="clear" w:color="auto" w:fill="FFFFFF"/>
          <w:lang w:val="kk-KZ"/>
        </w:rPr>
        <w:t>Сұрақ</w:t>
      </w:r>
      <w:r w:rsidR="007C1D7C" w:rsidRPr="002E0D2C">
        <w:rPr>
          <w:rFonts w:ascii="Times New Roman" w:hAnsi="Times New Roman" w:cs="Times New Roman"/>
          <w:b/>
          <w:spacing w:val="2"/>
          <w:sz w:val="24"/>
          <w:szCs w:val="24"/>
          <w:shd w:val="clear" w:color="auto" w:fill="FFFFFF"/>
        </w:rPr>
        <w:t xml:space="preserve"> «</w:t>
      </w:r>
      <w:r w:rsidRPr="000A5DBD">
        <w:rPr>
          <w:rFonts w:ascii="Times New Roman" w:hAnsi="Times New Roman" w:cs="Times New Roman"/>
          <w:b/>
          <w:spacing w:val="2"/>
          <w:sz w:val="24"/>
          <w:szCs w:val="24"/>
          <w:shd w:val="clear" w:color="auto" w:fill="FFFFFF"/>
        </w:rPr>
        <w:t>Сізге ең танымал Холдингтің үш еншілес ұйымын белгілеңіз?"</w:t>
      </w:r>
      <w:r>
        <w:rPr>
          <w:rFonts w:ascii="Times New Roman" w:hAnsi="Times New Roman" w:cs="Times New Roman"/>
          <w:b/>
          <w:spacing w:val="2"/>
          <w:sz w:val="24"/>
          <w:szCs w:val="24"/>
          <w:shd w:val="clear" w:color="auto" w:fill="FFFFFF"/>
          <w:lang w:val="kk-KZ"/>
        </w:rPr>
        <w:t xml:space="preserve"> </w:t>
      </w:r>
      <w:r w:rsidRPr="000A5DBD">
        <w:rPr>
          <w:rFonts w:ascii="Times New Roman" w:hAnsi="Times New Roman" w:cs="Times New Roman"/>
          <w:b/>
          <w:spacing w:val="2"/>
          <w:sz w:val="24"/>
          <w:szCs w:val="24"/>
          <w:shd w:val="clear" w:color="auto" w:fill="FFFFFF"/>
        </w:rPr>
        <w:t>Нәтижелер кему бойынша бағаланады.</w:t>
      </w:r>
    </w:p>
    <w:p w14:paraId="25CADFB8" w14:textId="77777777" w:rsidR="00A30CBA" w:rsidRPr="002E0D2C" w:rsidRDefault="00A30CBA" w:rsidP="00D36136">
      <w:pPr>
        <w:spacing w:after="0" w:line="240" w:lineRule="auto"/>
        <w:ind w:firstLine="397"/>
        <w:jc w:val="both"/>
        <w:rPr>
          <w:rStyle w:val="s0"/>
          <w:color w:val="auto"/>
          <w:sz w:val="24"/>
          <w:szCs w:val="24"/>
        </w:rPr>
      </w:pPr>
    </w:p>
    <w:tbl>
      <w:tblPr>
        <w:tblStyle w:val="a4"/>
        <w:tblW w:w="9489" w:type="dxa"/>
        <w:tblLook w:val="04A0" w:firstRow="1" w:lastRow="0" w:firstColumn="1" w:lastColumn="0" w:noHBand="0" w:noVBand="1"/>
      </w:tblPr>
      <w:tblGrid>
        <w:gridCol w:w="6374"/>
        <w:gridCol w:w="3115"/>
      </w:tblGrid>
      <w:tr w:rsidR="009C60C1" w:rsidRPr="002E0D2C" w14:paraId="75A2A3B8" w14:textId="77777777" w:rsidTr="009C60C1">
        <w:tc>
          <w:tcPr>
            <w:tcW w:w="6374" w:type="dxa"/>
            <w:shd w:val="clear" w:color="auto" w:fill="D9D9D9" w:themeFill="background1" w:themeFillShade="D9"/>
          </w:tcPr>
          <w:p w14:paraId="72F55202" w14:textId="3BB80FC2" w:rsidR="009C60C1" w:rsidRPr="002E0D2C" w:rsidRDefault="000A5DBD" w:rsidP="00D36136">
            <w:pPr>
              <w:jc w:val="both"/>
              <w:rPr>
                <w:rStyle w:val="s0"/>
                <w:b/>
                <w:color w:val="auto"/>
                <w:sz w:val="24"/>
                <w:szCs w:val="24"/>
              </w:rPr>
            </w:pPr>
            <w:r>
              <w:rPr>
                <w:rFonts w:ascii="Times New Roman" w:eastAsia="Times New Roman" w:hAnsi="Times New Roman" w:cs="Times New Roman"/>
                <w:b/>
                <w:sz w:val="24"/>
                <w:szCs w:val="24"/>
                <w:lang w:val="kk-KZ" w:eastAsia="ru-RU"/>
              </w:rPr>
              <w:t>Жауап нұсқалары</w:t>
            </w:r>
          </w:p>
        </w:tc>
        <w:tc>
          <w:tcPr>
            <w:tcW w:w="3115" w:type="dxa"/>
            <w:shd w:val="clear" w:color="auto" w:fill="D9D9D9" w:themeFill="background1" w:themeFillShade="D9"/>
          </w:tcPr>
          <w:p w14:paraId="48581175" w14:textId="0FADBE8D" w:rsidR="009C60C1" w:rsidRPr="002E0D2C" w:rsidRDefault="009C60C1" w:rsidP="000A5DBD">
            <w:pPr>
              <w:jc w:val="both"/>
              <w:rPr>
                <w:rFonts w:ascii="Times New Roman" w:hAnsi="Times New Roman" w:cs="Times New Roman"/>
                <w:b/>
                <w:sz w:val="24"/>
                <w:szCs w:val="24"/>
              </w:rPr>
            </w:pPr>
            <w:r w:rsidRPr="002E0D2C">
              <w:rPr>
                <w:rFonts w:ascii="Times New Roman" w:hAnsi="Times New Roman" w:cs="Times New Roman"/>
                <w:b/>
                <w:sz w:val="24"/>
                <w:szCs w:val="24"/>
              </w:rPr>
              <w:t>П</w:t>
            </w:r>
            <w:r w:rsidR="000A5DBD">
              <w:rPr>
                <w:rFonts w:ascii="Times New Roman" w:hAnsi="Times New Roman" w:cs="Times New Roman"/>
                <w:b/>
                <w:sz w:val="24"/>
                <w:szCs w:val="24"/>
                <w:lang w:val="kk-KZ"/>
              </w:rPr>
              <w:t xml:space="preserve">айыз </w:t>
            </w:r>
          </w:p>
        </w:tc>
      </w:tr>
      <w:tr w:rsidR="009C60C1" w:rsidRPr="002E0D2C" w14:paraId="68F9BF49" w14:textId="77777777" w:rsidTr="009C60C1">
        <w:tc>
          <w:tcPr>
            <w:tcW w:w="6374" w:type="dxa"/>
          </w:tcPr>
          <w:p w14:paraId="7B6FD176" w14:textId="671D1DB3" w:rsidR="009C60C1" w:rsidRPr="002E0D2C" w:rsidRDefault="000A5DBD" w:rsidP="00D36136">
            <w:pPr>
              <w:jc w:val="both"/>
              <w:rPr>
                <w:rStyle w:val="s0"/>
                <w:color w:val="auto"/>
                <w:sz w:val="24"/>
                <w:szCs w:val="24"/>
              </w:rPr>
            </w:pPr>
            <w:r w:rsidRPr="000A5DBD">
              <w:rPr>
                <w:rFonts w:ascii="Times New Roman" w:eastAsia="Times New Roman" w:hAnsi="Times New Roman" w:cs="Times New Roman"/>
                <w:sz w:val="24"/>
                <w:szCs w:val="24"/>
                <w:lang w:eastAsia="ru-RU"/>
              </w:rPr>
              <w:t>"Даму" кәсіпкерлікті дамыту қоры " АҚ</w:t>
            </w:r>
          </w:p>
        </w:tc>
        <w:tc>
          <w:tcPr>
            <w:tcW w:w="3115" w:type="dxa"/>
          </w:tcPr>
          <w:p w14:paraId="0BC39362" w14:textId="77777777" w:rsidR="009C60C1" w:rsidRPr="002E0D2C" w:rsidRDefault="009C60C1" w:rsidP="00D36136">
            <w:pPr>
              <w:jc w:val="both"/>
              <w:rPr>
                <w:rStyle w:val="s0"/>
                <w:color w:val="auto"/>
                <w:sz w:val="24"/>
                <w:szCs w:val="24"/>
              </w:rPr>
            </w:pPr>
            <w:r w:rsidRPr="002E0D2C">
              <w:rPr>
                <w:rStyle w:val="s0"/>
                <w:color w:val="auto"/>
                <w:sz w:val="24"/>
                <w:szCs w:val="24"/>
              </w:rPr>
              <w:t>89,7</w:t>
            </w:r>
          </w:p>
        </w:tc>
      </w:tr>
      <w:tr w:rsidR="009C60C1" w:rsidRPr="002E0D2C" w14:paraId="2C7CB0CB" w14:textId="77777777" w:rsidTr="009C60C1">
        <w:tc>
          <w:tcPr>
            <w:tcW w:w="6374" w:type="dxa"/>
          </w:tcPr>
          <w:p w14:paraId="502C458F" w14:textId="383DBDED" w:rsidR="009C60C1" w:rsidRPr="000A5DBD" w:rsidRDefault="000A5DBD" w:rsidP="00D36136">
            <w:pPr>
              <w:jc w:val="both"/>
              <w:rPr>
                <w:rStyle w:val="s0"/>
                <w:color w:val="auto"/>
                <w:sz w:val="24"/>
                <w:szCs w:val="24"/>
                <w:lang w:val="kk-KZ"/>
              </w:rPr>
            </w:pPr>
            <w:r>
              <w:rPr>
                <w:rFonts w:ascii="Times New Roman" w:eastAsia="Times New Roman" w:hAnsi="Times New Roman" w:cs="Times New Roman"/>
                <w:sz w:val="24"/>
                <w:szCs w:val="24"/>
                <w:lang w:eastAsia="ru-RU"/>
              </w:rPr>
              <w:t>"Қ</w:t>
            </w:r>
            <w:r w:rsidRPr="000A5DBD">
              <w:rPr>
                <w:rFonts w:ascii="Times New Roman" w:eastAsia="Times New Roman" w:hAnsi="Times New Roman" w:cs="Times New Roman"/>
                <w:sz w:val="24"/>
                <w:szCs w:val="24"/>
                <w:lang w:eastAsia="ru-RU"/>
              </w:rPr>
              <w:t xml:space="preserve">азақстанның Тұрғын үй құрылыс жинақ банкі </w:t>
            </w:r>
            <w:r>
              <w:rPr>
                <w:rFonts w:ascii="Times New Roman" w:eastAsia="Times New Roman" w:hAnsi="Times New Roman" w:cs="Times New Roman"/>
                <w:sz w:val="24"/>
                <w:szCs w:val="24"/>
                <w:lang w:eastAsia="ru-RU"/>
              </w:rPr>
              <w:t>«Отбасы банк» (</w:t>
            </w:r>
            <w:r w:rsidR="009C60C1" w:rsidRPr="002E0D2C">
              <w:rPr>
                <w:rFonts w:ascii="Times New Roman" w:eastAsia="Times New Roman" w:hAnsi="Times New Roman" w:cs="Times New Roman"/>
                <w:sz w:val="24"/>
                <w:szCs w:val="24"/>
                <w:lang w:eastAsia="ru-RU"/>
              </w:rPr>
              <w:t xml:space="preserve"> «Отбасы банк»)</w:t>
            </w:r>
            <w:r>
              <w:rPr>
                <w:rFonts w:ascii="Times New Roman" w:eastAsia="Times New Roman" w:hAnsi="Times New Roman" w:cs="Times New Roman"/>
                <w:sz w:val="24"/>
                <w:szCs w:val="24"/>
                <w:lang w:val="kk-KZ" w:eastAsia="ru-RU"/>
              </w:rPr>
              <w:t xml:space="preserve"> АҚ</w:t>
            </w:r>
          </w:p>
        </w:tc>
        <w:tc>
          <w:tcPr>
            <w:tcW w:w="3115" w:type="dxa"/>
          </w:tcPr>
          <w:p w14:paraId="4D756A52" w14:textId="77777777" w:rsidR="009C60C1" w:rsidRPr="002E0D2C" w:rsidRDefault="009C60C1" w:rsidP="00D36136">
            <w:pPr>
              <w:jc w:val="both"/>
              <w:rPr>
                <w:rStyle w:val="s0"/>
                <w:color w:val="auto"/>
                <w:sz w:val="24"/>
                <w:szCs w:val="24"/>
              </w:rPr>
            </w:pPr>
            <w:r w:rsidRPr="002E0D2C">
              <w:rPr>
                <w:rStyle w:val="s0"/>
                <w:color w:val="auto"/>
                <w:sz w:val="24"/>
                <w:szCs w:val="24"/>
              </w:rPr>
              <w:t>87,2</w:t>
            </w:r>
          </w:p>
        </w:tc>
      </w:tr>
      <w:tr w:rsidR="009C60C1" w:rsidRPr="002E0D2C" w14:paraId="111FEDF6" w14:textId="77777777" w:rsidTr="009C60C1">
        <w:tc>
          <w:tcPr>
            <w:tcW w:w="6374" w:type="dxa"/>
          </w:tcPr>
          <w:p w14:paraId="46972FE4" w14:textId="5A642157" w:rsidR="009C60C1" w:rsidRPr="002E0D2C" w:rsidRDefault="000A5DBD" w:rsidP="000A5DBD">
            <w:pPr>
              <w:jc w:val="both"/>
              <w:rPr>
                <w:rStyle w:val="s0"/>
                <w:color w:val="auto"/>
                <w:sz w:val="24"/>
                <w:szCs w:val="24"/>
              </w:rPr>
            </w:pPr>
            <w:r w:rsidRPr="000A5DBD">
              <w:rPr>
                <w:rFonts w:ascii="Times New Roman" w:eastAsia="Times New Roman" w:hAnsi="Times New Roman" w:cs="Times New Roman"/>
                <w:sz w:val="24"/>
                <w:szCs w:val="24"/>
                <w:lang w:eastAsia="ru-RU"/>
              </w:rPr>
              <w:t>Қазақстан Даму Банкі "АҚ</w:t>
            </w:r>
            <w:r w:rsidR="009C60C1" w:rsidRPr="002E0D2C">
              <w:rPr>
                <w:rFonts w:ascii="Times New Roman" w:eastAsia="Times New Roman" w:hAnsi="Times New Roman" w:cs="Times New Roman"/>
                <w:sz w:val="24"/>
                <w:szCs w:val="24"/>
                <w:lang w:eastAsia="ru-RU"/>
              </w:rPr>
              <w:t>»</w:t>
            </w:r>
          </w:p>
        </w:tc>
        <w:tc>
          <w:tcPr>
            <w:tcW w:w="3115" w:type="dxa"/>
          </w:tcPr>
          <w:p w14:paraId="311516FE" w14:textId="77777777" w:rsidR="009C60C1" w:rsidRPr="002E0D2C" w:rsidRDefault="009C60C1" w:rsidP="00D36136">
            <w:pPr>
              <w:jc w:val="both"/>
              <w:rPr>
                <w:rStyle w:val="s0"/>
                <w:color w:val="auto"/>
                <w:sz w:val="24"/>
                <w:szCs w:val="24"/>
              </w:rPr>
            </w:pPr>
            <w:r w:rsidRPr="002E0D2C">
              <w:rPr>
                <w:rStyle w:val="s0"/>
                <w:color w:val="auto"/>
                <w:sz w:val="24"/>
                <w:szCs w:val="24"/>
              </w:rPr>
              <w:t>61,5</w:t>
            </w:r>
          </w:p>
        </w:tc>
      </w:tr>
      <w:tr w:rsidR="009C60C1" w:rsidRPr="002E0D2C" w14:paraId="464ADBFB" w14:textId="77777777" w:rsidTr="009C60C1">
        <w:tc>
          <w:tcPr>
            <w:tcW w:w="6374" w:type="dxa"/>
          </w:tcPr>
          <w:p w14:paraId="10F8A81F" w14:textId="48A5B635" w:rsidR="009C60C1" w:rsidRPr="002E0D2C" w:rsidRDefault="007E5503" w:rsidP="00D36136">
            <w:pPr>
              <w:jc w:val="both"/>
              <w:rPr>
                <w:rFonts w:ascii="Times New Roman" w:eastAsia="Times New Roman" w:hAnsi="Times New Roman" w:cs="Times New Roman"/>
                <w:sz w:val="24"/>
                <w:szCs w:val="24"/>
                <w:lang w:eastAsia="ru-RU"/>
              </w:rPr>
            </w:pPr>
            <w:r w:rsidRPr="007E5503">
              <w:rPr>
                <w:rFonts w:ascii="Times New Roman" w:eastAsia="Times New Roman" w:hAnsi="Times New Roman" w:cs="Times New Roman"/>
                <w:sz w:val="24"/>
                <w:szCs w:val="24"/>
                <w:lang w:eastAsia="ru-RU"/>
              </w:rPr>
              <w:t>"Қазақстандық тұрғын үй компаниясы"АҚ</w:t>
            </w:r>
          </w:p>
        </w:tc>
        <w:tc>
          <w:tcPr>
            <w:tcW w:w="3115" w:type="dxa"/>
          </w:tcPr>
          <w:p w14:paraId="2E56781E" w14:textId="77777777" w:rsidR="009C60C1" w:rsidRPr="002E0D2C" w:rsidRDefault="009C60C1" w:rsidP="00D36136">
            <w:pPr>
              <w:jc w:val="both"/>
              <w:rPr>
                <w:rStyle w:val="s0"/>
                <w:color w:val="auto"/>
                <w:sz w:val="24"/>
                <w:szCs w:val="24"/>
              </w:rPr>
            </w:pPr>
            <w:r w:rsidRPr="002E0D2C">
              <w:rPr>
                <w:rStyle w:val="s0"/>
                <w:color w:val="auto"/>
                <w:sz w:val="24"/>
                <w:szCs w:val="24"/>
              </w:rPr>
              <w:t>51,3</w:t>
            </w:r>
          </w:p>
        </w:tc>
      </w:tr>
      <w:tr w:rsidR="009C60C1" w:rsidRPr="002E0D2C" w14:paraId="77EBCF1F" w14:textId="77777777" w:rsidTr="009C60C1">
        <w:tc>
          <w:tcPr>
            <w:tcW w:w="6374" w:type="dxa"/>
          </w:tcPr>
          <w:p w14:paraId="40E61828" w14:textId="1954D533" w:rsidR="009C60C1" w:rsidRPr="007E5503" w:rsidRDefault="009C60C1" w:rsidP="00D36136">
            <w:pPr>
              <w:jc w:val="both"/>
              <w:rPr>
                <w:rStyle w:val="s0"/>
                <w:color w:val="auto"/>
                <w:sz w:val="24"/>
                <w:szCs w:val="24"/>
                <w:lang w:val="kk-KZ"/>
              </w:rPr>
            </w:pPr>
            <w:r w:rsidRPr="002E0D2C">
              <w:rPr>
                <w:rFonts w:ascii="Times New Roman" w:eastAsia="Times New Roman" w:hAnsi="Times New Roman" w:cs="Times New Roman"/>
                <w:sz w:val="24"/>
                <w:szCs w:val="24"/>
                <w:lang w:eastAsia="ru-RU"/>
              </w:rPr>
              <w:t>«КазАгроФинанс»</w:t>
            </w:r>
            <w:r w:rsidR="007E5503">
              <w:rPr>
                <w:rFonts w:ascii="Times New Roman" w:eastAsia="Times New Roman" w:hAnsi="Times New Roman" w:cs="Times New Roman"/>
                <w:sz w:val="24"/>
                <w:szCs w:val="24"/>
                <w:lang w:val="kk-KZ" w:eastAsia="ru-RU"/>
              </w:rPr>
              <w:t xml:space="preserve"> АҚ</w:t>
            </w:r>
          </w:p>
        </w:tc>
        <w:tc>
          <w:tcPr>
            <w:tcW w:w="3115" w:type="dxa"/>
          </w:tcPr>
          <w:p w14:paraId="5639868E" w14:textId="77777777" w:rsidR="009C60C1" w:rsidRPr="002E0D2C" w:rsidRDefault="009C60C1" w:rsidP="00D36136">
            <w:pPr>
              <w:jc w:val="both"/>
              <w:rPr>
                <w:rStyle w:val="s0"/>
                <w:color w:val="auto"/>
                <w:sz w:val="24"/>
                <w:szCs w:val="24"/>
              </w:rPr>
            </w:pPr>
            <w:r w:rsidRPr="002E0D2C">
              <w:rPr>
                <w:rStyle w:val="s0"/>
                <w:color w:val="auto"/>
                <w:sz w:val="24"/>
                <w:szCs w:val="24"/>
              </w:rPr>
              <w:t>20,5</w:t>
            </w:r>
          </w:p>
        </w:tc>
      </w:tr>
      <w:tr w:rsidR="009C60C1" w:rsidRPr="002E0D2C" w14:paraId="6D80EFA8" w14:textId="77777777" w:rsidTr="009C60C1">
        <w:tc>
          <w:tcPr>
            <w:tcW w:w="6374" w:type="dxa"/>
          </w:tcPr>
          <w:p w14:paraId="2C75DACA" w14:textId="59CE83FD" w:rsidR="009C60C1" w:rsidRPr="002E0D2C" w:rsidRDefault="007E5503" w:rsidP="00D36136">
            <w:pPr>
              <w:jc w:val="both"/>
              <w:rPr>
                <w:rFonts w:ascii="Times New Roman" w:eastAsia="Times New Roman" w:hAnsi="Times New Roman" w:cs="Times New Roman"/>
                <w:sz w:val="24"/>
                <w:szCs w:val="24"/>
                <w:lang w:eastAsia="ru-RU"/>
              </w:rPr>
            </w:pPr>
            <w:r w:rsidRPr="007E5503">
              <w:rPr>
                <w:rFonts w:ascii="Times New Roman" w:eastAsia="Times New Roman" w:hAnsi="Times New Roman" w:cs="Times New Roman"/>
                <w:sz w:val="24"/>
                <w:szCs w:val="24"/>
                <w:lang w:eastAsia="ru-RU"/>
              </w:rPr>
              <w:t>"KazakhExport" экспорттық сақтандыру компаниясы " АҚ</w:t>
            </w:r>
          </w:p>
        </w:tc>
        <w:tc>
          <w:tcPr>
            <w:tcW w:w="3115" w:type="dxa"/>
          </w:tcPr>
          <w:p w14:paraId="40573B0B" w14:textId="77777777" w:rsidR="009C60C1" w:rsidRPr="002E0D2C" w:rsidRDefault="009C60C1" w:rsidP="00D36136">
            <w:pPr>
              <w:jc w:val="both"/>
              <w:rPr>
                <w:rStyle w:val="s0"/>
                <w:color w:val="auto"/>
                <w:sz w:val="24"/>
                <w:szCs w:val="24"/>
              </w:rPr>
            </w:pPr>
            <w:r w:rsidRPr="002E0D2C">
              <w:rPr>
                <w:rStyle w:val="s0"/>
                <w:color w:val="auto"/>
                <w:sz w:val="24"/>
                <w:szCs w:val="24"/>
              </w:rPr>
              <w:t>15,4</w:t>
            </w:r>
          </w:p>
        </w:tc>
      </w:tr>
      <w:tr w:rsidR="009C60C1" w:rsidRPr="002E0D2C" w14:paraId="3AF567E2" w14:textId="77777777" w:rsidTr="009C60C1">
        <w:tc>
          <w:tcPr>
            <w:tcW w:w="6374" w:type="dxa"/>
          </w:tcPr>
          <w:p w14:paraId="0676F7FF" w14:textId="58D21BDA" w:rsidR="009C60C1" w:rsidRPr="007E5503" w:rsidRDefault="007E5503" w:rsidP="00D36136">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«Қ</w:t>
            </w:r>
            <w:r w:rsidR="009C60C1" w:rsidRPr="002E0D2C">
              <w:rPr>
                <w:rFonts w:ascii="Times New Roman" w:eastAsia="Times New Roman" w:hAnsi="Times New Roman" w:cs="Times New Roman"/>
                <w:sz w:val="24"/>
                <w:szCs w:val="24"/>
                <w:lang w:eastAsia="ru-RU"/>
              </w:rPr>
              <w:t>азына Капитал Менеджмент»</w:t>
            </w:r>
            <w:r>
              <w:rPr>
                <w:rFonts w:ascii="Times New Roman" w:eastAsia="Times New Roman" w:hAnsi="Times New Roman" w:cs="Times New Roman"/>
                <w:sz w:val="24"/>
                <w:szCs w:val="24"/>
                <w:lang w:val="kk-KZ" w:eastAsia="ru-RU"/>
              </w:rPr>
              <w:t xml:space="preserve"> АҚ</w:t>
            </w:r>
          </w:p>
        </w:tc>
        <w:tc>
          <w:tcPr>
            <w:tcW w:w="3115" w:type="dxa"/>
          </w:tcPr>
          <w:p w14:paraId="1D149DC6" w14:textId="77777777" w:rsidR="009C60C1" w:rsidRPr="002E0D2C" w:rsidRDefault="009C60C1" w:rsidP="00D36136">
            <w:pPr>
              <w:jc w:val="both"/>
              <w:rPr>
                <w:rStyle w:val="s0"/>
                <w:color w:val="auto"/>
                <w:sz w:val="24"/>
                <w:szCs w:val="24"/>
              </w:rPr>
            </w:pPr>
            <w:r w:rsidRPr="002E0D2C">
              <w:rPr>
                <w:rStyle w:val="s0"/>
                <w:color w:val="auto"/>
                <w:sz w:val="24"/>
                <w:szCs w:val="24"/>
              </w:rPr>
              <w:t>15,4</w:t>
            </w:r>
          </w:p>
        </w:tc>
      </w:tr>
      <w:tr w:rsidR="009C60C1" w:rsidRPr="002E0D2C" w14:paraId="0D2B545E" w14:textId="77777777" w:rsidTr="009C60C1">
        <w:tc>
          <w:tcPr>
            <w:tcW w:w="6374" w:type="dxa"/>
          </w:tcPr>
          <w:p w14:paraId="739F105B" w14:textId="09DB357B" w:rsidR="009C60C1" w:rsidRPr="007E5503" w:rsidRDefault="007E5503" w:rsidP="00D36136">
            <w:pPr>
              <w:jc w:val="both"/>
              <w:rPr>
                <w:rStyle w:val="s0"/>
                <w:color w:val="auto"/>
                <w:sz w:val="24"/>
                <w:szCs w:val="24"/>
                <w:lang w:val="kk-KZ"/>
              </w:rPr>
            </w:pPr>
            <w:r>
              <w:rPr>
                <w:rFonts w:ascii="Arial" w:hAnsi="Arial" w:cs="Arial"/>
                <w:color w:val="000000"/>
                <w:sz w:val="20"/>
                <w:szCs w:val="20"/>
              </w:rPr>
              <w:t>"Ауыл шаруашылығын қаржылай қолдау Қоры"</w:t>
            </w:r>
            <w:r>
              <w:rPr>
                <w:rFonts w:ascii="Arial" w:hAnsi="Arial" w:cs="Arial"/>
                <w:color w:val="000000"/>
                <w:sz w:val="20"/>
                <w:szCs w:val="20"/>
                <w:lang w:val="kk-KZ"/>
              </w:rPr>
              <w:t xml:space="preserve"> АҚ</w:t>
            </w:r>
          </w:p>
        </w:tc>
        <w:tc>
          <w:tcPr>
            <w:tcW w:w="3115" w:type="dxa"/>
          </w:tcPr>
          <w:p w14:paraId="3843694C" w14:textId="77777777" w:rsidR="009C60C1" w:rsidRPr="002E0D2C" w:rsidRDefault="009C60C1" w:rsidP="00D36136">
            <w:pPr>
              <w:jc w:val="both"/>
              <w:rPr>
                <w:rStyle w:val="s0"/>
                <w:color w:val="auto"/>
                <w:sz w:val="24"/>
                <w:szCs w:val="24"/>
              </w:rPr>
            </w:pPr>
            <w:r w:rsidRPr="002E0D2C">
              <w:rPr>
                <w:rStyle w:val="s0"/>
                <w:color w:val="auto"/>
                <w:sz w:val="24"/>
                <w:szCs w:val="24"/>
              </w:rPr>
              <w:t>12,8</w:t>
            </w:r>
          </w:p>
        </w:tc>
      </w:tr>
      <w:tr w:rsidR="009C60C1" w:rsidRPr="002E0D2C" w14:paraId="19AE19BB" w14:textId="77777777" w:rsidTr="009C60C1">
        <w:tc>
          <w:tcPr>
            <w:tcW w:w="6374" w:type="dxa"/>
          </w:tcPr>
          <w:p w14:paraId="52503FC3" w14:textId="19689A69" w:rsidR="009C60C1" w:rsidRPr="002E0D2C" w:rsidRDefault="007E5503" w:rsidP="00D36136">
            <w:pPr>
              <w:jc w:val="both"/>
              <w:rPr>
                <w:rStyle w:val="s0"/>
                <w:color w:val="auto"/>
                <w:sz w:val="24"/>
                <w:szCs w:val="24"/>
              </w:rPr>
            </w:pPr>
            <w:r w:rsidRPr="007E5503">
              <w:rPr>
                <w:rStyle w:val="s0"/>
                <w:color w:val="auto"/>
                <w:sz w:val="24"/>
                <w:szCs w:val="24"/>
              </w:rPr>
              <w:t>"Аграрлық несие корпорациясы" АҚ</w:t>
            </w:r>
          </w:p>
        </w:tc>
        <w:tc>
          <w:tcPr>
            <w:tcW w:w="3115" w:type="dxa"/>
          </w:tcPr>
          <w:p w14:paraId="6BAAFCB8" w14:textId="77777777" w:rsidR="009C60C1" w:rsidRPr="002E0D2C" w:rsidRDefault="009C60C1" w:rsidP="00D36136">
            <w:pPr>
              <w:jc w:val="both"/>
              <w:rPr>
                <w:rStyle w:val="s0"/>
                <w:color w:val="auto"/>
                <w:sz w:val="24"/>
                <w:szCs w:val="24"/>
              </w:rPr>
            </w:pPr>
            <w:r w:rsidRPr="002E0D2C">
              <w:rPr>
                <w:rStyle w:val="s0"/>
                <w:color w:val="auto"/>
                <w:sz w:val="24"/>
                <w:szCs w:val="24"/>
              </w:rPr>
              <w:t>12,8</w:t>
            </w:r>
          </w:p>
        </w:tc>
      </w:tr>
      <w:tr w:rsidR="009C60C1" w:rsidRPr="002E0D2C" w14:paraId="1B8EF871" w14:textId="77777777" w:rsidTr="009C60C1">
        <w:tc>
          <w:tcPr>
            <w:tcW w:w="6374" w:type="dxa"/>
          </w:tcPr>
          <w:p w14:paraId="471DCA37" w14:textId="7C54CB35" w:rsidR="009C60C1" w:rsidRPr="002E0D2C" w:rsidRDefault="007E5503" w:rsidP="00D36136">
            <w:pPr>
              <w:jc w:val="both"/>
              <w:rPr>
                <w:rFonts w:ascii="Times New Roman" w:eastAsia="Times New Roman" w:hAnsi="Times New Roman" w:cs="Times New Roman"/>
                <w:sz w:val="24"/>
                <w:szCs w:val="24"/>
                <w:lang w:eastAsia="ru-RU"/>
              </w:rPr>
            </w:pPr>
            <w:r w:rsidRPr="007E5503">
              <w:rPr>
                <w:rFonts w:ascii="Times New Roman" w:eastAsia="Times New Roman" w:hAnsi="Times New Roman" w:cs="Times New Roman"/>
                <w:sz w:val="24"/>
                <w:szCs w:val="24"/>
                <w:lang w:eastAsia="ru-RU"/>
              </w:rPr>
              <w:t>"Қазақстанның инвестициялық қоры"АҚ</w:t>
            </w:r>
          </w:p>
        </w:tc>
        <w:tc>
          <w:tcPr>
            <w:tcW w:w="3115" w:type="dxa"/>
          </w:tcPr>
          <w:p w14:paraId="5CE36B0F" w14:textId="77777777" w:rsidR="009C60C1" w:rsidRPr="002E0D2C" w:rsidRDefault="009C60C1" w:rsidP="00D36136">
            <w:pPr>
              <w:jc w:val="both"/>
              <w:rPr>
                <w:rStyle w:val="s0"/>
                <w:color w:val="auto"/>
                <w:sz w:val="24"/>
                <w:szCs w:val="24"/>
              </w:rPr>
            </w:pPr>
            <w:r w:rsidRPr="002E0D2C">
              <w:rPr>
                <w:rStyle w:val="s0"/>
                <w:color w:val="auto"/>
                <w:sz w:val="24"/>
                <w:szCs w:val="24"/>
              </w:rPr>
              <w:t>2,6</w:t>
            </w:r>
          </w:p>
        </w:tc>
      </w:tr>
    </w:tbl>
    <w:p w14:paraId="56DDC04C" w14:textId="77777777" w:rsidR="00A30CBA" w:rsidRPr="002E0D2C" w:rsidRDefault="00A30CBA" w:rsidP="00D36136">
      <w:pPr>
        <w:spacing w:after="0" w:line="240" w:lineRule="auto"/>
        <w:ind w:firstLine="397"/>
        <w:jc w:val="both"/>
        <w:rPr>
          <w:rStyle w:val="s0"/>
          <w:color w:val="auto"/>
          <w:sz w:val="24"/>
          <w:szCs w:val="24"/>
        </w:rPr>
      </w:pPr>
    </w:p>
    <w:p w14:paraId="04A257D8" w14:textId="77777777" w:rsidR="007E5503" w:rsidRDefault="007E5503" w:rsidP="00D36136">
      <w:pPr>
        <w:spacing w:after="0" w:line="240" w:lineRule="auto"/>
        <w:ind w:firstLine="397"/>
        <w:jc w:val="both"/>
        <w:rPr>
          <w:rFonts w:ascii="Times New Roman" w:hAnsi="Times New Roman" w:cs="Times New Roman"/>
          <w:spacing w:val="2"/>
          <w:sz w:val="24"/>
          <w:szCs w:val="24"/>
          <w:shd w:val="clear" w:color="auto" w:fill="FFFFFF"/>
        </w:rPr>
      </w:pPr>
      <w:r w:rsidRPr="007E5503">
        <w:rPr>
          <w:rFonts w:ascii="Times New Roman" w:hAnsi="Times New Roman" w:cs="Times New Roman"/>
          <w:spacing w:val="2"/>
          <w:sz w:val="24"/>
          <w:szCs w:val="24"/>
          <w:shd w:val="clear" w:color="auto" w:fill="FFFFFF"/>
        </w:rPr>
        <w:t xml:space="preserve">"Жалғыз акционер" санаты үшін Холдинг іске асыратын бағдарламалар туралы ақпараттың негізгі көздері </w:t>
      </w:r>
      <w:r>
        <w:rPr>
          <w:rFonts w:ascii="Times New Roman" w:hAnsi="Times New Roman" w:cs="Times New Roman"/>
          <w:spacing w:val="2"/>
          <w:sz w:val="24"/>
          <w:szCs w:val="24"/>
          <w:shd w:val="clear" w:color="auto" w:fill="FFFFFF"/>
          <w:lang w:val="kk-KZ"/>
        </w:rPr>
        <w:t>келесі БАҚ</w:t>
      </w:r>
      <w:r w:rsidRPr="007E5503">
        <w:rPr>
          <w:rFonts w:ascii="Times New Roman" w:hAnsi="Times New Roman" w:cs="Times New Roman"/>
          <w:spacing w:val="2"/>
          <w:sz w:val="24"/>
          <w:szCs w:val="24"/>
          <w:shd w:val="clear" w:color="auto" w:fill="FFFFFF"/>
        </w:rPr>
        <w:t xml:space="preserve"> болып табылады: Zakon.kz – 64,1%, ТengriNews.kz – 61,5%. Қалған БАҚ ақпарат көзі ретінде аз пайдаланылады. Ең аз қолданылатыны-ҚазАқпарат ХАА inform.kz) - 5,1% және Vesti.kz – 2,6%.</w:t>
      </w:r>
    </w:p>
    <w:p w14:paraId="50AAE2B2" w14:textId="77777777" w:rsidR="002F71D9" w:rsidRPr="002E0D2C" w:rsidRDefault="002F71D9" w:rsidP="00D36136">
      <w:pPr>
        <w:spacing w:after="0" w:line="240" w:lineRule="auto"/>
        <w:ind w:firstLine="397"/>
        <w:jc w:val="both"/>
        <w:rPr>
          <w:rFonts w:ascii="Times New Roman" w:hAnsi="Times New Roman" w:cs="Times New Roman"/>
          <w:spacing w:val="2"/>
          <w:sz w:val="24"/>
          <w:szCs w:val="24"/>
          <w:shd w:val="clear" w:color="auto" w:fill="FFFFFF"/>
        </w:rPr>
      </w:pPr>
    </w:p>
    <w:p w14:paraId="517477D9" w14:textId="6BEB240D" w:rsidR="00A30CBA" w:rsidRPr="002E0D2C" w:rsidRDefault="007E5503" w:rsidP="00D36136">
      <w:pPr>
        <w:spacing w:after="0" w:line="240" w:lineRule="auto"/>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Кесте</w:t>
      </w:r>
      <w:r w:rsidR="007C1D7C" w:rsidRPr="002E0D2C">
        <w:rPr>
          <w:rFonts w:ascii="Times New Roman" w:hAnsi="Times New Roman" w:cs="Times New Roman"/>
          <w:b/>
          <w:spacing w:val="2"/>
          <w:sz w:val="24"/>
          <w:szCs w:val="24"/>
          <w:shd w:val="clear" w:color="auto" w:fill="FFFFFF"/>
        </w:rPr>
        <w:t xml:space="preserve"> 9. </w:t>
      </w:r>
      <w:r>
        <w:rPr>
          <w:rFonts w:ascii="Times New Roman" w:hAnsi="Times New Roman" w:cs="Times New Roman"/>
          <w:b/>
          <w:spacing w:val="2"/>
          <w:sz w:val="24"/>
          <w:szCs w:val="24"/>
          <w:shd w:val="clear" w:color="auto" w:fill="FFFFFF"/>
          <w:lang w:val="kk-KZ"/>
        </w:rPr>
        <w:t>Сұрақ</w:t>
      </w:r>
      <w:r w:rsidR="007C1D7C" w:rsidRPr="002E0D2C">
        <w:rPr>
          <w:rFonts w:ascii="Times New Roman" w:hAnsi="Times New Roman" w:cs="Times New Roman"/>
          <w:b/>
          <w:spacing w:val="2"/>
          <w:sz w:val="24"/>
          <w:szCs w:val="24"/>
          <w:shd w:val="clear" w:color="auto" w:fill="FFFFFF"/>
        </w:rPr>
        <w:t xml:space="preserve"> </w:t>
      </w:r>
      <w:r w:rsidRPr="007E5503">
        <w:rPr>
          <w:rFonts w:ascii="Times New Roman" w:hAnsi="Times New Roman" w:cs="Times New Roman"/>
          <w:b/>
          <w:spacing w:val="2"/>
          <w:sz w:val="24"/>
          <w:szCs w:val="24"/>
          <w:shd w:val="clear" w:color="auto" w:fill="FFFFFF"/>
        </w:rPr>
        <w:t>"Холдинг жүзеге асыратын бағдарламалар туралы ақпарат алу үшін Сіз қандай БАҚ жиі пайдаланасыз?"</w:t>
      </w:r>
      <w:r>
        <w:rPr>
          <w:rFonts w:ascii="Times New Roman" w:hAnsi="Times New Roman" w:cs="Times New Roman"/>
          <w:b/>
          <w:spacing w:val="2"/>
          <w:sz w:val="24"/>
          <w:szCs w:val="24"/>
          <w:shd w:val="clear" w:color="auto" w:fill="FFFFFF"/>
          <w:lang w:val="kk-KZ"/>
        </w:rPr>
        <w:t xml:space="preserve"> </w:t>
      </w:r>
      <w:r w:rsidRPr="007E5503">
        <w:rPr>
          <w:rFonts w:ascii="Times New Roman" w:hAnsi="Times New Roman" w:cs="Times New Roman"/>
          <w:b/>
          <w:spacing w:val="2"/>
          <w:sz w:val="24"/>
          <w:szCs w:val="24"/>
          <w:shd w:val="clear" w:color="auto" w:fill="FFFFFF"/>
        </w:rPr>
        <w:t>(Жауаптың үш нұсқасынан артық емес). Нәтижелер кему бойынша бағаланады.</w:t>
      </w:r>
    </w:p>
    <w:p w14:paraId="7C26AF52" w14:textId="77777777" w:rsidR="00A30CBA" w:rsidRPr="002E0D2C" w:rsidRDefault="00A30CBA" w:rsidP="00D36136">
      <w:pPr>
        <w:spacing w:after="0" w:line="240" w:lineRule="auto"/>
        <w:ind w:firstLine="397"/>
        <w:jc w:val="both"/>
        <w:rPr>
          <w:rFonts w:ascii="Times New Roman" w:hAnsi="Times New Roman" w:cs="Times New Roman"/>
          <w:b/>
          <w:spacing w:val="2"/>
          <w:sz w:val="24"/>
          <w:szCs w:val="24"/>
          <w:shd w:val="clear" w:color="auto" w:fill="FFFFFF"/>
        </w:rPr>
      </w:pPr>
    </w:p>
    <w:tbl>
      <w:tblPr>
        <w:tblW w:w="9074" w:type="dxa"/>
        <w:tblInd w:w="108" w:type="dxa"/>
        <w:tblLook w:val="04A0" w:firstRow="1" w:lastRow="0" w:firstColumn="1" w:lastColumn="0" w:noHBand="0" w:noVBand="1"/>
      </w:tblPr>
      <w:tblGrid>
        <w:gridCol w:w="7032"/>
        <w:gridCol w:w="2042"/>
      </w:tblGrid>
      <w:tr w:rsidR="009C60C1" w:rsidRPr="002E0D2C" w14:paraId="5CEA0681" w14:textId="77777777" w:rsidTr="00426D22">
        <w:trPr>
          <w:trHeight w:val="340"/>
        </w:trPr>
        <w:tc>
          <w:tcPr>
            <w:tcW w:w="7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0E7C7" w14:textId="7821AF4E" w:rsidR="009C60C1" w:rsidRPr="007E5503" w:rsidRDefault="007E5503"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БАҚ</w:t>
            </w:r>
          </w:p>
        </w:tc>
        <w:tc>
          <w:tcPr>
            <w:tcW w:w="2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8BB66" w14:textId="227D1560" w:rsidR="009C60C1" w:rsidRPr="002E0D2C" w:rsidRDefault="009C60C1" w:rsidP="007E5503">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w:t>
            </w:r>
            <w:r w:rsidR="007E5503">
              <w:rPr>
                <w:rFonts w:ascii="Times New Roman" w:hAnsi="Times New Roman" w:cs="Times New Roman"/>
                <w:b/>
                <w:sz w:val="24"/>
                <w:szCs w:val="24"/>
                <w:lang w:val="kk-KZ"/>
              </w:rPr>
              <w:t xml:space="preserve">айыз </w:t>
            </w:r>
          </w:p>
        </w:tc>
      </w:tr>
      <w:tr w:rsidR="009C60C1" w:rsidRPr="002E0D2C" w14:paraId="0B29DE41" w14:textId="77777777" w:rsidTr="00426D22">
        <w:trPr>
          <w:trHeight w:val="272"/>
        </w:trPr>
        <w:tc>
          <w:tcPr>
            <w:tcW w:w="7032" w:type="dxa"/>
            <w:tcBorders>
              <w:top w:val="single" w:sz="4" w:space="0" w:color="auto"/>
              <w:left w:val="single" w:sz="4" w:space="0" w:color="auto"/>
              <w:bottom w:val="single" w:sz="4" w:space="0" w:color="auto"/>
              <w:right w:val="single" w:sz="4" w:space="0" w:color="auto"/>
            </w:tcBorders>
          </w:tcPr>
          <w:p w14:paraId="19086386"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Zakon.kz</w:t>
            </w:r>
          </w:p>
        </w:tc>
        <w:tc>
          <w:tcPr>
            <w:tcW w:w="2042" w:type="dxa"/>
            <w:tcBorders>
              <w:top w:val="single" w:sz="4" w:space="0" w:color="auto"/>
              <w:left w:val="single" w:sz="4" w:space="0" w:color="auto"/>
              <w:bottom w:val="single" w:sz="4" w:space="0" w:color="auto"/>
              <w:right w:val="single" w:sz="4" w:space="0" w:color="auto"/>
            </w:tcBorders>
          </w:tcPr>
          <w:p w14:paraId="71DECB4B"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64,1</w:t>
            </w:r>
          </w:p>
        </w:tc>
      </w:tr>
      <w:tr w:rsidR="009C60C1" w:rsidRPr="002E0D2C" w14:paraId="20DFC022" w14:textId="77777777" w:rsidTr="00426D22">
        <w:trPr>
          <w:trHeight w:val="273"/>
        </w:trPr>
        <w:tc>
          <w:tcPr>
            <w:tcW w:w="7032" w:type="dxa"/>
            <w:tcBorders>
              <w:top w:val="single" w:sz="4" w:space="0" w:color="auto"/>
              <w:left w:val="single" w:sz="4" w:space="0" w:color="auto"/>
              <w:bottom w:val="single" w:sz="4" w:space="0" w:color="auto"/>
              <w:right w:val="single" w:sz="4" w:space="0" w:color="auto"/>
            </w:tcBorders>
          </w:tcPr>
          <w:p w14:paraId="60402D91" w14:textId="48E6FBC6" w:rsidR="009C60C1" w:rsidRPr="007E5503"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TengriNews</w:t>
            </w:r>
            <w:r w:rsidR="00426D22" w:rsidRPr="007E5503">
              <w:rPr>
                <w:rFonts w:ascii="Times New Roman" w:hAnsi="Times New Roman" w:cs="Times New Roman"/>
                <w:sz w:val="24"/>
                <w:szCs w:val="24"/>
              </w:rPr>
              <w:t>.</w:t>
            </w:r>
            <w:r w:rsidR="00426D22"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1920F83B"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61,5</w:t>
            </w:r>
          </w:p>
        </w:tc>
      </w:tr>
      <w:tr w:rsidR="009C60C1" w:rsidRPr="002E0D2C" w14:paraId="6A1EA13A" w14:textId="77777777" w:rsidTr="00426D22">
        <w:trPr>
          <w:trHeight w:val="278"/>
        </w:trPr>
        <w:tc>
          <w:tcPr>
            <w:tcW w:w="7032" w:type="dxa"/>
            <w:tcBorders>
              <w:top w:val="single" w:sz="4" w:space="0" w:color="auto"/>
              <w:left w:val="single" w:sz="4" w:space="0" w:color="auto"/>
              <w:bottom w:val="single" w:sz="4" w:space="0" w:color="auto"/>
              <w:right w:val="single" w:sz="4" w:space="0" w:color="auto"/>
            </w:tcBorders>
          </w:tcPr>
          <w:p w14:paraId="42DAA3E1"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Forbes.kz</w:t>
            </w:r>
          </w:p>
        </w:tc>
        <w:tc>
          <w:tcPr>
            <w:tcW w:w="2042" w:type="dxa"/>
            <w:tcBorders>
              <w:top w:val="single" w:sz="4" w:space="0" w:color="auto"/>
              <w:left w:val="single" w:sz="4" w:space="0" w:color="auto"/>
              <w:bottom w:val="single" w:sz="4" w:space="0" w:color="auto"/>
              <w:right w:val="single" w:sz="4" w:space="0" w:color="auto"/>
            </w:tcBorders>
          </w:tcPr>
          <w:p w14:paraId="58CDCC2C"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28,2</w:t>
            </w:r>
          </w:p>
        </w:tc>
      </w:tr>
      <w:tr w:rsidR="009C60C1" w:rsidRPr="002E0D2C" w14:paraId="66B0FD3C" w14:textId="77777777" w:rsidTr="00426D22">
        <w:trPr>
          <w:trHeight w:val="275"/>
        </w:trPr>
        <w:tc>
          <w:tcPr>
            <w:tcW w:w="7032" w:type="dxa"/>
            <w:tcBorders>
              <w:top w:val="single" w:sz="4" w:space="0" w:color="auto"/>
              <w:left w:val="single" w:sz="4" w:space="0" w:color="auto"/>
              <w:bottom w:val="single" w:sz="4" w:space="0" w:color="auto"/>
              <w:right w:val="single" w:sz="4" w:space="0" w:color="auto"/>
            </w:tcBorders>
          </w:tcPr>
          <w:p w14:paraId="341C27D4"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Kapital.kz</w:t>
            </w:r>
          </w:p>
        </w:tc>
        <w:tc>
          <w:tcPr>
            <w:tcW w:w="2042" w:type="dxa"/>
            <w:tcBorders>
              <w:top w:val="single" w:sz="4" w:space="0" w:color="auto"/>
              <w:left w:val="single" w:sz="4" w:space="0" w:color="auto"/>
              <w:bottom w:val="single" w:sz="4" w:space="0" w:color="auto"/>
              <w:right w:val="single" w:sz="4" w:space="0" w:color="auto"/>
            </w:tcBorders>
          </w:tcPr>
          <w:p w14:paraId="3730D039"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25,6</w:t>
            </w:r>
          </w:p>
        </w:tc>
      </w:tr>
      <w:tr w:rsidR="009C60C1" w:rsidRPr="002E0D2C" w14:paraId="34A7B9DB" w14:textId="77777777" w:rsidTr="00426D22">
        <w:trPr>
          <w:trHeight w:val="226"/>
        </w:trPr>
        <w:tc>
          <w:tcPr>
            <w:tcW w:w="7032" w:type="dxa"/>
            <w:tcBorders>
              <w:top w:val="single" w:sz="4" w:space="0" w:color="auto"/>
              <w:left w:val="single" w:sz="4" w:space="0" w:color="auto"/>
              <w:bottom w:val="single" w:sz="4" w:space="0" w:color="auto"/>
              <w:right w:val="single" w:sz="4" w:space="0" w:color="auto"/>
            </w:tcBorders>
          </w:tcPr>
          <w:p w14:paraId="2EEFE188"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24.kz</w:t>
            </w:r>
          </w:p>
        </w:tc>
        <w:tc>
          <w:tcPr>
            <w:tcW w:w="2042" w:type="dxa"/>
            <w:tcBorders>
              <w:top w:val="single" w:sz="4" w:space="0" w:color="auto"/>
              <w:left w:val="single" w:sz="4" w:space="0" w:color="auto"/>
              <w:bottom w:val="single" w:sz="4" w:space="0" w:color="auto"/>
              <w:right w:val="single" w:sz="4" w:space="0" w:color="auto"/>
            </w:tcBorders>
          </w:tcPr>
          <w:p w14:paraId="43ABE61D"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17,9</w:t>
            </w:r>
          </w:p>
        </w:tc>
      </w:tr>
      <w:tr w:rsidR="009C60C1" w:rsidRPr="002E0D2C" w14:paraId="5BEFBBD5" w14:textId="77777777" w:rsidTr="00426D22">
        <w:trPr>
          <w:trHeight w:val="267"/>
        </w:trPr>
        <w:tc>
          <w:tcPr>
            <w:tcW w:w="7032" w:type="dxa"/>
            <w:tcBorders>
              <w:top w:val="single" w:sz="4" w:space="0" w:color="auto"/>
              <w:left w:val="single" w:sz="4" w:space="0" w:color="auto"/>
              <w:bottom w:val="single" w:sz="4" w:space="0" w:color="auto"/>
              <w:right w:val="single" w:sz="4" w:space="0" w:color="auto"/>
            </w:tcBorders>
          </w:tcPr>
          <w:p w14:paraId="2191DFCD" w14:textId="64F02B70" w:rsidR="009C60C1" w:rsidRPr="002E0D2C" w:rsidRDefault="005D17EE" w:rsidP="00426D2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Inform</w:t>
            </w:r>
            <w:r w:rsidR="00426D22" w:rsidRPr="002E0D2C">
              <w:rPr>
                <w:rFonts w:ascii="Times New Roman" w:hAnsi="Times New Roman" w:cs="Times New Roman"/>
                <w:sz w:val="24"/>
                <w:szCs w:val="24"/>
                <w:lang w:val="en-US"/>
              </w:rPr>
              <w:t>buro</w:t>
            </w:r>
            <w:r w:rsidR="00426D22" w:rsidRPr="002E0D2C">
              <w:rPr>
                <w:rFonts w:ascii="Times New Roman" w:hAnsi="Times New Roman" w:cs="Times New Roman"/>
                <w:sz w:val="24"/>
                <w:szCs w:val="24"/>
              </w:rPr>
              <w:t>.</w:t>
            </w:r>
            <w:r w:rsidR="00426D22"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74437BC2"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15,4</w:t>
            </w:r>
          </w:p>
        </w:tc>
      </w:tr>
      <w:tr w:rsidR="009C60C1" w:rsidRPr="002E0D2C" w14:paraId="289BEE13" w14:textId="77777777" w:rsidTr="00426D22">
        <w:trPr>
          <w:trHeight w:val="309"/>
        </w:trPr>
        <w:tc>
          <w:tcPr>
            <w:tcW w:w="7032" w:type="dxa"/>
            <w:tcBorders>
              <w:top w:val="single" w:sz="4" w:space="0" w:color="auto"/>
              <w:left w:val="single" w:sz="4" w:space="0" w:color="auto"/>
              <w:bottom w:val="single" w:sz="4" w:space="0" w:color="auto"/>
              <w:right w:val="single" w:sz="4" w:space="0" w:color="auto"/>
            </w:tcBorders>
          </w:tcPr>
          <w:p w14:paraId="1705CC0C"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Today.kz</w:t>
            </w:r>
          </w:p>
        </w:tc>
        <w:tc>
          <w:tcPr>
            <w:tcW w:w="2042" w:type="dxa"/>
            <w:tcBorders>
              <w:top w:val="single" w:sz="4" w:space="0" w:color="auto"/>
              <w:left w:val="single" w:sz="4" w:space="0" w:color="auto"/>
              <w:bottom w:val="single" w:sz="4" w:space="0" w:color="auto"/>
              <w:right w:val="single" w:sz="4" w:space="0" w:color="auto"/>
            </w:tcBorders>
          </w:tcPr>
          <w:p w14:paraId="5471B0E4"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12,8</w:t>
            </w:r>
          </w:p>
        </w:tc>
      </w:tr>
      <w:tr w:rsidR="009C60C1" w:rsidRPr="002E0D2C" w14:paraId="0314091A" w14:textId="77777777" w:rsidTr="00426D22">
        <w:trPr>
          <w:trHeight w:val="251"/>
        </w:trPr>
        <w:tc>
          <w:tcPr>
            <w:tcW w:w="7032" w:type="dxa"/>
            <w:tcBorders>
              <w:top w:val="single" w:sz="4" w:space="0" w:color="auto"/>
              <w:left w:val="single" w:sz="4" w:space="0" w:color="auto"/>
              <w:bottom w:val="single" w:sz="4" w:space="0" w:color="auto"/>
              <w:right w:val="single" w:sz="4" w:space="0" w:color="auto"/>
            </w:tcBorders>
          </w:tcPr>
          <w:p w14:paraId="0109212E" w14:textId="379F7408"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B</w:t>
            </w:r>
            <w:r w:rsidR="00426D22" w:rsidRPr="002E0D2C">
              <w:rPr>
                <w:rFonts w:ascii="Times New Roman" w:hAnsi="Times New Roman" w:cs="Times New Roman"/>
                <w:sz w:val="24"/>
                <w:szCs w:val="24"/>
                <w:lang w:val="en-US"/>
              </w:rPr>
              <w:t>aige</w:t>
            </w:r>
            <w:r w:rsidRPr="002E0D2C">
              <w:rPr>
                <w:rFonts w:ascii="Times New Roman" w:hAnsi="Times New Roman" w:cs="Times New Roman"/>
                <w:sz w:val="24"/>
                <w:szCs w:val="24"/>
              </w:rPr>
              <w:t>News.kz</w:t>
            </w:r>
          </w:p>
        </w:tc>
        <w:tc>
          <w:tcPr>
            <w:tcW w:w="2042" w:type="dxa"/>
            <w:tcBorders>
              <w:top w:val="single" w:sz="4" w:space="0" w:color="auto"/>
              <w:left w:val="single" w:sz="4" w:space="0" w:color="auto"/>
              <w:bottom w:val="single" w:sz="4" w:space="0" w:color="auto"/>
              <w:right w:val="single" w:sz="4" w:space="0" w:color="auto"/>
            </w:tcBorders>
          </w:tcPr>
          <w:p w14:paraId="564A7FC2"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7,7</w:t>
            </w:r>
          </w:p>
        </w:tc>
      </w:tr>
      <w:tr w:rsidR="009C60C1" w:rsidRPr="002E0D2C" w14:paraId="53A32FA0" w14:textId="77777777" w:rsidTr="00426D22">
        <w:trPr>
          <w:trHeight w:val="285"/>
        </w:trPr>
        <w:tc>
          <w:tcPr>
            <w:tcW w:w="7032" w:type="dxa"/>
            <w:tcBorders>
              <w:top w:val="single" w:sz="4" w:space="0" w:color="auto"/>
              <w:left w:val="single" w:sz="4" w:space="0" w:color="auto"/>
              <w:bottom w:val="single" w:sz="4" w:space="0" w:color="auto"/>
              <w:right w:val="single" w:sz="4" w:space="0" w:color="auto"/>
            </w:tcBorders>
          </w:tcPr>
          <w:p w14:paraId="32ADDE4C"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365Info.kz</w:t>
            </w:r>
          </w:p>
        </w:tc>
        <w:tc>
          <w:tcPr>
            <w:tcW w:w="2042" w:type="dxa"/>
            <w:tcBorders>
              <w:top w:val="single" w:sz="4" w:space="0" w:color="auto"/>
              <w:left w:val="single" w:sz="4" w:space="0" w:color="auto"/>
              <w:bottom w:val="single" w:sz="4" w:space="0" w:color="auto"/>
              <w:right w:val="single" w:sz="4" w:space="0" w:color="auto"/>
            </w:tcBorders>
          </w:tcPr>
          <w:p w14:paraId="5335D7C3"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7,7</w:t>
            </w:r>
          </w:p>
        </w:tc>
      </w:tr>
      <w:tr w:rsidR="009C60C1" w:rsidRPr="002E0D2C" w14:paraId="18373546" w14:textId="77777777" w:rsidTr="00426D22">
        <w:trPr>
          <w:trHeight w:val="301"/>
        </w:trPr>
        <w:tc>
          <w:tcPr>
            <w:tcW w:w="7032" w:type="dxa"/>
            <w:tcBorders>
              <w:top w:val="single" w:sz="4" w:space="0" w:color="auto"/>
              <w:left w:val="single" w:sz="4" w:space="0" w:color="auto"/>
              <w:bottom w:val="single" w:sz="4" w:space="0" w:color="auto"/>
              <w:right w:val="single" w:sz="4" w:space="0" w:color="auto"/>
            </w:tcBorders>
          </w:tcPr>
          <w:p w14:paraId="3666FA85" w14:textId="5F27A671" w:rsidR="009C60C1" w:rsidRPr="002E0D2C" w:rsidRDefault="007E5503" w:rsidP="007E5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ХАА</w:t>
            </w:r>
            <w:r>
              <w:rPr>
                <w:rFonts w:ascii="Times New Roman" w:hAnsi="Times New Roman" w:cs="Times New Roman"/>
                <w:sz w:val="24"/>
                <w:szCs w:val="24"/>
                <w:lang w:val="kk-KZ"/>
              </w:rPr>
              <w:t xml:space="preserve"> </w:t>
            </w:r>
            <w:r w:rsidR="009C60C1" w:rsidRPr="002E0D2C">
              <w:rPr>
                <w:rFonts w:ascii="Times New Roman" w:hAnsi="Times New Roman" w:cs="Times New Roman"/>
                <w:sz w:val="24"/>
                <w:szCs w:val="24"/>
              </w:rPr>
              <w:t>Казинформ (inform.kz)</w:t>
            </w:r>
          </w:p>
        </w:tc>
        <w:tc>
          <w:tcPr>
            <w:tcW w:w="2042" w:type="dxa"/>
            <w:tcBorders>
              <w:top w:val="single" w:sz="4" w:space="0" w:color="auto"/>
              <w:left w:val="single" w:sz="4" w:space="0" w:color="auto"/>
              <w:bottom w:val="single" w:sz="4" w:space="0" w:color="auto"/>
              <w:right w:val="single" w:sz="4" w:space="0" w:color="auto"/>
            </w:tcBorders>
          </w:tcPr>
          <w:p w14:paraId="27A5A1A6"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5,1</w:t>
            </w:r>
          </w:p>
        </w:tc>
      </w:tr>
      <w:tr w:rsidR="009C60C1" w:rsidRPr="002E0D2C" w14:paraId="4F616241" w14:textId="77777777" w:rsidTr="00426D22">
        <w:trPr>
          <w:trHeight w:val="261"/>
        </w:trPr>
        <w:tc>
          <w:tcPr>
            <w:tcW w:w="7032" w:type="dxa"/>
            <w:tcBorders>
              <w:top w:val="single" w:sz="4" w:space="0" w:color="auto"/>
              <w:left w:val="single" w:sz="4" w:space="0" w:color="auto"/>
              <w:bottom w:val="single" w:sz="4" w:space="0" w:color="auto"/>
              <w:right w:val="single" w:sz="4" w:space="0" w:color="auto"/>
            </w:tcBorders>
          </w:tcPr>
          <w:p w14:paraId="19037B59"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Vesti.kz</w:t>
            </w:r>
          </w:p>
        </w:tc>
        <w:tc>
          <w:tcPr>
            <w:tcW w:w="2042" w:type="dxa"/>
            <w:tcBorders>
              <w:top w:val="single" w:sz="4" w:space="0" w:color="auto"/>
              <w:left w:val="single" w:sz="4" w:space="0" w:color="auto"/>
              <w:bottom w:val="single" w:sz="4" w:space="0" w:color="auto"/>
              <w:right w:val="single" w:sz="4" w:space="0" w:color="auto"/>
            </w:tcBorders>
          </w:tcPr>
          <w:p w14:paraId="359FD2A9" w14:textId="77777777" w:rsidR="009C60C1" w:rsidRPr="002E0D2C" w:rsidRDefault="009C60C1"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2,6</w:t>
            </w:r>
          </w:p>
        </w:tc>
      </w:tr>
    </w:tbl>
    <w:p w14:paraId="66032EAE" w14:textId="77777777" w:rsidR="00A30CBA" w:rsidRPr="002E0D2C" w:rsidRDefault="00A30CBA" w:rsidP="00D36136">
      <w:pPr>
        <w:spacing w:after="0" w:line="240" w:lineRule="auto"/>
        <w:ind w:firstLine="397"/>
        <w:jc w:val="both"/>
        <w:rPr>
          <w:rStyle w:val="s0"/>
          <w:color w:val="auto"/>
          <w:sz w:val="24"/>
          <w:szCs w:val="24"/>
        </w:rPr>
      </w:pPr>
    </w:p>
    <w:p w14:paraId="0337B700" w14:textId="1BB6DC50" w:rsidR="00A30CBA" w:rsidRDefault="007E5503" w:rsidP="00D36136">
      <w:pPr>
        <w:spacing w:after="0" w:line="240" w:lineRule="auto"/>
        <w:ind w:firstLine="397"/>
        <w:jc w:val="both"/>
        <w:rPr>
          <w:rFonts w:ascii="Arial" w:hAnsi="Arial" w:cs="Arial"/>
          <w:color w:val="000000"/>
          <w:sz w:val="20"/>
          <w:szCs w:val="20"/>
        </w:rPr>
      </w:pPr>
      <w:r>
        <w:rPr>
          <w:rFonts w:ascii="Arial" w:hAnsi="Arial" w:cs="Arial"/>
          <w:color w:val="000000"/>
          <w:sz w:val="20"/>
          <w:szCs w:val="20"/>
        </w:rPr>
        <w:t>Әлеуметтік желілер арасында Холдинг туралы ақпарат алу көздері ретінде Instagram – 53,8%, Facebook - 43,6% және мессенджерлер (WhatsApp, Viber, Agent, Skype және т.б.) көш бастап тұр – 30,8%. Ең азы – Linkedin (2,6%).</w:t>
      </w:r>
    </w:p>
    <w:p w14:paraId="7AA77BFA" w14:textId="77777777" w:rsidR="007E5503" w:rsidRPr="002E0D2C" w:rsidRDefault="007E5503" w:rsidP="00D36136">
      <w:pPr>
        <w:spacing w:after="0" w:line="240" w:lineRule="auto"/>
        <w:ind w:firstLine="397"/>
        <w:jc w:val="both"/>
        <w:rPr>
          <w:rFonts w:ascii="Times New Roman" w:hAnsi="Times New Roman" w:cs="Times New Roman"/>
          <w:spacing w:val="2"/>
          <w:sz w:val="24"/>
          <w:szCs w:val="24"/>
          <w:shd w:val="clear" w:color="auto" w:fill="FFFFFF"/>
        </w:rPr>
      </w:pPr>
    </w:p>
    <w:p w14:paraId="0B743B5E" w14:textId="3200AF20" w:rsidR="00A30CBA" w:rsidRPr="002E0D2C" w:rsidRDefault="007E5503" w:rsidP="00D36136">
      <w:pPr>
        <w:spacing w:after="0" w:line="240" w:lineRule="auto"/>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Кесте</w:t>
      </w:r>
      <w:r w:rsidR="007C1D7C" w:rsidRPr="002E0D2C">
        <w:rPr>
          <w:rFonts w:ascii="Times New Roman" w:hAnsi="Times New Roman" w:cs="Times New Roman"/>
          <w:b/>
          <w:spacing w:val="2"/>
          <w:sz w:val="24"/>
          <w:szCs w:val="24"/>
          <w:shd w:val="clear" w:color="auto" w:fill="FFFFFF"/>
        </w:rPr>
        <w:t xml:space="preserve"> 10. </w:t>
      </w:r>
      <w:r>
        <w:rPr>
          <w:rFonts w:ascii="Times New Roman" w:hAnsi="Times New Roman" w:cs="Times New Roman"/>
          <w:b/>
          <w:spacing w:val="2"/>
          <w:sz w:val="24"/>
          <w:szCs w:val="24"/>
          <w:shd w:val="clear" w:color="auto" w:fill="FFFFFF"/>
          <w:lang w:val="kk-KZ"/>
        </w:rPr>
        <w:t>Сұрақ</w:t>
      </w:r>
      <w:r w:rsidR="007C1D7C" w:rsidRPr="002E0D2C">
        <w:rPr>
          <w:rFonts w:ascii="Times New Roman" w:hAnsi="Times New Roman" w:cs="Times New Roman"/>
          <w:b/>
          <w:spacing w:val="2"/>
          <w:sz w:val="24"/>
          <w:szCs w:val="24"/>
          <w:shd w:val="clear" w:color="auto" w:fill="FFFFFF"/>
        </w:rPr>
        <w:t xml:space="preserve"> </w:t>
      </w:r>
      <w:r w:rsidRPr="007E5503">
        <w:rPr>
          <w:rFonts w:ascii="Times New Roman" w:hAnsi="Times New Roman" w:cs="Times New Roman"/>
          <w:b/>
          <w:spacing w:val="2"/>
          <w:sz w:val="24"/>
          <w:szCs w:val="24"/>
          <w:shd w:val="clear" w:color="auto" w:fill="FFFFFF"/>
        </w:rPr>
        <w:t>"Холдинг қызметі туралы жаңалықтарды алу үшін қандай әлеуметтік желіні жиі пайдаланатыныңызды көрсетіңіз?"(Жауаптың үш нұсқасынан артық емес). Нәтижелер кему бойынша бағаланады.</w:t>
      </w:r>
    </w:p>
    <w:p w14:paraId="051639C1" w14:textId="77777777" w:rsidR="00A30CBA" w:rsidRPr="002E0D2C" w:rsidRDefault="00A30CBA" w:rsidP="00D36136">
      <w:pPr>
        <w:spacing w:after="0" w:line="240" w:lineRule="auto"/>
        <w:ind w:firstLine="397"/>
        <w:jc w:val="both"/>
        <w:rPr>
          <w:rFonts w:ascii="Times New Roman" w:hAnsi="Times New Roman" w:cs="Times New Roman"/>
          <w:spacing w:val="2"/>
          <w:sz w:val="24"/>
          <w:szCs w:val="24"/>
          <w:shd w:val="clear" w:color="auto" w:fill="FFFFFF"/>
        </w:rPr>
      </w:pPr>
    </w:p>
    <w:tbl>
      <w:tblPr>
        <w:tblStyle w:val="a4"/>
        <w:tblW w:w="9350" w:type="dxa"/>
        <w:tblLook w:val="04A0" w:firstRow="1" w:lastRow="0" w:firstColumn="1" w:lastColumn="0" w:noHBand="0" w:noVBand="1"/>
      </w:tblPr>
      <w:tblGrid>
        <w:gridCol w:w="7933"/>
        <w:gridCol w:w="1417"/>
      </w:tblGrid>
      <w:tr w:rsidR="009C60C1" w:rsidRPr="002E0D2C" w14:paraId="59DA38F9" w14:textId="77777777" w:rsidTr="009C60C1">
        <w:tc>
          <w:tcPr>
            <w:tcW w:w="7933" w:type="dxa"/>
            <w:shd w:val="clear" w:color="auto" w:fill="D9D9D9" w:themeFill="background1" w:themeFillShade="D9"/>
          </w:tcPr>
          <w:p w14:paraId="40B258DA" w14:textId="5B9D79D1" w:rsidR="009C60C1" w:rsidRPr="007E5503" w:rsidRDefault="007E5503" w:rsidP="00D36136">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Әлеуметтік желілер</w:t>
            </w:r>
          </w:p>
        </w:tc>
        <w:tc>
          <w:tcPr>
            <w:tcW w:w="1417" w:type="dxa"/>
            <w:shd w:val="clear" w:color="auto" w:fill="D9D9D9" w:themeFill="background1" w:themeFillShade="D9"/>
            <w:vAlign w:val="center"/>
          </w:tcPr>
          <w:p w14:paraId="1507732D" w14:textId="6DD8E1A9" w:rsidR="009C60C1" w:rsidRPr="002E0D2C" w:rsidRDefault="009C60C1" w:rsidP="007E5503">
            <w:pPr>
              <w:jc w:val="both"/>
              <w:rPr>
                <w:rFonts w:ascii="Times New Roman" w:hAnsi="Times New Roman" w:cs="Times New Roman"/>
                <w:b/>
                <w:sz w:val="24"/>
                <w:szCs w:val="24"/>
              </w:rPr>
            </w:pPr>
            <w:r w:rsidRPr="002E0D2C">
              <w:rPr>
                <w:rFonts w:ascii="Times New Roman" w:hAnsi="Times New Roman" w:cs="Times New Roman"/>
                <w:b/>
                <w:sz w:val="24"/>
                <w:szCs w:val="24"/>
              </w:rPr>
              <w:t>П</w:t>
            </w:r>
            <w:r w:rsidR="007E5503">
              <w:rPr>
                <w:rFonts w:ascii="Times New Roman" w:hAnsi="Times New Roman" w:cs="Times New Roman"/>
                <w:b/>
                <w:sz w:val="24"/>
                <w:szCs w:val="24"/>
                <w:lang w:val="kk-KZ"/>
              </w:rPr>
              <w:t xml:space="preserve">айыз </w:t>
            </w:r>
          </w:p>
        </w:tc>
      </w:tr>
      <w:tr w:rsidR="009C60C1" w:rsidRPr="002E0D2C" w14:paraId="5456D020" w14:textId="77777777" w:rsidTr="009C60C1">
        <w:tc>
          <w:tcPr>
            <w:tcW w:w="7933" w:type="dxa"/>
          </w:tcPr>
          <w:p w14:paraId="23C88811" w14:textId="77777777" w:rsidR="009C60C1" w:rsidRPr="002E0D2C" w:rsidRDefault="009C60C1"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Instagram </w:t>
            </w:r>
          </w:p>
        </w:tc>
        <w:tc>
          <w:tcPr>
            <w:tcW w:w="1417" w:type="dxa"/>
            <w:vAlign w:val="center"/>
          </w:tcPr>
          <w:p w14:paraId="5F18C552" w14:textId="77777777" w:rsidR="009C60C1" w:rsidRPr="002E0D2C" w:rsidRDefault="009C60C1" w:rsidP="00D36136">
            <w:pPr>
              <w:jc w:val="both"/>
              <w:rPr>
                <w:rFonts w:ascii="Times New Roman" w:hAnsi="Times New Roman" w:cs="Times New Roman"/>
                <w:sz w:val="24"/>
                <w:szCs w:val="24"/>
              </w:rPr>
            </w:pPr>
            <w:r w:rsidRPr="002E0D2C">
              <w:rPr>
                <w:rFonts w:ascii="Times New Roman" w:hAnsi="Times New Roman" w:cs="Times New Roman"/>
                <w:sz w:val="24"/>
                <w:szCs w:val="24"/>
              </w:rPr>
              <w:t>53,8</w:t>
            </w:r>
          </w:p>
        </w:tc>
      </w:tr>
      <w:tr w:rsidR="009C60C1" w:rsidRPr="002E0D2C" w14:paraId="60168529" w14:textId="77777777" w:rsidTr="009C60C1">
        <w:tc>
          <w:tcPr>
            <w:tcW w:w="7933" w:type="dxa"/>
          </w:tcPr>
          <w:p w14:paraId="217B46B3" w14:textId="77777777" w:rsidR="009C60C1" w:rsidRPr="002E0D2C" w:rsidRDefault="009C60C1"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Facebook </w:t>
            </w:r>
          </w:p>
        </w:tc>
        <w:tc>
          <w:tcPr>
            <w:tcW w:w="1417" w:type="dxa"/>
            <w:vAlign w:val="center"/>
          </w:tcPr>
          <w:p w14:paraId="11540A29" w14:textId="77777777" w:rsidR="009C60C1" w:rsidRPr="002E0D2C" w:rsidRDefault="009C60C1" w:rsidP="00D36136">
            <w:pPr>
              <w:jc w:val="both"/>
              <w:rPr>
                <w:rFonts w:ascii="Times New Roman" w:hAnsi="Times New Roman" w:cs="Times New Roman"/>
                <w:sz w:val="24"/>
                <w:szCs w:val="24"/>
              </w:rPr>
            </w:pPr>
            <w:r w:rsidRPr="002E0D2C">
              <w:rPr>
                <w:rFonts w:ascii="Times New Roman" w:hAnsi="Times New Roman" w:cs="Times New Roman"/>
                <w:sz w:val="24"/>
                <w:szCs w:val="24"/>
              </w:rPr>
              <w:t>43,6</w:t>
            </w:r>
          </w:p>
        </w:tc>
      </w:tr>
      <w:tr w:rsidR="009C60C1" w:rsidRPr="002E0D2C" w14:paraId="7171F4A7" w14:textId="77777777" w:rsidTr="009C60C1">
        <w:tc>
          <w:tcPr>
            <w:tcW w:w="7933" w:type="dxa"/>
          </w:tcPr>
          <w:p w14:paraId="5AFF4D8F" w14:textId="63E8AEF4" w:rsidR="009C60C1" w:rsidRPr="007E5503" w:rsidRDefault="009C60C1" w:rsidP="007E5503">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Мессенджер</w:t>
            </w:r>
            <w:r w:rsidR="007E5503">
              <w:rPr>
                <w:rFonts w:ascii="Times New Roman" w:eastAsia="Times New Roman" w:hAnsi="Times New Roman" w:cs="Times New Roman"/>
                <w:sz w:val="24"/>
                <w:szCs w:val="24"/>
                <w:lang w:val="kk-KZ" w:eastAsia="ru-RU"/>
              </w:rPr>
              <w:t>лер</w:t>
            </w:r>
            <w:r w:rsidRPr="007E5503">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WhatsApp</w:t>
            </w:r>
            <w:r w:rsidRPr="007E5503">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Viber</w:t>
            </w:r>
            <w:r w:rsidRPr="007E5503">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Agent</w:t>
            </w:r>
            <w:r w:rsidRPr="007E5503">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Skype</w:t>
            </w:r>
            <w:r w:rsidRPr="007E5503">
              <w:rPr>
                <w:rFonts w:ascii="Times New Roman" w:eastAsia="Times New Roman" w:hAnsi="Times New Roman" w:cs="Times New Roman"/>
                <w:sz w:val="24"/>
                <w:szCs w:val="24"/>
                <w:lang w:eastAsia="ru-RU"/>
              </w:rPr>
              <w:t xml:space="preserve"> </w:t>
            </w:r>
            <w:r w:rsidR="007E5503">
              <w:rPr>
                <w:rFonts w:ascii="Times New Roman" w:eastAsia="Times New Roman" w:hAnsi="Times New Roman" w:cs="Times New Roman"/>
                <w:sz w:val="24"/>
                <w:szCs w:val="24"/>
                <w:lang w:val="kk-KZ" w:eastAsia="ru-RU"/>
              </w:rPr>
              <w:t>және басқалары)</w:t>
            </w:r>
          </w:p>
        </w:tc>
        <w:tc>
          <w:tcPr>
            <w:tcW w:w="1417" w:type="dxa"/>
            <w:vAlign w:val="center"/>
          </w:tcPr>
          <w:p w14:paraId="0F4F54B9" w14:textId="77777777" w:rsidR="009C60C1" w:rsidRPr="002E0D2C" w:rsidRDefault="009C60C1" w:rsidP="00D36136">
            <w:pPr>
              <w:jc w:val="both"/>
              <w:rPr>
                <w:rFonts w:ascii="Times New Roman" w:hAnsi="Times New Roman" w:cs="Times New Roman"/>
                <w:sz w:val="24"/>
                <w:szCs w:val="24"/>
              </w:rPr>
            </w:pPr>
            <w:r w:rsidRPr="002E0D2C">
              <w:rPr>
                <w:rFonts w:ascii="Times New Roman" w:hAnsi="Times New Roman" w:cs="Times New Roman"/>
                <w:sz w:val="24"/>
                <w:szCs w:val="24"/>
              </w:rPr>
              <w:t>30,8</w:t>
            </w:r>
          </w:p>
        </w:tc>
      </w:tr>
      <w:tr w:rsidR="009C60C1" w:rsidRPr="002E0D2C" w14:paraId="547C21A2" w14:textId="77777777" w:rsidTr="009C60C1">
        <w:tc>
          <w:tcPr>
            <w:tcW w:w="7933" w:type="dxa"/>
          </w:tcPr>
          <w:p w14:paraId="3BC39464" w14:textId="77777777" w:rsidR="009C60C1" w:rsidRPr="002E0D2C" w:rsidRDefault="009C60C1"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Youtube</w:t>
            </w:r>
          </w:p>
        </w:tc>
        <w:tc>
          <w:tcPr>
            <w:tcW w:w="1417" w:type="dxa"/>
            <w:vAlign w:val="center"/>
          </w:tcPr>
          <w:p w14:paraId="5920A58E" w14:textId="77777777" w:rsidR="009C60C1" w:rsidRPr="002E0D2C" w:rsidRDefault="009C60C1" w:rsidP="00D36136">
            <w:pPr>
              <w:jc w:val="both"/>
              <w:rPr>
                <w:rFonts w:ascii="Times New Roman" w:hAnsi="Times New Roman" w:cs="Times New Roman"/>
                <w:sz w:val="24"/>
                <w:szCs w:val="24"/>
              </w:rPr>
            </w:pPr>
            <w:r w:rsidRPr="002E0D2C">
              <w:rPr>
                <w:rFonts w:ascii="Times New Roman" w:hAnsi="Times New Roman" w:cs="Times New Roman"/>
                <w:sz w:val="24"/>
                <w:szCs w:val="24"/>
              </w:rPr>
              <w:t>23,1</w:t>
            </w:r>
          </w:p>
        </w:tc>
      </w:tr>
      <w:tr w:rsidR="009C60C1" w:rsidRPr="002E0D2C" w14:paraId="545958E4" w14:textId="77777777" w:rsidTr="009C60C1">
        <w:tc>
          <w:tcPr>
            <w:tcW w:w="7933" w:type="dxa"/>
          </w:tcPr>
          <w:p w14:paraId="39233704" w14:textId="58586D0B" w:rsidR="009C60C1" w:rsidRPr="002E0D2C" w:rsidRDefault="007E5503" w:rsidP="007E55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eastAsia="ru-RU"/>
              </w:rPr>
              <w:t>Әлеуметтік желі қолданбаймын</w:t>
            </w:r>
          </w:p>
        </w:tc>
        <w:tc>
          <w:tcPr>
            <w:tcW w:w="1417" w:type="dxa"/>
            <w:vAlign w:val="center"/>
          </w:tcPr>
          <w:p w14:paraId="17027543" w14:textId="77777777" w:rsidR="009C60C1" w:rsidRPr="002E0D2C" w:rsidRDefault="009C60C1" w:rsidP="00D36136">
            <w:pPr>
              <w:jc w:val="both"/>
              <w:rPr>
                <w:rFonts w:ascii="Times New Roman" w:hAnsi="Times New Roman" w:cs="Times New Roman"/>
                <w:sz w:val="24"/>
                <w:szCs w:val="24"/>
              </w:rPr>
            </w:pPr>
            <w:r w:rsidRPr="002E0D2C">
              <w:rPr>
                <w:rFonts w:ascii="Times New Roman" w:hAnsi="Times New Roman" w:cs="Times New Roman"/>
                <w:sz w:val="24"/>
                <w:szCs w:val="24"/>
              </w:rPr>
              <w:t>20,5</w:t>
            </w:r>
          </w:p>
        </w:tc>
      </w:tr>
      <w:tr w:rsidR="009C60C1" w:rsidRPr="002E0D2C" w14:paraId="42FEC43F" w14:textId="77777777" w:rsidTr="009C60C1">
        <w:tc>
          <w:tcPr>
            <w:tcW w:w="7933" w:type="dxa"/>
          </w:tcPr>
          <w:p w14:paraId="02B3FC99" w14:textId="77777777" w:rsidR="009C60C1" w:rsidRPr="002E0D2C" w:rsidRDefault="009C60C1"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Twitter</w:t>
            </w:r>
          </w:p>
        </w:tc>
        <w:tc>
          <w:tcPr>
            <w:tcW w:w="1417" w:type="dxa"/>
            <w:vAlign w:val="center"/>
          </w:tcPr>
          <w:p w14:paraId="4DEE1DEC" w14:textId="77777777" w:rsidR="009C60C1" w:rsidRPr="002E0D2C" w:rsidRDefault="009C60C1" w:rsidP="00D36136">
            <w:pPr>
              <w:jc w:val="both"/>
              <w:rPr>
                <w:rFonts w:ascii="Times New Roman" w:hAnsi="Times New Roman" w:cs="Times New Roman"/>
                <w:sz w:val="24"/>
                <w:szCs w:val="24"/>
              </w:rPr>
            </w:pPr>
            <w:r w:rsidRPr="002E0D2C">
              <w:rPr>
                <w:rFonts w:ascii="Times New Roman" w:hAnsi="Times New Roman" w:cs="Times New Roman"/>
                <w:sz w:val="24"/>
                <w:szCs w:val="24"/>
              </w:rPr>
              <w:t>5,1</w:t>
            </w:r>
          </w:p>
        </w:tc>
      </w:tr>
      <w:tr w:rsidR="009C60C1" w:rsidRPr="002E0D2C" w14:paraId="28CF2CD8" w14:textId="77777777" w:rsidTr="009C60C1">
        <w:tc>
          <w:tcPr>
            <w:tcW w:w="7933" w:type="dxa"/>
          </w:tcPr>
          <w:p w14:paraId="42BB89BE" w14:textId="77777777" w:rsidR="009C60C1" w:rsidRPr="002E0D2C" w:rsidRDefault="009C60C1" w:rsidP="00D36136">
            <w:pPr>
              <w:jc w:val="both"/>
              <w:rPr>
                <w:rFonts w:ascii="Times New Roman" w:eastAsia="Times New Roman" w:hAnsi="Times New Roman" w:cs="Times New Roman"/>
                <w:sz w:val="24"/>
                <w:szCs w:val="24"/>
                <w:lang w:eastAsia="ru-RU"/>
              </w:rPr>
            </w:pPr>
            <w:r w:rsidRPr="002E0D2C">
              <w:rPr>
                <w:rFonts w:ascii="Times New Roman" w:hAnsi="Times New Roman" w:cs="Times New Roman"/>
                <w:sz w:val="24"/>
                <w:szCs w:val="24"/>
              </w:rPr>
              <w:t>Linkedin</w:t>
            </w:r>
          </w:p>
        </w:tc>
        <w:tc>
          <w:tcPr>
            <w:tcW w:w="1417" w:type="dxa"/>
            <w:vAlign w:val="center"/>
          </w:tcPr>
          <w:p w14:paraId="2FA0043C" w14:textId="77777777" w:rsidR="009C60C1" w:rsidRPr="002E0D2C" w:rsidRDefault="009C60C1" w:rsidP="00D36136">
            <w:pPr>
              <w:jc w:val="both"/>
              <w:rPr>
                <w:rFonts w:ascii="Times New Roman" w:hAnsi="Times New Roman" w:cs="Times New Roman"/>
                <w:sz w:val="24"/>
                <w:szCs w:val="24"/>
              </w:rPr>
            </w:pPr>
            <w:r w:rsidRPr="002E0D2C">
              <w:rPr>
                <w:rFonts w:ascii="Times New Roman" w:hAnsi="Times New Roman" w:cs="Times New Roman"/>
                <w:sz w:val="24"/>
                <w:szCs w:val="24"/>
              </w:rPr>
              <w:t>2,6</w:t>
            </w:r>
          </w:p>
        </w:tc>
      </w:tr>
    </w:tbl>
    <w:p w14:paraId="4B3CFE14" w14:textId="77777777" w:rsidR="008E2BEE" w:rsidRPr="002E0D2C" w:rsidRDefault="008E2BEE" w:rsidP="008E2BEE">
      <w:pPr>
        <w:spacing w:after="0" w:line="240" w:lineRule="auto"/>
        <w:ind w:firstLine="567"/>
        <w:jc w:val="center"/>
        <w:rPr>
          <w:rFonts w:ascii="Times New Roman" w:hAnsi="Times New Roman" w:cs="Times New Roman"/>
          <w:spacing w:val="2"/>
          <w:sz w:val="24"/>
          <w:szCs w:val="24"/>
          <w:shd w:val="clear" w:color="auto" w:fill="FFFFFF"/>
        </w:rPr>
      </w:pPr>
    </w:p>
    <w:p w14:paraId="40582910" w14:textId="6E4D61F5" w:rsidR="00332376" w:rsidRDefault="002F2892" w:rsidP="00CA49D0">
      <w:pPr>
        <w:spacing w:after="0" w:line="240" w:lineRule="auto"/>
        <w:jc w:val="center"/>
        <w:rPr>
          <w:rFonts w:ascii="Times New Roman" w:hAnsi="Times New Roman" w:cs="Times New Roman"/>
          <w:b/>
          <w:sz w:val="24"/>
          <w:szCs w:val="24"/>
        </w:rPr>
      </w:pPr>
      <w:r w:rsidRPr="002E0D2C">
        <w:rPr>
          <w:rFonts w:ascii="Times New Roman" w:hAnsi="Times New Roman" w:cs="Times New Roman"/>
          <w:b/>
          <w:bCs/>
          <w:sz w:val="24"/>
          <w:szCs w:val="24"/>
        </w:rPr>
        <w:t xml:space="preserve">2.2. </w:t>
      </w:r>
      <w:r w:rsidR="00ED5256" w:rsidRPr="002E0D2C">
        <w:rPr>
          <w:rFonts w:ascii="Times New Roman" w:hAnsi="Times New Roman" w:cs="Times New Roman"/>
          <w:b/>
          <w:bCs/>
          <w:sz w:val="24"/>
          <w:szCs w:val="24"/>
        </w:rPr>
        <w:t>«</w:t>
      </w:r>
      <w:r w:rsidR="007E5503">
        <w:rPr>
          <w:rFonts w:ascii="Times New Roman" w:hAnsi="Times New Roman" w:cs="Times New Roman"/>
          <w:b/>
          <w:bCs/>
          <w:sz w:val="24"/>
          <w:szCs w:val="24"/>
          <w:lang w:val="kk-KZ"/>
        </w:rPr>
        <w:t>Холдингтің еншілес ұйымдары</w:t>
      </w:r>
      <w:r w:rsidR="00332376" w:rsidRPr="00332376">
        <w:rPr>
          <w:rFonts w:ascii="Times New Roman" w:hAnsi="Times New Roman" w:cs="Times New Roman"/>
          <w:b/>
          <w:sz w:val="24"/>
          <w:szCs w:val="24"/>
        </w:rPr>
        <w:t xml:space="preserve">» </w:t>
      </w:r>
    </w:p>
    <w:p w14:paraId="6132901F" w14:textId="07731A88" w:rsidR="002F2892" w:rsidRPr="00332376" w:rsidRDefault="00332376" w:rsidP="00CA49D0">
      <w:pPr>
        <w:spacing w:after="0" w:line="240" w:lineRule="auto"/>
        <w:jc w:val="center"/>
        <w:rPr>
          <w:rFonts w:ascii="Times New Roman" w:hAnsi="Times New Roman" w:cs="Times New Roman"/>
          <w:b/>
          <w:bCs/>
          <w:i/>
          <w:sz w:val="24"/>
          <w:szCs w:val="24"/>
        </w:rPr>
      </w:pPr>
      <w:r w:rsidRPr="00332376">
        <w:rPr>
          <w:rFonts w:ascii="Times New Roman" w:hAnsi="Times New Roman" w:cs="Times New Roman"/>
          <w:b/>
          <w:i/>
          <w:sz w:val="24"/>
          <w:szCs w:val="24"/>
        </w:rPr>
        <w:t>(</w:t>
      </w:r>
      <w:r w:rsidR="007E5503">
        <w:rPr>
          <w:rFonts w:ascii="Times New Roman" w:hAnsi="Times New Roman" w:cs="Times New Roman"/>
          <w:b/>
          <w:i/>
          <w:sz w:val="24"/>
          <w:szCs w:val="24"/>
          <w:lang w:val="kk-KZ"/>
        </w:rPr>
        <w:t>нысаналық топ – Холдингтің ЕҰ</w:t>
      </w:r>
      <w:r w:rsidRPr="00332376">
        <w:rPr>
          <w:rFonts w:ascii="Times New Roman" w:hAnsi="Times New Roman" w:cs="Times New Roman"/>
          <w:b/>
          <w:i/>
          <w:sz w:val="24"/>
          <w:szCs w:val="24"/>
        </w:rPr>
        <w:t>)</w:t>
      </w:r>
    </w:p>
    <w:p w14:paraId="7BFC7B0D" w14:textId="77777777" w:rsidR="002F2892" w:rsidRPr="002E0D2C" w:rsidRDefault="002F2892" w:rsidP="00D36136">
      <w:pPr>
        <w:spacing w:after="0" w:line="240" w:lineRule="auto"/>
        <w:ind w:firstLine="567"/>
        <w:jc w:val="both"/>
        <w:rPr>
          <w:rFonts w:ascii="Times New Roman" w:hAnsi="Times New Roman" w:cs="Times New Roman"/>
          <w:sz w:val="24"/>
          <w:szCs w:val="24"/>
        </w:rPr>
      </w:pPr>
    </w:p>
    <w:p w14:paraId="552F2BB0" w14:textId="71DE6668" w:rsidR="007E5503" w:rsidRDefault="007E5503" w:rsidP="00D36136">
      <w:pPr>
        <w:spacing w:after="0" w:line="240" w:lineRule="auto"/>
        <w:ind w:firstLine="567"/>
        <w:jc w:val="both"/>
        <w:rPr>
          <w:rFonts w:ascii="Times New Roman" w:hAnsi="Times New Roman" w:cs="Times New Roman"/>
          <w:sz w:val="24"/>
          <w:szCs w:val="24"/>
        </w:rPr>
      </w:pPr>
      <w:r w:rsidRPr="007E5503">
        <w:rPr>
          <w:rFonts w:ascii="Times New Roman" w:hAnsi="Times New Roman" w:cs="Times New Roman"/>
          <w:sz w:val="24"/>
          <w:szCs w:val="24"/>
        </w:rPr>
        <w:t xml:space="preserve">Зерттеу нәтижелері көрсеткендей, "Бәйтерек ҰБХ "АҚ еншілес ұйымдары" санаты арасында Холдингтің қызметі туралы хабардарлық деңгейі жоғары: "жақсы таныс" </w:t>
      </w:r>
      <w:r>
        <w:rPr>
          <w:rFonts w:ascii="Times New Roman" w:hAnsi="Times New Roman" w:cs="Times New Roman"/>
          <w:sz w:val="24"/>
          <w:szCs w:val="24"/>
          <w:lang w:val="kk-KZ"/>
        </w:rPr>
        <w:t xml:space="preserve">жауабы </w:t>
      </w:r>
      <w:r w:rsidRPr="007E5503">
        <w:rPr>
          <w:rFonts w:ascii="Times New Roman" w:hAnsi="Times New Roman" w:cs="Times New Roman"/>
          <w:sz w:val="24"/>
          <w:szCs w:val="24"/>
        </w:rPr>
        <w:t>- 100%. Осы санаттағы өкілдердің көпшілігінде Холдингпен ынтымақтастықтың орташа тәжірибесі бар: "жақсы таныс" жауа</w:t>
      </w:r>
      <w:r>
        <w:rPr>
          <w:rFonts w:ascii="Times New Roman" w:hAnsi="Times New Roman" w:cs="Times New Roman"/>
          <w:sz w:val="24"/>
          <w:szCs w:val="24"/>
          <w:lang w:val="kk-KZ"/>
        </w:rPr>
        <w:t xml:space="preserve">бы </w:t>
      </w:r>
      <w:r w:rsidRPr="007E5503">
        <w:rPr>
          <w:rFonts w:ascii="Times New Roman" w:hAnsi="Times New Roman" w:cs="Times New Roman"/>
          <w:sz w:val="24"/>
          <w:szCs w:val="24"/>
        </w:rPr>
        <w:t>- 44,0%, "</w:t>
      </w:r>
      <w:r>
        <w:rPr>
          <w:rFonts w:ascii="Times New Roman" w:hAnsi="Times New Roman" w:cs="Times New Roman"/>
          <w:sz w:val="24"/>
          <w:szCs w:val="24"/>
          <w:lang w:val="kk-KZ"/>
        </w:rPr>
        <w:t>аздап</w:t>
      </w:r>
      <w:r w:rsidRPr="007E5503">
        <w:rPr>
          <w:rFonts w:ascii="Times New Roman" w:hAnsi="Times New Roman" w:cs="Times New Roman"/>
          <w:sz w:val="24"/>
          <w:szCs w:val="24"/>
        </w:rPr>
        <w:t>" жауа</w:t>
      </w:r>
      <w:r>
        <w:rPr>
          <w:rFonts w:ascii="Times New Roman" w:hAnsi="Times New Roman" w:cs="Times New Roman"/>
          <w:sz w:val="24"/>
          <w:szCs w:val="24"/>
          <w:lang w:val="kk-KZ"/>
        </w:rPr>
        <w:t xml:space="preserve">бы </w:t>
      </w:r>
      <w:r w:rsidRPr="007E5503">
        <w:rPr>
          <w:rFonts w:ascii="Times New Roman" w:hAnsi="Times New Roman" w:cs="Times New Roman"/>
          <w:sz w:val="24"/>
          <w:szCs w:val="24"/>
        </w:rPr>
        <w:t>- 50,1%.</w:t>
      </w:r>
    </w:p>
    <w:p w14:paraId="42A5DF31" w14:textId="77777777" w:rsidR="00177B9F" w:rsidRPr="002E0D2C" w:rsidRDefault="00177B9F" w:rsidP="00D36136">
      <w:pPr>
        <w:spacing w:after="0" w:line="240" w:lineRule="auto"/>
        <w:ind w:firstLine="397"/>
        <w:jc w:val="both"/>
        <w:rPr>
          <w:rFonts w:ascii="Times New Roman" w:hAnsi="Times New Roman" w:cs="Times New Roman"/>
          <w:b/>
          <w:bCs/>
          <w:i/>
          <w:iCs/>
          <w:sz w:val="24"/>
          <w:szCs w:val="24"/>
        </w:rPr>
      </w:pPr>
    </w:p>
    <w:p w14:paraId="192AC593" w14:textId="600C992A" w:rsidR="008A2D17" w:rsidRDefault="007E5503" w:rsidP="007E5503">
      <w:pPr>
        <w:spacing w:after="0" w:line="240" w:lineRule="auto"/>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Кесте</w:t>
      </w:r>
      <w:r w:rsidR="002730F6" w:rsidRPr="002E0D2C">
        <w:rPr>
          <w:rFonts w:ascii="Times New Roman" w:hAnsi="Times New Roman" w:cs="Times New Roman"/>
          <w:b/>
          <w:spacing w:val="2"/>
          <w:sz w:val="24"/>
          <w:szCs w:val="24"/>
          <w:shd w:val="clear" w:color="auto" w:fill="FFFFFF"/>
        </w:rPr>
        <w:t xml:space="preserve"> </w:t>
      </w:r>
      <w:r w:rsidR="008A2D17" w:rsidRPr="002E0D2C">
        <w:rPr>
          <w:rFonts w:ascii="Times New Roman" w:hAnsi="Times New Roman" w:cs="Times New Roman"/>
          <w:b/>
          <w:spacing w:val="2"/>
          <w:sz w:val="24"/>
          <w:szCs w:val="24"/>
          <w:shd w:val="clear" w:color="auto" w:fill="FFFFFF"/>
        </w:rPr>
        <w:t>1</w:t>
      </w:r>
      <w:r w:rsidR="008B6F79" w:rsidRPr="002E0D2C">
        <w:rPr>
          <w:rFonts w:ascii="Times New Roman" w:hAnsi="Times New Roman" w:cs="Times New Roman"/>
          <w:b/>
          <w:spacing w:val="2"/>
          <w:sz w:val="24"/>
          <w:szCs w:val="24"/>
          <w:shd w:val="clear" w:color="auto" w:fill="FFFFFF"/>
        </w:rPr>
        <w:t>1</w:t>
      </w:r>
      <w:r w:rsidR="008A2D17" w:rsidRPr="002E0D2C">
        <w:rPr>
          <w:rFonts w:ascii="Times New Roman" w:hAnsi="Times New Roman" w:cs="Times New Roman"/>
          <w:b/>
          <w:spacing w:val="2"/>
          <w:sz w:val="24"/>
          <w:szCs w:val="24"/>
          <w:shd w:val="clear" w:color="auto" w:fill="FFFFFF"/>
        </w:rPr>
        <w:t>.</w:t>
      </w:r>
      <w:r w:rsidR="002730F6" w:rsidRPr="002E0D2C">
        <w:rPr>
          <w:rFonts w:ascii="Times New Roman" w:hAnsi="Times New Roman" w:cs="Times New Roman"/>
          <w:b/>
          <w:spacing w:val="2"/>
          <w:sz w:val="24"/>
          <w:szCs w:val="24"/>
          <w:shd w:val="clear" w:color="auto" w:fill="FFFFFF"/>
        </w:rPr>
        <w:t xml:space="preserve"> </w:t>
      </w:r>
      <w:r w:rsidRPr="007E5503">
        <w:rPr>
          <w:rFonts w:ascii="Times New Roman" w:hAnsi="Times New Roman" w:cs="Times New Roman"/>
          <w:b/>
          <w:spacing w:val="2"/>
          <w:sz w:val="24"/>
          <w:szCs w:val="24"/>
          <w:shd w:val="clear" w:color="auto" w:fill="FFFFFF"/>
        </w:rPr>
        <w:t xml:space="preserve">ЕҰ-ның "Бәйтерек"ҰБХ-мен хабардарлық деңгейі және өзара </w:t>
      </w:r>
      <w:r w:rsidR="005C22F3">
        <w:rPr>
          <w:rFonts w:ascii="Times New Roman" w:hAnsi="Times New Roman" w:cs="Times New Roman"/>
          <w:b/>
          <w:spacing w:val="2"/>
          <w:sz w:val="24"/>
          <w:szCs w:val="24"/>
          <w:shd w:val="clear" w:color="auto" w:fill="FFFFFF"/>
          <w:lang w:val="kk-KZ"/>
        </w:rPr>
        <w:t>әрекет</w:t>
      </w:r>
      <w:r w:rsidRPr="007E5503">
        <w:rPr>
          <w:rFonts w:ascii="Times New Roman" w:hAnsi="Times New Roman" w:cs="Times New Roman"/>
          <w:b/>
          <w:spacing w:val="2"/>
          <w:sz w:val="24"/>
          <w:szCs w:val="24"/>
          <w:shd w:val="clear" w:color="auto" w:fill="FFFFFF"/>
        </w:rPr>
        <w:t xml:space="preserve"> тәжірибесі.</w:t>
      </w:r>
    </w:p>
    <w:p w14:paraId="5894C0E2" w14:textId="77777777" w:rsidR="007E5503" w:rsidRPr="002E0D2C" w:rsidRDefault="007E5503" w:rsidP="007E5503">
      <w:pPr>
        <w:spacing w:after="0" w:line="240" w:lineRule="auto"/>
        <w:jc w:val="both"/>
        <w:rPr>
          <w:rFonts w:ascii="Times New Roman" w:hAnsi="Times New Roman" w:cs="Times New Roman"/>
          <w:spacing w:val="2"/>
          <w:sz w:val="24"/>
          <w:szCs w:val="24"/>
          <w:shd w:val="clear" w:color="auto" w:fill="FFFFFF"/>
        </w:rPr>
      </w:pPr>
    </w:p>
    <w:tbl>
      <w:tblPr>
        <w:tblStyle w:val="a4"/>
        <w:tblW w:w="9337" w:type="dxa"/>
        <w:tblLook w:val="04A0" w:firstRow="1" w:lastRow="0" w:firstColumn="1" w:lastColumn="0" w:noHBand="0" w:noVBand="1"/>
      </w:tblPr>
      <w:tblGrid>
        <w:gridCol w:w="3838"/>
        <w:gridCol w:w="1001"/>
        <w:gridCol w:w="1633"/>
        <w:gridCol w:w="686"/>
        <w:gridCol w:w="2179"/>
      </w:tblGrid>
      <w:tr w:rsidR="008E2BEE" w:rsidRPr="002E0D2C" w14:paraId="5B2E3499" w14:textId="77777777" w:rsidTr="008E2BEE">
        <w:tc>
          <w:tcPr>
            <w:tcW w:w="3838" w:type="dxa"/>
            <w:vMerge w:val="restart"/>
            <w:shd w:val="clear" w:color="auto" w:fill="auto"/>
          </w:tcPr>
          <w:p w14:paraId="7264A644" w14:textId="379946CB" w:rsidR="008E2BEE" w:rsidRPr="007E5503" w:rsidRDefault="007E5503" w:rsidP="00D36136">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Сұрақтар</w:t>
            </w:r>
          </w:p>
        </w:tc>
        <w:tc>
          <w:tcPr>
            <w:tcW w:w="5499" w:type="dxa"/>
            <w:gridSpan w:val="4"/>
            <w:shd w:val="clear" w:color="auto" w:fill="auto"/>
          </w:tcPr>
          <w:p w14:paraId="1A4B70AC" w14:textId="74F9BAE7" w:rsidR="008E2BEE" w:rsidRPr="002E0D2C" w:rsidRDefault="007E5503" w:rsidP="007E5503">
            <w:pPr>
              <w:jc w:val="both"/>
              <w:rPr>
                <w:rFonts w:ascii="Times New Roman" w:hAnsi="Times New Roman" w:cs="Times New Roman"/>
                <w:b/>
                <w:bCs/>
                <w:i/>
                <w:iCs/>
                <w:sz w:val="24"/>
                <w:szCs w:val="24"/>
              </w:rPr>
            </w:pPr>
            <w:r>
              <w:rPr>
                <w:rFonts w:ascii="Times New Roman" w:hAnsi="Times New Roman" w:cs="Times New Roman"/>
                <w:b/>
                <w:bCs/>
                <w:i/>
                <w:iCs/>
                <w:sz w:val="24"/>
                <w:szCs w:val="24"/>
                <w:lang w:val="kk-KZ"/>
              </w:rPr>
              <w:t>Жауаптар нұсқалары</w:t>
            </w:r>
          </w:p>
        </w:tc>
      </w:tr>
      <w:tr w:rsidR="005C22F3" w:rsidRPr="002E0D2C" w14:paraId="175E73AB" w14:textId="77777777" w:rsidTr="008E2BEE">
        <w:tc>
          <w:tcPr>
            <w:tcW w:w="3838" w:type="dxa"/>
            <w:vMerge/>
            <w:shd w:val="clear" w:color="auto" w:fill="auto"/>
          </w:tcPr>
          <w:p w14:paraId="49A6D97F" w14:textId="77777777" w:rsidR="008E2BEE" w:rsidRPr="002E0D2C" w:rsidRDefault="008E2BEE" w:rsidP="00D36136">
            <w:pPr>
              <w:jc w:val="both"/>
              <w:rPr>
                <w:rFonts w:ascii="Times New Roman" w:hAnsi="Times New Roman" w:cs="Times New Roman"/>
                <w:b/>
                <w:bCs/>
                <w:i/>
                <w:iCs/>
                <w:sz w:val="24"/>
                <w:szCs w:val="24"/>
              </w:rPr>
            </w:pPr>
          </w:p>
        </w:tc>
        <w:tc>
          <w:tcPr>
            <w:tcW w:w="1001" w:type="dxa"/>
            <w:shd w:val="clear" w:color="auto" w:fill="auto"/>
          </w:tcPr>
          <w:p w14:paraId="396097F5" w14:textId="327A6175" w:rsidR="008E2BEE" w:rsidRDefault="005C22F3" w:rsidP="00D36136">
            <w:pPr>
              <w:jc w:val="both"/>
              <w:rPr>
                <w:rFonts w:ascii="Times New Roman" w:hAnsi="Times New Roman" w:cs="Times New Roman"/>
                <w:sz w:val="24"/>
                <w:szCs w:val="24"/>
              </w:rPr>
            </w:pPr>
            <w:r>
              <w:rPr>
                <w:rFonts w:ascii="Times New Roman" w:hAnsi="Times New Roman" w:cs="Times New Roman"/>
                <w:sz w:val="24"/>
                <w:szCs w:val="24"/>
                <w:lang w:val="kk-KZ"/>
              </w:rPr>
              <w:t>Иә</w:t>
            </w:r>
            <w:r w:rsidR="008E2BEE" w:rsidRPr="002E0D2C">
              <w:rPr>
                <w:rFonts w:ascii="Times New Roman" w:hAnsi="Times New Roman" w:cs="Times New Roman"/>
                <w:sz w:val="24"/>
                <w:szCs w:val="24"/>
              </w:rPr>
              <w:t xml:space="preserve">, </w:t>
            </w:r>
            <w:r>
              <w:rPr>
                <w:rFonts w:ascii="Times New Roman" w:hAnsi="Times New Roman" w:cs="Times New Roman"/>
                <w:sz w:val="24"/>
                <w:szCs w:val="24"/>
                <w:lang w:val="kk-KZ"/>
              </w:rPr>
              <w:t>өте жақсы</w:t>
            </w:r>
          </w:p>
          <w:p w14:paraId="20F2BA33" w14:textId="77777777" w:rsidR="002E6F89" w:rsidRPr="002E0D2C" w:rsidRDefault="002E6F89" w:rsidP="00D36136">
            <w:pPr>
              <w:jc w:val="both"/>
              <w:rPr>
                <w:rFonts w:ascii="Times New Roman" w:hAnsi="Times New Roman" w:cs="Times New Roman"/>
                <w:sz w:val="24"/>
                <w:szCs w:val="24"/>
              </w:rPr>
            </w:pPr>
          </w:p>
        </w:tc>
        <w:tc>
          <w:tcPr>
            <w:tcW w:w="1633" w:type="dxa"/>
            <w:shd w:val="clear" w:color="auto" w:fill="auto"/>
          </w:tcPr>
          <w:p w14:paraId="1ADE00EF" w14:textId="7DF57634" w:rsidR="008E2BEE" w:rsidRPr="002E0D2C" w:rsidRDefault="005C22F3" w:rsidP="005C22F3">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Иә</w:t>
            </w:r>
            <w:r w:rsidR="008E2BEE" w:rsidRPr="002E0D2C">
              <w:rPr>
                <w:rFonts w:ascii="Times New Roman" w:hAnsi="Times New Roman" w:cs="Times New Roman"/>
                <w:sz w:val="24"/>
                <w:szCs w:val="24"/>
              </w:rPr>
              <w:t xml:space="preserve">, </w:t>
            </w:r>
            <w:r>
              <w:rPr>
                <w:rFonts w:ascii="Times New Roman" w:hAnsi="Times New Roman" w:cs="Times New Roman"/>
                <w:sz w:val="24"/>
                <w:szCs w:val="24"/>
                <w:lang w:val="kk-KZ"/>
              </w:rPr>
              <w:t>аздап</w:t>
            </w:r>
          </w:p>
        </w:tc>
        <w:tc>
          <w:tcPr>
            <w:tcW w:w="686" w:type="dxa"/>
            <w:shd w:val="clear" w:color="auto" w:fill="auto"/>
          </w:tcPr>
          <w:p w14:paraId="51D69276" w14:textId="656F0F4F" w:rsidR="008E2BEE" w:rsidRPr="002E0D2C" w:rsidRDefault="005C22F3" w:rsidP="005C22F3">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Жоқ</w:t>
            </w:r>
          </w:p>
        </w:tc>
        <w:tc>
          <w:tcPr>
            <w:tcW w:w="2179" w:type="dxa"/>
            <w:shd w:val="clear" w:color="auto" w:fill="auto"/>
          </w:tcPr>
          <w:p w14:paraId="2FBD9734" w14:textId="3B85407B" w:rsidR="008E2BEE" w:rsidRPr="002E0D2C" w:rsidRDefault="005C22F3" w:rsidP="005C22F3">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Жауап беру қиындық тудырады</w:t>
            </w:r>
          </w:p>
        </w:tc>
      </w:tr>
      <w:tr w:rsidR="005C22F3" w:rsidRPr="002E0D2C" w14:paraId="09C27C00" w14:textId="77777777" w:rsidTr="008E2BEE">
        <w:tc>
          <w:tcPr>
            <w:tcW w:w="3838" w:type="dxa"/>
            <w:shd w:val="clear" w:color="auto" w:fill="auto"/>
          </w:tcPr>
          <w:p w14:paraId="0C904D4E" w14:textId="281A986F" w:rsidR="008E2BEE" w:rsidRPr="002E0D2C" w:rsidRDefault="007E5503" w:rsidP="00D36136">
            <w:pPr>
              <w:jc w:val="both"/>
              <w:rPr>
                <w:rStyle w:val="s0"/>
                <w:sz w:val="24"/>
                <w:szCs w:val="24"/>
              </w:rPr>
            </w:pPr>
            <w:r w:rsidRPr="007E5503">
              <w:rPr>
                <w:rFonts w:ascii="Times New Roman" w:eastAsia="Times New Roman" w:hAnsi="Times New Roman" w:cs="Times New Roman"/>
                <w:bCs/>
                <w:sz w:val="24"/>
                <w:szCs w:val="24"/>
                <w:lang w:eastAsia="ru-RU"/>
              </w:rPr>
              <w:t>Сіз "Бәйтерек" холдингінің қызметімен таныссыз ба?</w:t>
            </w:r>
          </w:p>
        </w:tc>
        <w:tc>
          <w:tcPr>
            <w:tcW w:w="1001" w:type="dxa"/>
            <w:shd w:val="clear" w:color="auto" w:fill="auto"/>
          </w:tcPr>
          <w:p w14:paraId="16F2619C" w14:textId="77777777" w:rsidR="008E2BEE" w:rsidRPr="002E0D2C" w:rsidRDefault="008E2BEE"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100</w:t>
            </w:r>
          </w:p>
        </w:tc>
        <w:tc>
          <w:tcPr>
            <w:tcW w:w="1633" w:type="dxa"/>
            <w:shd w:val="clear" w:color="auto" w:fill="auto"/>
          </w:tcPr>
          <w:p w14:paraId="6B9760F5" w14:textId="77777777" w:rsidR="008E2BEE" w:rsidRPr="002E0D2C" w:rsidRDefault="008E2BEE"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686" w:type="dxa"/>
            <w:shd w:val="clear" w:color="auto" w:fill="auto"/>
          </w:tcPr>
          <w:p w14:paraId="296F7531" w14:textId="77777777" w:rsidR="008E2BEE" w:rsidRPr="002E0D2C" w:rsidRDefault="008E2BEE"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2179" w:type="dxa"/>
            <w:shd w:val="clear" w:color="auto" w:fill="auto"/>
          </w:tcPr>
          <w:p w14:paraId="33EF98B7" w14:textId="77777777" w:rsidR="008E2BEE" w:rsidRPr="002E0D2C" w:rsidRDefault="008E2BEE"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r>
      <w:tr w:rsidR="005C22F3" w:rsidRPr="002E0D2C" w14:paraId="5FF9E784" w14:textId="77777777" w:rsidTr="008E2BEE">
        <w:tc>
          <w:tcPr>
            <w:tcW w:w="3838" w:type="dxa"/>
          </w:tcPr>
          <w:p w14:paraId="157372A6" w14:textId="52B8DCEB" w:rsidR="008E2BEE" w:rsidRPr="002E0D2C" w:rsidRDefault="007E5503" w:rsidP="00D36136">
            <w:pPr>
              <w:jc w:val="both"/>
              <w:rPr>
                <w:rStyle w:val="s0"/>
                <w:sz w:val="24"/>
                <w:szCs w:val="24"/>
              </w:rPr>
            </w:pPr>
            <w:r w:rsidRPr="007E5503">
              <w:rPr>
                <w:rFonts w:ascii="Times New Roman" w:eastAsia="Times New Roman" w:hAnsi="Times New Roman" w:cs="Times New Roman"/>
                <w:bCs/>
                <w:sz w:val="24"/>
                <w:szCs w:val="24"/>
                <w:lang w:eastAsia="ru-RU"/>
              </w:rPr>
              <w:t>"Бәйтерек" холдингімен өзара әрекеттесу тәжірибеңіз бар ма?</w:t>
            </w:r>
          </w:p>
        </w:tc>
        <w:tc>
          <w:tcPr>
            <w:tcW w:w="1001" w:type="dxa"/>
          </w:tcPr>
          <w:p w14:paraId="09020CEB" w14:textId="77777777" w:rsidR="008E2BEE" w:rsidRPr="002E0D2C" w:rsidRDefault="008E2BEE"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44,0</w:t>
            </w:r>
          </w:p>
        </w:tc>
        <w:tc>
          <w:tcPr>
            <w:tcW w:w="1633" w:type="dxa"/>
          </w:tcPr>
          <w:p w14:paraId="2EB65935" w14:textId="77777777" w:rsidR="008E2BEE" w:rsidRPr="002E0D2C" w:rsidRDefault="008E2BEE"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50,1</w:t>
            </w:r>
          </w:p>
        </w:tc>
        <w:tc>
          <w:tcPr>
            <w:tcW w:w="686" w:type="dxa"/>
          </w:tcPr>
          <w:p w14:paraId="248904D2" w14:textId="77777777" w:rsidR="008E2BEE" w:rsidRPr="002E0D2C" w:rsidRDefault="008E2BEE"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2,9</w:t>
            </w:r>
          </w:p>
        </w:tc>
        <w:tc>
          <w:tcPr>
            <w:tcW w:w="2179" w:type="dxa"/>
          </w:tcPr>
          <w:p w14:paraId="378AB977" w14:textId="77777777" w:rsidR="008E2BEE" w:rsidRPr="002E0D2C" w:rsidRDefault="008E2BEE"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3,0</w:t>
            </w:r>
          </w:p>
        </w:tc>
      </w:tr>
    </w:tbl>
    <w:p w14:paraId="11339244" w14:textId="77777777" w:rsidR="008A2D17" w:rsidRDefault="008A2D17" w:rsidP="00D36136">
      <w:pPr>
        <w:spacing w:after="0" w:line="240" w:lineRule="auto"/>
        <w:ind w:firstLine="397"/>
        <w:jc w:val="both"/>
        <w:rPr>
          <w:rFonts w:ascii="Times New Roman" w:hAnsi="Times New Roman" w:cs="Times New Roman"/>
          <w:spacing w:val="2"/>
          <w:sz w:val="24"/>
          <w:szCs w:val="24"/>
          <w:shd w:val="clear" w:color="auto" w:fill="FFFFFF"/>
        </w:rPr>
      </w:pPr>
    </w:p>
    <w:p w14:paraId="691A0881" w14:textId="77777777" w:rsidR="00A768EC" w:rsidRDefault="00A768EC" w:rsidP="00D36136">
      <w:pPr>
        <w:spacing w:after="0" w:line="240" w:lineRule="auto"/>
        <w:ind w:firstLine="397"/>
        <w:jc w:val="both"/>
        <w:rPr>
          <w:rFonts w:ascii="Times New Roman" w:hAnsi="Times New Roman" w:cs="Times New Roman"/>
          <w:spacing w:val="2"/>
          <w:sz w:val="24"/>
          <w:szCs w:val="24"/>
          <w:shd w:val="clear" w:color="auto" w:fill="FFFFF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649"/>
        <w:gridCol w:w="3464"/>
      </w:tblGrid>
      <w:tr w:rsidR="008402A8" w:rsidRPr="002E0D2C" w14:paraId="7D165FA5" w14:textId="77777777" w:rsidTr="00491AAF">
        <w:tc>
          <w:tcPr>
            <w:tcW w:w="3454" w:type="dxa"/>
          </w:tcPr>
          <w:p w14:paraId="5AC92947" w14:textId="493B8E7A" w:rsidR="008402A8" w:rsidRPr="002E0D2C" w:rsidRDefault="008402A8" w:rsidP="00D36136">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4</w:t>
            </w:r>
            <w:r w:rsidRPr="002E0D2C">
              <w:rPr>
                <w:rFonts w:ascii="Times New Roman" w:hAnsi="Times New Roman" w:cs="Times New Roman"/>
                <w:b/>
                <w:bCs/>
                <w:iCs/>
                <w:sz w:val="24"/>
                <w:szCs w:val="24"/>
              </w:rPr>
              <w:t xml:space="preserve">. </w:t>
            </w:r>
            <w:r w:rsidR="005C22F3" w:rsidRPr="005C22F3">
              <w:rPr>
                <w:rFonts w:ascii="Times New Roman" w:hAnsi="Times New Roman" w:cs="Times New Roman"/>
                <w:b/>
                <w:bCs/>
                <w:iCs/>
                <w:sz w:val="24"/>
                <w:szCs w:val="24"/>
              </w:rPr>
              <w:t>"Сіз "Бәйтерек"холдингінің қызметімен таныссыз ба?». "Холдингтің еншілес ұйымдары"санаты.</w:t>
            </w:r>
          </w:p>
        </w:tc>
        <w:tc>
          <w:tcPr>
            <w:tcW w:w="1649" w:type="dxa"/>
          </w:tcPr>
          <w:p w14:paraId="7241725E" w14:textId="77777777" w:rsidR="008402A8" w:rsidRPr="002E0D2C" w:rsidRDefault="008402A8" w:rsidP="00D36136">
            <w:pPr>
              <w:jc w:val="both"/>
              <w:rPr>
                <w:rFonts w:ascii="Times New Roman" w:hAnsi="Times New Roman" w:cs="Times New Roman"/>
                <w:b/>
                <w:bCs/>
                <w:iCs/>
                <w:sz w:val="24"/>
                <w:szCs w:val="24"/>
              </w:rPr>
            </w:pPr>
          </w:p>
        </w:tc>
        <w:tc>
          <w:tcPr>
            <w:tcW w:w="3464" w:type="dxa"/>
          </w:tcPr>
          <w:p w14:paraId="0B0FED7C" w14:textId="3C4C70F0" w:rsidR="008402A8" w:rsidRPr="002E0D2C" w:rsidRDefault="008402A8" w:rsidP="00D36136">
            <w:pPr>
              <w:tabs>
                <w:tab w:val="left" w:pos="2786"/>
              </w:tabs>
              <w:jc w:val="both"/>
              <w:rPr>
                <w:rFonts w:ascii="Times New Roman" w:hAnsi="Times New Roman" w:cs="Times New Roman"/>
                <w:spacing w:val="2"/>
                <w:sz w:val="24"/>
                <w:szCs w:val="24"/>
                <w:shd w:val="clear" w:color="auto" w:fill="FFFFFF"/>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5</w:t>
            </w:r>
            <w:r w:rsidRPr="002E0D2C">
              <w:rPr>
                <w:rFonts w:ascii="Times New Roman" w:hAnsi="Times New Roman" w:cs="Times New Roman"/>
                <w:b/>
                <w:bCs/>
                <w:iCs/>
                <w:sz w:val="24"/>
                <w:szCs w:val="24"/>
              </w:rPr>
              <w:t xml:space="preserve">. </w:t>
            </w:r>
            <w:r w:rsidR="005C22F3" w:rsidRPr="005C22F3">
              <w:rPr>
                <w:rFonts w:ascii="Times New Roman" w:hAnsi="Times New Roman" w:cs="Times New Roman"/>
                <w:b/>
                <w:bCs/>
                <w:iCs/>
                <w:sz w:val="24"/>
                <w:szCs w:val="24"/>
              </w:rPr>
              <w:t>"Бәйтерек" холдингімен өзара әрекеттесу тәжірибеңіз бар ма?"Холдингтің еншілес ұйымдары" санаты.</w:t>
            </w:r>
          </w:p>
        </w:tc>
      </w:tr>
    </w:tbl>
    <w:p w14:paraId="2E80B5E5" w14:textId="77777777" w:rsidR="008402A8" w:rsidRPr="002E0D2C" w:rsidRDefault="008402A8" w:rsidP="00D36136">
      <w:pPr>
        <w:spacing w:after="0" w:line="240" w:lineRule="auto"/>
        <w:ind w:firstLine="397"/>
        <w:jc w:val="both"/>
        <w:rPr>
          <w:rFonts w:ascii="Times New Roman" w:hAnsi="Times New Roman" w:cs="Times New Roman"/>
          <w:b/>
          <w:bCs/>
          <w:i/>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402A8" w:rsidRPr="002E0D2C" w14:paraId="067781D8" w14:textId="77777777" w:rsidTr="00491AAF">
        <w:trPr>
          <w:trHeight w:val="4416"/>
        </w:trPr>
        <w:tc>
          <w:tcPr>
            <w:tcW w:w="4672" w:type="dxa"/>
          </w:tcPr>
          <w:p w14:paraId="1ACEDE05" w14:textId="77777777" w:rsidR="008402A8" w:rsidRPr="002E0D2C" w:rsidRDefault="008402A8"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653E602E" wp14:editId="75CA82FA">
                  <wp:extent cx="2727960" cy="2240280"/>
                  <wp:effectExtent l="0" t="0" r="1524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2838C4" w14:textId="77777777" w:rsidR="008402A8" w:rsidRPr="002E0D2C" w:rsidRDefault="008402A8" w:rsidP="00D36136">
            <w:pPr>
              <w:jc w:val="both"/>
              <w:rPr>
                <w:rFonts w:ascii="Times New Roman" w:hAnsi="Times New Roman" w:cs="Times New Roman"/>
                <w:b/>
                <w:bCs/>
                <w:iCs/>
                <w:sz w:val="24"/>
                <w:szCs w:val="24"/>
              </w:rPr>
            </w:pPr>
          </w:p>
        </w:tc>
        <w:tc>
          <w:tcPr>
            <w:tcW w:w="4673" w:type="dxa"/>
          </w:tcPr>
          <w:p w14:paraId="5B166D9A" w14:textId="77777777" w:rsidR="008402A8" w:rsidRPr="002E0D2C" w:rsidRDefault="008402A8"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0EAE071B" wp14:editId="74780C2D">
                  <wp:extent cx="2659380" cy="2217420"/>
                  <wp:effectExtent l="0" t="0" r="7620"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5EA6F568" w14:textId="28CE0574" w:rsidR="005C22F3" w:rsidRDefault="005C22F3" w:rsidP="00D36136">
      <w:pPr>
        <w:spacing w:after="0" w:line="240" w:lineRule="auto"/>
        <w:ind w:firstLine="567"/>
        <w:jc w:val="both"/>
        <w:rPr>
          <w:rFonts w:ascii="Times New Roman" w:hAnsi="Times New Roman" w:cs="Times New Roman"/>
          <w:bCs/>
          <w:iCs/>
          <w:sz w:val="24"/>
          <w:szCs w:val="24"/>
        </w:rPr>
      </w:pPr>
      <w:r w:rsidRPr="005C22F3">
        <w:rPr>
          <w:rFonts w:ascii="Times New Roman" w:hAnsi="Times New Roman" w:cs="Times New Roman"/>
          <w:bCs/>
          <w:iCs/>
          <w:sz w:val="24"/>
          <w:szCs w:val="24"/>
        </w:rPr>
        <w:t>Холдинг қызметін бағалаудың ұсынылған критерийлерінің ішінде "Холдингтің еншілес ұйымдары" санатының өкілдері "Холдинг барлық ЕҰ - ның холдингішілік ақпаратқа ашық және тең қолжетімділігін қамтамасыз етеді, ЕҰ персоналының хабардарлығын, қызметкерлер үшін басшылықтың қолжетімділігін арттыру әдістерін, технологияларын, құралдары енгізеді" деген</w:t>
      </w:r>
      <w:r>
        <w:rPr>
          <w:rFonts w:ascii="Times New Roman" w:hAnsi="Times New Roman" w:cs="Times New Roman"/>
          <w:bCs/>
          <w:iCs/>
          <w:sz w:val="24"/>
          <w:szCs w:val="24"/>
          <w:lang w:val="kk-KZ"/>
        </w:rPr>
        <w:t xml:space="preserve"> тұжырымын </w:t>
      </w:r>
      <w:r w:rsidRPr="005C22F3">
        <w:rPr>
          <w:rFonts w:ascii="Times New Roman" w:hAnsi="Times New Roman" w:cs="Times New Roman"/>
          <w:bCs/>
          <w:iCs/>
          <w:sz w:val="24"/>
          <w:szCs w:val="24"/>
        </w:rPr>
        <w:t xml:space="preserve">аса жоғары бағалады және </w:t>
      </w:r>
      <w:r>
        <w:rPr>
          <w:rFonts w:ascii="Times New Roman" w:hAnsi="Times New Roman" w:cs="Times New Roman"/>
          <w:bCs/>
          <w:iCs/>
          <w:sz w:val="24"/>
          <w:szCs w:val="24"/>
          <w:lang w:val="kk-KZ"/>
        </w:rPr>
        <w:t>онымен</w:t>
      </w:r>
      <w:r w:rsidRPr="005C22F3">
        <w:rPr>
          <w:rFonts w:ascii="Times New Roman" w:hAnsi="Times New Roman" w:cs="Times New Roman"/>
          <w:bCs/>
          <w:iCs/>
          <w:sz w:val="24"/>
          <w:szCs w:val="24"/>
        </w:rPr>
        <w:t xml:space="preserve"> келісті</w:t>
      </w:r>
      <w:r>
        <w:rPr>
          <w:rFonts w:ascii="Times New Roman" w:hAnsi="Times New Roman" w:cs="Times New Roman"/>
          <w:bCs/>
          <w:iCs/>
          <w:sz w:val="24"/>
          <w:szCs w:val="24"/>
          <w:lang w:val="kk-KZ"/>
        </w:rPr>
        <w:t xml:space="preserve"> - </w:t>
      </w:r>
      <w:r w:rsidRPr="005C22F3">
        <w:rPr>
          <w:rFonts w:ascii="Times New Roman" w:hAnsi="Times New Roman" w:cs="Times New Roman"/>
          <w:bCs/>
          <w:iCs/>
          <w:sz w:val="24"/>
          <w:szCs w:val="24"/>
        </w:rPr>
        <w:t>94,1%.</w:t>
      </w:r>
    </w:p>
    <w:p w14:paraId="4D55AE15" w14:textId="090CAABD" w:rsidR="005C22F3" w:rsidRPr="00E679AA" w:rsidRDefault="005C22F3" w:rsidP="00D36136">
      <w:pPr>
        <w:spacing w:after="0" w:line="240" w:lineRule="auto"/>
        <w:ind w:firstLine="567"/>
        <w:jc w:val="both"/>
        <w:rPr>
          <w:rFonts w:ascii="Times New Roman" w:hAnsi="Times New Roman" w:cs="Times New Roman"/>
          <w:color w:val="000000"/>
          <w:sz w:val="20"/>
          <w:szCs w:val="20"/>
        </w:rPr>
      </w:pPr>
      <w:r w:rsidRPr="00E679AA">
        <w:rPr>
          <w:rFonts w:ascii="Times New Roman" w:hAnsi="Times New Roman" w:cs="Times New Roman"/>
          <w:color w:val="000000"/>
          <w:sz w:val="24"/>
          <w:szCs w:val="20"/>
        </w:rPr>
        <w:t>Бағалау деңгейі бойынша екінші орында "Холдинг саясаттар, стандарттар және басқа да нормативтік құжаттар түрінде ЕҰ үшін жоғары тиімді құралдарды ұсына отырып, ЕҰ мақсаттарына қол жеткізудің кепілі болып табылады"</w:t>
      </w:r>
      <w:r w:rsidRPr="00E679AA">
        <w:rPr>
          <w:rFonts w:ascii="Times New Roman" w:hAnsi="Times New Roman" w:cs="Times New Roman"/>
          <w:color w:val="000000"/>
          <w:sz w:val="24"/>
          <w:szCs w:val="20"/>
          <w:lang w:val="kk-KZ"/>
        </w:rPr>
        <w:t xml:space="preserve"> тұжырымы</w:t>
      </w:r>
      <w:r w:rsidRPr="00E679AA">
        <w:rPr>
          <w:rFonts w:ascii="Times New Roman" w:hAnsi="Times New Roman" w:cs="Times New Roman"/>
          <w:color w:val="000000"/>
          <w:sz w:val="24"/>
          <w:szCs w:val="20"/>
        </w:rPr>
        <w:t xml:space="preserve"> - 82,4%.</w:t>
      </w:r>
    </w:p>
    <w:p w14:paraId="3B84BF96" w14:textId="394938E4" w:rsidR="005C22F3" w:rsidRPr="005C22F3" w:rsidRDefault="005C22F3" w:rsidP="00D36136">
      <w:pPr>
        <w:spacing w:after="0" w:line="240" w:lineRule="auto"/>
        <w:ind w:firstLine="567"/>
        <w:jc w:val="both"/>
        <w:rPr>
          <w:rFonts w:ascii="Times New Roman" w:hAnsi="Times New Roman" w:cs="Times New Roman"/>
          <w:spacing w:val="2"/>
          <w:sz w:val="24"/>
          <w:szCs w:val="24"/>
          <w:shd w:val="clear" w:color="auto" w:fill="FFFFFF"/>
          <w:lang w:val="kk-KZ"/>
        </w:rPr>
      </w:pPr>
      <w:r w:rsidRPr="005C22F3">
        <w:rPr>
          <w:rFonts w:ascii="Times New Roman" w:hAnsi="Times New Roman" w:cs="Times New Roman"/>
          <w:spacing w:val="2"/>
          <w:sz w:val="24"/>
          <w:szCs w:val="24"/>
          <w:shd w:val="clear" w:color="auto" w:fill="FFFFFF"/>
        </w:rPr>
        <w:t>"ЕҰ мен Холдингтің өзара қарым-қатынасы корпоративтік басқару қағидаттарына және бекітіл</w:t>
      </w:r>
      <w:r>
        <w:rPr>
          <w:rFonts w:ascii="Times New Roman" w:hAnsi="Times New Roman" w:cs="Times New Roman"/>
          <w:spacing w:val="2"/>
          <w:sz w:val="24"/>
          <w:szCs w:val="24"/>
          <w:shd w:val="clear" w:color="auto" w:fill="FFFFFF"/>
        </w:rPr>
        <w:t>ген ішкі құжаттарға негізделеді»</w:t>
      </w:r>
      <w:r>
        <w:rPr>
          <w:rFonts w:ascii="Times New Roman" w:hAnsi="Times New Roman" w:cs="Times New Roman"/>
          <w:spacing w:val="2"/>
          <w:sz w:val="24"/>
          <w:szCs w:val="24"/>
          <w:shd w:val="clear" w:color="auto" w:fill="FFFFFF"/>
          <w:lang w:val="kk-KZ"/>
        </w:rPr>
        <w:t xml:space="preserve"> тұжырымы орташа орында. </w:t>
      </w:r>
      <w:r w:rsidRPr="005C22F3">
        <w:rPr>
          <w:rFonts w:ascii="Times New Roman" w:hAnsi="Times New Roman" w:cs="Times New Roman"/>
          <w:spacing w:val="2"/>
          <w:sz w:val="24"/>
          <w:szCs w:val="24"/>
          <w:shd w:val="clear" w:color="auto" w:fill="FFFFFF"/>
          <w:lang w:val="kk-KZ"/>
        </w:rPr>
        <w:t xml:space="preserve">Холдинг есеп беру нысандарын біріздендіру, бірыңғай стандарттар мен барлық </w:t>
      </w:r>
      <w:r>
        <w:rPr>
          <w:rFonts w:ascii="Times New Roman" w:hAnsi="Times New Roman" w:cs="Times New Roman"/>
          <w:spacing w:val="2"/>
          <w:sz w:val="24"/>
          <w:szCs w:val="24"/>
          <w:shd w:val="clear" w:color="auto" w:fill="FFFFFF"/>
          <w:lang w:val="kk-KZ"/>
        </w:rPr>
        <w:t>Е</w:t>
      </w:r>
      <w:r w:rsidRPr="005C22F3">
        <w:rPr>
          <w:rFonts w:ascii="Times New Roman" w:hAnsi="Times New Roman" w:cs="Times New Roman"/>
          <w:spacing w:val="2"/>
          <w:sz w:val="24"/>
          <w:szCs w:val="24"/>
          <w:shd w:val="clear" w:color="auto" w:fill="FFFFFF"/>
          <w:lang w:val="kk-KZ"/>
        </w:rPr>
        <w:t xml:space="preserve">Ұ жұмысына қойылатын талаптарды қолдану жолымен </w:t>
      </w:r>
      <w:r>
        <w:rPr>
          <w:rFonts w:ascii="Times New Roman" w:hAnsi="Times New Roman" w:cs="Times New Roman"/>
          <w:spacing w:val="2"/>
          <w:sz w:val="24"/>
          <w:szCs w:val="24"/>
          <w:shd w:val="clear" w:color="auto" w:fill="FFFFFF"/>
          <w:lang w:val="kk-KZ"/>
        </w:rPr>
        <w:t>Е</w:t>
      </w:r>
      <w:r w:rsidRPr="005C22F3">
        <w:rPr>
          <w:rFonts w:ascii="Times New Roman" w:hAnsi="Times New Roman" w:cs="Times New Roman"/>
          <w:spacing w:val="2"/>
          <w:sz w:val="24"/>
          <w:szCs w:val="24"/>
          <w:shd w:val="clear" w:color="auto" w:fill="FFFFFF"/>
          <w:lang w:val="kk-KZ"/>
        </w:rPr>
        <w:t>Ұ-мен тиімді өзара іс-қимылды жүзеге асырады. Холдинг ЕҰ мүдделерін ескереді және өзара іс-қимылдың барабар және жедел процесін қамтамасыз етеді", "Холдинг ЕҰ мақсаттарына уақтылы қол жеткізуге ықпал етеді.</w:t>
      </w:r>
      <w:r w:rsidRPr="005C22F3">
        <w:rPr>
          <w:lang w:val="kk-KZ"/>
        </w:rPr>
        <w:t xml:space="preserve"> </w:t>
      </w:r>
      <w:r w:rsidRPr="005C22F3">
        <w:rPr>
          <w:rFonts w:ascii="Times New Roman" w:hAnsi="Times New Roman" w:cs="Times New Roman"/>
          <w:spacing w:val="2"/>
          <w:sz w:val="24"/>
          <w:szCs w:val="24"/>
          <w:shd w:val="clear" w:color="auto" w:fill="FFFFFF"/>
          <w:lang w:val="kk-KZ"/>
        </w:rPr>
        <w:t>Холдинг ЕҰ - ның тиімділігі мен рентабельділігін, нарықтық тартымдылығы мен бәсекеге қабілеттілігін арттыруға жәрдемдеседі", "Холдинг жыл сайын ЕҰ-ның Директорлар Кеңесінің Төрағасына және директорлар Кеңесіндегі (бақылау Кеңесіндегі) Холдингтің өкілдеріне жалғыз акционердің алдағы қаржы жылына күтуіне дейін жібереді" - тиісінше 88,2% .</w:t>
      </w:r>
    </w:p>
    <w:p w14:paraId="460A6E6D" w14:textId="77777777" w:rsidR="00F974F2" w:rsidRDefault="00F974F2" w:rsidP="00D36136">
      <w:pPr>
        <w:spacing w:after="0" w:line="240" w:lineRule="auto"/>
        <w:ind w:firstLine="567"/>
        <w:jc w:val="both"/>
        <w:rPr>
          <w:rFonts w:ascii="Times New Roman" w:hAnsi="Times New Roman" w:cs="Times New Roman"/>
          <w:spacing w:val="2"/>
          <w:sz w:val="24"/>
          <w:szCs w:val="24"/>
          <w:shd w:val="clear" w:color="auto" w:fill="FFFFFF"/>
          <w:lang w:val="kk-KZ"/>
        </w:rPr>
      </w:pPr>
      <w:r w:rsidRPr="00F974F2">
        <w:rPr>
          <w:rFonts w:ascii="Times New Roman" w:hAnsi="Times New Roman" w:cs="Times New Roman"/>
          <w:spacing w:val="2"/>
          <w:sz w:val="24"/>
          <w:szCs w:val="24"/>
          <w:shd w:val="clear" w:color="auto" w:fill="FFFFFF"/>
          <w:lang w:val="kk-KZ"/>
        </w:rPr>
        <w:t>"Еншілес ұйымдар" санаты арасында "холдинг" бекітумен келіскендердің ең аз саны технологияларды бірлесіп пайдалану, тәжірибе, дағдылар, құзыреттер, ноу-хау алмасу жолымен ЕҰ-ның өзара іс-қимылын күшейтуді қамтамасыз етеді, осылайша синергия әсерін ұлғайтады.</w:t>
      </w:r>
      <w:r>
        <w:rPr>
          <w:rFonts w:ascii="Times New Roman" w:hAnsi="Times New Roman" w:cs="Times New Roman"/>
          <w:spacing w:val="2"/>
          <w:sz w:val="24"/>
          <w:szCs w:val="24"/>
          <w:shd w:val="clear" w:color="auto" w:fill="FFFFFF"/>
          <w:lang w:val="kk-KZ"/>
        </w:rPr>
        <w:t xml:space="preserve"> </w:t>
      </w:r>
      <w:r w:rsidRPr="00F974F2">
        <w:rPr>
          <w:rFonts w:ascii="Times New Roman" w:hAnsi="Times New Roman" w:cs="Times New Roman"/>
          <w:spacing w:val="2"/>
          <w:sz w:val="24"/>
          <w:szCs w:val="24"/>
          <w:shd w:val="clear" w:color="auto" w:fill="FFFFFF"/>
          <w:lang w:val="kk-KZ"/>
        </w:rPr>
        <w:t>Холдинг менеджерлердің бастамашыл стратегиялық (ұзақ мерзімді) перспективаға дейін дамуын және оған қолдау көрсетуін қамтамасыз етеді. Холдинг өзінің басқару функцияларын іске асыру кезінде өзара көмек пен ынтымақтастық атмосферасын қолдайды, сондай - ақ өзінің еншілес ұйымдарының ғылыми, басқарушылық, технологиялық және бедел әлеуетін дамытады" - 76,5%</w:t>
      </w:r>
      <w:r>
        <w:rPr>
          <w:rFonts w:ascii="Times New Roman" w:hAnsi="Times New Roman" w:cs="Times New Roman"/>
          <w:spacing w:val="2"/>
          <w:sz w:val="24"/>
          <w:szCs w:val="24"/>
          <w:shd w:val="clear" w:color="auto" w:fill="FFFFFF"/>
          <w:lang w:val="kk-KZ"/>
        </w:rPr>
        <w:t xml:space="preserve"> </w:t>
      </w:r>
    </w:p>
    <w:p w14:paraId="7AF16AFA" w14:textId="77777777" w:rsidR="006A68BD" w:rsidRPr="002E0D2C" w:rsidRDefault="006A68BD" w:rsidP="00D36136">
      <w:pPr>
        <w:spacing w:after="0" w:line="240" w:lineRule="auto"/>
        <w:ind w:firstLine="567"/>
        <w:jc w:val="both"/>
        <w:rPr>
          <w:rFonts w:ascii="Times New Roman" w:hAnsi="Times New Roman" w:cs="Times New Roman"/>
          <w:spacing w:val="2"/>
          <w:sz w:val="24"/>
          <w:szCs w:val="24"/>
          <w:shd w:val="clear" w:color="auto" w:fill="FFFFFF"/>
        </w:rPr>
      </w:pPr>
    </w:p>
    <w:p w14:paraId="26BEF3B2" w14:textId="0D3FFCB4" w:rsidR="008A2D17" w:rsidRDefault="00F974F2" w:rsidP="00F974F2">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Кесте</w:t>
      </w:r>
      <w:r w:rsidR="008B6F79" w:rsidRPr="002E0D2C">
        <w:rPr>
          <w:rFonts w:ascii="Times New Roman" w:hAnsi="Times New Roman" w:cs="Times New Roman"/>
          <w:b/>
          <w:bCs/>
          <w:iCs/>
          <w:sz w:val="24"/>
          <w:szCs w:val="24"/>
        </w:rPr>
        <w:t xml:space="preserve"> </w:t>
      </w:r>
      <w:r w:rsidR="00C91B54" w:rsidRPr="002E0D2C">
        <w:rPr>
          <w:rFonts w:ascii="Times New Roman" w:hAnsi="Times New Roman" w:cs="Times New Roman"/>
          <w:b/>
          <w:bCs/>
          <w:iCs/>
          <w:sz w:val="24"/>
          <w:szCs w:val="24"/>
        </w:rPr>
        <w:t>12</w:t>
      </w:r>
      <w:r w:rsidR="008B6F79" w:rsidRPr="002E0D2C">
        <w:rPr>
          <w:rFonts w:ascii="Times New Roman" w:hAnsi="Times New Roman" w:cs="Times New Roman"/>
          <w:b/>
          <w:bCs/>
          <w:iCs/>
          <w:sz w:val="24"/>
          <w:szCs w:val="24"/>
        </w:rPr>
        <w:t xml:space="preserve">. </w:t>
      </w:r>
      <w:r>
        <w:rPr>
          <w:rFonts w:ascii="Times New Roman" w:hAnsi="Times New Roman" w:cs="Times New Roman"/>
          <w:b/>
          <w:bCs/>
          <w:iCs/>
          <w:sz w:val="24"/>
          <w:szCs w:val="24"/>
          <w:lang w:val="kk-KZ"/>
        </w:rPr>
        <w:t>Нысаналы</w:t>
      </w:r>
      <w:r w:rsidRPr="00F974F2">
        <w:rPr>
          <w:rFonts w:ascii="Times New Roman" w:hAnsi="Times New Roman" w:cs="Times New Roman"/>
          <w:b/>
          <w:bCs/>
          <w:iCs/>
          <w:sz w:val="24"/>
          <w:szCs w:val="24"/>
        </w:rPr>
        <w:t xml:space="preserve"> топтардың холдингке және оның қызметіне жеке критерийлер бойынша қабылдауы мен қатынасын бағалау. "Холдингтің еншілес ұйымдары"санаты.</w:t>
      </w:r>
    </w:p>
    <w:p w14:paraId="1212BF82" w14:textId="77777777" w:rsidR="00F974F2" w:rsidRPr="002E0D2C" w:rsidRDefault="00F974F2" w:rsidP="00F974F2">
      <w:pPr>
        <w:spacing w:after="0" w:line="240" w:lineRule="auto"/>
        <w:jc w:val="both"/>
        <w:rPr>
          <w:rFonts w:ascii="Times New Roman" w:hAnsi="Times New Roman" w:cs="Times New Roman"/>
          <w:spacing w:val="2"/>
          <w:sz w:val="24"/>
          <w:szCs w:val="24"/>
          <w:shd w:val="clear" w:color="auto" w:fill="FFFFFF"/>
        </w:rPr>
      </w:pPr>
    </w:p>
    <w:tbl>
      <w:tblPr>
        <w:tblStyle w:val="a4"/>
        <w:tblW w:w="9918" w:type="dxa"/>
        <w:tblLook w:val="04A0" w:firstRow="1" w:lastRow="0" w:firstColumn="1" w:lastColumn="0" w:noHBand="0" w:noVBand="1"/>
      </w:tblPr>
      <w:tblGrid>
        <w:gridCol w:w="535"/>
        <w:gridCol w:w="3817"/>
        <w:gridCol w:w="1329"/>
        <w:gridCol w:w="1486"/>
        <w:gridCol w:w="1235"/>
        <w:gridCol w:w="1516"/>
      </w:tblGrid>
      <w:tr w:rsidR="00F974F2" w:rsidRPr="002E0D2C" w14:paraId="70FCCB9C" w14:textId="77777777" w:rsidTr="00A3739A">
        <w:tc>
          <w:tcPr>
            <w:tcW w:w="567" w:type="dxa"/>
          </w:tcPr>
          <w:p w14:paraId="0697C928" w14:textId="76E05E71" w:rsidR="006909F1" w:rsidRPr="002F71D9" w:rsidRDefault="002F71D9" w:rsidP="00D36136">
            <w:pPr>
              <w:jc w:val="both"/>
              <w:rPr>
                <w:rFonts w:ascii="Times New Roman" w:hAnsi="Times New Roman" w:cs="Times New Roman"/>
                <w:bCs/>
                <w:sz w:val="24"/>
                <w:szCs w:val="24"/>
              </w:rPr>
            </w:pPr>
            <w:r w:rsidRPr="002F71D9">
              <w:rPr>
                <w:rFonts w:ascii="Times New Roman" w:hAnsi="Times New Roman" w:cs="Times New Roman"/>
                <w:bCs/>
                <w:sz w:val="24"/>
                <w:szCs w:val="24"/>
              </w:rPr>
              <w:t>№</w:t>
            </w:r>
          </w:p>
        </w:tc>
        <w:tc>
          <w:tcPr>
            <w:tcW w:w="4377" w:type="dxa"/>
          </w:tcPr>
          <w:p w14:paraId="080CB909" w14:textId="63772884" w:rsidR="006909F1" w:rsidRPr="002E0D2C" w:rsidRDefault="00F974F2" w:rsidP="00F974F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Бағалау критерийі</w:t>
            </w:r>
          </w:p>
        </w:tc>
        <w:tc>
          <w:tcPr>
            <w:tcW w:w="1365" w:type="dxa"/>
          </w:tcPr>
          <w:p w14:paraId="6B2335E7" w14:textId="68281A38" w:rsidR="006909F1" w:rsidRPr="002E0D2C" w:rsidRDefault="00F974F2" w:rsidP="00F974F2">
            <w:pPr>
              <w:jc w:val="both"/>
              <w:rPr>
                <w:rStyle w:val="s0"/>
                <w:color w:val="auto"/>
                <w:sz w:val="24"/>
                <w:szCs w:val="24"/>
              </w:rPr>
            </w:pPr>
            <w:r>
              <w:rPr>
                <w:rStyle w:val="s0"/>
                <w:color w:val="auto"/>
                <w:sz w:val="24"/>
                <w:szCs w:val="24"/>
                <w:lang w:val="kk-KZ"/>
              </w:rPr>
              <w:t>Келісемін</w:t>
            </w:r>
          </w:p>
        </w:tc>
        <w:tc>
          <w:tcPr>
            <w:tcW w:w="1303" w:type="dxa"/>
          </w:tcPr>
          <w:p w14:paraId="40D7E27E" w14:textId="602C6649" w:rsidR="006909F1" w:rsidRPr="002E0D2C" w:rsidRDefault="00F974F2" w:rsidP="00F974F2">
            <w:pPr>
              <w:jc w:val="both"/>
              <w:rPr>
                <w:rStyle w:val="s0"/>
                <w:color w:val="auto"/>
                <w:sz w:val="24"/>
                <w:szCs w:val="24"/>
              </w:rPr>
            </w:pPr>
            <w:r>
              <w:rPr>
                <w:rStyle w:val="s0"/>
                <w:color w:val="auto"/>
                <w:sz w:val="24"/>
                <w:szCs w:val="24"/>
                <w:lang w:val="kk-KZ"/>
              </w:rPr>
              <w:t xml:space="preserve">Келіспеймін </w:t>
            </w:r>
          </w:p>
        </w:tc>
        <w:tc>
          <w:tcPr>
            <w:tcW w:w="1231" w:type="dxa"/>
          </w:tcPr>
          <w:p w14:paraId="3518D41D" w14:textId="212DC622" w:rsidR="006909F1" w:rsidRPr="002E0D2C" w:rsidRDefault="00F974F2" w:rsidP="00F974F2">
            <w:pPr>
              <w:jc w:val="both"/>
              <w:rPr>
                <w:rStyle w:val="s0"/>
                <w:color w:val="auto"/>
                <w:sz w:val="24"/>
                <w:szCs w:val="24"/>
              </w:rPr>
            </w:pPr>
            <w:r>
              <w:rPr>
                <w:rStyle w:val="s0"/>
                <w:color w:val="auto"/>
                <w:sz w:val="24"/>
                <w:szCs w:val="24"/>
                <w:lang w:val="kk-KZ"/>
              </w:rPr>
              <w:t>Жауап беру қиындық тудырады</w:t>
            </w:r>
          </w:p>
        </w:tc>
        <w:tc>
          <w:tcPr>
            <w:tcW w:w="1075" w:type="dxa"/>
          </w:tcPr>
          <w:p w14:paraId="2FABE855" w14:textId="558F2903" w:rsidR="006909F1" w:rsidRPr="002E0D2C" w:rsidRDefault="00F974F2" w:rsidP="00F974F2">
            <w:pPr>
              <w:jc w:val="both"/>
              <w:rPr>
                <w:rStyle w:val="s0"/>
                <w:color w:val="auto"/>
                <w:sz w:val="24"/>
                <w:szCs w:val="24"/>
              </w:rPr>
            </w:pPr>
            <w:r>
              <w:rPr>
                <w:rFonts w:ascii="Times New Roman" w:hAnsi="Times New Roman" w:cs="Times New Roman"/>
                <w:bCs/>
                <w:sz w:val="24"/>
                <w:szCs w:val="24"/>
                <w:lang w:val="kk-KZ"/>
              </w:rPr>
              <w:t xml:space="preserve">Барлық критерийлер бойынша орташа баға </w:t>
            </w:r>
          </w:p>
        </w:tc>
      </w:tr>
      <w:tr w:rsidR="00F974F2" w:rsidRPr="002E0D2C" w14:paraId="02A4B651" w14:textId="77777777" w:rsidTr="00A3739A">
        <w:tc>
          <w:tcPr>
            <w:tcW w:w="567" w:type="dxa"/>
          </w:tcPr>
          <w:p w14:paraId="2D1C0B7F" w14:textId="18940944" w:rsidR="00A3739A" w:rsidRPr="002F71D9" w:rsidRDefault="002F71D9" w:rsidP="00D36136">
            <w:pPr>
              <w:jc w:val="both"/>
              <w:rPr>
                <w:rFonts w:ascii="Times New Roman" w:hAnsi="Times New Roman" w:cs="Times New Roman"/>
                <w:bCs/>
                <w:sz w:val="24"/>
                <w:szCs w:val="24"/>
              </w:rPr>
            </w:pPr>
            <w:r w:rsidRPr="002F71D9">
              <w:rPr>
                <w:rFonts w:ascii="Times New Roman" w:hAnsi="Times New Roman" w:cs="Times New Roman"/>
                <w:bCs/>
                <w:sz w:val="24"/>
                <w:szCs w:val="24"/>
              </w:rPr>
              <w:t>1.</w:t>
            </w:r>
          </w:p>
        </w:tc>
        <w:tc>
          <w:tcPr>
            <w:tcW w:w="4377" w:type="dxa"/>
          </w:tcPr>
          <w:p w14:paraId="27F1C94D" w14:textId="7C5D28E5" w:rsidR="00A3739A" w:rsidRPr="002E0D2C" w:rsidRDefault="00F974F2" w:rsidP="00F974F2">
            <w:pPr>
              <w:jc w:val="both"/>
              <w:rPr>
                <w:rFonts w:ascii="Times New Roman" w:hAnsi="Times New Roman" w:cs="Times New Roman"/>
                <w:b/>
                <w:bCs/>
                <w:sz w:val="24"/>
                <w:szCs w:val="24"/>
              </w:rPr>
            </w:pPr>
            <w:r w:rsidRPr="00F974F2">
              <w:rPr>
                <w:rFonts w:ascii="Times New Roman" w:eastAsia="Times New Roman" w:hAnsi="Times New Roman" w:cs="Times New Roman"/>
                <w:bCs/>
                <w:sz w:val="24"/>
                <w:szCs w:val="24"/>
                <w:lang w:eastAsia="ru-RU"/>
              </w:rPr>
              <w:t xml:space="preserve">ЕҰ мен Холдингтің өзара қарым-қатынасы корпоративтік басқару қағидаттарына және бекітілген ішкі құжаттарға негізделетіндігімен келісесіз бе? Холдинг есеп беру нысандарын біріздендіру, бірыңғай стандарттар мен барлық </w:t>
            </w:r>
            <w:r>
              <w:rPr>
                <w:rFonts w:ascii="Times New Roman" w:eastAsia="Times New Roman" w:hAnsi="Times New Roman" w:cs="Times New Roman"/>
                <w:bCs/>
                <w:sz w:val="24"/>
                <w:szCs w:val="24"/>
                <w:lang w:val="kk-KZ" w:eastAsia="ru-RU"/>
              </w:rPr>
              <w:t>Е</w:t>
            </w:r>
            <w:r w:rsidRPr="00F974F2">
              <w:rPr>
                <w:rFonts w:ascii="Times New Roman" w:eastAsia="Times New Roman" w:hAnsi="Times New Roman" w:cs="Times New Roman"/>
                <w:bCs/>
                <w:sz w:val="24"/>
                <w:szCs w:val="24"/>
                <w:lang w:eastAsia="ru-RU"/>
              </w:rPr>
              <w:t xml:space="preserve">Ұ жұмысына қойылатын талаптарды қолдану жолымен </w:t>
            </w:r>
            <w:r>
              <w:rPr>
                <w:rFonts w:ascii="Times New Roman" w:eastAsia="Times New Roman" w:hAnsi="Times New Roman" w:cs="Times New Roman"/>
                <w:bCs/>
                <w:sz w:val="24"/>
                <w:szCs w:val="24"/>
                <w:lang w:val="kk-KZ" w:eastAsia="ru-RU"/>
              </w:rPr>
              <w:t>Е</w:t>
            </w:r>
            <w:r w:rsidRPr="00F974F2">
              <w:rPr>
                <w:rFonts w:ascii="Times New Roman" w:eastAsia="Times New Roman" w:hAnsi="Times New Roman" w:cs="Times New Roman"/>
                <w:bCs/>
                <w:sz w:val="24"/>
                <w:szCs w:val="24"/>
                <w:lang w:eastAsia="ru-RU"/>
              </w:rPr>
              <w:t>Ұ-мен тиімді өзара іс-қимылды жүзеге асырады. Холдинг ЕҰ мүдделерін ескереді және өзара іс-қимылдың барабар және жедел процесін қамтамасыз етеді.</w:t>
            </w:r>
          </w:p>
        </w:tc>
        <w:tc>
          <w:tcPr>
            <w:tcW w:w="1365" w:type="dxa"/>
          </w:tcPr>
          <w:p w14:paraId="01C4515D" w14:textId="77777777" w:rsidR="00A3739A" w:rsidRPr="00750A12" w:rsidRDefault="00A3739A" w:rsidP="00D36136">
            <w:pPr>
              <w:jc w:val="both"/>
              <w:rPr>
                <w:rFonts w:ascii="Times New Roman" w:hAnsi="Times New Roman" w:cs="Times New Roman"/>
                <w:sz w:val="24"/>
                <w:szCs w:val="24"/>
              </w:rPr>
            </w:pPr>
            <w:r w:rsidRPr="00750A12">
              <w:rPr>
                <w:rFonts w:ascii="Times New Roman" w:hAnsi="Times New Roman" w:cs="Times New Roman"/>
                <w:sz w:val="24"/>
                <w:szCs w:val="24"/>
              </w:rPr>
              <w:t>88,2</w:t>
            </w:r>
          </w:p>
        </w:tc>
        <w:tc>
          <w:tcPr>
            <w:tcW w:w="1303" w:type="dxa"/>
          </w:tcPr>
          <w:p w14:paraId="63720DB6" w14:textId="77777777" w:rsidR="00A3739A" w:rsidRPr="00750A12" w:rsidRDefault="00A3739A" w:rsidP="00D36136">
            <w:pPr>
              <w:jc w:val="both"/>
              <w:rPr>
                <w:rFonts w:ascii="Times New Roman" w:eastAsia="Times New Roman" w:hAnsi="Times New Roman" w:cs="Times New Roman"/>
                <w:sz w:val="24"/>
                <w:szCs w:val="24"/>
                <w:lang w:eastAsia="ru-RU"/>
              </w:rPr>
            </w:pPr>
            <w:r w:rsidRPr="00750A12">
              <w:rPr>
                <w:rFonts w:ascii="Times New Roman" w:eastAsia="Times New Roman" w:hAnsi="Times New Roman" w:cs="Times New Roman"/>
                <w:sz w:val="24"/>
                <w:szCs w:val="24"/>
                <w:lang w:eastAsia="ru-RU"/>
              </w:rPr>
              <w:t>5,0</w:t>
            </w:r>
          </w:p>
        </w:tc>
        <w:tc>
          <w:tcPr>
            <w:tcW w:w="1231" w:type="dxa"/>
          </w:tcPr>
          <w:p w14:paraId="2984F06A" w14:textId="77777777" w:rsidR="00A3739A" w:rsidRPr="00750A12" w:rsidRDefault="00A3739A" w:rsidP="00D36136">
            <w:pPr>
              <w:jc w:val="both"/>
              <w:rPr>
                <w:rFonts w:ascii="Times New Roman" w:eastAsia="Times New Roman" w:hAnsi="Times New Roman" w:cs="Times New Roman"/>
                <w:sz w:val="24"/>
                <w:szCs w:val="24"/>
                <w:lang w:eastAsia="ru-RU"/>
              </w:rPr>
            </w:pPr>
            <w:r w:rsidRPr="00750A12">
              <w:rPr>
                <w:rFonts w:ascii="Times New Roman" w:eastAsia="Times New Roman" w:hAnsi="Times New Roman" w:cs="Times New Roman"/>
                <w:sz w:val="24"/>
                <w:szCs w:val="24"/>
                <w:lang w:eastAsia="ru-RU"/>
              </w:rPr>
              <w:t>6,8</w:t>
            </w:r>
          </w:p>
        </w:tc>
        <w:tc>
          <w:tcPr>
            <w:tcW w:w="1075" w:type="dxa"/>
            <w:vMerge w:val="restart"/>
          </w:tcPr>
          <w:p w14:paraId="6C07CF33" w14:textId="77777777" w:rsidR="00A3739A" w:rsidRPr="00750A12" w:rsidRDefault="00385660" w:rsidP="00D36136">
            <w:pPr>
              <w:jc w:val="both"/>
              <w:rPr>
                <w:rFonts w:ascii="Times New Roman" w:eastAsia="Times New Roman" w:hAnsi="Times New Roman" w:cs="Times New Roman"/>
                <w:b/>
                <w:bCs/>
                <w:sz w:val="24"/>
                <w:szCs w:val="24"/>
                <w:lang w:eastAsia="ru-RU"/>
              </w:rPr>
            </w:pPr>
            <w:r w:rsidRPr="00750A12">
              <w:rPr>
                <w:rFonts w:ascii="Times New Roman" w:eastAsia="Times New Roman" w:hAnsi="Times New Roman" w:cs="Times New Roman"/>
                <w:b/>
                <w:bCs/>
                <w:sz w:val="24"/>
                <w:szCs w:val="24"/>
                <w:lang w:eastAsia="ru-RU"/>
              </w:rPr>
              <w:t>86,3</w:t>
            </w:r>
          </w:p>
        </w:tc>
      </w:tr>
      <w:tr w:rsidR="00F974F2" w:rsidRPr="002E0D2C" w14:paraId="0FEBDB67" w14:textId="77777777" w:rsidTr="00A3739A">
        <w:tc>
          <w:tcPr>
            <w:tcW w:w="567" w:type="dxa"/>
          </w:tcPr>
          <w:p w14:paraId="03F2EC5D" w14:textId="6DD94E4D" w:rsidR="00A3739A" w:rsidRPr="002F71D9" w:rsidRDefault="002F71D9" w:rsidP="00D36136">
            <w:pPr>
              <w:jc w:val="both"/>
              <w:rPr>
                <w:rFonts w:ascii="Times New Roman" w:hAnsi="Times New Roman" w:cs="Times New Roman"/>
                <w:bCs/>
                <w:sz w:val="24"/>
                <w:szCs w:val="24"/>
              </w:rPr>
            </w:pPr>
            <w:r w:rsidRPr="002F71D9">
              <w:rPr>
                <w:rFonts w:ascii="Times New Roman" w:hAnsi="Times New Roman" w:cs="Times New Roman"/>
                <w:bCs/>
                <w:sz w:val="24"/>
                <w:szCs w:val="24"/>
              </w:rPr>
              <w:t>2.</w:t>
            </w:r>
          </w:p>
        </w:tc>
        <w:tc>
          <w:tcPr>
            <w:tcW w:w="4377" w:type="dxa"/>
          </w:tcPr>
          <w:p w14:paraId="19626257" w14:textId="27AEF78B" w:rsidR="00A3739A" w:rsidRPr="002E0D2C" w:rsidRDefault="00F974F2" w:rsidP="00F974F2">
            <w:pPr>
              <w:jc w:val="both"/>
              <w:rPr>
                <w:rFonts w:ascii="Times New Roman" w:hAnsi="Times New Roman" w:cs="Times New Roman"/>
                <w:b/>
                <w:bCs/>
                <w:sz w:val="24"/>
                <w:szCs w:val="24"/>
              </w:rPr>
            </w:pPr>
            <w:r w:rsidRPr="00F974F2">
              <w:rPr>
                <w:rFonts w:ascii="Times New Roman" w:eastAsia="Times New Roman" w:hAnsi="Times New Roman" w:cs="Times New Roman"/>
                <w:bCs/>
                <w:sz w:val="24"/>
                <w:szCs w:val="24"/>
                <w:lang w:eastAsia="ru-RU"/>
              </w:rPr>
              <w:t xml:space="preserve">Холдинг </w:t>
            </w:r>
            <w:r>
              <w:rPr>
                <w:rFonts w:ascii="Times New Roman" w:eastAsia="Times New Roman" w:hAnsi="Times New Roman" w:cs="Times New Roman"/>
                <w:bCs/>
                <w:sz w:val="24"/>
                <w:szCs w:val="24"/>
                <w:lang w:val="kk-KZ" w:eastAsia="ru-RU"/>
              </w:rPr>
              <w:t>Е</w:t>
            </w:r>
            <w:r w:rsidRPr="00F974F2">
              <w:rPr>
                <w:rFonts w:ascii="Times New Roman" w:eastAsia="Times New Roman" w:hAnsi="Times New Roman" w:cs="Times New Roman"/>
                <w:bCs/>
                <w:sz w:val="24"/>
                <w:szCs w:val="24"/>
                <w:lang w:eastAsia="ru-RU"/>
              </w:rPr>
              <w:t>Ұ мақсаттарына уақтылы қол жеткізуге ықпал ететіндігімен келісесіз бе? Холдинг ЕҰ-ға олардың тиімділігі мен рентабельділігін, нарықтық тартымдылығы мен бәсекеге қабілеттілігін арттыруға жәрдемдеседі.</w:t>
            </w:r>
          </w:p>
        </w:tc>
        <w:tc>
          <w:tcPr>
            <w:tcW w:w="1365" w:type="dxa"/>
          </w:tcPr>
          <w:p w14:paraId="6E6350B3" w14:textId="77777777" w:rsidR="00A3739A" w:rsidRPr="009265FB" w:rsidRDefault="00A3739A" w:rsidP="00D36136">
            <w:pPr>
              <w:jc w:val="both"/>
              <w:rPr>
                <w:rFonts w:ascii="Times New Roman" w:hAnsi="Times New Roman" w:cs="Times New Roman"/>
                <w:sz w:val="24"/>
                <w:szCs w:val="24"/>
              </w:rPr>
            </w:pPr>
            <w:r w:rsidRPr="009265FB">
              <w:rPr>
                <w:rFonts w:ascii="Times New Roman" w:hAnsi="Times New Roman" w:cs="Times New Roman"/>
                <w:sz w:val="24"/>
                <w:szCs w:val="24"/>
              </w:rPr>
              <w:t>88,2</w:t>
            </w:r>
          </w:p>
        </w:tc>
        <w:tc>
          <w:tcPr>
            <w:tcW w:w="1303" w:type="dxa"/>
          </w:tcPr>
          <w:p w14:paraId="731BE151" w14:textId="77777777" w:rsidR="00A3739A" w:rsidRPr="009265FB" w:rsidRDefault="00A3739A" w:rsidP="00D36136">
            <w:pPr>
              <w:jc w:val="both"/>
              <w:rPr>
                <w:rFonts w:ascii="Times New Roman" w:eastAsia="Times New Roman" w:hAnsi="Times New Roman" w:cs="Times New Roman"/>
                <w:sz w:val="24"/>
                <w:szCs w:val="24"/>
                <w:lang w:eastAsia="ru-RU"/>
              </w:rPr>
            </w:pPr>
            <w:r w:rsidRPr="009265FB">
              <w:rPr>
                <w:rFonts w:ascii="Times New Roman" w:eastAsia="Times New Roman" w:hAnsi="Times New Roman" w:cs="Times New Roman"/>
                <w:sz w:val="24"/>
                <w:szCs w:val="24"/>
                <w:lang w:eastAsia="ru-RU"/>
              </w:rPr>
              <w:t>6,3</w:t>
            </w:r>
          </w:p>
        </w:tc>
        <w:tc>
          <w:tcPr>
            <w:tcW w:w="1231" w:type="dxa"/>
          </w:tcPr>
          <w:p w14:paraId="0F9FD372" w14:textId="77777777" w:rsidR="00A3739A" w:rsidRPr="009265FB" w:rsidRDefault="00A3739A" w:rsidP="00D36136">
            <w:pPr>
              <w:jc w:val="both"/>
              <w:rPr>
                <w:rFonts w:ascii="Times New Roman" w:eastAsia="Times New Roman" w:hAnsi="Times New Roman" w:cs="Times New Roman"/>
                <w:sz w:val="24"/>
                <w:szCs w:val="24"/>
                <w:lang w:eastAsia="ru-RU"/>
              </w:rPr>
            </w:pPr>
            <w:r w:rsidRPr="009265FB">
              <w:rPr>
                <w:rFonts w:ascii="Times New Roman" w:eastAsia="Times New Roman" w:hAnsi="Times New Roman" w:cs="Times New Roman"/>
                <w:sz w:val="24"/>
                <w:szCs w:val="24"/>
                <w:lang w:eastAsia="ru-RU"/>
              </w:rPr>
              <w:t>5,5</w:t>
            </w:r>
          </w:p>
        </w:tc>
        <w:tc>
          <w:tcPr>
            <w:tcW w:w="1075" w:type="dxa"/>
            <w:vMerge/>
          </w:tcPr>
          <w:p w14:paraId="017F6900" w14:textId="77777777" w:rsidR="00A3739A" w:rsidRPr="002E0D2C" w:rsidRDefault="00A3739A" w:rsidP="00D36136">
            <w:pPr>
              <w:jc w:val="both"/>
              <w:rPr>
                <w:rFonts w:ascii="Times New Roman" w:eastAsia="Times New Roman" w:hAnsi="Times New Roman" w:cs="Times New Roman"/>
                <w:bCs/>
                <w:sz w:val="24"/>
                <w:szCs w:val="24"/>
                <w:lang w:eastAsia="ru-RU"/>
              </w:rPr>
            </w:pPr>
          </w:p>
        </w:tc>
      </w:tr>
      <w:tr w:rsidR="00F974F2" w:rsidRPr="002E0D2C" w14:paraId="0C7A9FF2" w14:textId="77777777" w:rsidTr="00A3739A">
        <w:tc>
          <w:tcPr>
            <w:tcW w:w="567" w:type="dxa"/>
          </w:tcPr>
          <w:p w14:paraId="664CACF3" w14:textId="70D3B751" w:rsidR="00A3739A" w:rsidRPr="002F71D9" w:rsidRDefault="00A3739A" w:rsidP="00D36136">
            <w:pPr>
              <w:jc w:val="both"/>
              <w:rPr>
                <w:rFonts w:ascii="Times New Roman" w:hAnsi="Times New Roman" w:cs="Times New Roman"/>
                <w:bCs/>
                <w:sz w:val="24"/>
                <w:szCs w:val="24"/>
              </w:rPr>
            </w:pPr>
            <w:r w:rsidRPr="002F71D9">
              <w:rPr>
                <w:rFonts w:ascii="Times New Roman" w:hAnsi="Times New Roman" w:cs="Times New Roman"/>
                <w:bCs/>
                <w:sz w:val="24"/>
                <w:szCs w:val="24"/>
              </w:rPr>
              <w:t>3</w:t>
            </w:r>
            <w:r w:rsidR="002F71D9" w:rsidRPr="002F71D9">
              <w:rPr>
                <w:rFonts w:ascii="Times New Roman" w:hAnsi="Times New Roman" w:cs="Times New Roman"/>
                <w:bCs/>
                <w:sz w:val="24"/>
                <w:szCs w:val="24"/>
              </w:rPr>
              <w:t>.</w:t>
            </w:r>
          </w:p>
        </w:tc>
        <w:tc>
          <w:tcPr>
            <w:tcW w:w="4377" w:type="dxa"/>
          </w:tcPr>
          <w:p w14:paraId="2693C3E7" w14:textId="5C2D3960" w:rsidR="00A3739A" w:rsidRPr="002E0D2C" w:rsidRDefault="00F974F2" w:rsidP="00F974F2">
            <w:pPr>
              <w:jc w:val="both"/>
              <w:rPr>
                <w:rFonts w:ascii="Times New Roman" w:hAnsi="Times New Roman" w:cs="Times New Roman"/>
                <w:b/>
                <w:bCs/>
                <w:sz w:val="24"/>
                <w:szCs w:val="24"/>
              </w:rPr>
            </w:pPr>
            <w:r w:rsidRPr="00F974F2">
              <w:rPr>
                <w:rFonts w:ascii="Times New Roman" w:eastAsia="Times New Roman" w:hAnsi="Times New Roman" w:cs="Times New Roman"/>
                <w:bCs/>
                <w:sz w:val="24"/>
                <w:szCs w:val="24"/>
                <w:lang w:eastAsia="ru-RU"/>
              </w:rPr>
              <w:t>Сіз холдинг саясаттар, стандарттар және басқа да нормативтік құжаттар түрінде ЕҰ үшін жоғары тиімді құралдар жиынтығын ұсына отырып, ЕҰ мақсаттарына қол жеткізудің кепілі болып табылатындығымен келісесіз бе?</w:t>
            </w:r>
          </w:p>
        </w:tc>
        <w:tc>
          <w:tcPr>
            <w:tcW w:w="1365" w:type="dxa"/>
          </w:tcPr>
          <w:p w14:paraId="0DCF3A01" w14:textId="77777777" w:rsidR="00A3739A" w:rsidRPr="009265FB" w:rsidRDefault="00A3739A" w:rsidP="00D36136">
            <w:pPr>
              <w:jc w:val="both"/>
              <w:rPr>
                <w:rFonts w:ascii="Times New Roman" w:hAnsi="Times New Roman" w:cs="Times New Roman"/>
                <w:sz w:val="24"/>
                <w:szCs w:val="24"/>
              </w:rPr>
            </w:pPr>
            <w:r w:rsidRPr="009265FB">
              <w:rPr>
                <w:rFonts w:ascii="Times New Roman" w:hAnsi="Times New Roman" w:cs="Times New Roman"/>
                <w:sz w:val="24"/>
                <w:szCs w:val="24"/>
              </w:rPr>
              <w:t>82,4</w:t>
            </w:r>
          </w:p>
        </w:tc>
        <w:tc>
          <w:tcPr>
            <w:tcW w:w="1303" w:type="dxa"/>
          </w:tcPr>
          <w:p w14:paraId="61F0FDF8" w14:textId="77777777" w:rsidR="00A3739A" w:rsidRPr="009265FB" w:rsidRDefault="00A3739A" w:rsidP="00D36136">
            <w:pPr>
              <w:jc w:val="both"/>
              <w:rPr>
                <w:rFonts w:ascii="Times New Roman" w:eastAsia="Times New Roman" w:hAnsi="Times New Roman" w:cs="Times New Roman"/>
                <w:sz w:val="24"/>
                <w:szCs w:val="24"/>
                <w:lang w:eastAsia="ru-RU"/>
              </w:rPr>
            </w:pPr>
            <w:r w:rsidRPr="009265FB">
              <w:rPr>
                <w:rFonts w:ascii="Times New Roman" w:eastAsia="Times New Roman" w:hAnsi="Times New Roman" w:cs="Times New Roman"/>
                <w:sz w:val="24"/>
                <w:szCs w:val="24"/>
                <w:lang w:eastAsia="ru-RU"/>
              </w:rPr>
              <w:t>8,3</w:t>
            </w:r>
          </w:p>
        </w:tc>
        <w:tc>
          <w:tcPr>
            <w:tcW w:w="1231" w:type="dxa"/>
          </w:tcPr>
          <w:p w14:paraId="754C097A" w14:textId="77777777" w:rsidR="00A3739A" w:rsidRPr="009265FB" w:rsidRDefault="00A3739A" w:rsidP="00D36136">
            <w:pPr>
              <w:jc w:val="both"/>
              <w:rPr>
                <w:rFonts w:ascii="Times New Roman" w:eastAsia="Times New Roman" w:hAnsi="Times New Roman" w:cs="Times New Roman"/>
                <w:sz w:val="24"/>
                <w:szCs w:val="24"/>
                <w:lang w:eastAsia="ru-RU"/>
              </w:rPr>
            </w:pPr>
            <w:r w:rsidRPr="009265FB">
              <w:rPr>
                <w:rFonts w:ascii="Times New Roman" w:eastAsia="Times New Roman" w:hAnsi="Times New Roman" w:cs="Times New Roman"/>
                <w:sz w:val="24"/>
                <w:szCs w:val="24"/>
                <w:lang w:eastAsia="ru-RU"/>
              </w:rPr>
              <w:t>9,3</w:t>
            </w:r>
          </w:p>
        </w:tc>
        <w:tc>
          <w:tcPr>
            <w:tcW w:w="1075" w:type="dxa"/>
            <w:vMerge/>
          </w:tcPr>
          <w:p w14:paraId="01148D3A" w14:textId="77777777" w:rsidR="00A3739A" w:rsidRPr="002E0D2C" w:rsidRDefault="00A3739A" w:rsidP="00D36136">
            <w:pPr>
              <w:jc w:val="both"/>
              <w:rPr>
                <w:rFonts w:ascii="Times New Roman" w:eastAsia="Times New Roman" w:hAnsi="Times New Roman" w:cs="Times New Roman"/>
                <w:bCs/>
                <w:sz w:val="24"/>
                <w:szCs w:val="24"/>
                <w:lang w:eastAsia="ru-RU"/>
              </w:rPr>
            </w:pPr>
          </w:p>
        </w:tc>
      </w:tr>
      <w:tr w:rsidR="00F974F2" w:rsidRPr="002E0D2C" w14:paraId="37347541" w14:textId="77777777" w:rsidTr="00A3739A">
        <w:tc>
          <w:tcPr>
            <w:tcW w:w="567" w:type="dxa"/>
          </w:tcPr>
          <w:p w14:paraId="5756D165" w14:textId="5434F217" w:rsidR="00A3739A" w:rsidRPr="002F71D9" w:rsidRDefault="00A3739A" w:rsidP="00D36136">
            <w:pPr>
              <w:jc w:val="both"/>
              <w:rPr>
                <w:rFonts w:ascii="Times New Roman" w:hAnsi="Times New Roman" w:cs="Times New Roman"/>
                <w:bCs/>
                <w:sz w:val="24"/>
                <w:szCs w:val="24"/>
              </w:rPr>
            </w:pPr>
            <w:r w:rsidRPr="002F71D9">
              <w:rPr>
                <w:rFonts w:ascii="Times New Roman" w:hAnsi="Times New Roman" w:cs="Times New Roman"/>
                <w:bCs/>
                <w:sz w:val="24"/>
                <w:szCs w:val="24"/>
              </w:rPr>
              <w:t>4</w:t>
            </w:r>
            <w:r w:rsidR="002F71D9" w:rsidRPr="002F71D9">
              <w:rPr>
                <w:rFonts w:ascii="Times New Roman" w:hAnsi="Times New Roman" w:cs="Times New Roman"/>
                <w:bCs/>
                <w:sz w:val="24"/>
                <w:szCs w:val="24"/>
              </w:rPr>
              <w:t>.</w:t>
            </w:r>
          </w:p>
        </w:tc>
        <w:tc>
          <w:tcPr>
            <w:tcW w:w="4377" w:type="dxa"/>
          </w:tcPr>
          <w:p w14:paraId="38ABE3CD" w14:textId="46D6FB02" w:rsidR="00A3739A" w:rsidRPr="00F974F2" w:rsidRDefault="00F974F2" w:rsidP="00D36136">
            <w:pPr>
              <w:jc w:val="both"/>
              <w:rPr>
                <w:rFonts w:ascii="Times New Roman" w:eastAsia="Times New Roman" w:hAnsi="Times New Roman" w:cs="Times New Roman"/>
                <w:bCs/>
                <w:sz w:val="24"/>
                <w:szCs w:val="24"/>
                <w:lang w:eastAsia="ru-RU"/>
              </w:rPr>
            </w:pPr>
            <w:r w:rsidRPr="00F974F2">
              <w:rPr>
                <w:rFonts w:ascii="Times New Roman" w:eastAsia="Times New Roman" w:hAnsi="Times New Roman" w:cs="Times New Roman"/>
                <w:bCs/>
                <w:sz w:val="24"/>
                <w:szCs w:val="24"/>
                <w:lang w:eastAsia="ru-RU"/>
              </w:rPr>
              <w:t xml:space="preserve">Холдинг технологияларды бірлесіп пайдалану, тәжірибе, дағдылар, құзыреттер, ноу-хау арқылы өзара іс-қимылды күшейтуді, осылайша синергия әсерін ұлғайтуды қамтамасыз ететіндігімен келісесіз бе? Холдинг менеджерлердің бастамашыл стратегиялық (ұзақ мерзімді) перспективаға дейін дамуын және қолдауын қамтамасыз етеді. Холдинг өзінің басқару функцияларын іске асыру кезінде өзара көмек пен ынтымақтастық атмосферасын қолдайды, сондай-ақ өзінің ЕҰ-ның </w:t>
            </w:r>
            <w:r w:rsidRPr="00E679AA">
              <w:rPr>
                <w:rFonts w:ascii="Times New Roman" w:eastAsia="Times New Roman" w:hAnsi="Times New Roman" w:cs="Times New Roman"/>
                <w:bCs/>
                <w:sz w:val="24"/>
                <w:szCs w:val="24"/>
                <w:lang w:eastAsia="ru-RU"/>
              </w:rPr>
              <w:t>ғылыми, басқарушылық, технологиялық және бедел әлеуетін дамытатынымен</w:t>
            </w:r>
            <w:r>
              <w:rPr>
                <w:rFonts w:ascii="Times New Roman" w:eastAsia="Times New Roman" w:hAnsi="Times New Roman" w:cs="Times New Roman"/>
                <w:bCs/>
                <w:sz w:val="24"/>
                <w:szCs w:val="24"/>
                <w:lang w:eastAsia="ru-RU"/>
              </w:rPr>
              <w:t xml:space="preserve"> келісесіз бе?</w:t>
            </w:r>
            <w:r w:rsidRPr="00F974F2">
              <w:rPr>
                <w:rFonts w:ascii="Times New Roman" w:eastAsia="Times New Roman" w:hAnsi="Times New Roman" w:cs="Times New Roman"/>
                <w:bCs/>
                <w:sz w:val="24"/>
                <w:szCs w:val="24"/>
                <w:lang w:eastAsia="ru-RU"/>
              </w:rPr>
              <w:t>.</w:t>
            </w:r>
          </w:p>
        </w:tc>
        <w:tc>
          <w:tcPr>
            <w:tcW w:w="1365" w:type="dxa"/>
          </w:tcPr>
          <w:p w14:paraId="354EF203" w14:textId="77777777" w:rsidR="00A3739A" w:rsidRPr="009265FB" w:rsidRDefault="00A3739A" w:rsidP="00D36136">
            <w:pPr>
              <w:jc w:val="both"/>
              <w:rPr>
                <w:rFonts w:ascii="Times New Roman" w:hAnsi="Times New Roman" w:cs="Times New Roman"/>
                <w:sz w:val="24"/>
                <w:szCs w:val="24"/>
              </w:rPr>
            </w:pPr>
            <w:r w:rsidRPr="009265FB">
              <w:rPr>
                <w:rFonts w:ascii="Times New Roman" w:hAnsi="Times New Roman" w:cs="Times New Roman"/>
                <w:sz w:val="24"/>
                <w:szCs w:val="24"/>
              </w:rPr>
              <w:t>76,5</w:t>
            </w:r>
          </w:p>
        </w:tc>
        <w:tc>
          <w:tcPr>
            <w:tcW w:w="1303" w:type="dxa"/>
          </w:tcPr>
          <w:p w14:paraId="30A71BF5" w14:textId="77777777" w:rsidR="00A3739A" w:rsidRPr="009265FB" w:rsidRDefault="00A3739A" w:rsidP="00D36136">
            <w:pPr>
              <w:jc w:val="both"/>
              <w:rPr>
                <w:rFonts w:ascii="Times New Roman" w:eastAsia="Times New Roman" w:hAnsi="Times New Roman" w:cs="Times New Roman"/>
                <w:sz w:val="24"/>
                <w:szCs w:val="24"/>
                <w:lang w:eastAsia="ru-RU"/>
              </w:rPr>
            </w:pPr>
            <w:r w:rsidRPr="009265FB">
              <w:rPr>
                <w:rFonts w:ascii="Times New Roman" w:eastAsia="Times New Roman" w:hAnsi="Times New Roman" w:cs="Times New Roman"/>
                <w:sz w:val="24"/>
                <w:szCs w:val="24"/>
                <w:lang w:eastAsia="ru-RU"/>
              </w:rPr>
              <w:t>11,3</w:t>
            </w:r>
          </w:p>
        </w:tc>
        <w:tc>
          <w:tcPr>
            <w:tcW w:w="1231" w:type="dxa"/>
          </w:tcPr>
          <w:p w14:paraId="15E848B1" w14:textId="77777777" w:rsidR="00A3739A" w:rsidRPr="009265FB" w:rsidRDefault="00A3739A" w:rsidP="00D36136">
            <w:pPr>
              <w:jc w:val="both"/>
              <w:rPr>
                <w:rFonts w:ascii="Times New Roman" w:eastAsia="Times New Roman" w:hAnsi="Times New Roman" w:cs="Times New Roman"/>
                <w:sz w:val="24"/>
                <w:szCs w:val="24"/>
                <w:lang w:eastAsia="ru-RU"/>
              </w:rPr>
            </w:pPr>
            <w:r w:rsidRPr="009265FB">
              <w:rPr>
                <w:rFonts w:ascii="Times New Roman" w:eastAsia="Times New Roman" w:hAnsi="Times New Roman" w:cs="Times New Roman"/>
                <w:sz w:val="24"/>
                <w:szCs w:val="24"/>
                <w:lang w:eastAsia="ru-RU"/>
              </w:rPr>
              <w:t>12,2</w:t>
            </w:r>
          </w:p>
        </w:tc>
        <w:tc>
          <w:tcPr>
            <w:tcW w:w="1075" w:type="dxa"/>
            <w:vMerge/>
          </w:tcPr>
          <w:p w14:paraId="0B397B1B" w14:textId="77777777" w:rsidR="00A3739A" w:rsidRPr="002E0D2C" w:rsidRDefault="00A3739A" w:rsidP="00D36136">
            <w:pPr>
              <w:jc w:val="both"/>
              <w:rPr>
                <w:rFonts w:ascii="Times New Roman" w:eastAsia="Times New Roman" w:hAnsi="Times New Roman" w:cs="Times New Roman"/>
                <w:bCs/>
                <w:sz w:val="24"/>
                <w:szCs w:val="24"/>
                <w:lang w:eastAsia="ru-RU"/>
              </w:rPr>
            </w:pPr>
          </w:p>
        </w:tc>
      </w:tr>
      <w:tr w:rsidR="00F974F2" w:rsidRPr="002E0D2C" w14:paraId="36BC20DA" w14:textId="77777777" w:rsidTr="00A3739A">
        <w:tc>
          <w:tcPr>
            <w:tcW w:w="567" w:type="dxa"/>
          </w:tcPr>
          <w:p w14:paraId="72830C29" w14:textId="1EE29E0F" w:rsidR="00A3739A" w:rsidRPr="002F71D9" w:rsidRDefault="00A3739A" w:rsidP="00D36136">
            <w:pPr>
              <w:jc w:val="both"/>
              <w:rPr>
                <w:rFonts w:ascii="Times New Roman" w:hAnsi="Times New Roman" w:cs="Times New Roman"/>
                <w:bCs/>
                <w:sz w:val="24"/>
                <w:szCs w:val="24"/>
              </w:rPr>
            </w:pPr>
            <w:r w:rsidRPr="002F71D9">
              <w:rPr>
                <w:rFonts w:ascii="Times New Roman" w:hAnsi="Times New Roman" w:cs="Times New Roman"/>
                <w:bCs/>
                <w:sz w:val="24"/>
                <w:szCs w:val="24"/>
              </w:rPr>
              <w:t>5</w:t>
            </w:r>
            <w:r w:rsidR="002F71D9" w:rsidRPr="002F71D9">
              <w:rPr>
                <w:rFonts w:ascii="Times New Roman" w:hAnsi="Times New Roman" w:cs="Times New Roman"/>
                <w:bCs/>
                <w:sz w:val="24"/>
                <w:szCs w:val="24"/>
              </w:rPr>
              <w:t>.</w:t>
            </w:r>
          </w:p>
        </w:tc>
        <w:tc>
          <w:tcPr>
            <w:tcW w:w="4377" w:type="dxa"/>
          </w:tcPr>
          <w:p w14:paraId="28768106" w14:textId="6C682649" w:rsidR="00A3739A" w:rsidRPr="00F974F2" w:rsidRDefault="00F974F2" w:rsidP="00D36136">
            <w:pPr>
              <w:jc w:val="both"/>
              <w:rPr>
                <w:rFonts w:ascii="Times New Roman" w:hAnsi="Times New Roman" w:cs="Times New Roman"/>
                <w:b/>
                <w:bCs/>
                <w:sz w:val="24"/>
                <w:szCs w:val="24"/>
              </w:rPr>
            </w:pPr>
            <w:r w:rsidRPr="00F974F2">
              <w:rPr>
                <w:rFonts w:ascii="Times New Roman" w:hAnsi="Times New Roman" w:cs="Times New Roman"/>
                <w:color w:val="000000"/>
                <w:sz w:val="24"/>
                <w:szCs w:val="20"/>
              </w:rPr>
              <w:t>Холдинг ХОЛДИНГІШІЛІК ақпаратқа барлық ЕҰ-ның ашық және тең қолжетімділігін қамтамасыз ететіндігімен, ЕҰ персоналының хабардарлығын, қызметкерлер үшін басшылықтың қолжетімділігін арттыру әдістерін, технологияларын, құралдары мен құралдарын енгізетіндігімен келісесіз бе?</w:t>
            </w:r>
          </w:p>
        </w:tc>
        <w:tc>
          <w:tcPr>
            <w:tcW w:w="1365" w:type="dxa"/>
          </w:tcPr>
          <w:p w14:paraId="65408E08" w14:textId="77777777" w:rsidR="00A3739A" w:rsidRPr="009265FB" w:rsidRDefault="00A3739A" w:rsidP="00D36136">
            <w:pPr>
              <w:jc w:val="both"/>
              <w:rPr>
                <w:rFonts w:ascii="Times New Roman" w:hAnsi="Times New Roman" w:cs="Times New Roman"/>
                <w:sz w:val="24"/>
                <w:szCs w:val="24"/>
              </w:rPr>
            </w:pPr>
            <w:r w:rsidRPr="009265FB">
              <w:rPr>
                <w:rFonts w:ascii="Times New Roman" w:hAnsi="Times New Roman" w:cs="Times New Roman"/>
                <w:sz w:val="24"/>
                <w:szCs w:val="24"/>
              </w:rPr>
              <w:t>94,1</w:t>
            </w:r>
          </w:p>
        </w:tc>
        <w:tc>
          <w:tcPr>
            <w:tcW w:w="1303" w:type="dxa"/>
          </w:tcPr>
          <w:p w14:paraId="7895B45A" w14:textId="77777777" w:rsidR="00A3739A" w:rsidRPr="009265FB" w:rsidRDefault="00A3739A" w:rsidP="00D36136">
            <w:pPr>
              <w:jc w:val="both"/>
              <w:rPr>
                <w:rFonts w:ascii="Times New Roman" w:eastAsia="Times New Roman" w:hAnsi="Times New Roman" w:cs="Times New Roman"/>
                <w:sz w:val="24"/>
                <w:szCs w:val="24"/>
                <w:lang w:eastAsia="ru-RU"/>
              </w:rPr>
            </w:pPr>
            <w:r w:rsidRPr="009265FB">
              <w:rPr>
                <w:rFonts w:ascii="Times New Roman" w:eastAsia="Times New Roman" w:hAnsi="Times New Roman" w:cs="Times New Roman"/>
                <w:sz w:val="24"/>
                <w:szCs w:val="24"/>
                <w:lang w:eastAsia="ru-RU"/>
              </w:rPr>
              <w:t>3,3</w:t>
            </w:r>
          </w:p>
        </w:tc>
        <w:tc>
          <w:tcPr>
            <w:tcW w:w="1231" w:type="dxa"/>
          </w:tcPr>
          <w:p w14:paraId="2234CCAB" w14:textId="77777777" w:rsidR="00A3739A" w:rsidRPr="009265FB" w:rsidRDefault="00A3739A" w:rsidP="00D36136">
            <w:pPr>
              <w:jc w:val="both"/>
              <w:rPr>
                <w:rFonts w:ascii="Times New Roman" w:eastAsia="Times New Roman" w:hAnsi="Times New Roman" w:cs="Times New Roman"/>
                <w:sz w:val="24"/>
                <w:szCs w:val="24"/>
                <w:lang w:eastAsia="ru-RU"/>
              </w:rPr>
            </w:pPr>
            <w:r w:rsidRPr="009265FB">
              <w:rPr>
                <w:rFonts w:ascii="Times New Roman" w:eastAsia="Times New Roman" w:hAnsi="Times New Roman" w:cs="Times New Roman"/>
                <w:sz w:val="24"/>
                <w:szCs w:val="24"/>
                <w:lang w:eastAsia="ru-RU"/>
              </w:rPr>
              <w:t>2,6</w:t>
            </w:r>
          </w:p>
        </w:tc>
        <w:tc>
          <w:tcPr>
            <w:tcW w:w="1075" w:type="dxa"/>
            <w:vMerge/>
          </w:tcPr>
          <w:p w14:paraId="5E9C8C38" w14:textId="77777777" w:rsidR="00A3739A" w:rsidRPr="002E0D2C" w:rsidRDefault="00A3739A" w:rsidP="00D36136">
            <w:pPr>
              <w:jc w:val="both"/>
              <w:rPr>
                <w:rFonts w:ascii="Times New Roman" w:eastAsia="Times New Roman" w:hAnsi="Times New Roman" w:cs="Times New Roman"/>
                <w:bCs/>
                <w:sz w:val="24"/>
                <w:szCs w:val="24"/>
                <w:lang w:eastAsia="ru-RU"/>
              </w:rPr>
            </w:pPr>
          </w:p>
        </w:tc>
      </w:tr>
      <w:tr w:rsidR="00F974F2" w:rsidRPr="002E0D2C" w14:paraId="1DB2429F" w14:textId="77777777" w:rsidTr="00A3739A">
        <w:tc>
          <w:tcPr>
            <w:tcW w:w="567" w:type="dxa"/>
          </w:tcPr>
          <w:p w14:paraId="6A45233C" w14:textId="1D319351" w:rsidR="00A3739A" w:rsidRPr="002F71D9" w:rsidRDefault="00A3739A" w:rsidP="00D36136">
            <w:pPr>
              <w:jc w:val="both"/>
              <w:rPr>
                <w:rFonts w:ascii="Times New Roman" w:hAnsi="Times New Roman" w:cs="Times New Roman"/>
                <w:bCs/>
                <w:sz w:val="24"/>
                <w:szCs w:val="24"/>
              </w:rPr>
            </w:pPr>
            <w:r w:rsidRPr="002F71D9">
              <w:rPr>
                <w:rFonts w:ascii="Times New Roman" w:hAnsi="Times New Roman" w:cs="Times New Roman"/>
                <w:bCs/>
                <w:sz w:val="24"/>
                <w:szCs w:val="24"/>
              </w:rPr>
              <w:t>6</w:t>
            </w:r>
            <w:r w:rsidR="002F71D9" w:rsidRPr="002F71D9">
              <w:rPr>
                <w:rFonts w:ascii="Times New Roman" w:hAnsi="Times New Roman" w:cs="Times New Roman"/>
                <w:bCs/>
                <w:sz w:val="24"/>
                <w:szCs w:val="24"/>
              </w:rPr>
              <w:t>.</w:t>
            </w:r>
          </w:p>
        </w:tc>
        <w:tc>
          <w:tcPr>
            <w:tcW w:w="4377" w:type="dxa"/>
          </w:tcPr>
          <w:p w14:paraId="79659F0B" w14:textId="5F8AAFFE" w:rsidR="00A3739A" w:rsidRPr="00F974F2" w:rsidRDefault="00F974F2" w:rsidP="00D36136">
            <w:pPr>
              <w:jc w:val="both"/>
              <w:rPr>
                <w:rFonts w:ascii="Times New Roman" w:eastAsia="Times New Roman" w:hAnsi="Times New Roman" w:cs="Times New Roman"/>
                <w:bCs/>
                <w:sz w:val="24"/>
                <w:szCs w:val="24"/>
                <w:lang w:eastAsia="ru-RU"/>
              </w:rPr>
            </w:pPr>
            <w:r w:rsidRPr="00F974F2">
              <w:rPr>
                <w:rFonts w:ascii="Times New Roman" w:eastAsia="Times New Roman" w:hAnsi="Times New Roman" w:cs="Times New Roman"/>
                <w:bCs/>
                <w:sz w:val="24"/>
                <w:szCs w:val="24"/>
                <w:lang w:eastAsia="ru-RU"/>
              </w:rPr>
              <w:t>Сіз холдингтің жыл сайын Директорлар кеңесінің төрағасына және Холдингтің төрағаларына директорлар Кеңесінде (бақылау кеңесінде) Жалғыз акционердің алдағы қаржы жылына арналған үмітіне дейін жіберетіндігімен келісесіз бе?</w:t>
            </w:r>
          </w:p>
        </w:tc>
        <w:tc>
          <w:tcPr>
            <w:tcW w:w="1365" w:type="dxa"/>
          </w:tcPr>
          <w:p w14:paraId="4A935890" w14:textId="77777777" w:rsidR="00A3739A" w:rsidRPr="002E0D2C" w:rsidRDefault="00A3739A" w:rsidP="00D36136">
            <w:pPr>
              <w:jc w:val="both"/>
              <w:rPr>
                <w:rFonts w:ascii="Times New Roman" w:eastAsia="Times New Roman" w:hAnsi="Times New Roman" w:cs="Times New Roman"/>
                <w:b/>
                <w:bCs/>
                <w:sz w:val="24"/>
                <w:szCs w:val="24"/>
                <w:lang w:eastAsia="ru-RU"/>
              </w:rPr>
            </w:pPr>
            <w:r w:rsidRPr="002E0D2C">
              <w:rPr>
                <w:rFonts w:ascii="Times New Roman" w:hAnsi="Times New Roman" w:cs="Times New Roman"/>
                <w:b/>
                <w:bCs/>
                <w:sz w:val="24"/>
                <w:szCs w:val="24"/>
              </w:rPr>
              <w:t>88,2</w:t>
            </w:r>
          </w:p>
        </w:tc>
        <w:tc>
          <w:tcPr>
            <w:tcW w:w="1303" w:type="dxa"/>
          </w:tcPr>
          <w:p w14:paraId="11B977FD" w14:textId="77777777" w:rsidR="00A3739A" w:rsidRPr="002E0D2C" w:rsidRDefault="00A3739A" w:rsidP="00D36136">
            <w:pPr>
              <w:jc w:val="both"/>
              <w:rPr>
                <w:rFonts w:ascii="Times New Roman" w:eastAsia="Times New Roman" w:hAnsi="Times New Roman" w:cs="Times New Roman"/>
                <w:b/>
                <w:bCs/>
                <w:sz w:val="24"/>
                <w:szCs w:val="24"/>
                <w:lang w:eastAsia="ru-RU"/>
              </w:rPr>
            </w:pPr>
            <w:r w:rsidRPr="002E0D2C">
              <w:rPr>
                <w:rFonts w:ascii="Times New Roman" w:eastAsia="Times New Roman" w:hAnsi="Times New Roman" w:cs="Times New Roman"/>
                <w:b/>
                <w:bCs/>
                <w:sz w:val="24"/>
                <w:szCs w:val="24"/>
                <w:lang w:eastAsia="ru-RU"/>
              </w:rPr>
              <w:t>6,3</w:t>
            </w:r>
          </w:p>
        </w:tc>
        <w:tc>
          <w:tcPr>
            <w:tcW w:w="1231" w:type="dxa"/>
          </w:tcPr>
          <w:p w14:paraId="133CD910" w14:textId="77777777" w:rsidR="00A3739A" w:rsidRPr="002E0D2C" w:rsidRDefault="00A3739A" w:rsidP="00D36136">
            <w:pPr>
              <w:jc w:val="both"/>
              <w:rPr>
                <w:rFonts w:ascii="Times New Roman" w:eastAsia="Times New Roman" w:hAnsi="Times New Roman" w:cs="Times New Roman"/>
                <w:b/>
                <w:bCs/>
                <w:sz w:val="24"/>
                <w:szCs w:val="24"/>
                <w:lang w:eastAsia="ru-RU"/>
              </w:rPr>
            </w:pPr>
            <w:r w:rsidRPr="002E0D2C">
              <w:rPr>
                <w:rFonts w:ascii="Times New Roman" w:eastAsia="Times New Roman" w:hAnsi="Times New Roman" w:cs="Times New Roman"/>
                <w:b/>
                <w:bCs/>
                <w:sz w:val="24"/>
                <w:szCs w:val="24"/>
                <w:lang w:eastAsia="ru-RU"/>
              </w:rPr>
              <w:t>5,5</w:t>
            </w:r>
          </w:p>
        </w:tc>
        <w:tc>
          <w:tcPr>
            <w:tcW w:w="1075" w:type="dxa"/>
            <w:vMerge/>
          </w:tcPr>
          <w:p w14:paraId="205FFE7A" w14:textId="77777777" w:rsidR="00A3739A" w:rsidRPr="002E0D2C" w:rsidRDefault="00A3739A" w:rsidP="00D36136">
            <w:pPr>
              <w:jc w:val="both"/>
              <w:rPr>
                <w:rFonts w:ascii="Times New Roman" w:eastAsia="Times New Roman" w:hAnsi="Times New Roman" w:cs="Times New Roman"/>
                <w:bCs/>
                <w:sz w:val="24"/>
                <w:szCs w:val="24"/>
                <w:lang w:eastAsia="ru-RU"/>
              </w:rPr>
            </w:pPr>
          </w:p>
        </w:tc>
      </w:tr>
    </w:tbl>
    <w:p w14:paraId="5AB29F5B" w14:textId="77777777" w:rsidR="00A06430" w:rsidRPr="002E0D2C" w:rsidRDefault="00A06430" w:rsidP="00D36136">
      <w:pPr>
        <w:spacing w:after="0" w:line="240" w:lineRule="auto"/>
        <w:ind w:firstLine="397"/>
        <w:jc w:val="both"/>
        <w:rPr>
          <w:rFonts w:ascii="Times New Roman" w:hAnsi="Times New Roman" w:cs="Times New Roman"/>
          <w:spacing w:val="2"/>
          <w:sz w:val="24"/>
          <w:szCs w:val="24"/>
          <w:shd w:val="clear" w:color="auto" w:fill="FFFFFF"/>
        </w:rPr>
      </w:pPr>
    </w:p>
    <w:p w14:paraId="55C91E6E" w14:textId="08D42E94" w:rsidR="00C83238" w:rsidRDefault="00C83238" w:rsidP="00D36136">
      <w:pPr>
        <w:spacing w:after="0" w:line="240" w:lineRule="auto"/>
        <w:ind w:firstLine="397"/>
        <w:jc w:val="both"/>
        <w:rPr>
          <w:rStyle w:val="s0"/>
          <w:color w:val="auto"/>
          <w:sz w:val="24"/>
          <w:szCs w:val="24"/>
          <w:lang w:val="kk-KZ"/>
        </w:rPr>
      </w:pPr>
      <w:r w:rsidRPr="00C83238">
        <w:rPr>
          <w:rStyle w:val="s0"/>
          <w:color w:val="auto"/>
          <w:sz w:val="24"/>
          <w:szCs w:val="24"/>
        </w:rPr>
        <w:t>"Егер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 жағдайын, күнін, орнын, атын, сондай-ақ қызмет түрін көрсетіңіз"</w:t>
      </w:r>
      <w:r>
        <w:rPr>
          <w:rStyle w:val="s0"/>
          <w:color w:val="auto"/>
          <w:sz w:val="24"/>
          <w:szCs w:val="24"/>
          <w:lang w:val="kk-KZ"/>
        </w:rPr>
        <w:t xml:space="preserve"> ашық сұрағына </w:t>
      </w:r>
      <w:r w:rsidRPr="00C83238">
        <w:rPr>
          <w:rStyle w:val="s0"/>
          <w:color w:val="auto"/>
          <w:sz w:val="24"/>
          <w:szCs w:val="24"/>
          <w:lang w:val="kk-KZ"/>
        </w:rPr>
        <w:t xml:space="preserve">"ЕҰ мен Холдингтің өзара қарым-қатынастары корпоративтік басқару қағидаттарына және бекітілген ішкі құжаттарға негізделеді. Холдинг есеп беру нысандарын біріздендіру, бірыңғай стандарттар мен барлық </w:t>
      </w:r>
      <w:r>
        <w:rPr>
          <w:rStyle w:val="s0"/>
          <w:color w:val="auto"/>
          <w:sz w:val="24"/>
          <w:szCs w:val="24"/>
          <w:lang w:val="kk-KZ"/>
        </w:rPr>
        <w:t>Е</w:t>
      </w:r>
      <w:r w:rsidRPr="00C83238">
        <w:rPr>
          <w:rStyle w:val="s0"/>
          <w:color w:val="auto"/>
          <w:sz w:val="24"/>
          <w:szCs w:val="24"/>
          <w:lang w:val="kk-KZ"/>
        </w:rPr>
        <w:t>Ұ жұмысына қойылатын талаптарды қолдану жолымен тиімді өзара іс-қимылды жүзеге асырады. Холдинг ЕҰ мүдделерін ескереді және өзара іс-қимылдың барабар және жедел процесін қамтамасыз етеді"</w:t>
      </w:r>
      <w:r>
        <w:rPr>
          <w:rStyle w:val="s0"/>
          <w:color w:val="auto"/>
          <w:sz w:val="24"/>
          <w:szCs w:val="24"/>
          <w:lang w:val="kk-KZ"/>
        </w:rPr>
        <w:t xml:space="preserve"> критерийі бойынша </w:t>
      </w:r>
      <w:r w:rsidRPr="00C83238">
        <w:rPr>
          <w:rStyle w:val="s0"/>
          <w:color w:val="auto"/>
          <w:sz w:val="24"/>
          <w:szCs w:val="24"/>
          <w:lang w:val="kk-KZ"/>
        </w:rPr>
        <w:t>8 жауап (оның 1 - і оң, қалғандары Холдинг пен еншілес компаниялар арасындағы өзара іс - қимылдың жекелеген аспектілерін сынға алады)және 5 ұсыныс алынды.</w:t>
      </w:r>
    </w:p>
    <w:p w14:paraId="1D7B56D1" w14:textId="77777777" w:rsidR="00491AAF" w:rsidRPr="00C83238" w:rsidRDefault="00491AAF" w:rsidP="00D36136">
      <w:pPr>
        <w:spacing w:after="0" w:line="240" w:lineRule="auto"/>
        <w:ind w:firstLine="397"/>
        <w:jc w:val="both"/>
        <w:rPr>
          <w:rStyle w:val="s0"/>
          <w:color w:val="auto"/>
          <w:sz w:val="24"/>
          <w:szCs w:val="24"/>
          <w:lang w:val="kk-KZ"/>
        </w:rPr>
      </w:pPr>
    </w:p>
    <w:tbl>
      <w:tblPr>
        <w:tblStyle w:val="a4"/>
        <w:tblW w:w="9351" w:type="dxa"/>
        <w:tblLook w:val="04A0" w:firstRow="1" w:lastRow="0" w:firstColumn="1" w:lastColumn="0" w:noHBand="0" w:noVBand="1"/>
      </w:tblPr>
      <w:tblGrid>
        <w:gridCol w:w="5098"/>
        <w:gridCol w:w="4253"/>
      </w:tblGrid>
      <w:tr w:rsidR="00491AAF" w:rsidRPr="002E0D2C" w14:paraId="709176DD" w14:textId="77777777" w:rsidTr="00491AAF">
        <w:tc>
          <w:tcPr>
            <w:tcW w:w="5098" w:type="dxa"/>
            <w:shd w:val="clear" w:color="auto" w:fill="D9D9D9" w:themeFill="background1" w:themeFillShade="D9"/>
          </w:tcPr>
          <w:p w14:paraId="1FBE5B4E" w14:textId="025D8595" w:rsidR="00491AAF" w:rsidRPr="00C83238" w:rsidRDefault="00C83238" w:rsidP="00D36136">
            <w:pPr>
              <w:tabs>
                <w:tab w:val="left" w:pos="1965"/>
              </w:tabs>
              <w:jc w:val="both"/>
              <w:rPr>
                <w:rFonts w:ascii="Times New Roman" w:hAnsi="Times New Roman" w:cs="Times New Roman"/>
                <w:b/>
                <w:sz w:val="24"/>
                <w:szCs w:val="24"/>
                <w:lang w:val="kk-KZ"/>
              </w:rPr>
            </w:pPr>
            <w:r>
              <w:rPr>
                <w:rFonts w:ascii="Times New Roman" w:hAnsi="Times New Roman" w:cs="Times New Roman"/>
                <w:b/>
                <w:sz w:val="24"/>
                <w:szCs w:val="24"/>
                <w:lang w:val="kk-KZ"/>
              </w:rPr>
              <w:t>Респонденттердің комментарийлері</w:t>
            </w:r>
          </w:p>
        </w:tc>
        <w:tc>
          <w:tcPr>
            <w:tcW w:w="4253" w:type="dxa"/>
            <w:shd w:val="clear" w:color="auto" w:fill="D9D9D9" w:themeFill="background1" w:themeFillShade="D9"/>
          </w:tcPr>
          <w:p w14:paraId="64C18ED5" w14:textId="50C78A2C" w:rsidR="00491AAF" w:rsidRPr="002E0D2C" w:rsidRDefault="00C83238" w:rsidP="00C83238">
            <w:pPr>
              <w:jc w:val="both"/>
              <w:rPr>
                <w:rFonts w:ascii="Times New Roman" w:hAnsi="Times New Roman" w:cs="Times New Roman"/>
                <w:b/>
                <w:sz w:val="24"/>
                <w:szCs w:val="24"/>
              </w:rPr>
            </w:pPr>
            <w:r>
              <w:rPr>
                <w:rFonts w:ascii="Times New Roman" w:hAnsi="Times New Roman" w:cs="Times New Roman"/>
                <w:b/>
                <w:sz w:val="24"/>
                <w:szCs w:val="24"/>
                <w:lang w:val="kk-KZ"/>
              </w:rPr>
              <w:t>Респондеттердің ұсыныстары</w:t>
            </w:r>
          </w:p>
        </w:tc>
      </w:tr>
      <w:tr w:rsidR="00491AAF" w:rsidRPr="002E0D2C" w14:paraId="28723E63" w14:textId="77777777" w:rsidTr="00491AAF">
        <w:tc>
          <w:tcPr>
            <w:tcW w:w="5098" w:type="dxa"/>
          </w:tcPr>
          <w:p w14:paraId="1789F54C" w14:textId="03A2D941" w:rsidR="008E2BEE" w:rsidRPr="002E0D2C" w:rsidRDefault="00C83238" w:rsidP="00CA49D0">
            <w:pPr>
              <w:jc w:val="both"/>
              <w:rPr>
                <w:rFonts w:ascii="Times New Roman" w:hAnsi="Times New Roman" w:cs="Times New Roman"/>
                <w:sz w:val="24"/>
                <w:szCs w:val="24"/>
              </w:rPr>
            </w:pPr>
            <w:r w:rsidRPr="00C83238">
              <w:rPr>
                <w:rFonts w:ascii="Times New Roman" w:hAnsi="Times New Roman" w:cs="Times New Roman"/>
                <w:sz w:val="24"/>
                <w:szCs w:val="24"/>
              </w:rPr>
              <w:t>Даму Банкі қызметкерлерінің жалақысы нарықтағы торға сәйкес келмейді, қызметкерлердің қатысы болмауы мүмкін ҚНК орындалмаған жағдайда тоқсан сайынғы сыйлықақылар төленбеуі мүмкін. Қызметкердің отбасылық бюджеті жабайы инфляция жағдайында зардап шегеді. Демек, демотивация про</w:t>
            </w:r>
            <w:r>
              <w:rPr>
                <w:rFonts w:ascii="Times New Roman" w:hAnsi="Times New Roman" w:cs="Times New Roman"/>
                <w:sz w:val="24"/>
                <w:szCs w:val="24"/>
              </w:rPr>
              <w:t>цесі және кәсіби кадрлардың жұмыстан кетуі пайда болады</w:t>
            </w:r>
            <w:r w:rsidRPr="00C83238">
              <w:rPr>
                <w:rFonts w:ascii="Times New Roman" w:hAnsi="Times New Roman" w:cs="Times New Roman"/>
                <w:sz w:val="24"/>
                <w:szCs w:val="24"/>
              </w:rPr>
              <w:t>.</w:t>
            </w:r>
          </w:p>
        </w:tc>
        <w:tc>
          <w:tcPr>
            <w:tcW w:w="4253" w:type="dxa"/>
          </w:tcPr>
          <w:p w14:paraId="22942593" w14:textId="4DB718BB" w:rsidR="00491AAF" w:rsidRPr="002E0D2C" w:rsidRDefault="00C83238" w:rsidP="00D36136">
            <w:pPr>
              <w:jc w:val="both"/>
              <w:rPr>
                <w:rFonts w:ascii="Times New Roman" w:hAnsi="Times New Roman" w:cs="Times New Roman"/>
                <w:sz w:val="24"/>
                <w:szCs w:val="24"/>
              </w:rPr>
            </w:pPr>
            <w:r w:rsidRPr="00C83238">
              <w:rPr>
                <w:rFonts w:ascii="Times New Roman" w:hAnsi="Times New Roman" w:cs="Times New Roman"/>
                <w:sz w:val="24"/>
                <w:szCs w:val="24"/>
              </w:rPr>
              <w:t>Бюрократияны азайтыңыз, холдингтің бас менеджерлеріне олардың бақылаушы емес, қарапайым жұмысшылар екенін түсіндіріңіз</w:t>
            </w:r>
          </w:p>
        </w:tc>
      </w:tr>
      <w:tr w:rsidR="00491AAF" w:rsidRPr="002E0D2C" w14:paraId="37C44114" w14:textId="77777777" w:rsidTr="00491AAF">
        <w:tc>
          <w:tcPr>
            <w:tcW w:w="5098" w:type="dxa"/>
          </w:tcPr>
          <w:p w14:paraId="57EE5314" w14:textId="5B5A19BC" w:rsidR="00CC1883" w:rsidRDefault="00C83238" w:rsidP="002F71D9">
            <w:pPr>
              <w:jc w:val="both"/>
              <w:rPr>
                <w:rFonts w:ascii="Times New Roman" w:hAnsi="Times New Roman" w:cs="Times New Roman"/>
                <w:sz w:val="24"/>
                <w:szCs w:val="24"/>
              </w:rPr>
            </w:pPr>
            <w:r w:rsidRPr="00C83238">
              <w:rPr>
                <w:rFonts w:ascii="Times New Roman" w:hAnsi="Times New Roman" w:cs="Times New Roman"/>
                <w:sz w:val="24"/>
                <w:szCs w:val="24"/>
              </w:rPr>
              <w:t>Тиісті нормативтік құжаттардың болуына қарамастан, Холдинг корпоративтік басқару қағидаттарын ұстанбайды. Холдинг есептілік нысандарын біріздендіру, стандарттау жөніндегі жұмыстарды дербес жүргізбейді. Сонымен қатар, біз Холдинг сұратқан көрсеткіштерді қалыптастыру әдістемесін ала алмаймыз.</w:t>
            </w:r>
          </w:p>
          <w:p w14:paraId="41D02878" w14:textId="57F07B9F" w:rsidR="00CC1883" w:rsidRPr="002E0D2C" w:rsidRDefault="00CC1883" w:rsidP="002F71D9">
            <w:pPr>
              <w:jc w:val="both"/>
              <w:rPr>
                <w:rFonts w:ascii="Times New Roman" w:hAnsi="Times New Roman" w:cs="Times New Roman"/>
                <w:sz w:val="24"/>
                <w:szCs w:val="24"/>
              </w:rPr>
            </w:pPr>
          </w:p>
        </w:tc>
        <w:tc>
          <w:tcPr>
            <w:tcW w:w="4253" w:type="dxa"/>
          </w:tcPr>
          <w:p w14:paraId="69AD4887" w14:textId="2A3A8CBF" w:rsidR="00491AAF" w:rsidRPr="002E0D2C" w:rsidRDefault="00C83238" w:rsidP="00D36136">
            <w:pPr>
              <w:jc w:val="both"/>
              <w:rPr>
                <w:rFonts w:ascii="Times New Roman" w:hAnsi="Times New Roman" w:cs="Times New Roman"/>
                <w:sz w:val="24"/>
                <w:szCs w:val="24"/>
              </w:rPr>
            </w:pPr>
            <w:r w:rsidRPr="00C83238">
              <w:rPr>
                <w:rFonts w:ascii="Times New Roman" w:hAnsi="Times New Roman" w:cs="Times New Roman"/>
                <w:sz w:val="24"/>
                <w:szCs w:val="24"/>
              </w:rPr>
              <w:t>Корпоративтік басқару қағидаттарына қатысты оқудан өту</w:t>
            </w:r>
          </w:p>
        </w:tc>
      </w:tr>
      <w:tr w:rsidR="00491AAF" w:rsidRPr="002E0D2C" w14:paraId="3B8A8772" w14:textId="77777777" w:rsidTr="00491AAF">
        <w:tc>
          <w:tcPr>
            <w:tcW w:w="5098" w:type="dxa"/>
          </w:tcPr>
          <w:p w14:paraId="7F017487" w14:textId="5DAC8722" w:rsidR="00491AAF" w:rsidRPr="002E0D2C" w:rsidRDefault="00C83238" w:rsidP="00C83238">
            <w:pPr>
              <w:jc w:val="both"/>
              <w:rPr>
                <w:rFonts w:ascii="Times New Roman" w:hAnsi="Times New Roman" w:cs="Times New Roman"/>
                <w:sz w:val="24"/>
                <w:szCs w:val="24"/>
              </w:rPr>
            </w:pPr>
            <w:r w:rsidRPr="00C83238">
              <w:rPr>
                <w:rFonts w:ascii="Times New Roman" w:hAnsi="Times New Roman" w:cs="Times New Roman"/>
                <w:sz w:val="24"/>
                <w:szCs w:val="24"/>
              </w:rPr>
              <w:t>Бірыңғай ІНҚ-ны барлық еншілес ұйымдарда бірдей қабылдау мүмкін емес екені түсінікті. Сонымен қатар, үлгілік құжаттарға негізделген өзгерістер енгізуді Холдин</w:t>
            </w:r>
            <w:r>
              <w:rPr>
                <w:rFonts w:ascii="Times New Roman" w:hAnsi="Times New Roman" w:cs="Times New Roman"/>
                <w:sz w:val="24"/>
                <w:szCs w:val="24"/>
              </w:rPr>
              <w:t xml:space="preserve">г теріс қабылдайды. Әрбір жеке ЕҰ </w:t>
            </w:r>
            <w:r w:rsidRPr="00C83238">
              <w:rPr>
                <w:rFonts w:ascii="Times New Roman" w:hAnsi="Times New Roman" w:cs="Times New Roman"/>
                <w:sz w:val="24"/>
                <w:szCs w:val="24"/>
              </w:rPr>
              <w:t>ерекшелігін ескеру қажет.</w:t>
            </w:r>
          </w:p>
        </w:tc>
        <w:tc>
          <w:tcPr>
            <w:tcW w:w="4253" w:type="dxa"/>
          </w:tcPr>
          <w:p w14:paraId="75E05E31" w14:textId="4C35C535" w:rsidR="00491AAF" w:rsidRPr="002E0D2C" w:rsidRDefault="00C83238" w:rsidP="00C83238">
            <w:pPr>
              <w:jc w:val="both"/>
              <w:rPr>
                <w:rFonts w:ascii="Times New Roman" w:hAnsi="Times New Roman" w:cs="Times New Roman"/>
                <w:sz w:val="24"/>
                <w:szCs w:val="24"/>
              </w:rPr>
            </w:pPr>
            <w:r w:rsidRPr="00C83238">
              <w:rPr>
                <w:rFonts w:ascii="Times New Roman" w:hAnsi="Times New Roman" w:cs="Times New Roman"/>
                <w:sz w:val="24"/>
                <w:szCs w:val="24"/>
              </w:rPr>
              <w:t xml:space="preserve">Холдинг </w:t>
            </w:r>
            <w:r>
              <w:rPr>
                <w:rFonts w:ascii="Times New Roman" w:hAnsi="Times New Roman" w:cs="Times New Roman"/>
                <w:sz w:val="24"/>
                <w:szCs w:val="24"/>
                <w:lang w:val="kk-KZ"/>
              </w:rPr>
              <w:t>Е</w:t>
            </w:r>
            <w:r w:rsidRPr="00C83238">
              <w:rPr>
                <w:rFonts w:ascii="Times New Roman" w:hAnsi="Times New Roman" w:cs="Times New Roman"/>
                <w:sz w:val="24"/>
                <w:szCs w:val="24"/>
              </w:rPr>
              <w:t>Ұ-мен өзара іс-қимылдың жедел процесіне назар аударуы керек.</w:t>
            </w:r>
          </w:p>
        </w:tc>
      </w:tr>
      <w:tr w:rsidR="00491AAF" w:rsidRPr="002E0D2C" w14:paraId="26FB5D10" w14:textId="77777777" w:rsidTr="00491AAF">
        <w:tc>
          <w:tcPr>
            <w:tcW w:w="5098" w:type="dxa"/>
          </w:tcPr>
          <w:p w14:paraId="4C7AEDD1" w14:textId="19A075D5" w:rsidR="00491AAF" w:rsidRPr="002E0D2C" w:rsidRDefault="00C83238" w:rsidP="00D36136">
            <w:pPr>
              <w:jc w:val="both"/>
              <w:rPr>
                <w:rFonts w:ascii="Times New Roman" w:hAnsi="Times New Roman" w:cs="Times New Roman"/>
                <w:sz w:val="24"/>
                <w:szCs w:val="24"/>
              </w:rPr>
            </w:pPr>
            <w:r w:rsidRPr="00C83238">
              <w:rPr>
                <w:rFonts w:ascii="Times New Roman" w:hAnsi="Times New Roman" w:cs="Times New Roman"/>
                <w:sz w:val="24"/>
                <w:szCs w:val="24"/>
                <w:lang w:val="kk-KZ"/>
              </w:rPr>
              <w:t>Жергілікті жерлерде сыбайлас жемқорлық құрамдас бөліктерінің бірі болып табылатын қос стандарттар қолданылады</w:t>
            </w:r>
          </w:p>
        </w:tc>
        <w:tc>
          <w:tcPr>
            <w:tcW w:w="4253" w:type="dxa"/>
          </w:tcPr>
          <w:p w14:paraId="230236C1" w14:textId="44F8F9FE" w:rsidR="00491AAF" w:rsidRPr="002E0D2C" w:rsidRDefault="00C83238" w:rsidP="00D36136">
            <w:pPr>
              <w:jc w:val="both"/>
              <w:rPr>
                <w:rFonts w:ascii="Times New Roman" w:hAnsi="Times New Roman" w:cs="Times New Roman"/>
                <w:sz w:val="24"/>
                <w:szCs w:val="24"/>
              </w:rPr>
            </w:pPr>
            <w:r>
              <w:rPr>
                <w:rFonts w:ascii="Arial" w:hAnsi="Arial" w:cs="Arial"/>
                <w:color w:val="000000"/>
                <w:sz w:val="20"/>
                <w:szCs w:val="20"/>
                <w:lang w:val="kk-KZ"/>
              </w:rPr>
              <w:t>ЕҰ</w:t>
            </w:r>
            <w:r>
              <w:rPr>
                <w:rFonts w:ascii="Arial" w:hAnsi="Arial" w:cs="Arial"/>
                <w:color w:val="000000"/>
                <w:sz w:val="20"/>
                <w:szCs w:val="20"/>
              </w:rPr>
              <w:t>-ға Холдингке жіберілген тапсырмаларды жібермеу, қажет ресурстармен, оның ішінде еңбек ресурстарымен қамтамасыз ете отырып, Үкімет қойған міндеттерді іске асыру жөніндегі іс-қимылдардың жалпы жоспарын қалыптастыру</w:t>
            </w:r>
          </w:p>
        </w:tc>
      </w:tr>
      <w:tr w:rsidR="00491AAF" w:rsidRPr="002E0D2C" w14:paraId="21DBFCB7" w14:textId="77777777" w:rsidTr="00491AAF">
        <w:tc>
          <w:tcPr>
            <w:tcW w:w="5098" w:type="dxa"/>
          </w:tcPr>
          <w:p w14:paraId="142DE537" w14:textId="387F6119" w:rsidR="00491AAF" w:rsidRPr="002E0D2C" w:rsidRDefault="00C83238" w:rsidP="00D36136">
            <w:pPr>
              <w:jc w:val="both"/>
              <w:rPr>
                <w:rFonts w:ascii="Times New Roman" w:hAnsi="Times New Roman" w:cs="Times New Roman"/>
                <w:sz w:val="24"/>
                <w:szCs w:val="24"/>
              </w:rPr>
            </w:pPr>
            <w:r w:rsidRPr="00C83238">
              <w:rPr>
                <w:rFonts w:ascii="Times New Roman" w:hAnsi="Times New Roman" w:cs="Times New Roman"/>
                <w:sz w:val="24"/>
                <w:szCs w:val="24"/>
              </w:rPr>
              <w:t>Холдинг компания қызметкерлерінің жалақысын көтеруге келісім бермейді. Біздің компанияның жалақысы нарықтық көрсеткіштерге сәйкес келмейді.</w:t>
            </w:r>
          </w:p>
        </w:tc>
        <w:tc>
          <w:tcPr>
            <w:tcW w:w="4253" w:type="dxa"/>
          </w:tcPr>
          <w:p w14:paraId="3FBF1D83" w14:textId="304F46D2" w:rsidR="00491AAF" w:rsidRPr="002E0D2C" w:rsidRDefault="00C83238" w:rsidP="00D36136">
            <w:pPr>
              <w:jc w:val="both"/>
              <w:rPr>
                <w:rFonts w:ascii="Times New Roman" w:hAnsi="Times New Roman" w:cs="Times New Roman"/>
                <w:sz w:val="24"/>
                <w:szCs w:val="24"/>
              </w:rPr>
            </w:pPr>
            <w:r w:rsidRPr="00C83238">
              <w:rPr>
                <w:rFonts w:ascii="Times New Roman" w:hAnsi="Times New Roman" w:cs="Times New Roman"/>
                <w:sz w:val="24"/>
                <w:szCs w:val="24"/>
              </w:rPr>
              <w:t>Есептілікті біріздендіру және стандарттау бойынша жұмыстарды дербес жүргізу.</w:t>
            </w:r>
          </w:p>
        </w:tc>
      </w:tr>
      <w:tr w:rsidR="00491AAF" w:rsidRPr="002E0D2C" w14:paraId="5DE4FCDD" w14:textId="77777777" w:rsidTr="00491AAF">
        <w:tc>
          <w:tcPr>
            <w:tcW w:w="5098" w:type="dxa"/>
          </w:tcPr>
          <w:p w14:paraId="0F7AAEF5" w14:textId="14146B1D" w:rsidR="00491AAF" w:rsidRPr="002E0D2C" w:rsidRDefault="00C83238" w:rsidP="00D36136">
            <w:pPr>
              <w:jc w:val="both"/>
              <w:rPr>
                <w:rFonts w:ascii="Times New Roman" w:hAnsi="Times New Roman" w:cs="Times New Roman"/>
                <w:sz w:val="24"/>
                <w:szCs w:val="24"/>
              </w:rPr>
            </w:pPr>
            <w:r w:rsidRPr="00C83238">
              <w:rPr>
                <w:rFonts w:ascii="Times New Roman" w:hAnsi="Times New Roman" w:cs="Times New Roman"/>
                <w:sz w:val="24"/>
                <w:szCs w:val="24"/>
              </w:rPr>
              <w:t>Сұраулардың мағынасы жоқ және Бәйтерек үшін есептерді ұсынғаннан кейін практикалық пайдасы жоқ</w:t>
            </w:r>
          </w:p>
        </w:tc>
        <w:tc>
          <w:tcPr>
            <w:tcW w:w="4253" w:type="dxa"/>
          </w:tcPr>
          <w:p w14:paraId="7096A280" w14:textId="77777777" w:rsidR="00491AAF" w:rsidRPr="002E0D2C" w:rsidRDefault="00491AAF" w:rsidP="00D36136">
            <w:pPr>
              <w:jc w:val="both"/>
              <w:rPr>
                <w:rFonts w:ascii="Times New Roman" w:hAnsi="Times New Roman" w:cs="Times New Roman"/>
                <w:sz w:val="24"/>
                <w:szCs w:val="24"/>
              </w:rPr>
            </w:pPr>
          </w:p>
        </w:tc>
      </w:tr>
    </w:tbl>
    <w:p w14:paraId="34C58792" w14:textId="77777777" w:rsidR="00491AAF" w:rsidRPr="002E0D2C" w:rsidRDefault="00491AAF" w:rsidP="00D36136">
      <w:pPr>
        <w:spacing w:after="0" w:line="240" w:lineRule="auto"/>
        <w:ind w:firstLine="397"/>
        <w:jc w:val="both"/>
        <w:rPr>
          <w:rStyle w:val="s0"/>
          <w:color w:val="auto"/>
          <w:sz w:val="24"/>
          <w:szCs w:val="24"/>
        </w:rPr>
      </w:pPr>
    </w:p>
    <w:p w14:paraId="18EECB5A" w14:textId="2523E7C2" w:rsidR="00491AAF" w:rsidRPr="002E0D2C" w:rsidRDefault="00C83238" w:rsidP="00D36136">
      <w:pPr>
        <w:spacing w:after="0" w:line="240" w:lineRule="auto"/>
        <w:ind w:firstLine="397"/>
        <w:jc w:val="both"/>
        <w:rPr>
          <w:rStyle w:val="s0"/>
          <w:color w:val="auto"/>
          <w:sz w:val="24"/>
          <w:szCs w:val="24"/>
        </w:rPr>
      </w:pPr>
      <w:r w:rsidRPr="00C83238">
        <w:rPr>
          <w:rStyle w:val="s0"/>
          <w:color w:val="auto"/>
          <w:sz w:val="24"/>
          <w:szCs w:val="24"/>
        </w:rPr>
        <w:t>"Егер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 жағдайын, күнін, орнын, атын, сондай-ақ қызмет түрін көрсетіңіз"</w:t>
      </w:r>
      <w:r>
        <w:rPr>
          <w:rStyle w:val="s0"/>
          <w:color w:val="auto"/>
          <w:sz w:val="24"/>
          <w:szCs w:val="24"/>
          <w:lang w:val="kk-KZ"/>
        </w:rPr>
        <w:t xml:space="preserve"> ашық сұрағына </w:t>
      </w:r>
      <w:r w:rsidR="00920018" w:rsidRPr="00920018">
        <w:rPr>
          <w:rStyle w:val="s0"/>
          <w:color w:val="auto"/>
          <w:sz w:val="24"/>
          <w:szCs w:val="24"/>
          <w:lang w:val="kk-KZ"/>
        </w:rPr>
        <w:t xml:space="preserve">"Холдинг </w:t>
      </w:r>
      <w:r w:rsidR="00920018">
        <w:rPr>
          <w:rStyle w:val="s0"/>
          <w:color w:val="auto"/>
          <w:sz w:val="24"/>
          <w:szCs w:val="24"/>
          <w:lang w:val="kk-KZ"/>
        </w:rPr>
        <w:t>Е</w:t>
      </w:r>
      <w:r w:rsidR="00920018" w:rsidRPr="00920018">
        <w:rPr>
          <w:rStyle w:val="s0"/>
          <w:color w:val="auto"/>
          <w:sz w:val="24"/>
          <w:szCs w:val="24"/>
          <w:lang w:val="kk-KZ"/>
        </w:rPr>
        <w:t>Ұ мақсаттарына уақтылы қол жеткізуге ықпал етеді. Холдинг ЕҰ-ға олардың тиімділігі мен рентабельділігін, нарықтық тартымдылығы мен бәсекеге қабілеттілігін арттыруға жәрдемдеседі"</w:t>
      </w:r>
      <w:r w:rsidR="00920018">
        <w:rPr>
          <w:rStyle w:val="s0"/>
          <w:color w:val="auto"/>
          <w:sz w:val="24"/>
          <w:szCs w:val="24"/>
          <w:lang w:val="kk-KZ"/>
        </w:rPr>
        <w:t xml:space="preserve"> критерий бойынша </w:t>
      </w:r>
      <w:r w:rsidR="00920018" w:rsidRPr="00920018">
        <w:rPr>
          <w:rFonts w:ascii="Arial" w:hAnsi="Arial" w:cs="Arial"/>
          <w:color w:val="000000"/>
          <w:sz w:val="20"/>
          <w:szCs w:val="20"/>
          <w:lang w:val="kk-KZ"/>
        </w:rPr>
        <w:t>8 жауап (оның 2 - уі оң, қалғандары-Холдинг пен еншілес компаниялар арасындағы өзара іс-қимылдың жекелеген аспектілерін сынға алады)</w:t>
      </w:r>
      <w:r w:rsidR="00920018">
        <w:rPr>
          <w:rFonts w:ascii="Arial" w:hAnsi="Arial" w:cs="Arial"/>
          <w:color w:val="000000"/>
          <w:sz w:val="20"/>
          <w:szCs w:val="20"/>
          <w:lang w:val="kk-KZ"/>
        </w:rPr>
        <w:t xml:space="preserve"> </w:t>
      </w:r>
      <w:r w:rsidR="00920018" w:rsidRPr="00920018">
        <w:rPr>
          <w:rFonts w:ascii="Arial" w:hAnsi="Arial" w:cs="Arial"/>
          <w:color w:val="000000"/>
          <w:sz w:val="20"/>
          <w:szCs w:val="20"/>
          <w:lang w:val="kk-KZ"/>
        </w:rPr>
        <w:t>және 2 ұсыныс алынды.</w:t>
      </w:r>
      <w:r w:rsidR="00920018">
        <w:rPr>
          <w:rStyle w:val="s0"/>
          <w:color w:val="auto"/>
          <w:sz w:val="24"/>
          <w:szCs w:val="24"/>
          <w:lang w:val="kk-KZ"/>
        </w:rPr>
        <w:t xml:space="preserve"> </w:t>
      </w:r>
    </w:p>
    <w:p w14:paraId="5AF19836" w14:textId="77777777" w:rsidR="00DA1874" w:rsidRPr="002E0D2C" w:rsidRDefault="00DA1874" w:rsidP="00D36136">
      <w:pPr>
        <w:spacing w:after="0" w:line="240" w:lineRule="auto"/>
        <w:ind w:firstLine="397"/>
        <w:jc w:val="both"/>
        <w:rPr>
          <w:rStyle w:val="s0"/>
          <w:color w:val="auto"/>
          <w:sz w:val="24"/>
          <w:szCs w:val="24"/>
        </w:rPr>
      </w:pPr>
    </w:p>
    <w:tbl>
      <w:tblPr>
        <w:tblStyle w:val="a4"/>
        <w:tblW w:w="9351" w:type="dxa"/>
        <w:tblLook w:val="04A0" w:firstRow="1" w:lastRow="0" w:firstColumn="1" w:lastColumn="0" w:noHBand="0" w:noVBand="1"/>
      </w:tblPr>
      <w:tblGrid>
        <w:gridCol w:w="5098"/>
        <w:gridCol w:w="4253"/>
      </w:tblGrid>
      <w:tr w:rsidR="00920018" w:rsidRPr="002E0D2C" w14:paraId="355ECC54" w14:textId="77777777" w:rsidTr="00491AAF">
        <w:tc>
          <w:tcPr>
            <w:tcW w:w="5098" w:type="dxa"/>
            <w:shd w:val="clear" w:color="auto" w:fill="D9D9D9" w:themeFill="background1" w:themeFillShade="D9"/>
          </w:tcPr>
          <w:p w14:paraId="2B58398E" w14:textId="2522D4C1" w:rsidR="00920018" w:rsidRPr="002E0D2C" w:rsidRDefault="00920018" w:rsidP="00920018">
            <w:pPr>
              <w:jc w:val="both"/>
              <w:rPr>
                <w:rFonts w:ascii="Times New Roman" w:hAnsi="Times New Roman" w:cs="Times New Roman"/>
                <w:b/>
                <w:sz w:val="24"/>
                <w:szCs w:val="24"/>
              </w:rPr>
            </w:pPr>
            <w:r>
              <w:rPr>
                <w:rFonts w:ascii="Times New Roman" w:hAnsi="Times New Roman" w:cs="Times New Roman"/>
                <w:b/>
                <w:sz w:val="24"/>
                <w:szCs w:val="24"/>
                <w:lang w:val="kk-KZ"/>
              </w:rPr>
              <w:t>Респонденттердің комментарийлері</w:t>
            </w:r>
          </w:p>
        </w:tc>
        <w:tc>
          <w:tcPr>
            <w:tcW w:w="4253" w:type="dxa"/>
            <w:shd w:val="clear" w:color="auto" w:fill="D9D9D9" w:themeFill="background1" w:themeFillShade="D9"/>
          </w:tcPr>
          <w:p w14:paraId="72A4BFCB" w14:textId="32D53CBA" w:rsidR="00920018" w:rsidRPr="002E0D2C" w:rsidRDefault="00920018" w:rsidP="00920018">
            <w:pPr>
              <w:jc w:val="both"/>
              <w:rPr>
                <w:rFonts w:ascii="Times New Roman" w:hAnsi="Times New Roman" w:cs="Times New Roman"/>
                <w:b/>
                <w:sz w:val="24"/>
                <w:szCs w:val="24"/>
              </w:rPr>
            </w:pPr>
            <w:r>
              <w:rPr>
                <w:rFonts w:ascii="Times New Roman" w:hAnsi="Times New Roman" w:cs="Times New Roman"/>
                <w:b/>
                <w:sz w:val="24"/>
                <w:szCs w:val="24"/>
                <w:lang w:val="kk-KZ"/>
              </w:rPr>
              <w:t>Респондеттердің ұсыныстары</w:t>
            </w:r>
          </w:p>
        </w:tc>
      </w:tr>
      <w:tr w:rsidR="00491AAF" w:rsidRPr="002E0D2C" w14:paraId="758F273F" w14:textId="77777777" w:rsidTr="00491AAF">
        <w:tc>
          <w:tcPr>
            <w:tcW w:w="5098" w:type="dxa"/>
          </w:tcPr>
          <w:p w14:paraId="10D1767B" w14:textId="2AF8F6F5" w:rsidR="00491AAF" w:rsidRPr="002E0D2C" w:rsidRDefault="00920018" w:rsidP="00D36136">
            <w:pPr>
              <w:jc w:val="both"/>
              <w:rPr>
                <w:rFonts w:ascii="Times New Roman" w:hAnsi="Times New Roman" w:cs="Times New Roman"/>
                <w:sz w:val="24"/>
                <w:szCs w:val="24"/>
              </w:rPr>
            </w:pPr>
            <w:r w:rsidRPr="00920018">
              <w:rPr>
                <w:rFonts w:ascii="Times New Roman" w:hAnsi="Times New Roman" w:cs="Times New Roman"/>
                <w:sz w:val="24"/>
                <w:szCs w:val="24"/>
              </w:rPr>
              <w:t>Сауалдарды ұзақ қарау, мәселелерді мемлекеттік органдармен келісу кезінде көмектің болмауы</w:t>
            </w:r>
          </w:p>
        </w:tc>
        <w:tc>
          <w:tcPr>
            <w:tcW w:w="4253" w:type="dxa"/>
          </w:tcPr>
          <w:p w14:paraId="4EBAF67E" w14:textId="3FC17F04" w:rsidR="00491AAF" w:rsidRPr="002E0D2C" w:rsidRDefault="00920018" w:rsidP="00D36136">
            <w:pPr>
              <w:jc w:val="both"/>
              <w:rPr>
                <w:rFonts w:ascii="Times New Roman" w:hAnsi="Times New Roman" w:cs="Times New Roman"/>
                <w:sz w:val="24"/>
                <w:szCs w:val="24"/>
              </w:rPr>
            </w:pPr>
            <w:r w:rsidRPr="00920018">
              <w:rPr>
                <w:rFonts w:ascii="Times New Roman" w:hAnsi="Times New Roman" w:cs="Times New Roman"/>
                <w:sz w:val="24"/>
                <w:szCs w:val="24"/>
              </w:rPr>
              <w:t>Холдинг қызметкерлері Холдингтің не үшін құрылғанын түсінуі керек</w:t>
            </w:r>
          </w:p>
        </w:tc>
      </w:tr>
      <w:tr w:rsidR="00491AAF" w:rsidRPr="00920018" w14:paraId="3EA36892" w14:textId="77777777" w:rsidTr="00491AAF">
        <w:tc>
          <w:tcPr>
            <w:tcW w:w="5098" w:type="dxa"/>
          </w:tcPr>
          <w:p w14:paraId="0FE1962C" w14:textId="609DF57B" w:rsidR="00491AAF" w:rsidRPr="00920018" w:rsidRDefault="00920018" w:rsidP="00D3613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ЕҰ </w:t>
            </w:r>
            <w:r>
              <w:rPr>
                <w:rFonts w:ascii="Arial" w:hAnsi="Arial" w:cs="Arial"/>
                <w:color w:val="000000"/>
                <w:sz w:val="20"/>
                <w:szCs w:val="20"/>
              </w:rPr>
              <w:t>өз мақсаттарына дербес жетеді</w:t>
            </w:r>
          </w:p>
        </w:tc>
        <w:tc>
          <w:tcPr>
            <w:tcW w:w="4253" w:type="dxa"/>
            <w:vMerge w:val="restart"/>
          </w:tcPr>
          <w:p w14:paraId="1A9E8961" w14:textId="77420F2A" w:rsidR="00920018" w:rsidRPr="00920018" w:rsidRDefault="00920018" w:rsidP="00920018">
            <w:pPr>
              <w:rPr>
                <w:rFonts w:ascii="Arial" w:eastAsia="Times New Roman" w:hAnsi="Arial" w:cs="Arial"/>
                <w:color w:val="000000"/>
                <w:sz w:val="20"/>
                <w:szCs w:val="20"/>
                <w:lang w:val="kk-KZ" w:eastAsia="ru-RU"/>
              </w:rPr>
            </w:pPr>
            <w:r w:rsidRPr="00920018">
              <w:rPr>
                <w:rFonts w:ascii="Arial" w:eastAsia="Times New Roman" w:hAnsi="Arial" w:cs="Arial"/>
                <w:color w:val="000000"/>
                <w:sz w:val="20"/>
                <w:szCs w:val="20"/>
                <w:lang w:val="kk-KZ" w:eastAsia="ru-RU"/>
              </w:rPr>
              <w:t xml:space="preserve">ХОЛДИНГ </w:t>
            </w:r>
            <w:r>
              <w:rPr>
                <w:rFonts w:ascii="Arial" w:eastAsia="Times New Roman" w:hAnsi="Arial" w:cs="Arial"/>
                <w:color w:val="000000"/>
                <w:sz w:val="20"/>
                <w:szCs w:val="20"/>
                <w:lang w:val="kk-KZ" w:eastAsia="ru-RU"/>
              </w:rPr>
              <w:t>Е</w:t>
            </w:r>
            <w:r w:rsidRPr="00920018">
              <w:rPr>
                <w:rFonts w:ascii="Arial" w:eastAsia="Times New Roman" w:hAnsi="Arial" w:cs="Arial"/>
                <w:color w:val="000000"/>
                <w:sz w:val="20"/>
                <w:szCs w:val="20"/>
                <w:lang w:val="kk-KZ" w:eastAsia="ru-RU"/>
              </w:rPr>
              <w:t xml:space="preserve">Ұ-мен өзара </w:t>
            </w:r>
            <w:r>
              <w:rPr>
                <w:rFonts w:ascii="Arial" w:eastAsia="Times New Roman" w:hAnsi="Arial" w:cs="Arial"/>
                <w:color w:val="000000"/>
                <w:sz w:val="20"/>
                <w:szCs w:val="20"/>
                <w:lang w:val="kk-KZ" w:eastAsia="ru-RU"/>
              </w:rPr>
              <w:t xml:space="preserve">әрекетке </w:t>
            </w:r>
            <w:r w:rsidRPr="00920018">
              <w:rPr>
                <w:rFonts w:ascii="Arial" w:eastAsia="Times New Roman" w:hAnsi="Arial" w:cs="Arial"/>
                <w:color w:val="000000"/>
                <w:sz w:val="20"/>
                <w:szCs w:val="20"/>
                <w:lang w:val="kk-KZ" w:eastAsia="ru-RU"/>
              </w:rPr>
              <w:t>көбірек назар аударуы керек.</w:t>
            </w:r>
          </w:p>
          <w:p w14:paraId="5C4ADA3E" w14:textId="179260CC" w:rsidR="00491AAF" w:rsidRPr="00920018" w:rsidRDefault="00491AAF" w:rsidP="00D36136">
            <w:pPr>
              <w:jc w:val="both"/>
              <w:rPr>
                <w:rFonts w:ascii="Times New Roman" w:hAnsi="Times New Roman" w:cs="Times New Roman"/>
                <w:sz w:val="24"/>
                <w:szCs w:val="24"/>
                <w:lang w:val="kk-KZ"/>
              </w:rPr>
            </w:pPr>
          </w:p>
        </w:tc>
      </w:tr>
      <w:tr w:rsidR="00491AAF" w:rsidRPr="002E0D2C" w14:paraId="56EDB4B0" w14:textId="77777777" w:rsidTr="00491AAF">
        <w:tc>
          <w:tcPr>
            <w:tcW w:w="5098" w:type="dxa"/>
          </w:tcPr>
          <w:p w14:paraId="1DEF8009" w14:textId="66F6FC38" w:rsidR="00491AAF" w:rsidRPr="002E0D2C" w:rsidRDefault="00920018" w:rsidP="00D36136">
            <w:pPr>
              <w:jc w:val="both"/>
              <w:rPr>
                <w:rFonts w:ascii="Times New Roman" w:hAnsi="Times New Roman" w:cs="Times New Roman"/>
                <w:sz w:val="24"/>
                <w:szCs w:val="24"/>
              </w:rPr>
            </w:pPr>
            <w:r w:rsidRPr="00920018">
              <w:rPr>
                <w:rFonts w:ascii="Times New Roman" w:hAnsi="Times New Roman" w:cs="Times New Roman"/>
                <w:sz w:val="24"/>
                <w:szCs w:val="24"/>
              </w:rPr>
              <w:t>Менің ойымша, Холдинг ҚДБ жұмысындағы артық буын болып табылады</w:t>
            </w:r>
          </w:p>
        </w:tc>
        <w:tc>
          <w:tcPr>
            <w:tcW w:w="4253" w:type="dxa"/>
            <w:vMerge/>
          </w:tcPr>
          <w:p w14:paraId="080F8854" w14:textId="77777777" w:rsidR="00491AAF" w:rsidRPr="002E0D2C" w:rsidRDefault="00491AAF" w:rsidP="00D36136">
            <w:pPr>
              <w:jc w:val="both"/>
              <w:rPr>
                <w:rFonts w:ascii="Times New Roman" w:hAnsi="Times New Roman" w:cs="Times New Roman"/>
                <w:sz w:val="24"/>
                <w:szCs w:val="24"/>
              </w:rPr>
            </w:pPr>
          </w:p>
        </w:tc>
      </w:tr>
      <w:tr w:rsidR="00491AAF" w:rsidRPr="002E0D2C" w14:paraId="4EF56CEF" w14:textId="77777777" w:rsidTr="00491AAF">
        <w:tc>
          <w:tcPr>
            <w:tcW w:w="5098" w:type="dxa"/>
          </w:tcPr>
          <w:p w14:paraId="7839AA49" w14:textId="1E54B17B" w:rsidR="008E2BEE" w:rsidRPr="002E0D2C" w:rsidRDefault="00920018" w:rsidP="00920018">
            <w:pPr>
              <w:jc w:val="both"/>
              <w:rPr>
                <w:rFonts w:ascii="Times New Roman" w:hAnsi="Times New Roman" w:cs="Times New Roman"/>
                <w:sz w:val="24"/>
                <w:szCs w:val="24"/>
              </w:rPr>
            </w:pPr>
            <w:r w:rsidRPr="00920018">
              <w:rPr>
                <w:rFonts w:ascii="Times New Roman" w:hAnsi="Times New Roman" w:cs="Times New Roman"/>
                <w:sz w:val="24"/>
                <w:szCs w:val="24"/>
              </w:rPr>
              <w:t xml:space="preserve">Холдинг жанындағы цифрландыру офисі бюджетті </w:t>
            </w:r>
            <w:r>
              <w:rPr>
                <w:rFonts w:ascii="Times New Roman" w:hAnsi="Times New Roman" w:cs="Times New Roman"/>
                <w:sz w:val="24"/>
                <w:szCs w:val="24"/>
                <w:lang w:val="kk-KZ"/>
              </w:rPr>
              <w:t>мақұлдаған</w:t>
            </w:r>
            <w:r w:rsidRPr="00920018">
              <w:rPr>
                <w:rFonts w:ascii="Times New Roman" w:hAnsi="Times New Roman" w:cs="Times New Roman"/>
                <w:sz w:val="24"/>
                <w:szCs w:val="24"/>
              </w:rPr>
              <w:t xml:space="preserve"> жоқ</w:t>
            </w:r>
          </w:p>
        </w:tc>
        <w:tc>
          <w:tcPr>
            <w:tcW w:w="4253" w:type="dxa"/>
            <w:vMerge/>
          </w:tcPr>
          <w:p w14:paraId="5746B75E" w14:textId="77777777" w:rsidR="00491AAF" w:rsidRPr="002E0D2C" w:rsidRDefault="00491AAF" w:rsidP="00D36136">
            <w:pPr>
              <w:jc w:val="both"/>
              <w:rPr>
                <w:rFonts w:ascii="Times New Roman" w:hAnsi="Times New Roman" w:cs="Times New Roman"/>
                <w:sz w:val="24"/>
                <w:szCs w:val="24"/>
              </w:rPr>
            </w:pPr>
          </w:p>
        </w:tc>
      </w:tr>
      <w:tr w:rsidR="00491AAF" w:rsidRPr="002E0D2C" w14:paraId="7CD51FCF" w14:textId="77777777" w:rsidTr="00491AAF">
        <w:tc>
          <w:tcPr>
            <w:tcW w:w="5098" w:type="dxa"/>
          </w:tcPr>
          <w:p w14:paraId="3860FA38" w14:textId="3460E5F9" w:rsidR="00491AAF" w:rsidRPr="002E0D2C" w:rsidRDefault="00920018" w:rsidP="00D36136">
            <w:pPr>
              <w:jc w:val="both"/>
              <w:rPr>
                <w:rFonts w:ascii="Times New Roman" w:hAnsi="Times New Roman" w:cs="Times New Roman"/>
                <w:sz w:val="24"/>
                <w:szCs w:val="24"/>
              </w:rPr>
            </w:pPr>
            <w:r w:rsidRPr="00920018">
              <w:rPr>
                <w:rFonts w:ascii="Times New Roman" w:hAnsi="Times New Roman" w:cs="Times New Roman"/>
                <w:sz w:val="24"/>
                <w:szCs w:val="24"/>
              </w:rPr>
              <w:t>Холдинг бірінші кезекте өз мүдделерін басшылыққа алады. Холдингке дейінгі мүдделер маңызды емес</w:t>
            </w:r>
          </w:p>
        </w:tc>
        <w:tc>
          <w:tcPr>
            <w:tcW w:w="4253" w:type="dxa"/>
            <w:vMerge/>
          </w:tcPr>
          <w:p w14:paraId="7B6C17AC" w14:textId="77777777" w:rsidR="00491AAF" w:rsidRPr="002E0D2C" w:rsidRDefault="00491AAF" w:rsidP="00D36136">
            <w:pPr>
              <w:jc w:val="both"/>
              <w:rPr>
                <w:rFonts w:ascii="Times New Roman" w:hAnsi="Times New Roman" w:cs="Times New Roman"/>
                <w:sz w:val="24"/>
                <w:szCs w:val="24"/>
              </w:rPr>
            </w:pPr>
          </w:p>
        </w:tc>
      </w:tr>
      <w:tr w:rsidR="00491AAF" w:rsidRPr="002E0D2C" w14:paraId="56D4429F" w14:textId="77777777" w:rsidTr="00491AAF">
        <w:tc>
          <w:tcPr>
            <w:tcW w:w="5098" w:type="dxa"/>
          </w:tcPr>
          <w:p w14:paraId="173251FF" w14:textId="5C518CDD" w:rsidR="00491AAF" w:rsidRPr="002E0D2C" w:rsidRDefault="00920018" w:rsidP="00D36136">
            <w:pPr>
              <w:jc w:val="both"/>
              <w:rPr>
                <w:rFonts w:ascii="Times New Roman" w:hAnsi="Times New Roman" w:cs="Times New Roman"/>
                <w:sz w:val="24"/>
                <w:szCs w:val="24"/>
              </w:rPr>
            </w:pPr>
            <w:r w:rsidRPr="00920018">
              <w:rPr>
                <w:rFonts w:ascii="Times New Roman" w:hAnsi="Times New Roman" w:cs="Times New Roman"/>
                <w:sz w:val="24"/>
                <w:szCs w:val="24"/>
              </w:rPr>
              <w:t>Холдинг ҚИҚ шоттарында ақша қаражатының болуына байланысты ҚИҚ-ны ҚДБ зиянына сатуға қатысты шешім қабылдады.</w:t>
            </w:r>
          </w:p>
        </w:tc>
        <w:tc>
          <w:tcPr>
            <w:tcW w:w="4253" w:type="dxa"/>
            <w:vMerge/>
          </w:tcPr>
          <w:p w14:paraId="0080589D" w14:textId="77777777" w:rsidR="00491AAF" w:rsidRPr="002E0D2C" w:rsidRDefault="00491AAF" w:rsidP="00D36136">
            <w:pPr>
              <w:jc w:val="both"/>
              <w:rPr>
                <w:rFonts w:ascii="Times New Roman" w:hAnsi="Times New Roman" w:cs="Times New Roman"/>
                <w:sz w:val="24"/>
                <w:szCs w:val="24"/>
              </w:rPr>
            </w:pPr>
          </w:p>
        </w:tc>
      </w:tr>
    </w:tbl>
    <w:p w14:paraId="01DC0892" w14:textId="77777777" w:rsidR="00252159" w:rsidRDefault="00252159" w:rsidP="00D36136">
      <w:pPr>
        <w:spacing w:after="0" w:line="240" w:lineRule="auto"/>
        <w:ind w:firstLine="397"/>
        <w:jc w:val="both"/>
        <w:rPr>
          <w:rStyle w:val="s0"/>
          <w:color w:val="auto"/>
          <w:sz w:val="24"/>
          <w:szCs w:val="24"/>
        </w:rPr>
      </w:pPr>
    </w:p>
    <w:p w14:paraId="3A612828" w14:textId="77777777" w:rsidR="00503ACB" w:rsidRDefault="00503ACB" w:rsidP="00D36136">
      <w:pPr>
        <w:spacing w:after="0" w:line="240" w:lineRule="auto"/>
        <w:ind w:firstLine="397"/>
        <w:jc w:val="both"/>
        <w:rPr>
          <w:rFonts w:ascii="Times New Roman" w:hAnsi="Times New Roman" w:cs="Times New Roman"/>
          <w:color w:val="000000"/>
          <w:szCs w:val="20"/>
          <w:lang w:val="kk-KZ"/>
        </w:rPr>
      </w:pPr>
      <w:r w:rsidRPr="00503ACB">
        <w:rPr>
          <w:rStyle w:val="s0"/>
          <w:color w:val="auto"/>
          <w:sz w:val="24"/>
          <w:szCs w:val="24"/>
        </w:rPr>
        <w:t xml:space="preserve">"Егер сізде Холдингпен өзара </w:t>
      </w:r>
      <w:r>
        <w:rPr>
          <w:rStyle w:val="s0"/>
          <w:color w:val="auto"/>
          <w:sz w:val="24"/>
          <w:szCs w:val="24"/>
          <w:lang w:val="kk-KZ"/>
        </w:rPr>
        <w:t>әрекеттің</w:t>
      </w:r>
      <w:r w:rsidRPr="00503ACB">
        <w:rPr>
          <w:rStyle w:val="s0"/>
          <w:color w:val="auto"/>
          <w:sz w:val="24"/>
          <w:szCs w:val="24"/>
        </w:rPr>
        <w:t xml:space="preserve"> теріс немесе оң тәжірибесі болған жағдайда, онда өзара </w:t>
      </w:r>
      <w:r>
        <w:rPr>
          <w:rStyle w:val="s0"/>
          <w:color w:val="auto"/>
          <w:sz w:val="24"/>
          <w:szCs w:val="24"/>
          <w:lang w:val="kk-KZ"/>
        </w:rPr>
        <w:t>әрекетт</w:t>
      </w:r>
      <w:r w:rsidRPr="00503ACB">
        <w:rPr>
          <w:rStyle w:val="s0"/>
          <w:color w:val="auto"/>
          <w:sz w:val="24"/>
          <w:szCs w:val="24"/>
        </w:rPr>
        <w:t xml:space="preserve"> немесе қызмет көрсетуді жүзеге асырған Холдинг қызметкерінің жағдайын, күнін, орнын, атын, сондай-ақ қызмет түрін көрсетіңіз"</w:t>
      </w:r>
      <w:r>
        <w:rPr>
          <w:rStyle w:val="s0"/>
          <w:color w:val="auto"/>
          <w:sz w:val="24"/>
          <w:szCs w:val="24"/>
          <w:lang w:val="kk-KZ"/>
        </w:rPr>
        <w:t xml:space="preserve"> ашық сұрағына </w:t>
      </w:r>
      <w:r w:rsidRPr="00503ACB">
        <w:rPr>
          <w:rFonts w:ascii="Times New Roman" w:hAnsi="Times New Roman" w:cs="Times New Roman"/>
          <w:color w:val="000000"/>
          <w:szCs w:val="20"/>
        </w:rPr>
        <w:t>"Холдинг саясаттар, стандарттар және басқа да нормативтік құжаттар түрінде ЕҰ үшін жоғары тиімді құралдарды ұсына отырып, ЕҰ мақсаттарына қол жеткізудің кепілі болып табылады"</w:t>
      </w:r>
      <w:r>
        <w:rPr>
          <w:rFonts w:ascii="Times New Roman" w:hAnsi="Times New Roman" w:cs="Times New Roman"/>
          <w:color w:val="000000"/>
          <w:szCs w:val="20"/>
          <w:lang w:val="kk-KZ"/>
        </w:rPr>
        <w:t xml:space="preserve"> критерийі бойынша 8 жауап (</w:t>
      </w:r>
      <w:r w:rsidRPr="00503ACB">
        <w:rPr>
          <w:rFonts w:ascii="Times New Roman" w:hAnsi="Times New Roman" w:cs="Times New Roman"/>
          <w:color w:val="000000"/>
          <w:szCs w:val="20"/>
          <w:lang w:val="kk-KZ"/>
        </w:rPr>
        <w:t xml:space="preserve">олардың 3-і оң, қалғандары Холдинг пен еншілес компаниялар арасындағы өзара </w:t>
      </w:r>
      <w:r>
        <w:rPr>
          <w:rFonts w:ascii="Times New Roman" w:hAnsi="Times New Roman" w:cs="Times New Roman"/>
          <w:color w:val="000000"/>
          <w:szCs w:val="20"/>
          <w:lang w:val="kk-KZ"/>
        </w:rPr>
        <w:t>әрекеттің</w:t>
      </w:r>
      <w:r w:rsidRPr="00503ACB">
        <w:rPr>
          <w:rFonts w:ascii="Times New Roman" w:hAnsi="Times New Roman" w:cs="Times New Roman"/>
          <w:color w:val="000000"/>
          <w:szCs w:val="20"/>
          <w:lang w:val="kk-KZ"/>
        </w:rPr>
        <w:t xml:space="preserve"> жекелеген аспектілерін </w:t>
      </w:r>
      <w:r>
        <w:rPr>
          <w:rFonts w:ascii="Times New Roman" w:hAnsi="Times New Roman" w:cs="Times New Roman"/>
          <w:color w:val="000000"/>
          <w:szCs w:val="20"/>
          <w:lang w:val="kk-KZ"/>
        </w:rPr>
        <w:t>бойынша сын) және 4 ұсыныс алынды.</w:t>
      </w:r>
    </w:p>
    <w:p w14:paraId="5C90B7F7" w14:textId="77777777" w:rsidR="00491AAF" w:rsidRPr="002E0D2C" w:rsidRDefault="00491AAF" w:rsidP="00D36136">
      <w:pPr>
        <w:spacing w:after="0" w:line="240" w:lineRule="auto"/>
        <w:ind w:firstLine="397"/>
        <w:jc w:val="both"/>
        <w:rPr>
          <w:rStyle w:val="s0"/>
          <w:color w:val="auto"/>
          <w:sz w:val="24"/>
          <w:szCs w:val="24"/>
        </w:rPr>
      </w:pPr>
    </w:p>
    <w:tbl>
      <w:tblPr>
        <w:tblStyle w:val="a4"/>
        <w:tblW w:w="9351" w:type="dxa"/>
        <w:tblLook w:val="04A0" w:firstRow="1" w:lastRow="0" w:firstColumn="1" w:lastColumn="0" w:noHBand="0" w:noVBand="1"/>
      </w:tblPr>
      <w:tblGrid>
        <w:gridCol w:w="5098"/>
        <w:gridCol w:w="4253"/>
      </w:tblGrid>
      <w:tr w:rsidR="00503ACB" w:rsidRPr="002E0D2C" w14:paraId="06337FB5" w14:textId="77777777" w:rsidTr="00491AAF">
        <w:tc>
          <w:tcPr>
            <w:tcW w:w="5098" w:type="dxa"/>
            <w:shd w:val="clear" w:color="auto" w:fill="D9D9D9" w:themeFill="background1" w:themeFillShade="D9"/>
          </w:tcPr>
          <w:p w14:paraId="36EE6A41" w14:textId="7197F29C" w:rsidR="00503ACB" w:rsidRPr="002E0D2C" w:rsidRDefault="00503ACB" w:rsidP="00503ACB">
            <w:pPr>
              <w:jc w:val="both"/>
              <w:rPr>
                <w:rFonts w:ascii="Times New Roman" w:hAnsi="Times New Roman" w:cs="Times New Roman"/>
                <w:b/>
                <w:sz w:val="24"/>
                <w:szCs w:val="24"/>
              </w:rPr>
            </w:pPr>
            <w:r>
              <w:rPr>
                <w:rFonts w:ascii="Times New Roman" w:hAnsi="Times New Roman" w:cs="Times New Roman"/>
                <w:b/>
                <w:sz w:val="24"/>
                <w:szCs w:val="24"/>
                <w:lang w:val="kk-KZ"/>
              </w:rPr>
              <w:t>Респонденттердің комментарийлері</w:t>
            </w:r>
          </w:p>
        </w:tc>
        <w:tc>
          <w:tcPr>
            <w:tcW w:w="4253" w:type="dxa"/>
            <w:shd w:val="clear" w:color="auto" w:fill="D9D9D9" w:themeFill="background1" w:themeFillShade="D9"/>
          </w:tcPr>
          <w:p w14:paraId="736F0C30" w14:textId="498825F4" w:rsidR="00503ACB" w:rsidRPr="002E0D2C" w:rsidRDefault="00503ACB" w:rsidP="00503ACB">
            <w:pPr>
              <w:jc w:val="both"/>
              <w:rPr>
                <w:rFonts w:ascii="Times New Roman" w:hAnsi="Times New Roman" w:cs="Times New Roman"/>
                <w:b/>
                <w:sz w:val="24"/>
                <w:szCs w:val="24"/>
              </w:rPr>
            </w:pPr>
            <w:r>
              <w:rPr>
                <w:rFonts w:ascii="Times New Roman" w:hAnsi="Times New Roman" w:cs="Times New Roman"/>
                <w:b/>
                <w:sz w:val="24"/>
                <w:szCs w:val="24"/>
                <w:lang w:val="kk-KZ"/>
              </w:rPr>
              <w:t>Респондеттердің ұсыныстары</w:t>
            </w:r>
          </w:p>
        </w:tc>
      </w:tr>
      <w:tr w:rsidR="00491AAF" w:rsidRPr="002E0D2C" w14:paraId="32D743FB" w14:textId="77777777" w:rsidTr="00491AAF">
        <w:tc>
          <w:tcPr>
            <w:tcW w:w="5098" w:type="dxa"/>
          </w:tcPr>
          <w:p w14:paraId="00B6F662" w14:textId="786C9358" w:rsidR="00491AAF" w:rsidRPr="002E0D2C" w:rsidRDefault="00503ACB" w:rsidP="00D36136">
            <w:pPr>
              <w:jc w:val="both"/>
              <w:rPr>
                <w:rFonts w:ascii="Times New Roman" w:hAnsi="Times New Roman" w:cs="Times New Roman"/>
                <w:sz w:val="24"/>
                <w:szCs w:val="24"/>
              </w:rPr>
            </w:pPr>
            <w:r w:rsidRPr="00503ACB">
              <w:rPr>
                <w:rFonts w:ascii="Times New Roman" w:hAnsi="Times New Roman" w:cs="Times New Roman"/>
                <w:sz w:val="24"/>
                <w:szCs w:val="24"/>
              </w:rPr>
              <w:t>Аталған құралдарды енгізу арқылы мақсатқа қол жеткізуге кепілдік берілмейді</w:t>
            </w:r>
          </w:p>
        </w:tc>
        <w:tc>
          <w:tcPr>
            <w:tcW w:w="4253" w:type="dxa"/>
          </w:tcPr>
          <w:p w14:paraId="0616C6DA" w14:textId="2C74DE90" w:rsidR="00491AAF" w:rsidRPr="003C7976" w:rsidRDefault="003C7976" w:rsidP="003C797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ІНҚ КУ үздік тәжірибелері мен бекітілген стандарттарға сәйкестігін әрдайым тексеріп отыру. </w:t>
            </w:r>
            <w:r w:rsidR="00491AAF" w:rsidRPr="002E0D2C">
              <w:rPr>
                <w:rFonts w:ascii="Times New Roman" w:hAnsi="Times New Roman" w:cs="Times New Roman"/>
                <w:sz w:val="24"/>
                <w:szCs w:val="24"/>
              </w:rPr>
              <w:t xml:space="preserve"> </w:t>
            </w:r>
          </w:p>
        </w:tc>
      </w:tr>
      <w:tr w:rsidR="00491AAF" w:rsidRPr="002E0D2C" w14:paraId="63CB510F" w14:textId="77777777" w:rsidTr="00491AAF">
        <w:tc>
          <w:tcPr>
            <w:tcW w:w="5098" w:type="dxa"/>
          </w:tcPr>
          <w:p w14:paraId="0757CEA9" w14:textId="12128884" w:rsidR="00491AAF" w:rsidRPr="002E0D2C" w:rsidRDefault="00503ACB" w:rsidP="00503ACB">
            <w:pPr>
              <w:jc w:val="both"/>
              <w:rPr>
                <w:rFonts w:ascii="Times New Roman" w:hAnsi="Times New Roman" w:cs="Times New Roman"/>
                <w:sz w:val="24"/>
                <w:szCs w:val="24"/>
              </w:rPr>
            </w:pPr>
            <w:r w:rsidRPr="00503ACB">
              <w:rPr>
                <w:rFonts w:ascii="Times New Roman" w:hAnsi="Times New Roman" w:cs="Times New Roman"/>
                <w:sz w:val="24"/>
                <w:szCs w:val="24"/>
              </w:rPr>
              <w:t>Менің ойымша, Холдинг қызметкерлері өздерінің лауазымдық міндеттерін орындауға формализацияланған, бұл олардың НҚА нашар білетіндігінен көрінеді</w:t>
            </w:r>
          </w:p>
        </w:tc>
        <w:tc>
          <w:tcPr>
            <w:tcW w:w="4253" w:type="dxa"/>
          </w:tcPr>
          <w:p w14:paraId="4E9FCEBF" w14:textId="4424A18D" w:rsidR="00491AAF" w:rsidRPr="002E0D2C" w:rsidRDefault="003C7976" w:rsidP="003C7976">
            <w:pPr>
              <w:jc w:val="both"/>
              <w:rPr>
                <w:rFonts w:ascii="Times New Roman" w:hAnsi="Times New Roman" w:cs="Times New Roman"/>
                <w:sz w:val="24"/>
                <w:szCs w:val="24"/>
              </w:rPr>
            </w:pPr>
            <w:r w:rsidRPr="003C7976">
              <w:rPr>
                <w:rFonts w:ascii="Times New Roman" w:hAnsi="Times New Roman" w:cs="Times New Roman"/>
                <w:sz w:val="24"/>
                <w:szCs w:val="24"/>
              </w:rPr>
              <w:t xml:space="preserve">Холдинг </w:t>
            </w:r>
            <w:r>
              <w:rPr>
                <w:rFonts w:ascii="Times New Roman" w:hAnsi="Times New Roman" w:cs="Times New Roman"/>
                <w:sz w:val="24"/>
                <w:szCs w:val="24"/>
                <w:lang w:val="kk-KZ"/>
              </w:rPr>
              <w:t xml:space="preserve">ЕҰ </w:t>
            </w:r>
            <w:r w:rsidRPr="003C7976">
              <w:rPr>
                <w:rFonts w:ascii="Times New Roman" w:hAnsi="Times New Roman" w:cs="Times New Roman"/>
                <w:sz w:val="24"/>
                <w:szCs w:val="24"/>
              </w:rPr>
              <w:t>қызмет</w:t>
            </w:r>
            <w:r>
              <w:rPr>
                <w:rFonts w:ascii="Times New Roman" w:hAnsi="Times New Roman" w:cs="Times New Roman"/>
                <w:sz w:val="24"/>
                <w:szCs w:val="24"/>
                <w:lang w:val="kk-KZ"/>
              </w:rPr>
              <w:t xml:space="preserve">інің </w:t>
            </w:r>
            <w:r w:rsidRPr="003C7976">
              <w:rPr>
                <w:rFonts w:ascii="Times New Roman" w:hAnsi="Times New Roman" w:cs="Times New Roman"/>
                <w:sz w:val="24"/>
                <w:szCs w:val="24"/>
              </w:rPr>
              <w:t xml:space="preserve"> айырмашылығына назар аударуы керек</w:t>
            </w:r>
          </w:p>
        </w:tc>
      </w:tr>
      <w:tr w:rsidR="00491AAF" w:rsidRPr="002E0D2C" w14:paraId="7D838FC1" w14:textId="77777777" w:rsidTr="00491AAF">
        <w:tc>
          <w:tcPr>
            <w:tcW w:w="5098" w:type="dxa"/>
          </w:tcPr>
          <w:p w14:paraId="09F1A28A" w14:textId="078D0A23" w:rsidR="00491AAF" w:rsidRPr="002E0D2C" w:rsidRDefault="00503ACB" w:rsidP="00503ACB">
            <w:pPr>
              <w:jc w:val="both"/>
              <w:rPr>
                <w:rFonts w:ascii="Times New Roman" w:hAnsi="Times New Roman" w:cs="Times New Roman"/>
                <w:sz w:val="24"/>
                <w:szCs w:val="24"/>
              </w:rPr>
            </w:pPr>
            <w:r>
              <w:rPr>
                <w:rFonts w:ascii="Times New Roman" w:hAnsi="Times New Roman" w:cs="Times New Roman"/>
                <w:sz w:val="24"/>
                <w:szCs w:val="24"/>
                <w:lang w:val="kk-KZ"/>
              </w:rPr>
              <w:t>Шектеулер тым көп</w:t>
            </w:r>
          </w:p>
        </w:tc>
        <w:tc>
          <w:tcPr>
            <w:tcW w:w="4253" w:type="dxa"/>
          </w:tcPr>
          <w:p w14:paraId="15F545CD" w14:textId="09DA6F27" w:rsidR="00491AAF" w:rsidRPr="002E0D2C" w:rsidRDefault="003C7976" w:rsidP="00D36136">
            <w:pPr>
              <w:jc w:val="both"/>
              <w:rPr>
                <w:rFonts w:ascii="Times New Roman" w:hAnsi="Times New Roman" w:cs="Times New Roman"/>
                <w:sz w:val="24"/>
                <w:szCs w:val="24"/>
              </w:rPr>
            </w:pPr>
            <w:r w:rsidRPr="003C7976">
              <w:rPr>
                <w:rFonts w:ascii="Times New Roman" w:hAnsi="Times New Roman" w:cs="Times New Roman"/>
                <w:sz w:val="24"/>
                <w:szCs w:val="24"/>
              </w:rPr>
              <w:t>Басқа құралдарды әзірлеу</w:t>
            </w:r>
          </w:p>
        </w:tc>
      </w:tr>
      <w:tr w:rsidR="00491AAF" w:rsidRPr="002E0D2C" w14:paraId="1F7B071D" w14:textId="77777777" w:rsidTr="00491AAF">
        <w:tc>
          <w:tcPr>
            <w:tcW w:w="5098" w:type="dxa"/>
          </w:tcPr>
          <w:p w14:paraId="3B2EC77D" w14:textId="24030246" w:rsidR="00491AAF" w:rsidRPr="003C7976" w:rsidRDefault="00503ACB" w:rsidP="00D36136">
            <w:pPr>
              <w:jc w:val="both"/>
              <w:rPr>
                <w:rFonts w:ascii="Times New Roman" w:hAnsi="Times New Roman" w:cs="Times New Roman"/>
                <w:sz w:val="24"/>
                <w:szCs w:val="24"/>
                <w:lang w:val="kk-KZ"/>
              </w:rPr>
            </w:pPr>
            <w:r w:rsidRPr="00503ACB">
              <w:rPr>
                <w:rFonts w:ascii="Times New Roman" w:hAnsi="Times New Roman" w:cs="Times New Roman"/>
                <w:sz w:val="24"/>
                <w:szCs w:val="24"/>
              </w:rPr>
              <w:t>Холдинг стандарттар саясатын холдингке дейінгі барлық адамдар үшін біркелкі қолданады, бірақ іс жүзінде орындалмайды, мысалы, ҚДБ басқармасы мен КДҚ қызметкерлері үшін грейдерлеу жүйесі бекітілмеген.</w:t>
            </w:r>
            <w:r w:rsidR="003C7976">
              <w:rPr>
                <w:rFonts w:ascii="Times New Roman" w:hAnsi="Times New Roman" w:cs="Times New Roman"/>
                <w:sz w:val="24"/>
                <w:szCs w:val="24"/>
                <w:lang w:val="kk-KZ"/>
              </w:rPr>
              <w:t xml:space="preserve"> </w:t>
            </w:r>
            <w:r w:rsidR="003C7976" w:rsidRPr="003C7976">
              <w:rPr>
                <w:rFonts w:ascii="Times New Roman" w:hAnsi="Times New Roman" w:cs="Times New Roman"/>
                <w:sz w:val="24"/>
                <w:szCs w:val="24"/>
                <w:lang w:val="kk-KZ"/>
              </w:rPr>
              <w:t xml:space="preserve">Жалақы деңгейлері </w:t>
            </w:r>
            <w:r w:rsidR="003C7976">
              <w:rPr>
                <w:rFonts w:ascii="Times New Roman" w:hAnsi="Times New Roman" w:cs="Times New Roman"/>
                <w:sz w:val="24"/>
                <w:szCs w:val="24"/>
                <w:lang w:val="kk-KZ"/>
              </w:rPr>
              <w:t xml:space="preserve">ашық </w:t>
            </w:r>
            <w:r w:rsidR="003C7976" w:rsidRPr="003C7976">
              <w:rPr>
                <w:rFonts w:ascii="Times New Roman" w:hAnsi="Times New Roman" w:cs="Times New Roman"/>
                <w:sz w:val="24"/>
                <w:szCs w:val="24"/>
                <w:lang w:val="kk-KZ"/>
              </w:rPr>
              <w:t>емес, қызметкерлердің</w:t>
            </w:r>
            <w:r w:rsidR="003C7976">
              <w:rPr>
                <w:rFonts w:ascii="Times New Roman" w:hAnsi="Times New Roman" w:cs="Times New Roman"/>
                <w:sz w:val="24"/>
                <w:szCs w:val="24"/>
                <w:lang w:val="kk-KZ"/>
              </w:rPr>
              <w:t xml:space="preserve"> сондай жалақы ұсынатын талаптары азырақ тұра</w:t>
            </w:r>
            <w:r w:rsidR="003C7976" w:rsidRPr="003C7976">
              <w:rPr>
                <w:rFonts w:ascii="Times New Roman" w:hAnsi="Times New Roman" w:cs="Times New Roman"/>
                <w:sz w:val="24"/>
                <w:szCs w:val="24"/>
                <w:lang w:val="kk-KZ"/>
              </w:rPr>
              <w:t xml:space="preserve">қты </w:t>
            </w:r>
            <w:r w:rsidR="003C7976">
              <w:rPr>
                <w:rFonts w:ascii="Times New Roman" w:hAnsi="Times New Roman" w:cs="Times New Roman"/>
                <w:sz w:val="24"/>
                <w:szCs w:val="24"/>
                <w:lang w:val="kk-KZ"/>
              </w:rPr>
              <w:t>түрде ауысу</w:t>
            </w:r>
            <w:r w:rsidR="003C7976" w:rsidRPr="003C7976">
              <w:rPr>
                <w:rFonts w:ascii="Times New Roman" w:hAnsi="Times New Roman" w:cs="Times New Roman"/>
                <w:sz w:val="24"/>
                <w:szCs w:val="24"/>
                <w:lang w:val="kk-KZ"/>
              </w:rPr>
              <w:t>. Тұрақты даму саясаты холдинг қызметіне бейімделмеген, жай ғана Самруктан көшірілген.</w:t>
            </w:r>
          </w:p>
        </w:tc>
        <w:tc>
          <w:tcPr>
            <w:tcW w:w="4253" w:type="dxa"/>
            <w:vMerge w:val="restart"/>
          </w:tcPr>
          <w:p w14:paraId="6245CDAD" w14:textId="788512E3" w:rsidR="003C7976" w:rsidRPr="003C7976" w:rsidRDefault="003C7976" w:rsidP="00D36136">
            <w:pPr>
              <w:jc w:val="both"/>
              <w:rPr>
                <w:rFonts w:ascii="Times New Roman" w:hAnsi="Times New Roman" w:cs="Times New Roman"/>
                <w:sz w:val="24"/>
                <w:szCs w:val="24"/>
                <w:lang w:val="kk-KZ"/>
              </w:rPr>
            </w:pPr>
            <w:r w:rsidRPr="003C7976">
              <w:rPr>
                <w:rFonts w:ascii="Times New Roman" w:hAnsi="Times New Roman" w:cs="Times New Roman"/>
                <w:sz w:val="24"/>
                <w:szCs w:val="24"/>
                <w:lang w:val="kk-KZ"/>
              </w:rPr>
              <w:t xml:space="preserve">Үлгілік ережелер әрбір </w:t>
            </w:r>
            <w:r>
              <w:rPr>
                <w:rFonts w:ascii="Times New Roman" w:hAnsi="Times New Roman" w:cs="Times New Roman"/>
                <w:sz w:val="24"/>
                <w:szCs w:val="24"/>
                <w:lang w:val="kk-KZ"/>
              </w:rPr>
              <w:t>ЕҰ</w:t>
            </w:r>
            <w:r w:rsidRPr="003C7976">
              <w:rPr>
                <w:rFonts w:ascii="Times New Roman" w:hAnsi="Times New Roman" w:cs="Times New Roman"/>
                <w:sz w:val="24"/>
                <w:szCs w:val="24"/>
                <w:lang w:val="kk-KZ"/>
              </w:rPr>
              <w:t xml:space="preserve">-да бейімделуі тиіс </w:t>
            </w:r>
          </w:p>
          <w:p w14:paraId="0CA7E14D" w14:textId="243298EF" w:rsidR="00491AAF" w:rsidRPr="002E0D2C" w:rsidRDefault="00491AAF" w:rsidP="00D36136">
            <w:pPr>
              <w:jc w:val="both"/>
              <w:rPr>
                <w:rFonts w:ascii="Times New Roman" w:hAnsi="Times New Roman" w:cs="Times New Roman"/>
                <w:sz w:val="24"/>
                <w:szCs w:val="24"/>
              </w:rPr>
            </w:pPr>
          </w:p>
        </w:tc>
      </w:tr>
      <w:tr w:rsidR="00491AAF" w:rsidRPr="002E0D2C" w14:paraId="0567EA1E" w14:textId="77777777" w:rsidTr="00491AAF">
        <w:tc>
          <w:tcPr>
            <w:tcW w:w="5098" w:type="dxa"/>
          </w:tcPr>
          <w:p w14:paraId="4DCCA998" w14:textId="19C08673" w:rsidR="00491AAF" w:rsidRPr="002E0D2C" w:rsidRDefault="003C7976" w:rsidP="003C7976">
            <w:pPr>
              <w:jc w:val="both"/>
              <w:rPr>
                <w:rFonts w:ascii="Times New Roman" w:hAnsi="Times New Roman" w:cs="Times New Roman"/>
                <w:sz w:val="24"/>
                <w:szCs w:val="24"/>
              </w:rPr>
            </w:pPr>
            <w:r w:rsidRPr="003C7976">
              <w:rPr>
                <w:rFonts w:ascii="Times New Roman" w:hAnsi="Times New Roman" w:cs="Times New Roman"/>
                <w:sz w:val="24"/>
                <w:szCs w:val="24"/>
              </w:rPr>
              <w:t>Барлық ІНҚ корпоративтік басқарудың үздік іс-тәжірибесіне</w:t>
            </w:r>
            <w:r>
              <w:rPr>
                <w:rFonts w:ascii="Times New Roman" w:hAnsi="Times New Roman" w:cs="Times New Roman"/>
                <w:sz w:val="24"/>
                <w:szCs w:val="24"/>
                <w:lang w:val="kk-KZ"/>
              </w:rPr>
              <w:t xml:space="preserve"> сәйкес келмейді. </w:t>
            </w:r>
            <w:r w:rsidRPr="003C7976">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tc>
        <w:tc>
          <w:tcPr>
            <w:tcW w:w="4253" w:type="dxa"/>
            <w:vMerge/>
          </w:tcPr>
          <w:p w14:paraId="3F92FFB0" w14:textId="77777777" w:rsidR="00491AAF" w:rsidRPr="002E0D2C" w:rsidRDefault="00491AAF" w:rsidP="00D36136">
            <w:pPr>
              <w:jc w:val="both"/>
              <w:rPr>
                <w:rFonts w:ascii="Times New Roman" w:hAnsi="Times New Roman" w:cs="Times New Roman"/>
                <w:sz w:val="24"/>
                <w:szCs w:val="24"/>
              </w:rPr>
            </w:pPr>
          </w:p>
        </w:tc>
      </w:tr>
      <w:tr w:rsidR="00491AAF" w:rsidRPr="002E0D2C" w14:paraId="2CC4C7A8" w14:textId="77777777" w:rsidTr="00491AAF">
        <w:tc>
          <w:tcPr>
            <w:tcW w:w="5098" w:type="dxa"/>
          </w:tcPr>
          <w:p w14:paraId="7E8D38F1" w14:textId="6C978D53" w:rsidR="00491AAF" w:rsidRPr="002E0D2C" w:rsidRDefault="003C7976" w:rsidP="00D36136">
            <w:pPr>
              <w:jc w:val="both"/>
              <w:rPr>
                <w:rFonts w:ascii="Times New Roman" w:hAnsi="Times New Roman" w:cs="Times New Roman"/>
                <w:sz w:val="24"/>
                <w:szCs w:val="24"/>
              </w:rPr>
            </w:pPr>
            <w:r w:rsidRPr="003C7976">
              <w:rPr>
                <w:rFonts w:ascii="Times New Roman" w:hAnsi="Times New Roman" w:cs="Times New Roman"/>
                <w:sz w:val="24"/>
                <w:szCs w:val="24"/>
              </w:rPr>
              <w:t>ҚДБ қызметін Холдингтің қатысуынсыз жүзеге асыра алады</w:t>
            </w:r>
          </w:p>
        </w:tc>
        <w:tc>
          <w:tcPr>
            <w:tcW w:w="4253" w:type="dxa"/>
            <w:vMerge/>
          </w:tcPr>
          <w:p w14:paraId="0ACE70A9" w14:textId="77777777" w:rsidR="00491AAF" w:rsidRPr="002E0D2C" w:rsidRDefault="00491AAF" w:rsidP="00D36136">
            <w:pPr>
              <w:jc w:val="both"/>
              <w:rPr>
                <w:rFonts w:ascii="Times New Roman" w:hAnsi="Times New Roman" w:cs="Times New Roman"/>
                <w:sz w:val="24"/>
                <w:szCs w:val="24"/>
              </w:rPr>
            </w:pPr>
          </w:p>
        </w:tc>
      </w:tr>
      <w:tr w:rsidR="00491AAF" w:rsidRPr="002E0D2C" w14:paraId="7576335F" w14:textId="77777777" w:rsidTr="00491AAF">
        <w:tc>
          <w:tcPr>
            <w:tcW w:w="5098" w:type="dxa"/>
          </w:tcPr>
          <w:p w14:paraId="142C3DB8" w14:textId="36ABFBE8" w:rsidR="00491AAF" w:rsidRPr="002E0D2C" w:rsidRDefault="003C7976" w:rsidP="003C7976">
            <w:pPr>
              <w:jc w:val="both"/>
              <w:rPr>
                <w:rFonts w:ascii="Times New Roman" w:hAnsi="Times New Roman" w:cs="Times New Roman"/>
                <w:sz w:val="24"/>
                <w:szCs w:val="24"/>
              </w:rPr>
            </w:pPr>
            <w:r>
              <w:rPr>
                <w:rFonts w:ascii="Times New Roman" w:hAnsi="Times New Roman" w:cs="Times New Roman"/>
                <w:sz w:val="24"/>
                <w:szCs w:val="24"/>
                <w:lang w:val="kk-KZ"/>
              </w:rPr>
              <w:t xml:space="preserve">Құралдар әрдайым тиімді емес </w:t>
            </w:r>
          </w:p>
        </w:tc>
        <w:tc>
          <w:tcPr>
            <w:tcW w:w="4253" w:type="dxa"/>
            <w:vMerge/>
          </w:tcPr>
          <w:p w14:paraId="00486C7A" w14:textId="77777777" w:rsidR="00491AAF" w:rsidRPr="002E0D2C" w:rsidRDefault="00491AAF" w:rsidP="00D36136">
            <w:pPr>
              <w:jc w:val="both"/>
              <w:rPr>
                <w:rFonts w:ascii="Times New Roman" w:hAnsi="Times New Roman" w:cs="Times New Roman"/>
                <w:sz w:val="24"/>
                <w:szCs w:val="24"/>
              </w:rPr>
            </w:pPr>
          </w:p>
        </w:tc>
      </w:tr>
      <w:tr w:rsidR="00491AAF" w:rsidRPr="002E0D2C" w14:paraId="49CBFDA9" w14:textId="77777777" w:rsidTr="00491AAF">
        <w:tc>
          <w:tcPr>
            <w:tcW w:w="5098" w:type="dxa"/>
          </w:tcPr>
          <w:p w14:paraId="529DC669" w14:textId="57C25168" w:rsidR="00491AAF" w:rsidRPr="002E0D2C" w:rsidRDefault="003C7976" w:rsidP="00D36136">
            <w:pPr>
              <w:jc w:val="both"/>
              <w:rPr>
                <w:rFonts w:ascii="Times New Roman" w:hAnsi="Times New Roman" w:cs="Times New Roman"/>
                <w:sz w:val="24"/>
                <w:szCs w:val="24"/>
              </w:rPr>
            </w:pPr>
            <w:r w:rsidRPr="003C7976">
              <w:rPr>
                <w:rFonts w:ascii="Times New Roman" w:hAnsi="Times New Roman" w:cs="Times New Roman"/>
                <w:sz w:val="24"/>
                <w:szCs w:val="24"/>
              </w:rPr>
              <w:t>Көптеген саясатты, стандарттарды және басқа да нормативтік құжаттарды ХОЛДИНГ ЕҰ-дан алады, ал Холдинг түсірген құжаттар барлық ЕҰ-да әрдайым қолданыла бермейді.</w:t>
            </w:r>
          </w:p>
        </w:tc>
        <w:tc>
          <w:tcPr>
            <w:tcW w:w="4253" w:type="dxa"/>
            <w:vMerge/>
          </w:tcPr>
          <w:p w14:paraId="09D19EF6" w14:textId="77777777" w:rsidR="00491AAF" w:rsidRPr="002E0D2C" w:rsidRDefault="00491AAF" w:rsidP="00D36136">
            <w:pPr>
              <w:jc w:val="both"/>
              <w:rPr>
                <w:rFonts w:ascii="Times New Roman" w:hAnsi="Times New Roman" w:cs="Times New Roman"/>
                <w:sz w:val="24"/>
                <w:szCs w:val="24"/>
              </w:rPr>
            </w:pPr>
          </w:p>
        </w:tc>
      </w:tr>
    </w:tbl>
    <w:p w14:paraId="31CF2260" w14:textId="77777777" w:rsidR="00491AAF" w:rsidRPr="002E0D2C" w:rsidRDefault="00491AAF" w:rsidP="00D36136">
      <w:pPr>
        <w:spacing w:after="0" w:line="240" w:lineRule="auto"/>
        <w:ind w:firstLine="397"/>
        <w:jc w:val="both"/>
        <w:rPr>
          <w:rStyle w:val="s0"/>
          <w:color w:val="auto"/>
          <w:sz w:val="24"/>
          <w:szCs w:val="24"/>
        </w:rPr>
      </w:pPr>
    </w:p>
    <w:p w14:paraId="72667884" w14:textId="1CB8046D" w:rsidR="00491AAF" w:rsidRDefault="003C7976" w:rsidP="00D36136">
      <w:pPr>
        <w:spacing w:after="0" w:line="240" w:lineRule="auto"/>
        <w:ind w:firstLine="397"/>
        <w:jc w:val="both"/>
        <w:rPr>
          <w:rStyle w:val="s0"/>
          <w:color w:val="auto"/>
          <w:sz w:val="24"/>
          <w:szCs w:val="24"/>
          <w:lang w:val="kk-KZ"/>
        </w:rPr>
      </w:pPr>
      <w:r w:rsidRPr="003C7976">
        <w:rPr>
          <w:rStyle w:val="s0"/>
          <w:color w:val="auto"/>
          <w:sz w:val="24"/>
          <w:szCs w:val="24"/>
        </w:rPr>
        <w:t xml:space="preserve">Егер сізде Холдингпен өзара </w:t>
      </w:r>
      <w:r>
        <w:rPr>
          <w:rStyle w:val="s0"/>
          <w:color w:val="auto"/>
          <w:sz w:val="24"/>
          <w:szCs w:val="24"/>
          <w:lang w:val="kk-KZ"/>
        </w:rPr>
        <w:t>әрекеттің</w:t>
      </w:r>
      <w:r w:rsidRPr="003C7976">
        <w:rPr>
          <w:rStyle w:val="s0"/>
          <w:color w:val="auto"/>
          <w:sz w:val="24"/>
          <w:szCs w:val="24"/>
        </w:rPr>
        <w:t xml:space="preserve"> теріс немесе оң тәжірибесі болған жағдайда, онда өзара </w:t>
      </w:r>
      <w:r>
        <w:rPr>
          <w:rStyle w:val="s0"/>
          <w:color w:val="auto"/>
          <w:sz w:val="24"/>
          <w:szCs w:val="24"/>
          <w:lang w:val="kk-KZ"/>
        </w:rPr>
        <w:t>әрекетті</w:t>
      </w:r>
      <w:r w:rsidRPr="003C7976">
        <w:rPr>
          <w:rStyle w:val="s0"/>
          <w:color w:val="auto"/>
          <w:sz w:val="24"/>
          <w:szCs w:val="24"/>
        </w:rPr>
        <w:t xml:space="preserve"> немесе қызмет көрсетуді жүзеге асырған Холдинг қызметкерінің жағдайын, күнін, орнын, атын, сондай-ақ қызмет түрін көрсетіңіз"</w:t>
      </w:r>
      <w:r>
        <w:rPr>
          <w:rStyle w:val="s0"/>
          <w:color w:val="auto"/>
          <w:sz w:val="24"/>
          <w:szCs w:val="24"/>
          <w:lang w:val="kk-KZ"/>
        </w:rPr>
        <w:t xml:space="preserve"> ашық сұрағына </w:t>
      </w:r>
      <w:r w:rsidRPr="003C7976">
        <w:rPr>
          <w:rStyle w:val="s0"/>
          <w:color w:val="auto"/>
          <w:sz w:val="24"/>
          <w:szCs w:val="24"/>
          <w:lang w:val="kk-KZ"/>
        </w:rPr>
        <w:t>"Холдинг технологияларды бірлесіп пайдалану, тәжірибе, дағдылар, құзыреттер, ноу-хау алмасу жолымен ЕҰ-ның өзара іс-қимылын күшейтуді, осылайша синергия әсерін ұлғайтуды қамтамасыз етеді. Холдинг менеджерлердің бастамашыл стратегиялық (ұзақ мерзімді) перспективаға дейін дамуын және оған қолдау көрсетуін қамтамасыз етеді. Холдинг өзінің басқару функцияларын іске асыру кезінде өзара көмек пен ынтымақтастық атмосферасын қолдайды, сондай-ақ өзінің еншілес ұйымдарының ғылыми, басқарушылық, технологиялық және бедел әлеуетін дамытады"</w:t>
      </w:r>
      <w:r w:rsidR="000648B6">
        <w:rPr>
          <w:rStyle w:val="s0"/>
          <w:color w:val="auto"/>
          <w:sz w:val="24"/>
          <w:szCs w:val="24"/>
          <w:lang w:val="kk-KZ"/>
        </w:rPr>
        <w:t xml:space="preserve"> критерийі бойынша </w:t>
      </w:r>
      <w:r w:rsidR="000648B6">
        <w:rPr>
          <w:rFonts w:ascii="Times New Roman" w:hAnsi="Times New Roman" w:cs="Times New Roman"/>
          <w:color w:val="000000"/>
          <w:szCs w:val="20"/>
          <w:lang w:val="kk-KZ"/>
        </w:rPr>
        <w:t>8 жауап (</w:t>
      </w:r>
      <w:r w:rsidR="000648B6" w:rsidRPr="00503ACB">
        <w:rPr>
          <w:rFonts w:ascii="Times New Roman" w:hAnsi="Times New Roman" w:cs="Times New Roman"/>
          <w:color w:val="000000"/>
          <w:szCs w:val="20"/>
          <w:lang w:val="kk-KZ"/>
        </w:rPr>
        <w:t xml:space="preserve">олардың 3-і оң, қалғандары Холдинг пен еншілес компаниялар арасындағы өзара </w:t>
      </w:r>
      <w:r w:rsidR="000648B6">
        <w:rPr>
          <w:rFonts w:ascii="Times New Roman" w:hAnsi="Times New Roman" w:cs="Times New Roman"/>
          <w:color w:val="000000"/>
          <w:szCs w:val="20"/>
          <w:lang w:val="kk-KZ"/>
        </w:rPr>
        <w:t>әрекеттің</w:t>
      </w:r>
      <w:r w:rsidR="000648B6" w:rsidRPr="00503ACB">
        <w:rPr>
          <w:rFonts w:ascii="Times New Roman" w:hAnsi="Times New Roman" w:cs="Times New Roman"/>
          <w:color w:val="000000"/>
          <w:szCs w:val="20"/>
          <w:lang w:val="kk-KZ"/>
        </w:rPr>
        <w:t xml:space="preserve"> жекелеген аспектілерін </w:t>
      </w:r>
      <w:r w:rsidR="000648B6">
        <w:rPr>
          <w:rFonts w:ascii="Times New Roman" w:hAnsi="Times New Roman" w:cs="Times New Roman"/>
          <w:color w:val="000000"/>
          <w:szCs w:val="20"/>
          <w:lang w:val="kk-KZ"/>
        </w:rPr>
        <w:t>бойынша сын) және 1 ұсыныс алынды.</w:t>
      </w:r>
      <w:r>
        <w:rPr>
          <w:rStyle w:val="s0"/>
          <w:color w:val="auto"/>
          <w:sz w:val="24"/>
          <w:szCs w:val="24"/>
          <w:lang w:val="kk-KZ"/>
        </w:rPr>
        <w:t xml:space="preserve"> </w:t>
      </w:r>
    </w:p>
    <w:p w14:paraId="5A8E9D71" w14:textId="77777777" w:rsidR="004C3CD8" w:rsidRDefault="004C3CD8" w:rsidP="00D36136">
      <w:pPr>
        <w:spacing w:after="0" w:line="240" w:lineRule="auto"/>
        <w:ind w:firstLine="397"/>
        <w:jc w:val="both"/>
        <w:rPr>
          <w:rStyle w:val="s0"/>
          <w:color w:val="auto"/>
          <w:sz w:val="24"/>
          <w:szCs w:val="24"/>
        </w:rPr>
      </w:pPr>
    </w:p>
    <w:p w14:paraId="7F289EF2" w14:textId="77777777" w:rsidR="000648B6" w:rsidRDefault="000648B6" w:rsidP="00D36136">
      <w:pPr>
        <w:spacing w:after="0" w:line="240" w:lineRule="auto"/>
        <w:ind w:firstLine="397"/>
        <w:jc w:val="both"/>
        <w:rPr>
          <w:rStyle w:val="s0"/>
          <w:color w:val="auto"/>
          <w:sz w:val="24"/>
          <w:szCs w:val="24"/>
        </w:rPr>
      </w:pPr>
    </w:p>
    <w:tbl>
      <w:tblPr>
        <w:tblStyle w:val="a4"/>
        <w:tblW w:w="9351" w:type="dxa"/>
        <w:tblLook w:val="04A0" w:firstRow="1" w:lastRow="0" w:firstColumn="1" w:lastColumn="0" w:noHBand="0" w:noVBand="1"/>
      </w:tblPr>
      <w:tblGrid>
        <w:gridCol w:w="5098"/>
        <w:gridCol w:w="4253"/>
      </w:tblGrid>
      <w:tr w:rsidR="000648B6" w:rsidRPr="002E0D2C" w14:paraId="262C5B4A" w14:textId="77777777" w:rsidTr="00491AAF">
        <w:tc>
          <w:tcPr>
            <w:tcW w:w="5098" w:type="dxa"/>
            <w:shd w:val="clear" w:color="auto" w:fill="D9D9D9" w:themeFill="background1" w:themeFillShade="D9"/>
          </w:tcPr>
          <w:p w14:paraId="52564BB2" w14:textId="6D624279" w:rsidR="000648B6" w:rsidRPr="002E0D2C" w:rsidRDefault="000648B6" w:rsidP="000648B6">
            <w:pPr>
              <w:jc w:val="both"/>
              <w:rPr>
                <w:rFonts w:ascii="Times New Roman" w:hAnsi="Times New Roman" w:cs="Times New Roman"/>
                <w:b/>
                <w:sz w:val="24"/>
                <w:szCs w:val="24"/>
              </w:rPr>
            </w:pPr>
            <w:r>
              <w:rPr>
                <w:rFonts w:ascii="Times New Roman" w:hAnsi="Times New Roman" w:cs="Times New Roman"/>
                <w:b/>
                <w:sz w:val="24"/>
                <w:szCs w:val="24"/>
                <w:lang w:val="kk-KZ"/>
              </w:rPr>
              <w:t>Респонденттердің комментарийлері</w:t>
            </w:r>
          </w:p>
        </w:tc>
        <w:tc>
          <w:tcPr>
            <w:tcW w:w="4253" w:type="dxa"/>
            <w:shd w:val="clear" w:color="auto" w:fill="D9D9D9" w:themeFill="background1" w:themeFillShade="D9"/>
          </w:tcPr>
          <w:p w14:paraId="53A2C354" w14:textId="3B7CCE9D" w:rsidR="000648B6" w:rsidRPr="002E0D2C" w:rsidRDefault="000648B6" w:rsidP="000648B6">
            <w:pPr>
              <w:jc w:val="both"/>
              <w:rPr>
                <w:rFonts w:ascii="Times New Roman" w:hAnsi="Times New Roman" w:cs="Times New Roman"/>
                <w:b/>
                <w:sz w:val="24"/>
                <w:szCs w:val="24"/>
              </w:rPr>
            </w:pPr>
            <w:r>
              <w:rPr>
                <w:rFonts w:ascii="Times New Roman" w:hAnsi="Times New Roman" w:cs="Times New Roman"/>
                <w:b/>
                <w:sz w:val="24"/>
                <w:szCs w:val="24"/>
                <w:lang w:val="kk-KZ"/>
              </w:rPr>
              <w:t>Респондеттердің ұсыныстары</w:t>
            </w:r>
          </w:p>
        </w:tc>
      </w:tr>
      <w:tr w:rsidR="00491AAF" w:rsidRPr="002E0D2C" w14:paraId="2E160E51" w14:textId="77777777" w:rsidTr="00491AAF">
        <w:tc>
          <w:tcPr>
            <w:tcW w:w="5098" w:type="dxa"/>
          </w:tcPr>
          <w:p w14:paraId="0EB6DD55" w14:textId="784EA3C6" w:rsidR="00491AAF" w:rsidRPr="002E0D2C" w:rsidRDefault="000648B6" w:rsidP="000648B6">
            <w:pPr>
              <w:jc w:val="both"/>
              <w:rPr>
                <w:rFonts w:ascii="Times New Roman" w:hAnsi="Times New Roman" w:cs="Times New Roman"/>
                <w:sz w:val="24"/>
                <w:szCs w:val="24"/>
              </w:rPr>
            </w:pPr>
            <w:r w:rsidRPr="000648B6">
              <w:rPr>
                <w:rFonts w:ascii="Times New Roman" w:hAnsi="Times New Roman" w:cs="Times New Roman"/>
                <w:sz w:val="24"/>
                <w:szCs w:val="24"/>
              </w:rPr>
              <w:t>Технологияларды бірлесіп пайдалану, тәжірибе, дағдылар, құзыреттер алмасу жағдайларын ес</w:t>
            </w:r>
            <w:r>
              <w:rPr>
                <w:rFonts w:ascii="Times New Roman" w:hAnsi="Times New Roman" w:cs="Times New Roman"/>
                <w:sz w:val="24"/>
                <w:szCs w:val="24"/>
              </w:rPr>
              <w:t>імде жоқ</w:t>
            </w:r>
            <w:r w:rsidRPr="000648B6">
              <w:rPr>
                <w:rFonts w:ascii="Times New Roman" w:hAnsi="Times New Roman" w:cs="Times New Roman"/>
                <w:sz w:val="24"/>
                <w:szCs w:val="24"/>
              </w:rPr>
              <w:t>.</w:t>
            </w:r>
          </w:p>
        </w:tc>
        <w:tc>
          <w:tcPr>
            <w:tcW w:w="4253" w:type="dxa"/>
            <w:vMerge w:val="restart"/>
          </w:tcPr>
          <w:p w14:paraId="1855C93E" w14:textId="014F27AA" w:rsidR="00491AAF" w:rsidRPr="002E0D2C" w:rsidRDefault="000648B6" w:rsidP="00D36136">
            <w:pPr>
              <w:jc w:val="both"/>
              <w:rPr>
                <w:rFonts w:ascii="Times New Roman" w:hAnsi="Times New Roman" w:cs="Times New Roman"/>
                <w:sz w:val="24"/>
                <w:szCs w:val="24"/>
              </w:rPr>
            </w:pPr>
            <w:r w:rsidRPr="000648B6">
              <w:rPr>
                <w:rFonts w:ascii="Times New Roman" w:hAnsi="Times New Roman" w:cs="Times New Roman"/>
                <w:sz w:val="24"/>
                <w:szCs w:val="24"/>
              </w:rPr>
              <w:t>Сұрақта сипатталған мәлімдемелерді іске асыру бойынша жұмыс</w:t>
            </w:r>
          </w:p>
        </w:tc>
      </w:tr>
      <w:tr w:rsidR="00491AAF" w:rsidRPr="002E0D2C" w14:paraId="59F69937" w14:textId="77777777" w:rsidTr="00491AAF">
        <w:tc>
          <w:tcPr>
            <w:tcW w:w="5098" w:type="dxa"/>
          </w:tcPr>
          <w:p w14:paraId="1F2FF525" w14:textId="5A4D99C9" w:rsidR="00491AAF" w:rsidRPr="002E0D2C" w:rsidRDefault="000648B6" w:rsidP="00D36136">
            <w:pPr>
              <w:jc w:val="both"/>
              <w:rPr>
                <w:rFonts w:ascii="Times New Roman" w:hAnsi="Times New Roman" w:cs="Times New Roman"/>
                <w:sz w:val="24"/>
                <w:szCs w:val="24"/>
              </w:rPr>
            </w:pPr>
            <w:r w:rsidRPr="000648B6">
              <w:rPr>
                <w:rFonts w:ascii="Times New Roman" w:hAnsi="Times New Roman" w:cs="Times New Roman"/>
                <w:sz w:val="24"/>
                <w:szCs w:val="24"/>
              </w:rPr>
              <w:t>Филиалдар деңг</w:t>
            </w:r>
            <w:r>
              <w:rPr>
                <w:rFonts w:ascii="Times New Roman" w:hAnsi="Times New Roman" w:cs="Times New Roman"/>
                <w:sz w:val="24"/>
                <w:szCs w:val="24"/>
              </w:rPr>
              <w:t>ейінде өзара көмек атмосферасы с</w:t>
            </w:r>
            <w:r w:rsidRPr="000648B6">
              <w:rPr>
                <w:rFonts w:ascii="Times New Roman" w:hAnsi="Times New Roman" w:cs="Times New Roman"/>
                <w:sz w:val="24"/>
                <w:szCs w:val="24"/>
              </w:rPr>
              <w:t>езілмейді</w:t>
            </w:r>
          </w:p>
        </w:tc>
        <w:tc>
          <w:tcPr>
            <w:tcW w:w="4253" w:type="dxa"/>
            <w:vMerge/>
          </w:tcPr>
          <w:p w14:paraId="0DDC5D5E" w14:textId="77777777" w:rsidR="00491AAF" w:rsidRPr="002E0D2C" w:rsidRDefault="00491AAF" w:rsidP="00D36136">
            <w:pPr>
              <w:jc w:val="both"/>
              <w:rPr>
                <w:rFonts w:ascii="Times New Roman" w:hAnsi="Times New Roman" w:cs="Times New Roman"/>
                <w:sz w:val="24"/>
                <w:szCs w:val="24"/>
              </w:rPr>
            </w:pPr>
          </w:p>
        </w:tc>
      </w:tr>
      <w:tr w:rsidR="00491AAF" w:rsidRPr="002E0D2C" w14:paraId="36A6AA92" w14:textId="77777777" w:rsidTr="00491AAF">
        <w:tc>
          <w:tcPr>
            <w:tcW w:w="5098" w:type="dxa"/>
          </w:tcPr>
          <w:p w14:paraId="6460CA6A" w14:textId="5859E404" w:rsidR="00491AAF" w:rsidRPr="002E0D2C" w:rsidRDefault="000648B6" w:rsidP="000648B6">
            <w:pPr>
              <w:jc w:val="both"/>
              <w:rPr>
                <w:rFonts w:ascii="Times New Roman" w:hAnsi="Times New Roman" w:cs="Times New Roman"/>
                <w:sz w:val="24"/>
                <w:szCs w:val="24"/>
              </w:rPr>
            </w:pPr>
            <w:r w:rsidRPr="000648B6">
              <w:rPr>
                <w:rFonts w:ascii="Times New Roman" w:hAnsi="Times New Roman" w:cs="Times New Roman"/>
                <w:sz w:val="24"/>
                <w:szCs w:val="24"/>
              </w:rPr>
              <w:t>Холдинг</w:t>
            </w:r>
            <w:r>
              <w:rPr>
                <w:rFonts w:ascii="Times New Roman" w:hAnsi="Times New Roman" w:cs="Times New Roman"/>
                <w:sz w:val="24"/>
                <w:szCs w:val="24"/>
                <w:lang w:val="kk-KZ"/>
              </w:rPr>
              <w:t>тің ЕҰ</w:t>
            </w:r>
            <w:r w:rsidRPr="000648B6">
              <w:rPr>
                <w:rFonts w:ascii="Times New Roman" w:hAnsi="Times New Roman" w:cs="Times New Roman"/>
                <w:sz w:val="24"/>
                <w:szCs w:val="24"/>
              </w:rPr>
              <w:t>, әр түрлі әкелерден шыққан балалар сияқты, өзара әрекет</w:t>
            </w:r>
            <w:r>
              <w:rPr>
                <w:rFonts w:ascii="Times New Roman" w:hAnsi="Times New Roman" w:cs="Times New Roman"/>
                <w:sz w:val="24"/>
                <w:szCs w:val="24"/>
              </w:rPr>
              <w:t>тесу жоқ. Ал Казагродан келген еншілес ұйымдар</w:t>
            </w:r>
            <w:r w:rsidRPr="000648B6">
              <w:rPr>
                <w:rFonts w:ascii="Times New Roman" w:hAnsi="Times New Roman" w:cs="Times New Roman"/>
                <w:sz w:val="24"/>
                <w:szCs w:val="24"/>
              </w:rPr>
              <w:t xml:space="preserve">, әдетте, заңсыз болып көрінеді). Өзара көмек деңгейін әрдайым көтеру қажет, бірдей функционалдығы бар бөлімшелер арасында </w:t>
            </w:r>
            <w:r>
              <w:rPr>
                <w:rFonts w:ascii="Times New Roman" w:hAnsi="Times New Roman" w:cs="Times New Roman"/>
                <w:sz w:val="24"/>
                <w:szCs w:val="24"/>
                <w:lang w:val="kk-KZ"/>
              </w:rPr>
              <w:t xml:space="preserve">ЕҰ өзара әрекеттесу </w:t>
            </w:r>
            <w:r w:rsidRPr="000648B6">
              <w:rPr>
                <w:rFonts w:ascii="Times New Roman" w:hAnsi="Times New Roman" w:cs="Times New Roman"/>
                <w:sz w:val="24"/>
                <w:szCs w:val="24"/>
              </w:rPr>
              <w:t>кінәлі</w:t>
            </w:r>
            <w:r>
              <w:rPr>
                <w:rFonts w:ascii="Times New Roman" w:hAnsi="Times New Roman" w:cs="Times New Roman"/>
                <w:sz w:val="24"/>
                <w:szCs w:val="24"/>
                <w:lang w:val="kk-KZ"/>
              </w:rPr>
              <w:t xml:space="preserve">сін табуға алып келеді </w:t>
            </w:r>
          </w:p>
        </w:tc>
        <w:tc>
          <w:tcPr>
            <w:tcW w:w="4253" w:type="dxa"/>
            <w:vMerge/>
          </w:tcPr>
          <w:p w14:paraId="704232E0" w14:textId="77777777" w:rsidR="00491AAF" w:rsidRPr="002E0D2C" w:rsidRDefault="00491AAF" w:rsidP="00D36136">
            <w:pPr>
              <w:jc w:val="both"/>
              <w:rPr>
                <w:rFonts w:ascii="Times New Roman" w:hAnsi="Times New Roman" w:cs="Times New Roman"/>
                <w:sz w:val="24"/>
                <w:szCs w:val="24"/>
              </w:rPr>
            </w:pPr>
          </w:p>
        </w:tc>
      </w:tr>
      <w:tr w:rsidR="00491AAF" w:rsidRPr="002E0D2C" w14:paraId="484B6776" w14:textId="77777777" w:rsidTr="00491AAF">
        <w:tc>
          <w:tcPr>
            <w:tcW w:w="5098" w:type="dxa"/>
          </w:tcPr>
          <w:p w14:paraId="32EA6BCC" w14:textId="2DFE066D" w:rsidR="00491AAF" w:rsidRPr="002E0D2C" w:rsidRDefault="000648B6" w:rsidP="00D36136">
            <w:pPr>
              <w:jc w:val="both"/>
              <w:rPr>
                <w:rFonts w:ascii="Times New Roman" w:hAnsi="Times New Roman" w:cs="Times New Roman"/>
                <w:sz w:val="24"/>
                <w:szCs w:val="24"/>
              </w:rPr>
            </w:pPr>
            <w:r w:rsidRPr="000648B6">
              <w:rPr>
                <w:rFonts w:ascii="Times New Roman" w:hAnsi="Times New Roman" w:cs="Times New Roman"/>
                <w:sz w:val="24"/>
                <w:szCs w:val="24"/>
              </w:rPr>
              <w:t>Цифрландыру кеңсесі бюджетті қабылдамайды және стратегиялар мен іс-шаралар жоспарларында Директорлар Кеңесі бекіткен іс-шараларға қолдау көрсетілмейді.</w:t>
            </w:r>
          </w:p>
        </w:tc>
        <w:tc>
          <w:tcPr>
            <w:tcW w:w="4253" w:type="dxa"/>
            <w:vMerge/>
          </w:tcPr>
          <w:p w14:paraId="663632E5" w14:textId="77777777" w:rsidR="00491AAF" w:rsidRPr="002E0D2C" w:rsidRDefault="00491AAF" w:rsidP="00D36136">
            <w:pPr>
              <w:jc w:val="both"/>
              <w:rPr>
                <w:rFonts w:ascii="Times New Roman" w:hAnsi="Times New Roman" w:cs="Times New Roman"/>
                <w:sz w:val="24"/>
                <w:szCs w:val="24"/>
              </w:rPr>
            </w:pPr>
          </w:p>
        </w:tc>
      </w:tr>
      <w:tr w:rsidR="00491AAF" w:rsidRPr="002E0D2C" w14:paraId="3B0136A3" w14:textId="77777777" w:rsidTr="00491AAF">
        <w:tc>
          <w:tcPr>
            <w:tcW w:w="5098" w:type="dxa"/>
          </w:tcPr>
          <w:p w14:paraId="0FCD05C4" w14:textId="40CA20F8" w:rsidR="00491AAF" w:rsidRPr="002E0D2C" w:rsidRDefault="000648B6" w:rsidP="00D36136">
            <w:pPr>
              <w:jc w:val="both"/>
              <w:rPr>
                <w:rFonts w:ascii="Times New Roman" w:hAnsi="Times New Roman" w:cs="Times New Roman"/>
                <w:sz w:val="24"/>
                <w:szCs w:val="24"/>
              </w:rPr>
            </w:pPr>
            <w:r w:rsidRPr="000648B6">
              <w:rPr>
                <w:rFonts w:ascii="Times New Roman" w:hAnsi="Times New Roman" w:cs="Times New Roman"/>
                <w:sz w:val="24"/>
                <w:szCs w:val="24"/>
              </w:rPr>
              <w:t>Өзара көмек әрдайым бола бермейді</w:t>
            </w:r>
          </w:p>
        </w:tc>
        <w:tc>
          <w:tcPr>
            <w:tcW w:w="4253" w:type="dxa"/>
            <w:vMerge/>
          </w:tcPr>
          <w:p w14:paraId="4762F942" w14:textId="77777777" w:rsidR="00491AAF" w:rsidRPr="002E0D2C" w:rsidRDefault="00491AAF" w:rsidP="00D36136">
            <w:pPr>
              <w:jc w:val="both"/>
              <w:rPr>
                <w:rFonts w:ascii="Times New Roman" w:hAnsi="Times New Roman" w:cs="Times New Roman"/>
                <w:sz w:val="24"/>
                <w:szCs w:val="24"/>
              </w:rPr>
            </w:pPr>
          </w:p>
        </w:tc>
      </w:tr>
      <w:tr w:rsidR="00491AAF" w:rsidRPr="002E0D2C" w14:paraId="435D7C06" w14:textId="77777777" w:rsidTr="00491AAF">
        <w:tc>
          <w:tcPr>
            <w:tcW w:w="5098" w:type="dxa"/>
          </w:tcPr>
          <w:p w14:paraId="3899E701" w14:textId="1DB88B4C" w:rsidR="00491AAF" w:rsidRPr="002E0D2C" w:rsidRDefault="000648B6" w:rsidP="000648B6">
            <w:pPr>
              <w:jc w:val="both"/>
              <w:rPr>
                <w:rFonts w:ascii="Times New Roman" w:hAnsi="Times New Roman" w:cs="Times New Roman"/>
                <w:sz w:val="24"/>
                <w:szCs w:val="24"/>
              </w:rPr>
            </w:pPr>
            <w:r>
              <w:rPr>
                <w:rFonts w:ascii="Arial" w:hAnsi="Arial" w:cs="Arial"/>
                <w:color w:val="000000"/>
                <w:sz w:val="20"/>
                <w:szCs w:val="20"/>
              </w:rPr>
              <w:t xml:space="preserve">Холдинг ынтымақтаспайды, </w:t>
            </w:r>
            <w:r>
              <w:rPr>
                <w:rFonts w:ascii="Arial" w:hAnsi="Arial" w:cs="Arial"/>
                <w:color w:val="000000"/>
                <w:sz w:val="20"/>
                <w:szCs w:val="20"/>
                <w:lang w:val="kk-KZ"/>
              </w:rPr>
              <w:t>олар көбінесе б</w:t>
            </w:r>
            <w:r>
              <w:rPr>
                <w:rFonts w:ascii="Arial" w:hAnsi="Arial" w:cs="Arial"/>
                <w:color w:val="000000"/>
                <w:sz w:val="20"/>
                <w:szCs w:val="20"/>
              </w:rPr>
              <w:t>асқарады</w:t>
            </w:r>
          </w:p>
        </w:tc>
        <w:tc>
          <w:tcPr>
            <w:tcW w:w="4253" w:type="dxa"/>
            <w:vMerge/>
          </w:tcPr>
          <w:p w14:paraId="033FD866" w14:textId="77777777" w:rsidR="00491AAF" w:rsidRPr="002E0D2C" w:rsidRDefault="00491AAF" w:rsidP="00D36136">
            <w:pPr>
              <w:jc w:val="both"/>
              <w:rPr>
                <w:rFonts w:ascii="Times New Roman" w:hAnsi="Times New Roman" w:cs="Times New Roman"/>
                <w:sz w:val="24"/>
                <w:szCs w:val="24"/>
              </w:rPr>
            </w:pPr>
          </w:p>
        </w:tc>
      </w:tr>
    </w:tbl>
    <w:p w14:paraId="746BCA25" w14:textId="77777777" w:rsidR="00491AAF" w:rsidRPr="002E0D2C" w:rsidRDefault="00491AAF" w:rsidP="00D36136">
      <w:pPr>
        <w:spacing w:after="0" w:line="240" w:lineRule="auto"/>
        <w:jc w:val="both"/>
        <w:rPr>
          <w:rFonts w:ascii="Times New Roman" w:hAnsi="Times New Roman" w:cs="Times New Roman"/>
          <w:sz w:val="24"/>
          <w:szCs w:val="24"/>
        </w:rPr>
      </w:pPr>
    </w:p>
    <w:p w14:paraId="6636E7B9" w14:textId="0D1BC697" w:rsidR="00491AAF" w:rsidRPr="002E0D2C" w:rsidRDefault="000648B6" w:rsidP="00D36136">
      <w:pPr>
        <w:spacing w:after="0" w:line="240" w:lineRule="auto"/>
        <w:ind w:firstLine="397"/>
        <w:jc w:val="both"/>
        <w:rPr>
          <w:rStyle w:val="s0"/>
          <w:color w:val="auto"/>
          <w:sz w:val="24"/>
          <w:szCs w:val="24"/>
        </w:rPr>
      </w:pPr>
      <w:r w:rsidRPr="000648B6">
        <w:rPr>
          <w:rFonts w:ascii="Times New Roman" w:hAnsi="Times New Roman" w:cs="Times New Roman"/>
          <w:color w:val="000000"/>
          <w:sz w:val="24"/>
          <w:szCs w:val="20"/>
        </w:rPr>
        <w:t xml:space="preserve">"Егер сізде Холдингпен өзара </w:t>
      </w:r>
      <w:r>
        <w:rPr>
          <w:rFonts w:ascii="Times New Roman" w:hAnsi="Times New Roman" w:cs="Times New Roman"/>
          <w:color w:val="000000"/>
          <w:sz w:val="24"/>
          <w:szCs w:val="20"/>
          <w:lang w:val="kk-KZ"/>
        </w:rPr>
        <w:t>әрекеттің</w:t>
      </w:r>
      <w:r w:rsidRPr="000648B6">
        <w:rPr>
          <w:rFonts w:ascii="Times New Roman" w:hAnsi="Times New Roman" w:cs="Times New Roman"/>
          <w:color w:val="000000"/>
          <w:sz w:val="24"/>
          <w:szCs w:val="20"/>
        </w:rPr>
        <w:t xml:space="preserve"> теріс немесе оң тәжірибесі болған жағдайда, онда өзара </w:t>
      </w:r>
      <w:r>
        <w:rPr>
          <w:rFonts w:ascii="Times New Roman" w:hAnsi="Times New Roman" w:cs="Times New Roman"/>
          <w:color w:val="000000"/>
          <w:sz w:val="24"/>
          <w:szCs w:val="20"/>
          <w:lang w:val="kk-KZ"/>
        </w:rPr>
        <w:t>әрекеттің</w:t>
      </w:r>
      <w:r w:rsidRPr="000648B6">
        <w:rPr>
          <w:rFonts w:ascii="Times New Roman" w:hAnsi="Times New Roman" w:cs="Times New Roman"/>
          <w:color w:val="000000"/>
          <w:sz w:val="24"/>
          <w:szCs w:val="20"/>
        </w:rPr>
        <w:t xml:space="preserve"> немесе қызмет көрсетуді жүзеге асырған Холдинг қызметкерінің жағдайын, күнін, орнын, атын, сондай-ақ қызмет түрін көрсетіңіз"</w:t>
      </w:r>
      <w:r w:rsidR="004C3CD8">
        <w:rPr>
          <w:rFonts w:ascii="Times New Roman" w:hAnsi="Times New Roman" w:cs="Times New Roman"/>
          <w:color w:val="000000"/>
          <w:sz w:val="24"/>
          <w:szCs w:val="20"/>
          <w:lang w:val="kk-KZ"/>
        </w:rPr>
        <w:t xml:space="preserve"> ашық сұрағына </w:t>
      </w:r>
      <w:r w:rsidR="004C3CD8" w:rsidRPr="004C3CD8">
        <w:rPr>
          <w:rFonts w:ascii="Times New Roman" w:hAnsi="Times New Roman" w:cs="Times New Roman"/>
          <w:color w:val="000000"/>
          <w:sz w:val="24"/>
          <w:szCs w:val="20"/>
          <w:lang w:val="kk-KZ"/>
        </w:rPr>
        <w:t>"Холдинг ХОЛДИНГІШІЛІК ақпаратқа барлық ЕҰ-ның ашық және тең қолжетімділігін қамтамасыз етеді, ЕҰ персоналының хабардарлығын, қызметкерлер үшін басшылықтың қолжетімділігін арттыру әдістерін, технологияларын, құралдары мен құралдарын енгізеді"</w:t>
      </w:r>
      <w:r w:rsidR="004C3CD8">
        <w:rPr>
          <w:rFonts w:ascii="Times New Roman" w:hAnsi="Times New Roman" w:cs="Times New Roman"/>
          <w:color w:val="000000"/>
          <w:sz w:val="24"/>
          <w:szCs w:val="20"/>
          <w:lang w:val="kk-KZ"/>
        </w:rPr>
        <w:t xml:space="preserve"> критерийі бойынша 9</w:t>
      </w:r>
      <w:r w:rsidR="004C3CD8" w:rsidRPr="004C3CD8">
        <w:rPr>
          <w:rFonts w:ascii="Times New Roman" w:hAnsi="Times New Roman" w:cs="Times New Roman"/>
          <w:color w:val="000000"/>
          <w:sz w:val="24"/>
          <w:szCs w:val="20"/>
          <w:lang w:val="kk-KZ"/>
        </w:rPr>
        <w:t xml:space="preserve"> жауап (олардың 3-і оң, қалғандары Холдинг пен еншілес компаниялар арасындағы өзара әрекеттің жекелеген аспектілерін бойынша сын) және </w:t>
      </w:r>
      <w:r w:rsidR="004C3CD8">
        <w:rPr>
          <w:rFonts w:ascii="Times New Roman" w:hAnsi="Times New Roman" w:cs="Times New Roman"/>
          <w:color w:val="000000"/>
          <w:sz w:val="24"/>
          <w:szCs w:val="20"/>
          <w:lang w:val="kk-KZ"/>
        </w:rPr>
        <w:t>2</w:t>
      </w:r>
      <w:r w:rsidR="004C3CD8" w:rsidRPr="004C3CD8">
        <w:rPr>
          <w:rFonts w:ascii="Times New Roman" w:hAnsi="Times New Roman" w:cs="Times New Roman"/>
          <w:color w:val="000000"/>
          <w:sz w:val="24"/>
          <w:szCs w:val="20"/>
          <w:lang w:val="kk-KZ"/>
        </w:rPr>
        <w:t xml:space="preserve"> ұсыныс алынды. </w:t>
      </w:r>
    </w:p>
    <w:p w14:paraId="2ABEAF9F" w14:textId="77777777" w:rsidR="0034142B" w:rsidRPr="002E0D2C" w:rsidRDefault="0034142B" w:rsidP="00D36136">
      <w:pPr>
        <w:spacing w:after="0" w:line="240" w:lineRule="auto"/>
        <w:jc w:val="both"/>
        <w:rPr>
          <w:rFonts w:ascii="Times New Roman" w:hAnsi="Times New Roman" w:cs="Times New Roman"/>
          <w:sz w:val="24"/>
          <w:szCs w:val="24"/>
        </w:rPr>
      </w:pPr>
    </w:p>
    <w:tbl>
      <w:tblPr>
        <w:tblStyle w:val="a4"/>
        <w:tblW w:w="9351" w:type="dxa"/>
        <w:tblLook w:val="04A0" w:firstRow="1" w:lastRow="0" w:firstColumn="1" w:lastColumn="0" w:noHBand="0" w:noVBand="1"/>
      </w:tblPr>
      <w:tblGrid>
        <w:gridCol w:w="5098"/>
        <w:gridCol w:w="4253"/>
      </w:tblGrid>
      <w:tr w:rsidR="004C3CD8" w:rsidRPr="002E0D2C" w14:paraId="20473F42" w14:textId="77777777" w:rsidTr="00491AAF">
        <w:tc>
          <w:tcPr>
            <w:tcW w:w="5098" w:type="dxa"/>
            <w:shd w:val="clear" w:color="auto" w:fill="D9D9D9" w:themeFill="background1" w:themeFillShade="D9"/>
          </w:tcPr>
          <w:p w14:paraId="23C84710" w14:textId="41C7B6CD" w:rsidR="004C3CD8" w:rsidRPr="002E0D2C" w:rsidRDefault="004C3CD8" w:rsidP="004C3CD8">
            <w:pPr>
              <w:jc w:val="both"/>
              <w:rPr>
                <w:rFonts w:ascii="Times New Roman" w:hAnsi="Times New Roman" w:cs="Times New Roman"/>
                <w:b/>
                <w:sz w:val="24"/>
                <w:szCs w:val="24"/>
              </w:rPr>
            </w:pPr>
            <w:r>
              <w:rPr>
                <w:rFonts w:ascii="Times New Roman" w:hAnsi="Times New Roman" w:cs="Times New Roman"/>
                <w:b/>
                <w:sz w:val="24"/>
                <w:szCs w:val="24"/>
                <w:lang w:val="kk-KZ"/>
              </w:rPr>
              <w:t>Респонденттердің комментарийлері</w:t>
            </w:r>
          </w:p>
        </w:tc>
        <w:tc>
          <w:tcPr>
            <w:tcW w:w="4253" w:type="dxa"/>
            <w:shd w:val="clear" w:color="auto" w:fill="D9D9D9" w:themeFill="background1" w:themeFillShade="D9"/>
          </w:tcPr>
          <w:p w14:paraId="555B07CE" w14:textId="53A7D484" w:rsidR="004C3CD8" w:rsidRPr="002E0D2C" w:rsidRDefault="004C3CD8" w:rsidP="004C3CD8">
            <w:pPr>
              <w:jc w:val="both"/>
              <w:rPr>
                <w:rFonts w:ascii="Times New Roman" w:hAnsi="Times New Roman" w:cs="Times New Roman"/>
                <w:b/>
                <w:sz w:val="24"/>
                <w:szCs w:val="24"/>
              </w:rPr>
            </w:pPr>
            <w:r>
              <w:rPr>
                <w:rFonts w:ascii="Times New Roman" w:hAnsi="Times New Roman" w:cs="Times New Roman"/>
                <w:b/>
                <w:sz w:val="24"/>
                <w:szCs w:val="24"/>
                <w:lang w:val="kk-KZ"/>
              </w:rPr>
              <w:t>Респондеттердің ұсыныстары</w:t>
            </w:r>
          </w:p>
        </w:tc>
      </w:tr>
      <w:tr w:rsidR="00491AAF" w:rsidRPr="004C3CD8" w14:paraId="45713A04" w14:textId="77777777" w:rsidTr="00491AAF">
        <w:tc>
          <w:tcPr>
            <w:tcW w:w="5098" w:type="dxa"/>
          </w:tcPr>
          <w:p w14:paraId="68527D26" w14:textId="0FCC7A69" w:rsidR="00491AAF" w:rsidRPr="004C3CD8" w:rsidRDefault="004C3CD8" w:rsidP="00D36136">
            <w:pPr>
              <w:jc w:val="both"/>
              <w:rPr>
                <w:rFonts w:ascii="Times New Roman" w:hAnsi="Times New Roman" w:cs="Times New Roman"/>
                <w:sz w:val="24"/>
                <w:szCs w:val="24"/>
                <w:lang w:val="kk-KZ"/>
              </w:rPr>
            </w:pPr>
            <w:r w:rsidRPr="004C3CD8">
              <w:rPr>
                <w:rFonts w:ascii="Times New Roman" w:hAnsi="Times New Roman" w:cs="Times New Roman"/>
                <w:sz w:val="24"/>
                <w:szCs w:val="24"/>
              </w:rPr>
              <w:t xml:space="preserve">Тіпті телефон нөмірлері жоқ. </w:t>
            </w:r>
            <w:r>
              <w:rPr>
                <w:rFonts w:ascii="Times New Roman" w:hAnsi="Times New Roman" w:cs="Times New Roman"/>
                <w:sz w:val="24"/>
                <w:szCs w:val="24"/>
                <w:lang w:val="kk-KZ"/>
              </w:rPr>
              <w:t xml:space="preserve">Барлық ЕҰ мен Холдинг үшін бірыңғай анықтама жасау керек. </w:t>
            </w:r>
          </w:p>
        </w:tc>
        <w:tc>
          <w:tcPr>
            <w:tcW w:w="4253" w:type="dxa"/>
          </w:tcPr>
          <w:p w14:paraId="3F980128" w14:textId="7AD80682" w:rsidR="00491AAF" w:rsidRPr="004C3CD8" w:rsidRDefault="004C3CD8" w:rsidP="00D36136">
            <w:pPr>
              <w:jc w:val="both"/>
              <w:rPr>
                <w:rFonts w:ascii="Times New Roman" w:hAnsi="Times New Roman" w:cs="Times New Roman"/>
                <w:sz w:val="24"/>
                <w:szCs w:val="24"/>
                <w:lang w:val="kk-KZ"/>
              </w:rPr>
            </w:pPr>
            <w:r w:rsidRPr="004C3CD8">
              <w:rPr>
                <w:rFonts w:ascii="Times New Roman" w:hAnsi="Times New Roman" w:cs="Times New Roman"/>
                <w:sz w:val="24"/>
                <w:szCs w:val="24"/>
                <w:lang w:val="kk-KZ"/>
              </w:rPr>
              <w:t>ЕҰ алдында Холдингтің ресми ұсынылуын қалар едім</w:t>
            </w:r>
          </w:p>
        </w:tc>
      </w:tr>
      <w:tr w:rsidR="00491AAF" w:rsidRPr="002E0D2C" w14:paraId="60DDEB07" w14:textId="77777777" w:rsidTr="00491AAF">
        <w:tc>
          <w:tcPr>
            <w:tcW w:w="5098" w:type="dxa"/>
          </w:tcPr>
          <w:p w14:paraId="23CB872B" w14:textId="42EBCE89" w:rsidR="00491AAF" w:rsidRPr="002E0D2C" w:rsidRDefault="004C3CD8" w:rsidP="00D36136">
            <w:pPr>
              <w:jc w:val="both"/>
              <w:rPr>
                <w:rFonts w:ascii="Times New Roman" w:hAnsi="Times New Roman" w:cs="Times New Roman"/>
                <w:sz w:val="24"/>
                <w:szCs w:val="24"/>
              </w:rPr>
            </w:pPr>
            <w:r w:rsidRPr="004C3CD8">
              <w:rPr>
                <w:rFonts w:ascii="Times New Roman" w:hAnsi="Times New Roman" w:cs="Times New Roman"/>
                <w:sz w:val="24"/>
                <w:szCs w:val="24"/>
              </w:rPr>
              <w:t>Әлеуметтік желілер ЕҰ ақпаратын қайталайды, сайттағы жаңалықтар стандартты, телеграмм арна жаңартылмайды. Жаңа әдістер, технологиялар мен құралдар туралы ақпарат жоқ</w:t>
            </w:r>
          </w:p>
        </w:tc>
        <w:tc>
          <w:tcPr>
            <w:tcW w:w="4253" w:type="dxa"/>
            <w:vMerge w:val="restart"/>
          </w:tcPr>
          <w:p w14:paraId="387F8704" w14:textId="3ACFDFF7" w:rsidR="004C3CD8" w:rsidRPr="00E679AA" w:rsidRDefault="004C3CD8" w:rsidP="00D36136">
            <w:pPr>
              <w:jc w:val="both"/>
              <w:rPr>
                <w:rFonts w:ascii="Times New Roman" w:hAnsi="Times New Roman" w:cs="Times New Roman"/>
                <w:sz w:val="32"/>
                <w:szCs w:val="24"/>
              </w:rPr>
            </w:pPr>
            <w:r w:rsidRPr="00E679AA">
              <w:rPr>
                <w:rFonts w:ascii="Times New Roman" w:hAnsi="Times New Roman" w:cs="Times New Roman"/>
                <w:color w:val="000000"/>
                <w:sz w:val="24"/>
                <w:szCs w:val="20"/>
                <w:lang w:val="kk-KZ"/>
              </w:rPr>
              <w:t>Е</w:t>
            </w:r>
            <w:r w:rsidRPr="00E679AA">
              <w:rPr>
                <w:rFonts w:ascii="Times New Roman" w:hAnsi="Times New Roman" w:cs="Times New Roman"/>
                <w:color w:val="000000"/>
                <w:sz w:val="24"/>
                <w:szCs w:val="20"/>
              </w:rPr>
              <w:t xml:space="preserve">Ұ қызметкерлерінің жұмысына басшылық жасау үшін </w:t>
            </w:r>
            <w:r w:rsidRPr="00E679AA">
              <w:rPr>
                <w:rFonts w:ascii="Times New Roman" w:hAnsi="Times New Roman" w:cs="Times New Roman"/>
                <w:color w:val="000000"/>
                <w:sz w:val="24"/>
                <w:szCs w:val="20"/>
                <w:lang w:val="kk-KZ"/>
              </w:rPr>
              <w:t>Е</w:t>
            </w:r>
            <w:r w:rsidRPr="00E679AA">
              <w:rPr>
                <w:rFonts w:ascii="Times New Roman" w:hAnsi="Times New Roman" w:cs="Times New Roman"/>
                <w:color w:val="000000"/>
                <w:sz w:val="24"/>
                <w:szCs w:val="20"/>
              </w:rPr>
              <w:t>Ұ-ның ішкі есептілік және т. б. сияқты холдингішілік ақпаратқа қол жеткізу мүмкіндігін қарау орынды деп санаймыз</w:t>
            </w:r>
            <w:r w:rsidRPr="00E679AA">
              <w:rPr>
                <w:rFonts w:ascii="Times New Roman" w:hAnsi="Times New Roman" w:cs="Times New Roman"/>
                <w:sz w:val="32"/>
                <w:szCs w:val="24"/>
              </w:rPr>
              <w:t xml:space="preserve"> </w:t>
            </w:r>
          </w:p>
          <w:p w14:paraId="520D3CAF" w14:textId="53CFE5F7" w:rsidR="00491AAF" w:rsidRPr="002E0D2C" w:rsidRDefault="00491AAF" w:rsidP="00D36136">
            <w:pPr>
              <w:jc w:val="both"/>
              <w:rPr>
                <w:rFonts w:ascii="Times New Roman" w:hAnsi="Times New Roman" w:cs="Times New Roman"/>
                <w:sz w:val="24"/>
                <w:szCs w:val="24"/>
              </w:rPr>
            </w:pPr>
          </w:p>
        </w:tc>
      </w:tr>
      <w:tr w:rsidR="00491AAF" w:rsidRPr="002E0D2C" w14:paraId="2C9FF81A" w14:textId="77777777" w:rsidTr="00491AAF">
        <w:tc>
          <w:tcPr>
            <w:tcW w:w="5098" w:type="dxa"/>
          </w:tcPr>
          <w:p w14:paraId="3C8E4322" w14:textId="1231313A" w:rsidR="00491AAF" w:rsidRPr="002E0D2C" w:rsidRDefault="004C3CD8" w:rsidP="004C3CD8">
            <w:pPr>
              <w:jc w:val="both"/>
              <w:rPr>
                <w:rFonts w:ascii="Times New Roman" w:hAnsi="Times New Roman" w:cs="Times New Roman"/>
                <w:sz w:val="24"/>
                <w:szCs w:val="24"/>
              </w:rPr>
            </w:pPr>
            <w:r w:rsidRPr="004C3CD8">
              <w:rPr>
                <w:rFonts w:ascii="Times New Roman" w:hAnsi="Times New Roman" w:cs="Times New Roman"/>
                <w:sz w:val="24"/>
                <w:szCs w:val="24"/>
              </w:rPr>
              <w:t>Өкінішке орай, холдингтің қызметі туралы ештеңе б</w:t>
            </w:r>
            <w:r>
              <w:rPr>
                <w:rFonts w:ascii="Times New Roman" w:hAnsi="Times New Roman" w:cs="Times New Roman"/>
                <w:sz w:val="24"/>
                <w:szCs w:val="24"/>
                <w:lang w:val="kk-KZ"/>
              </w:rPr>
              <w:t>елгісіз</w:t>
            </w:r>
            <w:r w:rsidRPr="004C3CD8">
              <w:rPr>
                <w:rFonts w:ascii="Times New Roman" w:hAnsi="Times New Roman" w:cs="Times New Roman"/>
                <w:sz w:val="24"/>
                <w:szCs w:val="24"/>
              </w:rPr>
              <w:t>, өте аз ақпарат</w:t>
            </w:r>
          </w:p>
        </w:tc>
        <w:tc>
          <w:tcPr>
            <w:tcW w:w="4253" w:type="dxa"/>
            <w:vMerge/>
          </w:tcPr>
          <w:p w14:paraId="38B25627" w14:textId="77777777" w:rsidR="00491AAF" w:rsidRPr="002E0D2C" w:rsidRDefault="00491AAF" w:rsidP="00D36136">
            <w:pPr>
              <w:jc w:val="both"/>
              <w:rPr>
                <w:rFonts w:ascii="Times New Roman" w:hAnsi="Times New Roman" w:cs="Times New Roman"/>
                <w:sz w:val="24"/>
                <w:szCs w:val="24"/>
              </w:rPr>
            </w:pPr>
          </w:p>
        </w:tc>
      </w:tr>
      <w:tr w:rsidR="00491AAF" w:rsidRPr="002E0D2C" w14:paraId="76A65189" w14:textId="77777777" w:rsidTr="00491AAF">
        <w:tc>
          <w:tcPr>
            <w:tcW w:w="5098" w:type="dxa"/>
          </w:tcPr>
          <w:p w14:paraId="0FFDC06F" w14:textId="5E27A25A" w:rsidR="00491AAF" w:rsidRPr="004C3CD8" w:rsidRDefault="004C3CD8" w:rsidP="00D36136">
            <w:pPr>
              <w:jc w:val="both"/>
              <w:rPr>
                <w:rFonts w:ascii="Times New Roman" w:hAnsi="Times New Roman" w:cs="Times New Roman"/>
                <w:sz w:val="24"/>
                <w:szCs w:val="24"/>
              </w:rPr>
            </w:pPr>
            <w:r w:rsidRPr="004C3CD8">
              <w:rPr>
                <w:rFonts w:ascii="Times New Roman" w:hAnsi="Times New Roman" w:cs="Times New Roman"/>
                <w:sz w:val="24"/>
                <w:szCs w:val="24"/>
              </w:rPr>
              <w:t xml:space="preserve">Кез-келген ақпараттық қолдауды алу мүмкін емес. </w:t>
            </w:r>
            <w:r>
              <w:rPr>
                <w:rFonts w:ascii="Times New Roman" w:hAnsi="Times New Roman" w:cs="Times New Roman"/>
                <w:sz w:val="24"/>
                <w:szCs w:val="24"/>
                <w:lang w:val="kk-KZ"/>
              </w:rPr>
              <w:t>Қ</w:t>
            </w:r>
            <w:r w:rsidRPr="004C3CD8">
              <w:rPr>
                <w:rFonts w:ascii="Times New Roman" w:hAnsi="Times New Roman" w:cs="Times New Roman"/>
                <w:sz w:val="24"/>
                <w:szCs w:val="24"/>
              </w:rPr>
              <w:t>ызметкерлер кетуге тырысты немесе түсіндіру сұрақтарынан кейін байланысқа шықпады.</w:t>
            </w:r>
          </w:p>
        </w:tc>
        <w:tc>
          <w:tcPr>
            <w:tcW w:w="4253" w:type="dxa"/>
            <w:vMerge/>
          </w:tcPr>
          <w:p w14:paraId="14CC24A4" w14:textId="77777777" w:rsidR="00491AAF" w:rsidRPr="002E0D2C" w:rsidRDefault="00491AAF" w:rsidP="00D36136">
            <w:pPr>
              <w:jc w:val="both"/>
              <w:rPr>
                <w:rFonts w:ascii="Times New Roman" w:hAnsi="Times New Roman" w:cs="Times New Roman"/>
                <w:sz w:val="24"/>
                <w:szCs w:val="24"/>
              </w:rPr>
            </w:pPr>
          </w:p>
        </w:tc>
      </w:tr>
      <w:tr w:rsidR="00491AAF" w:rsidRPr="002E0D2C" w14:paraId="304108FF" w14:textId="77777777" w:rsidTr="00491AAF">
        <w:tc>
          <w:tcPr>
            <w:tcW w:w="5098" w:type="dxa"/>
          </w:tcPr>
          <w:p w14:paraId="6592EA2E" w14:textId="26C3E0F0" w:rsidR="00491AAF" w:rsidRPr="002E0D2C" w:rsidRDefault="004C3CD8" w:rsidP="00D36136">
            <w:pPr>
              <w:jc w:val="both"/>
              <w:rPr>
                <w:rFonts w:ascii="Times New Roman" w:hAnsi="Times New Roman" w:cs="Times New Roman"/>
                <w:sz w:val="24"/>
                <w:szCs w:val="24"/>
              </w:rPr>
            </w:pPr>
            <w:r w:rsidRPr="004C3CD8">
              <w:rPr>
                <w:rFonts w:ascii="Times New Roman" w:hAnsi="Times New Roman" w:cs="Times New Roman"/>
                <w:sz w:val="24"/>
                <w:szCs w:val="24"/>
              </w:rPr>
              <w:t>Мен теріс баға бере алмаймын, сонымен бірге бүгінгі таңда өзімнің аймақтық филиалымда Холдинг басшылығының еншілес ұйымдардың филиалдарымен қол жетімділігі немесе өзара әрекеттесу жағдайлары болған жоқ және байқалған жоқ</w:t>
            </w:r>
          </w:p>
        </w:tc>
        <w:tc>
          <w:tcPr>
            <w:tcW w:w="4253" w:type="dxa"/>
            <w:vMerge/>
          </w:tcPr>
          <w:p w14:paraId="502ED8D3" w14:textId="77777777" w:rsidR="00491AAF" w:rsidRPr="002E0D2C" w:rsidRDefault="00491AAF" w:rsidP="00D36136">
            <w:pPr>
              <w:jc w:val="both"/>
              <w:rPr>
                <w:rFonts w:ascii="Times New Roman" w:hAnsi="Times New Roman" w:cs="Times New Roman"/>
                <w:sz w:val="24"/>
                <w:szCs w:val="24"/>
              </w:rPr>
            </w:pPr>
          </w:p>
        </w:tc>
      </w:tr>
      <w:tr w:rsidR="00491AAF" w:rsidRPr="002E0D2C" w14:paraId="59A8D05D" w14:textId="77777777" w:rsidTr="00491AAF">
        <w:tc>
          <w:tcPr>
            <w:tcW w:w="5098" w:type="dxa"/>
          </w:tcPr>
          <w:p w14:paraId="4A02D928" w14:textId="40A15961" w:rsidR="00491AAF" w:rsidRPr="002E0D2C" w:rsidRDefault="004C3CD8" w:rsidP="004C3CD8">
            <w:pPr>
              <w:jc w:val="both"/>
              <w:rPr>
                <w:rFonts w:ascii="Times New Roman" w:hAnsi="Times New Roman" w:cs="Times New Roman"/>
                <w:sz w:val="24"/>
                <w:szCs w:val="24"/>
              </w:rPr>
            </w:pPr>
            <w:r w:rsidRPr="004C3CD8">
              <w:rPr>
                <w:rFonts w:ascii="Times New Roman" w:hAnsi="Times New Roman" w:cs="Times New Roman"/>
                <w:sz w:val="24"/>
                <w:szCs w:val="24"/>
              </w:rPr>
              <w:t xml:space="preserve">Менің білуімше, Холдингке дейінгі қызметкерлер интернеттің барлық пайдаланушылары сияқты жалпыға қолжетімді ақпаратқа қол жеткізе алады. Сұрақ анық емес </w:t>
            </w:r>
          </w:p>
        </w:tc>
        <w:tc>
          <w:tcPr>
            <w:tcW w:w="4253" w:type="dxa"/>
            <w:vMerge/>
          </w:tcPr>
          <w:p w14:paraId="6A51A80C" w14:textId="77777777" w:rsidR="00491AAF" w:rsidRPr="002E0D2C" w:rsidRDefault="00491AAF" w:rsidP="00D36136">
            <w:pPr>
              <w:jc w:val="both"/>
              <w:rPr>
                <w:rFonts w:ascii="Times New Roman" w:hAnsi="Times New Roman" w:cs="Times New Roman"/>
                <w:sz w:val="24"/>
                <w:szCs w:val="24"/>
              </w:rPr>
            </w:pPr>
          </w:p>
        </w:tc>
      </w:tr>
    </w:tbl>
    <w:p w14:paraId="3C4E713A" w14:textId="77777777" w:rsidR="00491AAF" w:rsidRPr="002E0D2C" w:rsidRDefault="00491AAF" w:rsidP="00D36136">
      <w:pPr>
        <w:spacing w:after="0" w:line="240" w:lineRule="auto"/>
        <w:ind w:firstLine="397"/>
        <w:jc w:val="both"/>
        <w:rPr>
          <w:rStyle w:val="s0"/>
          <w:color w:val="auto"/>
          <w:sz w:val="24"/>
          <w:szCs w:val="24"/>
        </w:rPr>
      </w:pPr>
    </w:p>
    <w:p w14:paraId="67D74811" w14:textId="77777777" w:rsidR="00D55CD2" w:rsidRDefault="00D55CD2" w:rsidP="00D36136">
      <w:pPr>
        <w:spacing w:after="0" w:line="240" w:lineRule="auto"/>
        <w:ind w:firstLine="397"/>
        <w:jc w:val="both"/>
        <w:rPr>
          <w:rStyle w:val="s0"/>
          <w:color w:val="auto"/>
          <w:sz w:val="24"/>
          <w:szCs w:val="24"/>
          <w:lang w:val="kk-KZ"/>
        </w:rPr>
      </w:pPr>
      <w:r w:rsidRPr="00D55CD2">
        <w:rPr>
          <w:rStyle w:val="s0"/>
          <w:color w:val="auto"/>
          <w:sz w:val="24"/>
          <w:szCs w:val="24"/>
        </w:rPr>
        <w:t>"Холдинг жыл сайын ЕҰ Директорлар Кеңесінің Төрағасына және еншілес ұйымның директорлар Кеңесіндегі (бақылау Кеңесіндегі) Холдинг өкілдеріне жалғыз акционердің алдағы қаржы жылына күтуін жібереді"</w:t>
      </w:r>
      <w:r>
        <w:rPr>
          <w:rStyle w:val="s0"/>
          <w:color w:val="auto"/>
          <w:sz w:val="24"/>
          <w:szCs w:val="24"/>
          <w:lang w:val="kk-KZ"/>
        </w:rPr>
        <w:t xml:space="preserve"> критерийі бойынша </w:t>
      </w:r>
      <w:r w:rsidRPr="00D55CD2">
        <w:rPr>
          <w:rStyle w:val="s0"/>
          <w:color w:val="auto"/>
          <w:sz w:val="24"/>
          <w:szCs w:val="24"/>
        </w:rPr>
        <w:t xml:space="preserve">"Егер сізде Холдингпен өзара </w:t>
      </w:r>
      <w:r>
        <w:rPr>
          <w:rStyle w:val="s0"/>
          <w:color w:val="auto"/>
          <w:sz w:val="24"/>
          <w:szCs w:val="24"/>
          <w:lang w:val="kk-KZ"/>
        </w:rPr>
        <w:t xml:space="preserve">әрекеттің </w:t>
      </w:r>
      <w:r w:rsidRPr="00D55CD2">
        <w:rPr>
          <w:rStyle w:val="s0"/>
          <w:color w:val="auto"/>
          <w:sz w:val="24"/>
          <w:szCs w:val="24"/>
        </w:rPr>
        <w:t xml:space="preserve">теріс немесе оң тәжірибесі болған жағдайда, онда өзара </w:t>
      </w:r>
      <w:r>
        <w:rPr>
          <w:rStyle w:val="s0"/>
          <w:color w:val="auto"/>
          <w:sz w:val="24"/>
          <w:szCs w:val="24"/>
          <w:lang w:val="kk-KZ"/>
        </w:rPr>
        <w:t xml:space="preserve">әрекет </w:t>
      </w:r>
      <w:r w:rsidRPr="00D55CD2">
        <w:rPr>
          <w:rStyle w:val="s0"/>
          <w:color w:val="auto"/>
          <w:sz w:val="24"/>
          <w:szCs w:val="24"/>
        </w:rPr>
        <w:t>немесе қызмет көрсетуді жүзеге асырған Холдинг қызметкерінің жағдайын, күнін, орнын, атын, сондай-ақ қызмет түрін көрсетіңіз"</w:t>
      </w:r>
      <w:r>
        <w:rPr>
          <w:rStyle w:val="s0"/>
          <w:color w:val="auto"/>
          <w:sz w:val="24"/>
          <w:szCs w:val="24"/>
          <w:lang w:val="kk-KZ"/>
        </w:rPr>
        <w:t xml:space="preserve"> ашық сұрағына жауаптар алынбады.</w:t>
      </w:r>
    </w:p>
    <w:p w14:paraId="2780AB99" w14:textId="65B94039" w:rsidR="00491AAF" w:rsidRDefault="00D55CD2" w:rsidP="00D55CD2">
      <w:pPr>
        <w:spacing w:after="0" w:line="240" w:lineRule="auto"/>
        <w:ind w:firstLine="397"/>
        <w:jc w:val="both"/>
        <w:rPr>
          <w:rStyle w:val="s0"/>
          <w:color w:val="auto"/>
          <w:sz w:val="24"/>
          <w:szCs w:val="24"/>
          <w:lang w:val="kk-KZ"/>
        </w:rPr>
      </w:pPr>
      <w:r w:rsidRPr="00D55CD2">
        <w:rPr>
          <w:rStyle w:val="s0"/>
          <w:color w:val="auto"/>
          <w:sz w:val="24"/>
          <w:szCs w:val="24"/>
          <w:lang w:val="kk-KZ"/>
        </w:rPr>
        <w:t>Зерттеу барысында респонденттерден " Холдингке өзінің іскерлік беделін жақсарту, нысаналы топтардың өз қызметіне деген сенімін арттыру және ақпараттық саясат пен PR-</w:t>
      </w:r>
      <w:bookmarkStart w:id="1" w:name="_GoBack"/>
      <w:bookmarkEnd w:id="1"/>
      <w:r w:rsidRPr="00D55CD2">
        <w:rPr>
          <w:rStyle w:val="s0"/>
          <w:color w:val="auto"/>
          <w:sz w:val="24"/>
          <w:szCs w:val="24"/>
          <w:lang w:val="kk-KZ"/>
        </w:rPr>
        <w:t>ды жетілдіру үшін не ұсынар едіңіз?»</w:t>
      </w:r>
    </w:p>
    <w:p w14:paraId="0EE1A6CC" w14:textId="77777777" w:rsidR="00D55CD2" w:rsidRPr="00D55CD2" w:rsidRDefault="00D55CD2" w:rsidP="00D55CD2">
      <w:pPr>
        <w:spacing w:after="0" w:line="240" w:lineRule="auto"/>
        <w:ind w:firstLine="397"/>
        <w:jc w:val="both"/>
        <w:rPr>
          <w:rFonts w:ascii="Times New Roman" w:hAnsi="Times New Roman" w:cs="Times New Roman"/>
          <w:sz w:val="24"/>
          <w:szCs w:val="24"/>
          <w:lang w:val="kk-KZ"/>
        </w:rPr>
      </w:pPr>
    </w:p>
    <w:tbl>
      <w:tblPr>
        <w:tblStyle w:val="a4"/>
        <w:tblW w:w="9606" w:type="dxa"/>
        <w:tblLook w:val="04A0" w:firstRow="1" w:lastRow="0" w:firstColumn="1" w:lastColumn="0" w:noHBand="0" w:noVBand="1"/>
      </w:tblPr>
      <w:tblGrid>
        <w:gridCol w:w="4928"/>
        <w:gridCol w:w="4678"/>
      </w:tblGrid>
      <w:tr w:rsidR="00491AAF" w:rsidRPr="002E0D2C" w14:paraId="3AF43986" w14:textId="77777777" w:rsidTr="0007580A">
        <w:tc>
          <w:tcPr>
            <w:tcW w:w="4928" w:type="dxa"/>
            <w:shd w:val="clear" w:color="auto" w:fill="D9D9D9" w:themeFill="background1" w:themeFillShade="D9"/>
          </w:tcPr>
          <w:p w14:paraId="0E43DB8F" w14:textId="31012A60" w:rsidR="00491AAF" w:rsidRPr="002E0D2C" w:rsidRDefault="00D55CD2" w:rsidP="00D55CD2">
            <w:pPr>
              <w:jc w:val="both"/>
              <w:rPr>
                <w:rFonts w:ascii="Times New Roman" w:hAnsi="Times New Roman" w:cs="Times New Roman"/>
                <w:b/>
                <w:sz w:val="24"/>
                <w:szCs w:val="24"/>
              </w:rPr>
            </w:pPr>
            <w:r>
              <w:rPr>
                <w:rFonts w:ascii="Times New Roman" w:hAnsi="Times New Roman" w:cs="Times New Roman"/>
                <w:b/>
                <w:sz w:val="24"/>
                <w:szCs w:val="24"/>
                <w:lang w:val="kk-KZ"/>
              </w:rPr>
              <w:t>Респонденттердің ұсыныстары</w:t>
            </w:r>
          </w:p>
        </w:tc>
        <w:tc>
          <w:tcPr>
            <w:tcW w:w="4678" w:type="dxa"/>
            <w:shd w:val="clear" w:color="auto" w:fill="D9D9D9" w:themeFill="background1" w:themeFillShade="D9"/>
          </w:tcPr>
          <w:p w14:paraId="1751A756" w14:textId="77777777" w:rsidR="00D55CD2" w:rsidRPr="00D55CD2" w:rsidRDefault="00D55CD2" w:rsidP="00D55CD2">
            <w:pPr>
              <w:jc w:val="both"/>
              <w:rPr>
                <w:rFonts w:ascii="Times New Roman" w:hAnsi="Times New Roman" w:cs="Times New Roman"/>
                <w:b/>
                <w:sz w:val="24"/>
                <w:szCs w:val="24"/>
              </w:rPr>
            </w:pPr>
          </w:p>
          <w:p w14:paraId="5C4AC1A8" w14:textId="328D4F35" w:rsidR="00491AAF" w:rsidRPr="002E0D2C" w:rsidRDefault="00D55CD2" w:rsidP="00D55CD2">
            <w:pPr>
              <w:jc w:val="both"/>
              <w:rPr>
                <w:rFonts w:ascii="Times New Roman" w:hAnsi="Times New Roman" w:cs="Times New Roman"/>
                <w:b/>
                <w:sz w:val="24"/>
                <w:szCs w:val="24"/>
              </w:rPr>
            </w:pPr>
            <w:r w:rsidRPr="00D55CD2">
              <w:rPr>
                <w:rFonts w:ascii="Times New Roman" w:hAnsi="Times New Roman" w:cs="Times New Roman"/>
                <w:b/>
                <w:sz w:val="24"/>
                <w:szCs w:val="24"/>
              </w:rPr>
              <w:t>Респонденттердің оң пікірлері</w:t>
            </w:r>
          </w:p>
        </w:tc>
      </w:tr>
      <w:tr w:rsidR="00491AAF" w:rsidRPr="002E0D2C" w14:paraId="76EBB18D" w14:textId="77777777" w:rsidTr="0007580A">
        <w:tc>
          <w:tcPr>
            <w:tcW w:w="4928" w:type="dxa"/>
          </w:tcPr>
          <w:p w14:paraId="464FAE4F" w14:textId="2AA5DCFB" w:rsidR="00491AAF" w:rsidRPr="002E0D2C" w:rsidRDefault="00D55CD2" w:rsidP="00D36136">
            <w:pPr>
              <w:jc w:val="both"/>
              <w:rPr>
                <w:rFonts w:ascii="Times New Roman" w:hAnsi="Times New Roman" w:cs="Times New Roman"/>
                <w:sz w:val="24"/>
                <w:szCs w:val="24"/>
              </w:rPr>
            </w:pPr>
            <w:r w:rsidRPr="00D55CD2">
              <w:rPr>
                <w:rFonts w:ascii="Times New Roman" w:hAnsi="Times New Roman" w:cs="Times New Roman"/>
                <w:sz w:val="24"/>
                <w:szCs w:val="24"/>
              </w:rPr>
              <w:t>Қаржыландыруды алуды талап етуі мүмкін бағдарламалары бар қолжетімді қаражатты енгізу</w:t>
            </w:r>
          </w:p>
        </w:tc>
        <w:tc>
          <w:tcPr>
            <w:tcW w:w="4678" w:type="dxa"/>
          </w:tcPr>
          <w:p w14:paraId="79DEE45D" w14:textId="4B44402A" w:rsidR="00491AAF" w:rsidRPr="002E0D2C" w:rsidRDefault="009B2163" w:rsidP="00D36136">
            <w:pPr>
              <w:jc w:val="both"/>
              <w:rPr>
                <w:rFonts w:ascii="Times New Roman" w:hAnsi="Times New Roman" w:cs="Times New Roman"/>
                <w:sz w:val="24"/>
                <w:szCs w:val="24"/>
              </w:rPr>
            </w:pPr>
            <w:r w:rsidRPr="009B2163">
              <w:rPr>
                <w:rFonts w:ascii="Times New Roman" w:hAnsi="Times New Roman" w:cs="Times New Roman"/>
                <w:sz w:val="24"/>
                <w:szCs w:val="24"/>
              </w:rPr>
              <w:t>Кәсібиліктің жоғары деңгейін сақтауды жалғастыру</w:t>
            </w:r>
          </w:p>
        </w:tc>
      </w:tr>
      <w:tr w:rsidR="00491AAF" w:rsidRPr="009B2163" w14:paraId="0260EF6D" w14:textId="77777777" w:rsidTr="0007580A">
        <w:tc>
          <w:tcPr>
            <w:tcW w:w="4928" w:type="dxa"/>
          </w:tcPr>
          <w:p w14:paraId="4B077279" w14:textId="7738E57D" w:rsidR="00491AAF" w:rsidRPr="00D55CD2" w:rsidRDefault="00D55CD2" w:rsidP="00D36136">
            <w:pPr>
              <w:jc w:val="both"/>
              <w:rPr>
                <w:rFonts w:ascii="Times New Roman" w:hAnsi="Times New Roman" w:cs="Times New Roman"/>
                <w:sz w:val="24"/>
                <w:szCs w:val="24"/>
                <w:lang w:val="kk-KZ"/>
              </w:rPr>
            </w:pPr>
            <w:r w:rsidRPr="00D55CD2">
              <w:rPr>
                <w:rFonts w:ascii="Times New Roman" w:hAnsi="Times New Roman" w:cs="Times New Roman"/>
                <w:sz w:val="24"/>
                <w:szCs w:val="24"/>
              </w:rPr>
              <w:t>Ашықтық</w:t>
            </w:r>
            <w:r>
              <w:rPr>
                <w:rFonts w:ascii="Times New Roman" w:hAnsi="Times New Roman" w:cs="Times New Roman"/>
                <w:sz w:val="24"/>
                <w:szCs w:val="24"/>
                <w:lang w:val="kk-KZ"/>
              </w:rPr>
              <w:t xml:space="preserve"> </w:t>
            </w:r>
          </w:p>
        </w:tc>
        <w:tc>
          <w:tcPr>
            <w:tcW w:w="4678" w:type="dxa"/>
          </w:tcPr>
          <w:p w14:paraId="77BF565C" w14:textId="7ADD2E26" w:rsidR="00491AAF" w:rsidRPr="009B2163" w:rsidRDefault="009B2163" w:rsidP="009B2163">
            <w:pPr>
              <w:jc w:val="both"/>
              <w:rPr>
                <w:rFonts w:ascii="Times New Roman" w:hAnsi="Times New Roman" w:cs="Times New Roman"/>
                <w:sz w:val="24"/>
                <w:szCs w:val="24"/>
                <w:lang w:val="kk-KZ"/>
              </w:rPr>
            </w:pPr>
            <w:r w:rsidRPr="009B2163">
              <w:rPr>
                <w:rFonts w:ascii="Times New Roman" w:hAnsi="Times New Roman" w:cs="Times New Roman"/>
                <w:sz w:val="24"/>
                <w:szCs w:val="24"/>
                <w:lang w:val="kk-KZ"/>
              </w:rPr>
              <w:t>Холдингтің PR саласындағы саясатын толық деп есептеймін</w:t>
            </w:r>
          </w:p>
        </w:tc>
      </w:tr>
      <w:tr w:rsidR="00491AAF" w:rsidRPr="002E0D2C" w14:paraId="4F9E473C" w14:textId="77777777" w:rsidTr="0007580A">
        <w:tc>
          <w:tcPr>
            <w:tcW w:w="4928" w:type="dxa"/>
          </w:tcPr>
          <w:p w14:paraId="5BCDE091" w14:textId="221C51F7" w:rsidR="00491AAF" w:rsidRPr="002E0D2C" w:rsidRDefault="00D55CD2" w:rsidP="00D36136">
            <w:pPr>
              <w:jc w:val="both"/>
              <w:rPr>
                <w:rFonts w:ascii="Times New Roman" w:hAnsi="Times New Roman" w:cs="Times New Roman"/>
                <w:sz w:val="24"/>
                <w:szCs w:val="24"/>
              </w:rPr>
            </w:pPr>
            <w:r w:rsidRPr="00D55CD2">
              <w:rPr>
                <w:rFonts w:ascii="Times New Roman" w:hAnsi="Times New Roman" w:cs="Times New Roman"/>
                <w:sz w:val="24"/>
                <w:szCs w:val="24"/>
              </w:rPr>
              <w:t>Холдингтің қызметі туралы неғұрлым кең көлемде білім беру</w:t>
            </w:r>
          </w:p>
        </w:tc>
        <w:tc>
          <w:tcPr>
            <w:tcW w:w="4678" w:type="dxa"/>
          </w:tcPr>
          <w:p w14:paraId="042D0ED2" w14:textId="02651031" w:rsidR="00491AAF" w:rsidRPr="002E0D2C" w:rsidRDefault="009B2163" w:rsidP="00D36136">
            <w:pPr>
              <w:jc w:val="both"/>
              <w:rPr>
                <w:rFonts w:ascii="Times New Roman" w:hAnsi="Times New Roman" w:cs="Times New Roman"/>
                <w:sz w:val="24"/>
                <w:szCs w:val="24"/>
              </w:rPr>
            </w:pPr>
            <w:r w:rsidRPr="009B2163">
              <w:rPr>
                <w:rFonts w:ascii="Times New Roman" w:hAnsi="Times New Roman" w:cs="Times New Roman"/>
                <w:sz w:val="24"/>
                <w:szCs w:val="24"/>
              </w:rPr>
              <w:t>Ашықтық және айқындық саясатын жалғастыру</w:t>
            </w:r>
          </w:p>
        </w:tc>
      </w:tr>
      <w:tr w:rsidR="00491AAF" w:rsidRPr="009B2163" w14:paraId="5CF4833B" w14:textId="77777777" w:rsidTr="0007580A">
        <w:tc>
          <w:tcPr>
            <w:tcW w:w="4928" w:type="dxa"/>
          </w:tcPr>
          <w:p w14:paraId="061FA470" w14:textId="1BFFEF9D" w:rsidR="00491AAF" w:rsidRPr="00D55CD2" w:rsidRDefault="00D55CD2" w:rsidP="00D36136">
            <w:pPr>
              <w:jc w:val="both"/>
              <w:rPr>
                <w:rFonts w:ascii="Times New Roman" w:hAnsi="Times New Roman" w:cs="Times New Roman"/>
                <w:sz w:val="24"/>
                <w:szCs w:val="24"/>
                <w:lang w:val="kk-KZ"/>
              </w:rPr>
            </w:pPr>
            <w:r w:rsidRPr="00D55CD2">
              <w:rPr>
                <w:rFonts w:ascii="Times New Roman" w:hAnsi="Times New Roman" w:cs="Times New Roman"/>
                <w:sz w:val="24"/>
                <w:szCs w:val="24"/>
              </w:rPr>
              <w:t>Холдингтің қызметі мен жетістіктері туралы көбірек бейнероликтер</w:t>
            </w:r>
            <w:r>
              <w:rPr>
                <w:rFonts w:ascii="Times New Roman" w:hAnsi="Times New Roman" w:cs="Times New Roman"/>
                <w:sz w:val="24"/>
                <w:szCs w:val="24"/>
                <w:lang w:val="kk-KZ"/>
              </w:rPr>
              <w:t xml:space="preserve"> түсіру</w:t>
            </w:r>
          </w:p>
        </w:tc>
        <w:tc>
          <w:tcPr>
            <w:tcW w:w="4678" w:type="dxa"/>
          </w:tcPr>
          <w:p w14:paraId="06F415C9" w14:textId="36DD16FA" w:rsidR="00491AAF" w:rsidRPr="009B2163" w:rsidRDefault="009B2163" w:rsidP="00D36136">
            <w:pPr>
              <w:jc w:val="both"/>
              <w:rPr>
                <w:rFonts w:ascii="Times New Roman" w:hAnsi="Times New Roman" w:cs="Times New Roman"/>
                <w:sz w:val="24"/>
                <w:szCs w:val="24"/>
                <w:lang w:val="kk-KZ"/>
              </w:rPr>
            </w:pPr>
            <w:r w:rsidRPr="009B2163">
              <w:rPr>
                <w:rFonts w:ascii="Times New Roman" w:hAnsi="Times New Roman" w:cs="Times New Roman"/>
                <w:sz w:val="24"/>
                <w:szCs w:val="24"/>
                <w:lang w:val="kk-KZ"/>
              </w:rPr>
              <w:t>Сол бағытта жалғастыру және биік шыңдарға жету</w:t>
            </w:r>
          </w:p>
        </w:tc>
      </w:tr>
      <w:tr w:rsidR="00491AAF" w:rsidRPr="002E0D2C" w14:paraId="7B757FA9" w14:textId="77777777" w:rsidTr="0007580A">
        <w:tc>
          <w:tcPr>
            <w:tcW w:w="4928" w:type="dxa"/>
          </w:tcPr>
          <w:p w14:paraId="2B5B45A7" w14:textId="288DAD67" w:rsidR="00AB775B" w:rsidRPr="002E0D2C" w:rsidRDefault="00D55CD2" w:rsidP="00ED5256">
            <w:pPr>
              <w:jc w:val="both"/>
              <w:rPr>
                <w:rFonts w:ascii="Times New Roman" w:hAnsi="Times New Roman" w:cs="Times New Roman"/>
                <w:sz w:val="24"/>
                <w:szCs w:val="24"/>
              </w:rPr>
            </w:pPr>
            <w:r w:rsidRPr="00D55CD2">
              <w:rPr>
                <w:rFonts w:ascii="Times New Roman" w:hAnsi="Times New Roman" w:cs="Times New Roman"/>
                <w:sz w:val="24"/>
                <w:szCs w:val="24"/>
              </w:rPr>
              <w:t>Қазақстанның жетекші</w:t>
            </w:r>
            <w:r>
              <w:rPr>
                <w:rFonts w:ascii="Times New Roman" w:hAnsi="Times New Roman" w:cs="Times New Roman"/>
                <w:sz w:val="24"/>
                <w:szCs w:val="24"/>
              </w:rPr>
              <w:t xml:space="preserve"> Интернет БАҚ-тағы PR компаниялары</w:t>
            </w:r>
          </w:p>
        </w:tc>
        <w:tc>
          <w:tcPr>
            <w:tcW w:w="4678" w:type="dxa"/>
          </w:tcPr>
          <w:p w14:paraId="678BDBA0" w14:textId="1DA956E0" w:rsidR="00491AAF" w:rsidRPr="002E0D2C" w:rsidRDefault="009B2163" w:rsidP="009B2163">
            <w:pPr>
              <w:jc w:val="both"/>
              <w:rPr>
                <w:rFonts w:ascii="Times New Roman" w:hAnsi="Times New Roman" w:cs="Times New Roman"/>
                <w:sz w:val="24"/>
                <w:szCs w:val="24"/>
              </w:rPr>
            </w:pPr>
            <w:r>
              <w:rPr>
                <w:rFonts w:ascii="Times New Roman" w:hAnsi="Times New Roman" w:cs="Times New Roman"/>
                <w:sz w:val="24"/>
                <w:szCs w:val="24"/>
                <w:lang w:val="kk-KZ"/>
              </w:rPr>
              <w:t>Ұсыныстар жоқ. Барлығы жақсы</w:t>
            </w:r>
            <w:r w:rsidR="00491AAF" w:rsidRPr="002E0D2C">
              <w:rPr>
                <w:rFonts w:ascii="Times New Roman" w:hAnsi="Times New Roman" w:cs="Times New Roman"/>
                <w:sz w:val="24"/>
                <w:szCs w:val="24"/>
              </w:rPr>
              <w:t>.</w:t>
            </w:r>
          </w:p>
        </w:tc>
      </w:tr>
      <w:tr w:rsidR="00491AAF" w:rsidRPr="002E0D2C" w14:paraId="098CFFF5" w14:textId="77777777" w:rsidTr="0007580A">
        <w:tc>
          <w:tcPr>
            <w:tcW w:w="4928" w:type="dxa"/>
          </w:tcPr>
          <w:p w14:paraId="65AF5DDE" w14:textId="50336B6B" w:rsidR="00491AAF" w:rsidRPr="002E0D2C" w:rsidRDefault="00D55CD2" w:rsidP="00D36136">
            <w:pPr>
              <w:jc w:val="both"/>
              <w:rPr>
                <w:rFonts w:ascii="Times New Roman" w:hAnsi="Times New Roman" w:cs="Times New Roman"/>
                <w:sz w:val="24"/>
                <w:szCs w:val="24"/>
              </w:rPr>
            </w:pPr>
            <w:r w:rsidRPr="00D55CD2">
              <w:rPr>
                <w:rFonts w:ascii="Times New Roman" w:hAnsi="Times New Roman" w:cs="Times New Roman"/>
                <w:sz w:val="24"/>
                <w:szCs w:val="24"/>
              </w:rPr>
              <w:t>Қызметтерді тұтынушылардың мемлекеттік органдармен қарым-қатынасына көмек көрсетуді ұйымдастыру.</w:t>
            </w:r>
          </w:p>
        </w:tc>
        <w:tc>
          <w:tcPr>
            <w:tcW w:w="4678" w:type="dxa"/>
          </w:tcPr>
          <w:p w14:paraId="13B10802" w14:textId="0EA0F948" w:rsidR="00491AAF" w:rsidRPr="002E0D2C" w:rsidRDefault="009B2163" w:rsidP="00D36136">
            <w:pPr>
              <w:jc w:val="both"/>
              <w:rPr>
                <w:rFonts w:ascii="Times New Roman" w:hAnsi="Times New Roman" w:cs="Times New Roman"/>
                <w:sz w:val="24"/>
                <w:szCs w:val="24"/>
              </w:rPr>
            </w:pPr>
            <w:r w:rsidRPr="009B2163">
              <w:rPr>
                <w:rFonts w:ascii="Times New Roman" w:hAnsi="Times New Roman" w:cs="Times New Roman"/>
                <w:sz w:val="24"/>
                <w:szCs w:val="24"/>
              </w:rPr>
              <w:t>Барлығы қанағаттандырады</w:t>
            </w:r>
          </w:p>
        </w:tc>
      </w:tr>
      <w:tr w:rsidR="00491AAF" w:rsidRPr="002E0D2C" w14:paraId="03B1B4E6" w14:textId="77777777" w:rsidTr="0007580A">
        <w:tc>
          <w:tcPr>
            <w:tcW w:w="4928" w:type="dxa"/>
          </w:tcPr>
          <w:p w14:paraId="01441B92" w14:textId="785C7F82" w:rsidR="00491AAF" w:rsidRPr="002E0D2C" w:rsidRDefault="00D55CD2" w:rsidP="00D36136">
            <w:pPr>
              <w:jc w:val="both"/>
              <w:rPr>
                <w:rFonts w:ascii="Times New Roman" w:hAnsi="Times New Roman" w:cs="Times New Roman"/>
                <w:sz w:val="24"/>
                <w:szCs w:val="24"/>
              </w:rPr>
            </w:pPr>
            <w:r w:rsidRPr="00D55CD2">
              <w:rPr>
                <w:rFonts w:ascii="Times New Roman" w:hAnsi="Times New Roman" w:cs="Times New Roman"/>
                <w:sz w:val="24"/>
                <w:szCs w:val="24"/>
              </w:rPr>
              <w:t>Көпшілікке түсінікті қарапайым тілде бағдарламалар мен шарттарды түсіндіретін көбірек бейнелер шығару.</w:t>
            </w:r>
          </w:p>
        </w:tc>
        <w:tc>
          <w:tcPr>
            <w:tcW w:w="4678" w:type="dxa"/>
            <w:vMerge w:val="restart"/>
          </w:tcPr>
          <w:p w14:paraId="2CE2610B" w14:textId="6FF67889" w:rsidR="00491AAF" w:rsidRPr="009B2163" w:rsidRDefault="009B2163" w:rsidP="00D36136">
            <w:pPr>
              <w:jc w:val="both"/>
              <w:rPr>
                <w:rFonts w:ascii="Times New Roman" w:hAnsi="Times New Roman" w:cs="Times New Roman"/>
                <w:sz w:val="24"/>
                <w:szCs w:val="24"/>
                <w:lang w:val="kk-KZ"/>
              </w:rPr>
            </w:pPr>
            <w:r>
              <w:rPr>
                <w:rFonts w:ascii="Times New Roman" w:hAnsi="Times New Roman" w:cs="Times New Roman"/>
                <w:sz w:val="24"/>
                <w:szCs w:val="24"/>
                <w:lang w:val="kk-KZ"/>
              </w:rPr>
              <w:t>Барлығы жақсы</w:t>
            </w:r>
          </w:p>
        </w:tc>
      </w:tr>
      <w:tr w:rsidR="00491AAF" w:rsidRPr="002E0D2C" w14:paraId="322E648B" w14:textId="77777777" w:rsidTr="0007580A">
        <w:tc>
          <w:tcPr>
            <w:tcW w:w="4928" w:type="dxa"/>
          </w:tcPr>
          <w:p w14:paraId="537588A0" w14:textId="79B1E4E8" w:rsidR="00491AAF" w:rsidRPr="002E0D2C" w:rsidRDefault="00D55CD2" w:rsidP="00D36136">
            <w:pPr>
              <w:jc w:val="both"/>
              <w:rPr>
                <w:rFonts w:ascii="Times New Roman" w:hAnsi="Times New Roman" w:cs="Times New Roman"/>
                <w:sz w:val="24"/>
                <w:szCs w:val="24"/>
              </w:rPr>
            </w:pPr>
            <w:r w:rsidRPr="00D55CD2">
              <w:rPr>
                <w:rFonts w:ascii="Times New Roman" w:hAnsi="Times New Roman" w:cs="Times New Roman"/>
                <w:sz w:val="24"/>
                <w:szCs w:val="24"/>
              </w:rPr>
              <w:t>Ақпараттық алаңды әзірлеу, жаңа бағдарламалар</w:t>
            </w:r>
          </w:p>
        </w:tc>
        <w:tc>
          <w:tcPr>
            <w:tcW w:w="4678" w:type="dxa"/>
            <w:vMerge/>
          </w:tcPr>
          <w:p w14:paraId="5F0732A2" w14:textId="77777777" w:rsidR="00491AAF" w:rsidRPr="002E0D2C" w:rsidRDefault="00491AAF" w:rsidP="00D36136">
            <w:pPr>
              <w:jc w:val="both"/>
              <w:rPr>
                <w:rFonts w:ascii="Times New Roman" w:hAnsi="Times New Roman" w:cs="Times New Roman"/>
                <w:sz w:val="24"/>
                <w:szCs w:val="24"/>
              </w:rPr>
            </w:pPr>
          </w:p>
        </w:tc>
      </w:tr>
      <w:tr w:rsidR="00491AAF" w:rsidRPr="002E0D2C" w14:paraId="492A0F03" w14:textId="77777777" w:rsidTr="0007580A">
        <w:tc>
          <w:tcPr>
            <w:tcW w:w="4928" w:type="dxa"/>
          </w:tcPr>
          <w:p w14:paraId="38D3ED5B" w14:textId="44626567" w:rsidR="00491AAF" w:rsidRPr="002E0D2C" w:rsidRDefault="00D55CD2" w:rsidP="00D55CD2">
            <w:pPr>
              <w:jc w:val="both"/>
              <w:rPr>
                <w:rFonts w:ascii="Times New Roman" w:hAnsi="Times New Roman" w:cs="Times New Roman"/>
                <w:sz w:val="24"/>
                <w:szCs w:val="24"/>
              </w:rPr>
            </w:pPr>
            <w:r>
              <w:rPr>
                <w:rFonts w:ascii="Times New Roman" w:hAnsi="Times New Roman" w:cs="Times New Roman"/>
                <w:sz w:val="24"/>
                <w:szCs w:val="24"/>
                <w:lang w:val="kk-KZ"/>
              </w:rPr>
              <w:t xml:space="preserve">ЕҰ өзара әрекетті жақсарту </w:t>
            </w:r>
          </w:p>
        </w:tc>
        <w:tc>
          <w:tcPr>
            <w:tcW w:w="4678" w:type="dxa"/>
            <w:vMerge/>
          </w:tcPr>
          <w:p w14:paraId="35459320" w14:textId="77777777" w:rsidR="00491AAF" w:rsidRPr="002E0D2C" w:rsidRDefault="00491AAF" w:rsidP="00D36136">
            <w:pPr>
              <w:jc w:val="both"/>
              <w:rPr>
                <w:rFonts w:ascii="Times New Roman" w:hAnsi="Times New Roman" w:cs="Times New Roman"/>
                <w:sz w:val="24"/>
                <w:szCs w:val="24"/>
              </w:rPr>
            </w:pPr>
          </w:p>
        </w:tc>
      </w:tr>
      <w:tr w:rsidR="00491AAF" w:rsidRPr="002E0D2C" w14:paraId="24EFC553" w14:textId="77777777" w:rsidTr="0007580A">
        <w:tc>
          <w:tcPr>
            <w:tcW w:w="4928" w:type="dxa"/>
          </w:tcPr>
          <w:p w14:paraId="1A6BD745" w14:textId="1BFDA990" w:rsidR="00CB6461" w:rsidRPr="009B2163" w:rsidRDefault="00D55CD2" w:rsidP="009B216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ЕҰ іске асыратын жобалардың, </w:t>
            </w:r>
            <w:r w:rsidR="009B2163">
              <w:rPr>
                <w:rFonts w:ascii="Times New Roman" w:hAnsi="Times New Roman" w:cs="Times New Roman"/>
                <w:sz w:val="24"/>
                <w:szCs w:val="24"/>
                <w:lang w:val="kk-KZ"/>
              </w:rPr>
              <w:t>бағдарламалардың және қызметінің презентациясын өткізу</w:t>
            </w:r>
          </w:p>
        </w:tc>
        <w:tc>
          <w:tcPr>
            <w:tcW w:w="4678" w:type="dxa"/>
            <w:vMerge/>
          </w:tcPr>
          <w:p w14:paraId="362E2FE2" w14:textId="77777777" w:rsidR="00491AAF" w:rsidRPr="002E0D2C" w:rsidRDefault="00491AAF" w:rsidP="00D36136">
            <w:pPr>
              <w:jc w:val="both"/>
              <w:rPr>
                <w:rFonts w:ascii="Times New Roman" w:hAnsi="Times New Roman" w:cs="Times New Roman"/>
                <w:sz w:val="24"/>
                <w:szCs w:val="24"/>
              </w:rPr>
            </w:pPr>
          </w:p>
        </w:tc>
      </w:tr>
      <w:tr w:rsidR="00491AAF" w:rsidRPr="002E0D2C" w14:paraId="2C699CB3" w14:textId="77777777" w:rsidTr="0007580A">
        <w:tc>
          <w:tcPr>
            <w:tcW w:w="4928" w:type="dxa"/>
          </w:tcPr>
          <w:p w14:paraId="752488F1" w14:textId="7C1C9DC1" w:rsidR="00491AAF" w:rsidRPr="002E0D2C" w:rsidRDefault="00D55CD2" w:rsidP="00D55CD2">
            <w:pPr>
              <w:jc w:val="both"/>
              <w:rPr>
                <w:rFonts w:ascii="Times New Roman" w:hAnsi="Times New Roman" w:cs="Times New Roman"/>
                <w:sz w:val="24"/>
                <w:szCs w:val="24"/>
              </w:rPr>
            </w:pPr>
            <w:r>
              <w:rPr>
                <w:rFonts w:ascii="Times New Roman" w:hAnsi="Times New Roman" w:cs="Times New Roman"/>
                <w:sz w:val="24"/>
                <w:szCs w:val="24"/>
                <w:lang w:val="kk-KZ"/>
              </w:rPr>
              <w:t xml:space="preserve">Адами ресурстарды дамыту </w:t>
            </w:r>
          </w:p>
        </w:tc>
        <w:tc>
          <w:tcPr>
            <w:tcW w:w="4678" w:type="dxa"/>
            <w:vMerge/>
          </w:tcPr>
          <w:p w14:paraId="15A66B28" w14:textId="77777777" w:rsidR="00491AAF" w:rsidRPr="002E0D2C" w:rsidRDefault="00491AAF" w:rsidP="00D36136">
            <w:pPr>
              <w:jc w:val="both"/>
              <w:rPr>
                <w:rFonts w:ascii="Times New Roman" w:hAnsi="Times New Roman" w:cs="Times New Roman"/>
                <w:sz w:val="24"/>
                <w:szCs w:val="24"/>
              </w:rPr>
            </w:pPr>
          </w:p>
        </w:tc>
      </w:tr>
      <w:tr w:rsidR="00491AAF" w:rsidRPr="002E0D2C" w14:paraId="4CAD8045" w14:textId="77777777" w:rsidTr="0007580A">
        <w:tc>
          <w:tcPr>
            <w:tcW w:w="4928" w:type="dxa"/>
          </w:tcPr>
          <w:p w14:paraId="6AAD3739" w14:textId="798AD90E" w:rsidR="00491AAF" w:rsidRPr="002E0D2C" w:rsidRDefault="00491AAF" w:rsidP="00D55CD2">
            <w:pPr>
              <w:jc w:val="both"/>
              <w:rPr>
                <w:rFonts w:ascii="Times New Roman" w:hAnsi="Times New Roman" w:cs="Times New Roman"/>
                <w:sz w:val="24"/>
                <w:szCs w:val="24"/>
              </w:rPr>
            </w:pPr>
            <w:r w:rsidRPr="002E0D2C">
              <w:rPr>
                <w:rFonts w:ascii="Times New Roman" w:hAnsi="Times New Roman" w:cs="Times New Roman"/>
                <w:sz w:val="24"/>
                <w:szCs w:val="24"/>
              </w:rPr>
              <w:t>SMM менеджер</w:t>
            </w:r>
            <w:r w:rsidR="00D55CD2">
              <w:rPr>
                <w:rFonts w:ascii="Times New Roman" w:hAnsi="Times New Roman" w:cs="Times New Roman"/>
                <w:sz w:val="24"/>
                <w:szCs w:val="24"/>
                <w:lang w:val="kk-KZ"/>
              </w:rPr>
              <w:t xml:space="preserve">лер </w:t>
            </w:r>
          </w:p>
        </w:tc>
        <w:tc>
          <w:tcPr>
            <w:tcW w:w="4678" w:type="dxa"/>
            <w:vMerge/>
          </w:tcPr>
          <w:p w14:paraId="122C6864" w14:textId="77777777" w:rsidR="00491AAF" w:rsidRPr="002E0D2C" w:rsidRDefault="00491AAF" w:rsidP="00D36136">
            <w:pPr>
              <w:jc w:val="both"/>
              <w:rPr>
                <w:rFonts w:ascii="Times New Roman" w:hAnsi="Times New Roman" w:cs="Times New Roman"/>
                <w:sz w:val="24"/>
                <w:szCs w:val="24"/>
              </w:rPr>
            </w:pPr>
          </w:p>
        </w:tc>
      </w:tr>
      <w:tr w:rsidR="00491AAF" w:rsidRPr="002E0D2C" w14:paraId="5449ECD1" w14:textId="77777777" w:rsidTr="0007580A">
        <w:tc>
          <w:tcPr>
            <w:tcW w:w="4928" w:type="dxa"/>
          </w:tcPr>
          <w:p w14:paraId="22E61093" w14:textId="7307F94B" w:rsidR="00491AAF" w:rsidRPr="002E0D2C" w:rsidRDefault="009B2163" w:rsidP="00D36136">
            <w:pPr>
              <w:jc w:val="both"/>
              <w:rPr>
                <w:rFonts w:ascii="Times New Roman" w:hAnsi="Times New Roman" w:cs="Times New Roman"/>
                <w:sz w:val="24"/>
                <w:szCs w:val="24"/>
              </w:rPr>
            </w:pPr>
            <w:r w:rsidRPr="009B2163">
              <w:rPr>
                <w:rFonts w:ascii="Times New Roman" w:hAnsi="Times New Roman" w:cs="Times New Roman"/>
                <w:sz w:val="24"/>
                <w:szCs w:val="24"/>
              </w:rPr>
              <w:t xml:space="preserve">Корпоративтік басқаруды күшейту. Осы саладағы көптеген стандарттар мен </w:t>
            </w:r>
            <w:r>
              <w:rPr>
                <w:rFonts w:ascii="Times New Roman" w:hAnsi="Times New Roman" w:cs="Times New Roman"/>
                <w:sz w:val="24"/>
                <w:szCs w:val="24"/>
                <w:lang w:val="kk-KZ"/>
              </w:rPr>
              <w:t>ТІН</w:t>
            </w:r>
            <w:r w:rsidRPr="009B2163">
              <w:rPr>
                <w:rFonts w:ascii="Times New Roman" w:hAnsi="Times New Roman" w:cs="Times New Roman"/>
                <w:sz w:val="24"/>
                <w:szCs w:val="24"/>
              </w:rPr>
              <w:t xml:space="preserve"> олардың орындалуы сияқты ресми болып табылады </w:t>
            </w:r>
          </w:p>
        </w:tc>
        <w:tc>
          <w:tcPr>
            <w:tcW w:w="4678" w:type="dxa"/>
            <w:vMerge/>
          </w:tcPr>
          <w:p w14:paraId="6F16AF24" w14:textId="77777777" w:rsidR="00491AAF" w:rsidRPr="002E0D2C" w:rsidRDefault="00491AAF" w:rsidP="00D36136">
            <w:pPr>
              <w:jc w:val="both"/>
              <w:rPr>
                <w:rFonts w:ascii="Times New Roman" w:hAnsi="Times New Roman" w:cs="Times New Roman"/>
                <w:sz w:val="24"/>
                <w:szCs w:val="24"/>
              </w:rPr>
            </w:pPr>
          </w:p>
        </w:tc>
      </w:tr>
      <w:tr w:rsidR="00491AAF" w:rsidRPr="002E0D2C" w14:paraId="2CE039C4" w14:textId="77777777" w:rsidTr="0007580A">
        <w:tc>
          <w:tcPr>
            <w:tcW w:w="4928" w:type="dxa"/>
          </w:tcPr>
          <w:p w14:paraId="330EE7C4" w14:textId="260F5FBB" w:rsidR="00491AAF" w:rsidRPr="002E0D2C" w:rsidRDefault="009B2163" w:rsidP="00D36136">
            <w:pPr>
              <w:jc w:val="both"/>
              <w:rPr>
                <w:rFonts w:ascii="Times New Roman" w:hAnsi="Times New Roman" w:cs="Times New Roman"/>
                <w:sz w:val="24"/>
                <w:szCs w:val="24"/>
              </w:rPr>
            </w:pPr>
            <w:r w:rsidRPr="009B2163">
              <w:rPr>
                <w:rFonts w:ascii="Times New Roman" w:hAnsi="Times New Roman" w:cs="Times New Roman"/>
                <w:sz w:val="24"/>
                <w:szCs w:val="24"/>
              </w:rPr>
              <w:t>Жекелеген қызметкерлердің қашықтан жұмыс істеу мүмкіндігін қарастыру</w:t>
            </w:r>
          </w:p>
        </w:tc>
        <w:tc>
          <w:tcPr>
            <w:tcW w:w="4678" w:type="dxa"/>
            <w:vMerge/>
          </w:tcPr>
          <w:p w14:paraId="5DDE1BE0" w14:textId="77777777" w:rsidR="00491AAF" w:rsidRPr="002E0D2C" w:rsidRDefault="00491AAF" w:rsidP="00D36136">
            <w:pPr>
              <w:jc w:val="both"/>
              <w:rPr>
                <w:rFonts w:ascii="Times New Roman" w:hAnsi="Times New Roman" w:cs="Times New Roman"/>
                <w:sz w:val="24"/>
                <w:szCs w:val="24"/>
              </w:rPr>
            </w:pPr>
          </w:p>
        </w:tc>
      </w:tr>
      <w:tr w:rsidR="00491AAF" w:rsidRPr="002E0D2C" w14:paraId="6D1BE6B0" w14:textId="77777777" w:rsidTr="0007580A">
        <w:tc>
          <w:tcPr>
            <w:tcW w:w="4928" w:type="dxa"/>
          </w:tcPr>
          <w:p w14:paraId="5D6AEA62" w14:textId="05AD33D8" w:rsidR="00491AAF" w:rsidRPr="002E0D2C" w:rsidRDefault="009B2163" w:rsidP="00D36136">
            <w:pPr>
              <w:jc w:val="both"/>
              <w:rPr>
                <w:rFonts w:ascii="Times New Roman" w:hAnsi="Times New Roman" w:cs="Times New Roman"/>
                <w:sz w:val="24"/>
                <w:szCs w:val="24"/>
              </w:rPr>
            </w:pPr>
            <w:r w:rsidRPr="009B2163">
              <w:rPr>
                <w:rFonts w:ascii="Times New Roman" w:hAnsi="Times New Roman" w:cs="Times New Roman"/>
                <w:sz w:val="24"/>
                <w:szCs w:val="24"/>
              </w:rPr>
              <w:t>Қызметкерлердің кәсіби деңгейін тұрақты арттыру, сондай-ақ қойылған міндеттерді орындағаны үшін лайықты жалақы белгілеу.</w:t>
            </w:r>
          </w:p>
        </w:tc>
        <w:tc>
          <w:tcPr>
            <w:tcW w:w="4678" w:type="dxa"/>
            <w:vMerge/>
          </w:tcPr>
          <w:p w14:paraId="69AEAC7B" w14:textId="77777777" w:rsidR="00491AAF" w:rsidRPr="002E0D2C" w:rsidRDefault="00491AAF" w:rsidP="00D36136">
            <w:pPr>
              <w:jc w:val="both"/>
              <w:rPr>
                <w:rFonts w:ascii="Times New Roman" w:hAnsi="Times New Roman" w:cs="Times New Roman"/>
                <w:sz w:val="24"/>
                <w:szCs w:val="24"/>
              </w:rPr>
            </w:pPr>
          </w:p>
        </w:tc>
      </w:tr>
    </w:tbl>
    <w:p w14:paraId="0DD9AC24" w14:textId="77777777" w:rsidR="009B2163" w:rsidRDefault="009B2163" w:rsidP="00D36136">
      <w:pPr>
        <w:spacing w:after="0" w:line="240" w:lineRule="auto"/>
        <w:ind w:firstLine="397"/>
        <w:jc w:val="both"/>
        <w:rPr>
          <w:rFonts w:ascii="Times New Roman" w:hAnsi="Times New Roman" w:cs="Times New Roman"/>
          <w:spacing w:val="2"/>
          <w:sz w:val="24"/>
          <w:szCs w:val="24"/>
          <w:shd w:val="clear" w:color="auto" w:fill="FFFFFF"/>
        </w:rPr>
      </w:pPr>
    </w:p>
    <w:p w14:paraId="58238176" w14:textId="28FC2CE5" w:rsidR="009B2163" w:rsidRDefault="009B2163" w:rsidP="00D36136">
      <w:pPr>
        <w:spacing w:after="0" w:line="240" w:lineRule="auto"/>
        <w:ind w:firstLine="397"/>
        <w:jc w:val="both"/>
        <w:rPr>
          <w:rFonts w:ascii="Times New Roman" w:hAnsi="Times New Roman" w:cs="Times New Roman"/>
          <w:spacing w:val="2"/>
          <w:sz w:val="24"/>
          <w:szCs w:val="24"/>
          <w:shd w:val="clear" w:color="auto" w:fill="FFFFFF"/>
          <w:lang w:val="kk-KZ"/>
        </w:rPr>
      </w:pPr>
      <w:r w:rsidRPr="009B2163">
        <w:rPr>
          <w:rFonts w:ascii="Times New Roman" w:hAnsi="Times New Roman" w:cs="Times New Roman"/>
          <w:spacing w:val="2"/>
          <w:sz w:val="24"/>
          <w:szCs w:val="24"/>
          <w:shd w:val="clear" w:color="auto" w:fill="FFFFFF"/>
        </w:rPr>
        <w:t xml:space="preserve">ХОЛДИНГ логотипінің </w:t>
      </w:r>
      <w:r>
        <w:rPr>
          <w:rFonts w:ascii="Times New Roman" w:hAnsi="Times New Roman" w:cs="Times New Roman"/>
          <w:spacing w:val="2"/>
          <w:sz w:val="24"/>
          <w:szCs w:val="24"/>
          <w:shd w:val="clear" w:color="auto" w:fill="FFFFFF"/>
          <w:lang w:val="kk-KZ"/>
        </w:rPr>
        <w:t>Е</w:t>
      </w:r>
      <w:r w:rsidRPr="009B2163">
        <w:rPr>
          <w:rFonts w:ascii="Times New Roman" w:hAnsi="Times New Roman" w:cs="Times New Roman"/>
          <w:spacing w:val="2"/>
          <w:sz w:val="24"/>
          <w:szCs w:val="24"/>
          <w:shd w:val="clear" w:color="auto" w:fill="FFFFFF"/>
        </w:rPr>
        <w:t>Ұ өкілдерімен танылу деңгейі 98,8% құрады, қазіргі уақытта осы құрылымды басқаратын басшының ТАӘ туралы хабардар болу – 93,3%. Еншілес ұйымдардың ішінде еншілес ұйымдардың ең танымал өкілдері: "Отбасы банк" АҚ - 68,5%, "Даму "кәсіпкерлікті дамыту қоры" АҚ - 66,1%, "Қазақстанның Даму Банкі" АҚ - 59,5%.</w:t>
      </w:r>
      <w:r>
        <w:rPr>
          <w:rFonts w:ascii="Times New Roman" w:hAnsi="Times New Roman" w:cs="Times New Roman"/>
          <w:spacing w:val="2"/>
          <w:sz w:val="24"/>
          <w:szCs w:val="24"/>
          <w:shd w:val="clear" w:color="auto" w:fill="FFFFFF"/>
          <w:lang w:val="kk-KZ"/>
        </w:rPr>
        <w:t xml:space="preserve"> </w:t>
      </w:r>
    </w:p>
    <w:p w14:paraId="6EDE1E23" w14:textId="77777777" w:rsidR="00491AAF" w:rsidRPr="002E0D2C" w:rsidRDefault="00491AAF" w:rsidP="00D36136">
      <w:pPr>
        <w:spacing w:after="0" w:line="240" w:lineRule="auto"/>
        <w:ind w:firstLine="397"/>
        <w:jc w:val="both"/>
        <w:rPr>
          <w:rStyle w:val="s0"/>
          <w:color w:val="auto"/>
          <w:sz w:val="24"/>
          <w:szCs w:val="24"/>
        </w:rPr>
      </w:pPr>
    </w:p>
    <w:p w14:paraId="5A371ACD" w14:textId="718D3FEC" w:rsidR="00491AAF" w:rsidRPr="002E0D2C" w:rsidRDefault="009B2163" w:rsidP="00CB6461">
      <w:pPr>
        <w:spacing w:after="0" w:line="240" w:lineRule="auto"/>
        <w:jc w:val="both"/>
        <w:rPr>
          <w:rStyle w:val="s0"/>
          <w:b/>
          <w:color w:val="auto"/>
          <w:sz w:val="24"/>
          <w:szCs w:val="24"/>
        </w:rPr>
      </w:pPr>
      <w:r>
        <w:rPr>
          <w:rStyle w:val="s0"/>
          <w:b/>
          <w:color w:val="auto"/>
          <w:sz w:val="24"/>
          <w:szCs w:val="24"/>
          <w:lang w:val="kk-KZ"/>
        </w:rPr>
        <w:t>Кесте</w:t>
      </w:r>
      <w:r w:rsidR="00491AAF" w:rsidRPr="002E0D2C">
        <w:rPr>
          <w:rStyle w:val="s0"/>
          <w:b/>
          <w:color w:val="auto"/>
          <w:sz w:val="24"/>
          <w:szCs w:val="24"/>
        </w:rPr>
        <w:t xml:space="preserve"> 13.  </w:t>
      </w:r>
      <w:r w:rsidR="002C2EEC">
        <w:rPr>
          <w:rStyle w:val="s0"/>
          <w:b/>
          <w:color w:val="auto"/>
          <w:sz w:val="24"/>
          <w:szCs w:val="24"/>
          <w:lang w:val="kk-KZ"/>
        </w:rPr>
        <w:t>Сұрақ</w:t>
      </w:r>
      <w:r w:rsidR="00491AAF" w:rsidRPr="002E0D2C">
        <w:rPr>
          <w:rStyle w:val="s0"/>
          <w:b/>
          <w:color w:val="auto"/>
          <w:sz w:val="24"/>
          <w:szCs w:val="24"/>
        </w:rPr>
        <w:t xml:space="preserve"> </w:t>
      </w:r>
      <w:r w:rsidR="002C2EEC" w:rsidRPr="002C2EEC">
        <w:rPr>
          <w:rStyle w:val="s0"/>
          <w:b/>
          <w:color w:val="auto"/>
          <w:sz w:val="24"/>
          <w:szCs w:val="24"/>
        </w:rPr>
        <w:t>"Сізге ең танымал Холдингтің үш еншілес ұйымын белгілеңіз? "Нәтижелер кему бойынша бағаланады.</w:t>
      </w:r>
    </w:p>
    <w:p w14:paraId="0F0C0E81" w14:textId="77777777" w:rsidR="00491AAF" w:rsidRPr="002E0D2C" w:rsidRDefault="00491AAF" w:rsidP="00D36136">
      <w:pPr>
        <w:spacing w:after="0" w:line="240" w:lineRule="auto"/>
        <w:ind w:firstLine="397"/>
        <w:jc w:val="both"/>
        <w:rPr>
          <w:rStyle w:val="s0"/>
          <w:color w:val="auto"/>
          <w:sz w:val="24"/>
          <w:szCs w:val="24"/>
        </w:rPr>
      </w:pPr>
    </w:p>
    <w:tbl>
      <w:tblPr>
        <w:tblStyle w:val="a4"/>
        <w:tblW w:w="9489" w:type="dxa"/>
        <w:tblLook w:val="04A0" w:firstRow="1" w:lastRow="0" w:firstColumn="1" w:lastColumn="0" w:noHBand="0" w:noVBand="1"/>
      </w:tblPr>
      <w:tblGrid>
        <w:gridCol w:w="6374"/>
        <w:gridCol w:w="3115"/>
      </w:tblGrid>
      <w:tr w:rsidR="00491AAF" w:rsidRPr="002E0D2C" w14:paraId="13426CBE" w14:textId="77777777" w:rsidTr="00491AAF">
        <w:tc>
          <w:tcPr>
            <w:tcW w:w="6374" w:type="dxa"/>
            <w:shd w:val="clear" w:color="auto" w:fill="BFBFBF" w:themeFill="background1" w:themeFillShade="BF"/>
          </w:tcPr>
          <w:p w14:paraId="5C953125" w14:textId="070E9AAD" w:rsidR="00491AAF" w:rsidRPr="002C2EEC" w:rsidRDefault="002C2EEC" w:rsidP="00D36136">
            <w:pPr>
              <w:jc w:val="both"/>
              <w:rPr>
                <w:rStyle w:val="s0"/>
                <w:b/>
                <w:color w:val="auto"/>
                <w:sz w:val="24"/>
                <w:szCs w:val="24"/>
                <w:lang w:val="kk-KZ"/>
              </w:rPr>
            </w:pPr>
            <w:r>
              <w:rPr>
                <w:rStyle w:val="s0"/>
                <w:b/>
                <w:color w:val="auto"/>
                <w:sz w:val="24"/>
                <w:szCs w:val="24"/>
                <w:lang w:val="kk-KZ"/>
              </w:rPr>
              <w:t>Жауаптар нұсқалары</w:t>
            </w:r>
          </w:p>
        </w:tc>
        <w:tc>
          <w:tcPr>
            <w:tcW w:w="3115" w:type="dxa"/>
            <w:shd w:val="clear" w:color="auto" w:fill="BFBFBF" w:themeFill="background1" w:themeFillShade="BF"/>
          </w:tcPr>
          <w:p w14:paraId="628B40D1" w14:textId="0322385E" w:rsidR="00491AAF" w:rsidRPr="002E0D2C" w:rsidRDefault="00491AAF" w:rsidP="002C2EEC">
            <w:pPr>
              <w:jc w:val="both"/>
              <w:rPr>
                <w:rFonts w:ascii="Times New Roman" w:hAnsi="Times New Roman" w:cs="Times New Roman"/>
                <w:b/>
                <w:sz w:val="24"/>
                <w:szCs w:val="24"/>
              </w:rPr>
            </w:pPr>
            <w:r w:rsidRPr="002E0D2C">
              <w:rPr>
                <w:rFonts w:ascii="Times New Roman" w:hAnsi="Times New Roman" w:cs="Times New Roman"/>
                <w:b/>
                <w:sz w:val="24"/>
                <w:szCs w:val="24"/>
              </w:rPr>
              <w:t>П</w:t>
            </w:r>
            <w:r w:rsidR="002C2EEC">
              <w:rPr>
                <w:rFonts w:ascii="Times New Roman" w:hAnsi="Times New Roman" w:cs="Times New Roman"/>
                <w:b/>
                <w:sz w:val="24"/>
                <w:szCs w:val="24"/>
                <w:lang w:val="kk-KZ"/>
              </w:rPr>
              <w:t xml:space="preserve">айыз </w:t>
            </w:r>
          </w:p>
        </w:tc>
      </w:tr>
      <w:tr w:rsidR="00491AAF" w:rsidRPr="002E0D2C" w14:paraId="48168937" w14:textId="77777777" w:rsidTr="00491AAF">
        <w:tc>
          <w:tcPr>
            <w:tcW w:w="6374" w:type="dxa"/>
          </w:tcPr>
          <w:p w14:paraId="76526E31" w14:textId="551EAB3A" w:rsidR="00491AAF" w:rsidRPr="002C2EEC" w:rsidRDefault="002C2EEC" w:rsidP="00D36136">
            <w:pPr>
              <w:jc w:val="both"/>
              <w:rPr>
                <w:rStyle w:val="s0"/>
                <w:color w:val="auto"/>
                <w:sz w:val="24"/>
                <w:szCs w:val="24"/>
                <w:lang w:val="kk-KZ"/>
              </w:rPr>
            </w:pPr>
            <w:r w:rsidRPr="002C2EEC">
              <w:rPr>
                <w:rFonts w:ascii="Times New Roman" w:eastAsia="Times New Roman" w:hAnsi="Times New Roman" w:cs="Times New Roman"/>
                <w:sz w:val="24"/>
                <w:szCs w:val="24"/>
                <w:lang w:eastAsia="ru-RU"/>
              </w:rPr>
              <w:t>"Отбасы банк" тұрғын үй құрылыс жинақ банкі " АҚ ("Отбасы банк"АҚ)</w:t>
            </w:r>
            <w:r>
              <w:rPr>
                <w:rFonts w:ascii="Times New Roman" w:eastAsia="Times New Roman" w:hAnsi="Times New Roman" w:cs="Times New Roman"/>
                <w:sz w:val="24"/>
                <w:szCs w:val="24"/>
                <w:lang w:val="kk-KZ" w:eastAsia="ru-RU"/>
              </w:rPr>
              <w:t xml:space="preserve"> АҚ</w:t>
            </w:r>
          </w:p>
        </w:tc>
        <w:tc>
          <w:tcPr>
            <w:tcW w:w="3115" w:type="dxa"/>
          </w:tcPr>
          <w:p w14:paraId="535A3E58" w14:textId="77777777" w:rsidR="00491AAF" w:rsidRPr="002E0D2C" w:rsidRDefault="00491AAF" w:rsidP="00D36136">
            <w:pPr>
              <w:jc w:val="both"/>
              <w:rPr>
                <w:rStyle w:val="s0"/>
                <w:color w:val="auto"/>
                <w:sz w:val="24"/>
                <w:szCs w:val="24"/>
              </w:rPr>
            </w:pPr>
            <w:r w:rsidRPr="002E0D2C">
              <w:rPr>
                <w:rStyle w:val="s0"/>
                <w:color w:val="auto"/>
                <w:sz w:val="24"/>
                <w:szCs w:val="24"/>
              </w:rPr>
              <w:t>68,5</w:t>
            </w:r>
          </w:p>
        </w:tc>
      </w:tr>
      <w:tr w:rsidR="00491AAF" w:rsidRPr="002E0D2C" w14:paraId="785930CC" w14:textId="77777777" w:rsidTr="00491AAF">
        <w:tc>
          <w:tcPr>
            <w:tcW w:w="6374" w:type="dxa"/>
          </w:tcPr>
          <w:p w14:paraId="239AD541" w14:textId="1F64CE91" w:rsidR="00491AAF" w:rsidRPr="002E0D2C" w:rsidRDefault="002C2EEC" w:rsidP="00D36136">
            <w:pPr>
              <w:jc w:val="both"/>
              <w:rPr>
                <w:rStyle w:val="s0"/>
                <w:color w:val="auto"/>
                <w:sz w:val="24"/>
                <w:szCs w:val="24"/>
              </w:rPr>
            </w:pPr>
            <w:r w:rsidRPr="002C2EEC">
              <w:rPr>
                <w:rFonts w:ascii="Times New Roman" w:eastAsia="Times New Roman" w:hAnsi="Times New Roman" w:cs="Times New Roman"/>
                <w:sz w:val="24"/>
                <w:szCs w:val="24"/>
                <w:lang w:eastAsia="ru-RU"/>
              </w:rPr>
              <w:t>"Даму" кәсіпкерлікті дамыту қоры " АҚ</w:t>
            </w:r>
          </w:p>
        </w:tc>
        <w:tc>
          <w:tcPr>
            <w:tcW w:w="3115" w:type="dxa"/>
          </w:tcPr>
          <w:p w14:paraId="05F3E307" w14:textId="77777777" w:rsidR="00491AAF" w:rsidRPr="002E0D2C" w:rsidRDefault="00491AAF" w:rsidP="00D36136">
            <w:pPr>
              <w:jc w:val="both"/>
              <w:rPr>
                <w:rStyle w:val="s0"/>
                <w:color w:val="auto"/>
                <w:sz w:val="24"/>
                <w:szCs w:val="24"/>
              </w:rPr>
            </w:pPr>
            <w:r w:rsidRPr="002E0D2C">
              <w:rPr>
                <w:rStyle w:val="s0"/>
                <w:color w:val="auto"/>
                <w:sz w:val="24"/>
                <w:szCs w:val="24"/>
              </w:rPr>
              <w:t>66,1</w:t>
            </w:r>
          </w:p>
        </w:tc>
      </w:tr>
      <w:tr w:rsidR="00491AAF" w:rsidRPr="002E0D2C" w14:paraId="664B15BD" w14:textId="77777777" w:rsidTr="00491AAF">
        <w:tc>
          <w:tcPr>
            <w:tcW w:w="6374" w:type="dxa"/>
          </w:tcPr>
          <w:p w14:paraId="10B1F73A" w14:textId="72D8220C" w:rsidR="00491AAF" w:rsidRPr="002E0D2C" w:rsidRDefault="002C2EEC" w:rsidP="00D36136">
            <w:pPr>
              <w:jc w:val="both"/>
              <w:rPr>
                <w:rStyle w:val="s0"/>
                <w:color w:val="auto"/>
                <w:sz w:val="24"/>
                <w:szCs w:val="24"/>
              </w:rPr>
            </w:pPr>
            <w:r w:rsidRPr="002C2EEC">
              <w:rPr>
                <w:rFonts w:ascii="Times New Roman" w:eastAsia="Times New Roman" w:hAnsi="Times New Roman" w:cs="Times New Roman"/>
                <w:sz w:val="24"/>
                <w:szCs w:val="24"/>
                <w:lang w:eastAsia="ru-RU"/>
              </w:rPr>
              <w:t>"Қазақстанның Даму Банкі"АҚ</w:t>
            </w:r>
          </w:p>
        </w:tc>
        <w:tc>
          <w:tcPr>
            <w:tcW w:w="3115" w:type="dxa"/>
          </w:tcPr>
          <w:p w14:paraId="16661BF4" w14:textId="77777777" w:rsidR="00491AAF" w:rsidRPr="002E0D2C" w:rsidRDefault="00491AAF" w:rsidP="00D36136">
            <w:pPr>
              <w:jc w:val="both"/>
              <w:rPr>
                <w:rStyle w:val="s0"/>
                <w:color w:val="auto"/>
                <w:sz w:val="24"/>
                <w:szCs w:val="24"/>
              </w:rPr>
            </w:pPr>
            <w:r w:rsidRPr="002E0D2C">
              <w:rPr>
                <w:rStyle w:val="s0"/>
                <w:color w:val="auto"/>
                <w:sz w:val="24"/>
                <w:szCs w:val="24"/>
              </w:rPr>
              <w:t>59,5</w:t>
            </w:r>
          </w:p>
        </w:tc>
      </w:tr>
      <w:tr w:rsidR="00491AAF" w:rsidRPr="002E0D2C" w14:paraId="19BD0249" w14:textId="77777777" w:rsidTr="00491AAF">
        <w:tc>
          <w:tcPr>
            <w:tcW w:w="6374" w:type="dxa"/>
          </w:tcPr>
          <w:p w14:paraId="698DD30B" w14:textId="077DF49C" w:rsidR="00491AAF" w:rsidRPr="002E0D2C" w:rsidRDefault="002C2EEC" w:rsidP="00D36136">
            <w:pPr>
              <w:jc w:val="both"/>
              <w:rPr>
                <w:rStyle w:val="s0"/>
                <w:color w:val="auto"/>
                <w:sz w:val="24"/>
                <w:szCs w:val="24"/>
              </w:rPr>
            </w:pPr>
            <w:r w:rsidRPr="002C2EEC">
              <w:rPr>
                <w:rStyle w:val="s0"/>
                <w:color w:val="auto"/>
                <w:sz w:val="24"/>
                <w:szCs w:val="24"/>
              </w:rPr>
              <w:t>"Аграрлық несие корпорациясы" АҚ</w:t>
            </w:r>
          </w:p>
        </w:tc>
        <w:tc>
          <w:tcPr>
            <w:tcW w:w="3115" w:type="dxa"/>
          </w:tcPr>
          <w:p w14:paraId="00E62F9B" w14:textId="52CC9121" w:rsidR="00491AAF" w:rsidRPr="002E0D2C" w:rsidRDefault="00491AAF" w:rsidP="00D36136">
            <w:pPr>
              <w:jc w:val="both"/>
              <w:rPr>
                <w:rStyle w:val="s0"/>
                <w:color w:val="auto"/>
                <w:sz w:val="24"/>
                <w:szCs w:val="24"/>
              </w:rPr>
            </w:pPr>
            <w:r w:rsidRPr="002E0D2C">
              <w:rPr>
                <w:rStyle w:val="s0"/>
                <w:color w:val="auto"/>
                <w:sz w:val="24"/>
                <w:szCs w:val="24"/>
              </w:rPr>
              <w:t>38</w:t>
            </w:r>
            <w:r w:rsidR="008A33F7" w:rsidRPr="002E0D2C">
              <w:rPr>
                <w:rStyle w:val="s0"/>
                <w:color w:val="auto"/>
                <w:sz w:val="24"/>
                <w:szCs w:val="24"/>
              </w:rPr>
              <w:t>,0</w:t>
            </w:r>
          </w:p>
        </w:tc>
      </w:tr>
      <w:tr w:rsidR="00491AAF" w:rsidRPr="002E0D2C" w14:paraId="54D5C7BB" w14:textId="77777777" w:rsidTr="00491AAF">
        <w:tc>
          <w:tcPr>
            <w:tcW w:w="6374" w:type="dxa"/>
          </w:tcPr>
          <w:p w14:paraId="030D6E1C" w14:textId="57B57ACE" w:rsidR="00491AAF" w:rsidRPr="002C2EEC" w:rsidRDefault="00491AAF" w:rsidP="00D36136">
            <w:pPr>
              <w:jc w:val="both"/>
              <w:rPr>
                <w:rStyle w:val="s0"/>
                <w:color w:val="auto"/>
                <w:sz w:val="24"/>
                <w:szCs w:val="24"/>
                <w:lang w:val="kk-KZ"/>
              </w:rPr>
            </w:pPr>
            <w:r w:rsidRPr="002E0D2C">
              <w:rPr>
                <w:rStyle w:val="s0"/>
                <w:color w:val="auto"/>
                <w:sz w:val="24"/>
                <w:szCs w:val="24"/>
              </w:rPr>
              <w:t xml:space="preserve"> </w:t>
            </w:r>
            <w:r w:rsidRPr="002E0D2C">
              <w:rPr>
                <w:rFonts w:ascii="Times New Roman" w:eastAsia="Times New Roman" w:hAnsi="Times New Roman" w:cs="Times New Roman"/>
                <w:sz w:val="24"/>
                <w:szCs w:val="24"/>
                <w:lang w:eastAsia="ru-RU"/>
              </w:rPr>
              <w:t>«КазАгроФинанс»</w:t>
            </w:r>
            <w:r w:rsidR="002C2EEC">
              <w:rPr>
                <w:rFonts w:ascii="Times New Roman" w:eastAsia="Times New Roman" w:hAnsi="Times New Roman" w:cs="Times New Roman"/>
                <w:sz w:val="24"/>
                <w:szCs w:val="24"/>
                <w:lang w:val="kk-KZ" w:eastAsia="ru-RU"/>
              </w:rPr>
              <w:t>АҚ</w:t>
            </w:r>
          </w:p>
        </w:tc>
        <w:tc>
          <w:tcPr>
            <w:tcW w:w="3115" w:type="dxa"/>
          </w:tcPr>
          <w:p w14:paraId="3545E102" w14:textId="77777777" w:rsidR="00491AAF" w:rsidRPr="002E0D2C" w:rsidRDefault="00491AAF" w:rsidP="00D36136">
            <w:pPr>
              <w:jc w:val="both"/>
              <w:rPr>
                <w:rStyle w:val="s0"/>
                <w:color w:val="auto"/>
                <w:sz w:val="24"/>
                <w:szCs w:val="24"/>
              </w:rPr>
            </w:pPr>
            <w:r w:rsidRPr="002E0D2C">
              <w:rPr>
                <w:rStyle w:val="s0"/>
                <w:color w:val="auto"/>
                <w:sz w:val="24"/>
                <w:szCs w:val="24"/>
              </w:rPr>
              <w:t>32,5</w:t>
            </w:r>
          </w:p>
        </w:tc>
      </w:tr>
      <w:tr w:rsidR="00491AAF" w:rsidRPr="002E0D2C" w14:paraId="29D81E9B" w14:textId="77777777" w:rsidTr="00491AAF">
        <w:tc>
          <w:tcPr>
            <w:tcW w:w="6374" w:type="dxa"/>
          </w:tcPr>
          <w:p w14:paraId="285C3A66" w14:textId="1AEEC36D" w:rsidR="00491AAF" w:rsidRPr="002C2EEC" w:rsidRDefault="002C2EEC" w:rsidP="00D36136">
            <w:pPr>
              <w:jc w:val="both"/>
              <w:rPr>
                <w:rStyle w:val="s0"/>
                <w:color w:val="auto"/>
                <w:sz w:val="24"/>
                <w:szCs w:val="24"/>
                <w:lang w:val="kk-KZ"/>
              </w:rPr>
            </w:pPr>
            <w:r>
              <w:rPr>
                <w:rFonts w:ascii="Arial" w:hAnsi="Arial" w:cs="Arial"/>
                <w:color w:val="000000"/>
                <w:sz w:val="20"/>
                <w:szCs w:val="20"/>
              </w:rPr>
              <w:t>"Ауыл шаруашылығын қаржылай қолдау қоры"</w:t>
            </w:r>
            <w:r>
              <w:rPr>
                <w:rFonts w:ascii="Arial" w:hAnsi="Arial" w:cs="Arial"/>
                <w:color w:val="000000"/>
                <w:sz w:val="20"/>
                <w:szCs w:val="20"/>
                <w:lang w:val="kk-KZ"/>
              </w:rPr>
              <w:t xml:space="preserve"> АҚ</w:t>
            </w:r>
          </w:p>
        </w:tc>
        <w:tc>
          <w:tcPr>
            <w:tcW w:w="3115" w:type="dxa"/>
          </w:tcPr>
          <w:p w14:paraId="75391499" w14:textId="77777777" w:rsidR="00491AAF" w:rsidRPr="002E0D2C" w:rsidRDefault="00491AAF" w:rsidP="00D36136">
            <w:pPr>
              <w:jc w:val="both"/>
              <w:rPr>
                <w:rStyle w:val="s0"/>
                <w:color w:val="auto"/>
                <w:sz w:val="24"/>
                <w:szCs w:val="24"/>
              </w:rPr>
            </w:pPr>
            <w:r w:rsidRPr="002E0D2C">
              <w:rPr>
                <w:rStyle w:val="s0"/>
                <w:color w:val="auto"/>
                <w:sz w:val="24"/>
                <w:szCs w:val="24"/>
              </w:rPr>
              <w:t>28,6</w:t>
            </w:r>
          </w:p>
        </w:tc>
      </w:tr>
      <w:tr w:rsidR="00491AAF" w:rsidRPr="002E0D2C" w14:paraId="24EC7283" w14:textId="77777777" w:rsidTr="00491AAF">
        <w:tc>
          <w:tcPr>
            <w:tcW w:w="6374" w:type="dxa"/>
          </w:tcPr>
          <w:p w14:paraId="631ADEDF" w14:textId="3A0FEC47" w:rsidR="00491AAF" w:rsidRPr="002E0D2C" w:rsidRDefault="002C2EEC" w:rsidP="00D36136">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"Қазақстандық тұрғын үй компаниясы"АҚ</w:t>
            </w:r>
          </w:p>
        </w:tc>
        <w:tc>
          <w:tcPr>
            <w:tcW w:w="3115" w:type="dxa"/>
          </w:tcPr>
          <w:p w14:paraId="18E5048E" w14:textId="77777777" w:rsidR="00491AAF" w:rsidRPr="002E0D2C" w:rsidRDefault="00491AAF" w:rsidP="00D36136">
            <w:pPr>
              <w:jc w:val="both"/>
              <w:rPr>
                <w:rStyle w:val="s0"/>
                <w:color w:val="auto"/>
                <w:sz w:val="24"/>
                <w:szCs w:val="24"/>
              </w:rPr>
            </w:pPr>
            <w:r w:rsidRPr="002E0D2C">
              <w:rPr>
                <w:rStyle w:val="s0"/>
                <w:color w:val="auto"/>
                <w:sz w:val="24"/>
                <w:szCs w:val="24"/>
              </w:rPr>
              <w:t>21,3</w:t>
            </w:r>
          </w:p>
        </w:tc>
      </w:tr>
      <w:tr w:rsidR="00491AAF" w:rsidRPr="002E0D2C" w14:paraId="2776503E" w14:textId="77777777" w:rsidTr="00491AAF">
        <w:tc>
          <w:tcPr>
            <w:tcW w:w="6374" w:type="dxa"/>
          </w:tcPr>
          <w:p w14:paraId="1DF1C48A" w14:textId="47ACF76B" w:rsidR="00491AAF" w:rsidRPr="002E0D2C" w:rsidRDefault="002C2EEC" w:rsidP="00D36136">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"KazakhExport" экспорттық сақтандыру компаниясы " АҚ</w:t>
            </w:r>
          </w:p>
        </w:tc>
        <w:tc>
          <w:tcPr>
            <w:tcW w:w="3115" w:type="dxa"/>
          </w:tcPr>
          <w:p w14:paraId="5F0D9768" w14:textId="3EC2D0AF" w:rsidR="00491AAF" w:rsidRPr="002E0D2C" w:rsidRDefault="00491AAF" w:rsidP="00D36136">
            <w:pPr>
              <w:jc w:val="both"/>
              <w:rPr>
                <w:rStyle w:val="s0"/>
                <w:color w:val="auto"/>
                <w:sz w:val="24"/>
                <w:szCs w:val="24"/>
              </w:rPr>
            </w:pPr>
            <w:r w:rsidRPr="002E0D2C">
              <w:rPr>
                <w:rStyle w:val="s0"/>
                <w:color w:val="auto"/>
                <w:sz w:val="24"/>
                <w:szCs w:val="24"/>
              </w:rPr>
              <w:t>19</w:t>
            </w:r>
            <w:r w:rsidR="008A33F7" w:rsidRPr="002E0D2C">
              <w:rPr>
                <w:rStyle w:val="s0"/>
                <w:color w:val="auto"/>
                <w:sz w:val="24"/>
                <w:szCs w:val="24"/>
              </w:rPr>
              <w:t>,0</w:t>
            </w:r>
          </w:p>
        </w:tc>
      </w:tr>
      <w:tr w:rsidR="00491AAF" w:rsidRPr="002E0D2C" w14:paraId="723167E9" w14:textId="77777777" w:rsidTr="00491AAF">
        <w:tc>
          <w:tcPr>
            <w:tcW w:w="6374" w:type="dxa"/>
          </w:tcPr>
          <w:p w14:paraId="00F11DBD" w14:textId="185EE0C6" w:rsidR="00491AAF" w:rsidRPr="002C2EEC" w:rsidRDefault="002C2EEC" w:rsidP="00D36136">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«Қ</w:t>
            </w:r>
            <w:r w:rsidR="00491AAF" w:rsidRPr="002E0D2C">
              <w:rPr>
                <w:rFonts w:ascii="Times New Roman" w:eastAsia="Times New Roman" w:hAnsi="Times New Roman" w:cs="Times New Roman"/>
                <w:sz w:val="24"/>
                <w:szCs w:val="24"/>
                <w:lang w:eastAsia="ru-RU"/>
              </w:rPr>
              <w:t>азына Капитал Менеджмент»</w:t>
            </w:r>
            <w:r>
              <w:rPr>
                <w:rFonts w:ascii="Times New Roman" w:eastAsia="Times New Roman" w:hAnsi="Times New Roman" w:cs="Times New Roman"/>
                <w:sz w:val="24"/>
                <w:szCs w:val="24"/>
                <w:lang w:val="kk-KZ" w:eastAsia="ru-RU"/>
              </w:rPr>
              <w:t xml:space="preserve"> АҚ</w:t>
            </w:r>
          </w:p>
        </w:tc>
        <w:tc>
          <w:tcPr>
            <w:tcW w:w="3115" w:type="dxa"/>
          </w:tcPr>
          <w:p w14:paraId="3D0E8C84" w14:textId="77777777" w:rsidR="00491AAF" w:rsidRPr="002E0D2C" w:rsidRDefault="00491AAF" w:rsidP="00D36136">
            <w:pPr>
              <w:jc w:val="both"/>
              <w:rPr>
                <w:rStyle w:val="s0"/>
                <w:color w:val="auto"/>
                <w:sz w:val="24"/>
                <w:szCs w:val="24"/>
              </w:rPr>
            </w:pPr>
            <w:r w:rsidRPr="002E0D2C">
              <w:rPr>
                <w:rStyle w:val="s0"/>
                <w:color w:val="auto"/>
                <w:sz w:val="24"/>
                <w:szCs w:val="24"/>
              </w:rPr>
              <w:t>12,1</w:t>
            </w:r>
          </w:p>
        </w:tc>
      </w:tr>
      <w:tr w:rsidR="00491AAF" w:rsidRPr="002E0D2C" w14:paraId="12C8F694" w14:textId="77777777" w:rsidTr="00491AAF">
        <w:tc>
          <w:tcPr>
            <w:tcW w:w="6374" w:type="dxa"/>
          </w:tcPr>
          <w:p w14:paraId="6C6C57A5" w14:textId="7455C28D" w:rsidR="00491AAF" w:rsidRPr="002E0D2C" w:rsidRDefault="002C2EEC" w:rsidP="00D36136">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"Қазақстанның инвестициялық қоры"АҚ</w:t>
            </w:r>
          </w:p>
        </w:tc>
        <w:tc>
          <w:tcPr>
            <w:tcW w:w="3115" w:type="dxa"/>
          </w:tcPr>
          <w:p w14:paraId="136B347A" w14:textId="77777777" w:rsidR="00491AAF" w:rsidRPr="002E0D2C" w:rsidRDefault="00491AAF" w:rsidP="00D36136">
            <w:pPr>
              <w:jc w:val="both"/>
              <w:rPr>
                <w:rStyle w:val="s0"/>
                <w:color w:val="auto"/>
                <w:sz w:val="24"/>
                <w:szCs w:val="24"/>
              </w:rPr>
            </w:pPr>
            <w:r w:rsidRPr="002E0D2C">
              <w:rPr>
                <w:rStyle w:val="s0"/>
                <w:color w:val="auto"/>
                <w:sz w:val="24"/>
                <w:szCs w:val="24"/>
              </w:rPr>
              <w:t>11,2</w:t>
            </w:r>
          </w:p>
        </w:tc>
      </w:tr>
    </w:tbl>
    <w:p w14:paraId="42A83F77" w14:textId="77777777" w:rsidR="00491AAF" w:rsidRPr="002E0D2C" w:rsidRDefault="00491AAF" w:rsidP="00D36136">
      <w:pPr>
        <w:spacing w:after="0" w:line="240" w:lineRule="auto"/>
        <w:ind w:firstLine="397"/>
        <w:jc w:val="both"/>
        <w:rPr>
          <w:rStyle w:val="s0"/>
          <w:color w:val="auto"/>
          <w:sz w:val="24"/>
          <w:szCs w:val="24"/>
        </w:rPr>
      </w:pPr>
    </w:p>
    <w:p w14:paraId="72A28752" w14:textId="7FEB787B" w:rsidR="00CB6461" w:rsidRPr="002C2EEC" w:rsidRDefault="002C2EEC" w:rsidP="002C2EEC">
      <w:pPr>
        <w:spacing w:after="0" w:line="240" w:lineRule="auto"/>
        <w:ind w:firstLine="397"/>
        <w:jc w:val="both"/>
        <w:rPr>
          <w:rStyle w:val="s0"/>
          <w:color w:val="auto"/>
          <w:sz w:val="24"/>
          <w:szCs w:val="24"/>
          <w:lang w:val="kk-KZ"/>
        </w:rPr>
      </w:pPr>
      <w:r w:rsidRPr="002C2EEC">
        <w:rPr>
          <w:rStyle w:val="s0"/>
          <w:color w:val="auto"/>
          <w:sz w:val="24"/>
          <w:szCs w:val="24"/>
        </w:rPr>
        <w:t>БАҚ-тан ақпарат алу көздерінің арасында TengriNews.kz – 73,2%, Zakon</w:t>
      </w:r>
      <w:r>
        <w:rPr>
          <w:rStyle w:val="s0"/>
          <w:color w:val="auto"/>
          <w:sz w:val="24"/>
          <w:szCs w:val="24"/>
        </w:rPr>
        <w:t>.kz – 58,3%, Kapital.kz – 26,8%</w:t>
      </w:r>
      <w:r>
        <w:rPr>
          <w:rStyle w:val="s0"/>
          <w:color w:val="auto"/>
          <w:sz w:val="24"/>
          <w:szCs w:val="24"/>
          <w:lang w:val="kk-KZ"/>
        </w:rPr>
        <w:t xml:space="preserve"> </w:t>
      </w:r>
      <w:r w:rsidRPr="002C2EEC">
        <w:rPr>
          <w:rStyle w:val="s0"/>
          <w:color w:val="auto"/>
          <w:sz w:val="24"/>
          <w:szCs w:val="24"/>
        </w:rPr>
        <w:t>көш бастап тұр</w:t>
      </w:r>
      <w:r>
        <w:rPr>
          <w:rStyle w:val="s0"/>
          <w:color w:val="auto"/>
          <w:sz w:val="24"/>
          <w:szCs w:val="24"/>
          <w:lang w:val="kk-KZ"/>
        </w:rPr>
        <w:t>.</w:t>
      </w:r>
    </w:p>
    <w:p w14:paraId="53E3D648" w14:textId="77777777" w:rsidR="002C2EEC" w:rsidRPr="002E0D2C" w:rsidRDefault="002C2EEC" w:rsidP="00D36136">
      <w:pPr>
        <w:spacing w:after="0" w:line="240" w:lineRule="auto"/>
        <w:ind w:firstLine="397"/>
        <w:jc w:val="both"/>
        <w:rPr>
          <w:rStyle w:val="s0"/>
          <w:color w:val="auto"/>
          <w:sz w:val="24"/>
          <w:szCs w:val="24"/>
        </w:rPr>
      </w:pPr>
    </w:p>
    <w:p w14:paraId="34E6D220" w14:textId="255CE0CC" w:rsidR="00491AAF" w:rsidRDefault="002C2EEC" w:rsidP="00DA17EA">
      <w:pPr>
        <w:spacing w:after="0" w:line="240" w:lineRule="auto"/>
        <w:jc w:val="both"/>
        <w:rPr>
          <w:rStyle w:val="s0"/>
          <w:b/>
          <w:color w:val="auto"/>
          <w:sz w:val="24"/>
          <w:szCs w:val="24"/>
        </w:rPr>
      </w:pPr>
      <w:r>
        <w:rPr>
          <w:rStyle w:val="s0"/>
          <w:b/>
          <w:color w:val="auto"/>
          <w:sz w:val="24"/>
          <w:szCs w:val="24"/>
          <w:lang w:val="kk-KZ"/>
        </w:rPr>
        <w:t>Кесте</w:t>
      </w:r>
      <w:r w:rsidR="00491AAF" w:rsidRPr="002E0D2C">
        <w:rPr>
          <w:rStyle w:val="s0"/>
          <w:b/>
          <w:color w:val="auto"/>
          <w:sz w:val="24"/>
          <w:szCs w:val="24"/>
        </w:rPr>
        <w:t xml:space="preserve"> 14. </w:t>
      </w:r>
      <w:r w:rsidR="00DA17EA">
        <w:rPr>
          <w:rStyle w:val="s0"/>
          <w:b/>
          <w:color w:val="auto"/>
          <w:sz w:val="24"/>
          <w:szCs w:val="24"/>
          <w:lang w:val="kk-KZ"/>
        </w:rPr>
        <w:t>Сұрақ</w:t>
      </w:r>
      <w:r w:rsidR="00491AAF" w:rsidRPr="002E0D2C">
        <w:rPr>
          <w:rStyle w:val="s0"/>
          <w:b/>
          <w:color w:val="auto"/>
          <w:sz w:val="24"/>
          <w:szCs w:val="24"/>
        </w:rPr>
        <w:t xml:space="preserve"> </w:t>
      </w:r>
      <w:r w:rsidR="00DA17EA" w:rsidRPr="00DA17EA">
        <w:rPr>
          <w:rStyle w:val="s0"/>
          <w:b/>
          <w:color w:val="auto"/>
          <w:sz w:val="24"/>
          <w:szCs w:val="24"/>
        </w:rPr>
        <w:t>"Холдинг жүзеге асыратын бағдарламалар туралы ақпарат алу үшін Сіз қандай БАҚ-тарды жиі пайдаланасыз?"(Жауаптың үш нұсқасынан артық емес). Нәтижелер кему бойынша бағаланады.</w:t>
      </w:r>
    </w:p>
    <w:p w14:paraId="7728A788" w14:textId="77777777" w:rsidR="00DA17EA" w:rsidRPr="002E0D2C" w:rsidRDefault="00DA17EA" w:rsidP="00DA17EA">
      <w:pPr>
        <w:spacing w:after="0" w:line="240" w:lineRule="auto"/>
        <w:jc w:val="both"/>
        <w:rPr>
          <w:rStyle w:val="s0"/>
          <w:color w:val="auto"/>
          <w:sz w:val="24"/>
          <w:szCs w:val="24"/>
        </w:rPr>
      </w:pPr>
    </w:p>
    <w:tbl>
      <w:tblPr>
        <w:tblW w:w="9345" w:type="dxa"/>
        <w:tblLook w:val="04A0" w:firstRow="1" w:lastRow="0" w:firstColumn="1" w:lastColumn="0" w:noHBand="0" w:noVBand="1"/>
      </w:tblPr>
      <w:tblGrid>
        <w:gridCol w:w="5240"/>
        <w:gridCol w:w="2063"/>
        <w:gridCol w:w="2042"/>
      </w:tblGrid>
      <w:tr w:rsidR="00491AAF" w:rsidRPr="002E0D2C" w14:paraId="7F8F6B5F" w14:textId="77777777" w:rsidTr="00491AAF">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17D5C4" w14:textId="7D3B979F" w:rsidR="00491AAF" w:rsidRPr="00DA17EA" w:rsidRDefault="00DA17EA"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БАҚ</w:t>
            </w:r>
          </w:p>
        </w:tc>
        <w:tc>
          <w:tcPr>
            <w:tcW w:w="2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708643" w14:textId="44347D87" w:rsidR="00491AAF" w:rsidRPr="00DA17EA" w:rsidRDefault="00DA17EA"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Саны</w:t>
            </w:r>
          </w:p>
        </w:tc>
        <w:tc>
          <w:tcPr>
            <w:tcW w:w="20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DB8BD0" w14:textId="67AD060E" w:rsidR="00491AAF" w:rsidRPr="00DA17EA" w:rsidRDefault="00DA17EA"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Пайыз</w:t>
            </w:r>
          </w:p>
        </w:tc>
      </w:tr>
      <w:tr w:rsidR="00491AAF" w:rsidRPr="002E0D2C" w14:paraId="454BDA8B" w14:textId="77777777" w:rsidTr="00491AAF">
        <w:trPr>
          <w:trHeight w:val="273"/>
        </w:trPr>
        <w:tc>
          <w:tcPr>
            <w:tcW w:w="5240" w:type="dxa"/>
            <w:tcBorders>
              <w:top w:val="single" w:sz="4" w:space="0" w:color="auto"/>
              <w:left w:val="single" w:sz="4" w:space="0" w:color="auto"/>
              <w:bottom w:val="single" w:sz="4" w:space="0" w:color="auto"/>
              <w:right w:val="single" w:sz="4" w:space="0" w:color="auto"/>
            </w:tcBorders>
          </w:tcPr>
          <w:p w14:paraId="3C172049" w14:textId="602E3AFD" w:rsidR="00491AAF" w:rsidRPr="00DA17EA"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TengriNews</w:t>
            </w:r>
            <w:r w:rsidR="00CB6461" w:rsidRPr="00DA17EA">
              <w:rPr>
                <w:rFonts w:ascii="Times New Roman" w:hAnsi="Times New Roman" w:cs="Times New Roman"/>
                <w:sz w:val="24"/>
                <w:szCs w:val="24"/>
              </w:rPr>
              <w:t>.</w:t>
            </w:r>
            <w:r w:rsidR="00CB6461" w:rsidRPr="002E0D2C">
              <w:rPr>
                <w:rFonts w:ascii="Times New Roman" w:hAnsi="Times New Roman" w:cs="Times New Roman"/>
                <w:sz w:val="24"/>
                <w:szCs w:val="24"/>
                <w:lang w:val="en-US"/>
              </w:rPr>
              <w:t>kz</w:t>
            </w:r>
          </w:p>
        </w:tc>
        <w:tc>
          <w:tcPr>
            <w:tcW w:w="2063" w:type="dxa"/>
            <w:tcBorders>
              <w:top w:val="single" w:sz="4" w:space="0" w:color="auto"/>
              <w:left w:val="single" w:sz="4" w:space="0" w:color="auto"/>
              <w:bottom w:val="single" w:sz="4" w:space="0" w:color="auto"/>
              <w:right w:val="single" w:sz="4" w:space="0" w:color="auto"/>
            </w:tcBorders>
          </w:tcPr>
          <w:p w14:paraId="5E3E6543"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358</w:t>
            </w:r>
          </w:p>
        </w:tc>
        <w:tc>
          <w:tcPr>
            <w:tcW w:w="2042" w:type="dxa"/>
            <w:tcBorders>
              <w:top w:val="single" w:sz="4" w:space="0" w:color="auto"/>
              <w:left w:val="single" w:sz="4" w:space="0" w:color="auto"/>
              <w:bottom w:val="single" w:sz="4" w:space="0" w:color="auto"/>
              <w:right w:val="single" w:sz="4" w:space="0" w:color="auto"/>
            </w:tcBorders>
          </w:tcPr>
          <w:p w14:paraId="1ABFA5E4"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73,2</w:t>
            </w:r>
          </w:p>
        </w:tc>
      </w:tr>
      <w:tr w:rsidR="00491AAF" w:rsidRPr="002E0D2C" w14:paraId="769F20B9" w14:textId="77777777" w:rsidTr="00491AAF">
        <w:trPr>
          <w:trHeight w:val="272"/>
        </w:trPr>
        <w:tc>
          <w:tcPr>
            <w:tcW w:w="5240" w:type="dxa"/>
            <w:tcBorders>
              <w:top w:val="single" w:sz="4" w:space="0" w:color="auto"/>
              <w:left w:val="single" w:sz="4" w:space="0" w:color="auto"/>
              <w:bottom w:val="single" w:sz="4" w:space="0" w:color="auto"/>
              <w:right w:val="single" w:sz="4" w:space="0" w:color="auto"/>
            </w:tcBorders>
          </w:tcPr>
          <w:p w14:paraId="0A0BE19D"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Zakon.kz</w:t>
            </w:r>
          </w:p>
        </w:tc>
        <w:tc>
          <w:tcPr>
            <w:tcW w:w="2063" w:type="dxa"/>
            <w:tcBorders>
              <w:top w:val="single" w:sz="4" w:space="0" w:color="auto"/>
              <w:left w:val="single" w:sz="4" w:space="0" w:color="auto"/>
              <w:bottom w:val="single" w:sz="4" w:space="0" w:color="auto"/>
              <w:right w:val="single" w:sz="4" w:space="0" w:color="auto"/>
            </w:tcBorders>
          </w:tcPr>
          <w:p w14:paraId="04DAF2B8"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285</w:t>
            </w:r>
          </w:p>
        </w:tc>
        <w:tc>
          <w:tcPr>
            <w:tcW w:w="2042" w:type="dxa"/>
            <w:tcBorders>
              <w:top w:val="single" w:sz="4" w:space="0" w:color="auto"/>
              <w:left w:val="single" w:sz="4" w:space="0" w:color="auto"/>
              <w:bottom w:val="single" w:sz="4" w:space="0" w:color="auto"/>
              <w:right w:val="single" w:sz="4" w:space="0" w:color="auto"/>
            </w:tcBorders>
          </w:tcPr>
          <w:p w14:paraId="5E9E3689"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58,3</w:t>
            </w:r>
          </w:p>
        </w:tc>
      </w:tr>
      <w:tr w:rsidR="00491AAF" w:rsidRPr="002E0D2C" w14:paraId="442E9A28" w14:textId="77777777" w:rsidTr="00491AAF">
        <w:trPr>
          <w:trHeight w:val="275"/>
        </w:trPr>
        <w:tc>
          <w:tcPr>
            <w:tcW w:w="5240" w:type="dxa"/>
            <w:tcBorders>
              <w:top w:val="single" w:sz="4" w:space="0" w:color="auto"/>
              <w:left w:val="single" w:sz="4" w:space="0" w:color="auto"/>
              <w:bottom w:val="single" w:sz="4" w:space="0" w:color="auto"/>
              <w:right w:val="single" w:sz="4" w:space="0" w:color="auto"/>
            </w:tcBorders>
          </w:tcPr>
          <w:p w14:paraId="51B75C2E"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Kapital.kz</w:t>
            </w:r>
          </w:p>
        </w:tc>
        <w:tc>
          <w:tcPr>
            <w:tcW w:w="2063" w:type="dxa"/>
            <w:tcBorders>
              <w:top w:val="single" w:sz="4" w:space="0" w:color="auto"/>
              <w:left w:val="single" w:sz="4" w:space="0" w:color="auto"/>
              <w:bottom w:val="single" w:sz="4" w:space="0" w:color="auto"/>
              <w:right w:val="single" w:sz="4" w:space="0" w:color="auto"/>
            </w:tcBorders>
          </w:tcPr>
          <w:p w14:paraId="02583E09"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131</w:t>
            </w:r>
          </w:p>
        </w:tc>
        <w:tc>
          <w:tcPr>
            <w:tcW w:w="2042" w:type="dxa"/>
            <w:tcBorders>
              <w:top w:val="single" w:sz="4" w:space="0" w:color="auto"/>
              <w:left w:val="single" w:sz="4" w:space="0" w:color="auto"/>
              <w:bottom w:val="single" w:sz="4" w:space="0" w:color="auto"/>
              <w:right w:val="single" w:sz="4" w:space="0" w:color="auto"/>
            </w:tcBorders>
          </w:tcPr>
          <w:p w14:paraId="0E509346"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26,8</w:t>
            </w:r>
          </w:p>
        </w:tc>
      </w:tr>
      <w:tr w:rsidR="00491AAF" w:rsidRPr="002E0D2C" w14:paraId="75DA166C" w14:textId="77777777" w:rsidTr="00CB6461">
        <w:trPr>
          <w:trHeight w:val="250"/>
        </w:trPr>
        <w:tc>
          <w:tcPr>
            <w:tcW w:w="5240" w:type="dxa"/>
            <w:tcBorders>
              <w:top w:val="single" w:sz="4" w:space="0" w:color="auto"/>
              <w:left w:val="single" w:sz="4" w:space="0" w:color="auto"/>
              <w:bottom w:val="single" w:sz="4" w:space="0" w:color="auto"/>
              <w:right w:val="single" w:sz="4" w:space="0" w:color="auto"/>
            </w:tcBorders>
          </w:tcPr>
          <w:p w14:paraId="4ADCC413"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Forbes.kz</w:t>
            </w:r>
          </w:p>
        </w:tc>
        <w:tc>
          <w:tcPr>
            <w:tcW w:w="2063" w:type="dxa"/>
            <w:tcBorders>
              <w:top w:val="single" w:sz="4" w:space="0" w:color="auto"/>
              <w:left w:val="single" w:sz="4" w:space="0" w:color="auto"/>
              <w:bottom w:val="single" w:sz="4" w:space="0" w:color="auto"/>
              <w:right w:val="single" w:sz="4" w:space="0" w:color="auto"/>
            </w:tcBorders>
          </w:tcPr>
          <w:p w14:paraId="125AFB0D"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113</w:t>
            </w:r>
          </w:p>
        </w:tc>
        <w:tc>
          <w:tcPr>
            <w:tcW w:w="2042" w:type="dxa"/>
            <w:tcBorders>
              <w:top w:val="single" w:sz="4" w:space="0" w:color="auto"/>
              <w:left w:val="single" w:sz="4" w:space="0" w:color="auto"/>
              <w:bottom w:val="single" w:sz="4" w:space="0" w:color="auto"/>
              <w:right w:val="single" w:sz="4" w:space="0" w:color="auto"/>
            </w:tcBorders>
          </w:tcPr>
          <w:p w14:paraId="475DD5A6"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26,8</w:t>
            </w:r>
          </w:p>
        </w:tc>
      </w:tr>
      <w:tr w:rsidR="00491AAF" w:rsidRPr="002E0D2C" w14:paraId="5421C48C" w14:textId="77777777" w:rsidTr="00C54785">
        <w:trPr>
          <w:trHeight w:val="173"/>
        </w:trPr>
        <w:tc>
          <w:tcPr>
            <w:tcW w:w="5240" w:type="dxa"/>
            <w:tcBorders>
              <w:top w:val="single" w:sz="4" w:space="0" w:color="auto"/>
              <w:left w:val="single" w:sz="4" w:space="0" w:color="auto"/>
              <w:bottom w:val="single" w:sz="4" w:space="0" w:color="auto"/>
              <w:right w:val="single" w:sz="4" w:space="0" w:color="auto"/>
            </w:tcBorders>
          </w:tcPr>
          <w:p w14:paraId="4A9B1443"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24.kz</w:t>
            </w:r>
          </w:p>
        </w:tc>
        <w:tc>
          <w:tcPr>
            <w:tcW w:w="2063" w:type="dxa"/>
            <w:tcBorders>
              <w:top w:val="single" w:sz="4" w:space="0" w:color="auto"/>
              <w:left w:val="single" w:sz="4" w:space="0" w:color="auto"/>
              <w:bottom w:val="single" w:sz="4" w:space="0" w:color="auto"/>
              <w:right w:val="single" w:sz="4" w:space="0" w:color="auto"/>
            </w:tcBorders>
          </w:tcPr>
          <w:p w14:paraId="3A651EE3"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72</w:t>
            </w:r>
          </w:p>
        </w:tc>
        <w:tc>
          <w:tcPr>
            <w:tcW w:w="2042" w:type="dxa"/>
            <w:tcBorders>
              <w:top w:val="single" w:sz="4" w:space="0" w:color="auto"/>
              <w:left w:val="single" w:sz="4" w:space="0" w:color="auto"/>
              <w:bottom w:val="single" w:sz="4" w:space="0" w:color="auto"/>
              <w:right w:val="single" w:sz="4" w:space="0" w:color="auto"/>
            </w:tcBorders>
          </w:tcPr>
          <w:p w14:paraId="545ECE6B"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14,7</w:t>
            </w:r>
          </w:p>
        </w:tc>
      </w:tr>
      <w:tr w:rsidR="00491AAF" w:rsidRPr="002E0D2C" w14:paraId="7A324195" w14:textId="77777777" w:rsidTr="00C02ABA">
        <w:trPr>
          <w:trHeight w:val="172"/>
        </w:trPr>
        <w:tc>
          <w:tcPr>
            <w:tcW w:w="5240" w:type="dxa"/>
            <w:tcBorders>
              <w:top w:val="single" w:sz="4" w:space="0" w:color="auto"/>
              <w:left w:val="single" w:sz="4" w:space="0" w:color="auto"/>
              <w:bottom w:val="single" w:sz="4" w:space="0" w:color="auto"/>
              <w:right w:val="single" w:sz="4" w:space="0" w:color="auto"/>
            </w:tcBorders>
          </w:tcPr>
          <w:p w14:paraId="2E7E1B5B" w14:textId="41EBFDFB" w:rsidR="00491AAF" w:rsidRPr="002E0D2C" w:rsidRDefault="00DA17EA" w:rsidP="00D3613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ХАА</w:t>
            </w:r>
            <w:r w:rsidR="00491AAF" w:rsidRPr="002E0D2C">
              <w:rPr>
                <w:rFonts w:ascii="Times New Roman" w:hAnsi="Times New Roman" w:cs="Times New Roman"/>
                <w:sz w:val="24"/>
                <w:szCs w:val="24"/>
              </w:rPr>
              <w:t xml:space="preserve"> Казинформ (inform.kz)</w:t>
            </w:r>
          </w:p>
        </w:tc>
        <w:tc>
          <w:tcPr>
            <w:tcW w:w="2063" w:type="dxa"/>
            <w:tcBorders>
              <w:top w:val="single" w:sz="4" w:space="0" w:color="auto"/>
              <w:left w:val="single" w:sz="4" w:space="0" w:color="auto"/>
              <w:bottom w:val="single" w:sz="4" w:space="0" w:color="auto"/>
              <w:right w:val="single" w:sz="4" w:space="0" w:color="auto"/>
            </w:tcBorders>
          </w:tcPr>
          <w:p w14:paraId="36EC4C7F"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67</w:t>
            </w:r>
          </w:p>
        </w:tc>
        <w:tc>
          <w:tcPr>
            <w:tcW w:w="2042" w:type="dxa"/>
            <w:tcBorders>
              <w:top w:val="single" w:sz="4" w:space="0" w:color="auto"/>
              <w:left w:val="single" w:sz="4" w:space="0" w:color="auto"/>
              <w:bottom w:val="single" w:sz="4" w:space="0" w:color="auto"/>
              <w:right w:val="single" w:sz="4" w:space="0" w:color="auto"/>
            </w:tcBorders>
          </w:tcPr>
          <w:p w14:paraId="223F8732"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13,7</w:t>
            </w:r>
          </w:p>
        </w:tc>
      </w:tr>
      <w:tr w:rsidR="00491AAF" w:rsidRPr="002E0D2C" w14:paraId="15B832D1" w14:textId="77777777" w:rsidTr="00491AAF">
        <w:trPr>
          <w:trHeight w:val="267"/>
        </w:trPr>
        <w:tc>
          <w:tcPr>
            <w:tcW w:w="5240" w:type="dxa"/>
            <w:tcBorders>
              <w:top w:val="single" w:sz="4" w:space="0" w:color="auto"/>
              <w:left w:val="single" w:sz="4" w:space="0" w:color="auto"/>
              <w:bottom w:val="single" w:sz="4" w:space="0" w:color="auto"/>
              <w:right w:val="single" w:sz="4" w:space="0" w:color="auto"/>
            </w:tcBorders>
          </w:tcPr>
          <w:p w14:paraId="750AE8B6" w14:textId="4816BEB7" w:rsidR="00491AAF" w:rsidRPr="002E0D2C" w:rsidRDefault="005D17EE" w:rsidP="00CB6461">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Inform</w:t>
            </w:r>
            <w:r w:rsidR="00CB6461" w:rsidRPr="002E0D2C">
              <w:rPr>
                <w:rFonts w:ascii="Times New Roman" w:hAnsi="Times New Roman" w:cs="Times New Roman"/>
                <w:sz w:val="24"/>
                <w:szCs w:val="24"/>
                <w:lang w:val="en-US"/>
              </w:rPr>
              <w:t>buro</w:t>
            </w:r>
            <w:r w:rsidR="00CB6461" w:rsidRPr="002E0D2C">
              <w:rPr>
                <w:rFonts w:ascii="Times New Roman" w:hAnsi="Times New Roman" w:cs="Times New Roman"/>
                <w:sz w:val="24"/>
                <w:szCs w:val="24"/>
              </w:rPr>
              <w:t>.</w:t>
            </w:r>
            <w:r w:rsidR="00CB6461" w:rsidRPr="002E0D2C">
              <w:rPr>
                <w:rFonts w:ascii="Times New Roman" w:hAnsi="Times New Roman" w:cs="Times New Roman"/>
                <w:sz w:val="24"/>
                <w:szCs w:val="24"/>
                <w:lang w:val="en-US"/>
              </w:rPr>
              <w:t>kz</w:t>
            </w:r>
          </w:p>
        </w:tc>
        <w:tc>
          <w:tcPr>
            <w:tcW w:w="2063" w:type="dxa"/>
            <w:tcBorders>
              <w:top w:val="single" w:sz="4" w:space="0" w:color="auto"/>
              <w:left w:val="single" w:sz="4" w:space="0" w:color="auto"/>
              <w:bottom w:val="single" w:sz="4" w:space="0" w:color="auto"/>
              <w:right w:val="single" w:sz="4" w:space="0" w:color="auto"/>
            </w:tcBorders>
          </w:tcPr>
          <w:p w14:paraId="3E8E8A6C"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65</w:t>
            </w:r>
          </w:p>
        </w:tc>
        <w:tc>
          <w:tcPr>
            <w:tcW w:w="2042" w:type="dxa"/>
            <w:tcBorders>
              <w:top w:val="single" w:sz="4" w:space="0" w:color="auto"/>
              <w:left w:val="single" w:sz="4" w:space="0" w:color="auto"/>
              <w:bottom w:val="single" w:sz="4" w:space="0" w:color="auto"/>
              <w:right w:val="single" w:sz="4" w:space="0" w:color="auto"/>
            </w:tcBorders>
          </w:tcPr>
          <w:p w14:paraId="7D613842"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13,3</w:t>
            </w:r>
          </w:p>
        </w:tc>
      </w:tr>
      <w:tr w:rsidR="00491AAF" w:rsidRPr="002E0D2C" w14:paraId="32C36989" w14:textId="77777777" w:rsidTr="00C54785">
        <w:trPr>
          <w:trHeight w:val="202"/>
        </w:trPr>
        <w:tc>
          <w:tcPr>
            <w:tcW w:w="5240" w:type="dxa"/>
            <w:tcBorders>
              <w:top w:val="single" w:sz="4" w:space="0" w:color="auto"/>
              <w:left w:val="single" w:sz="4" w:space="0" w:color="auto"/>
              <w:bottom w:val="single" w:sz="4" w:space="0" w:color="auto"/>
              <w:right w:val="single" w:sz="4" w:space="0" w:color="auto"/>
            </w:tcBorders>
          </w:tcPr>
          <w:p w14:paraId="568232B3" w14:textId="5935F71B" w:rsidR="00491AAF" w:rsidRPr="00DA17EA" w:rsidRDefault="00DA17EA" w:rsidP="00D3613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Басқа</w:t>
            </w:r>
          </w:p>
        </w:tc>
        <w:tc>
          <w:tcPr>
            <w:tcW w:w="2063" w:type="dxa"/>
            <w:tcBorders>
              <w:top w:val="single" w:sz="4" w:space="0" w:color="auto"/>
              <w:left w:val="single" w:sz="4" w:space="0" w:color="auto"/>
              <w:bottom w:val="single" w:sz="4" w:space="0" w:color="auto"/>
              <w:right w:val="single" w:sz="4" w:space="0" w:color="auto"/>
            </w:tcBorders>
          </w:tcPr>
          <w:p w14:paraId="5BDFCE66"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33</w:t>
            </w:r>
          </w:p>
        </w:tc>
        <w:tc>
          <w:tcPr>
            <w:tcW w:w="2042" w:type="dxa"/>
            <w:tcBorders>
              <w:top w:val="single" w:sz="4" w:space="0" w:color="auto"/>
              <w:left w:val="single" w:sz="4" w:space="0" w:color="auto"/>
              <w:bottom w:val="single" w:sz="4" w:space="0" w:color="auto"/>
              <w:right w:val="single" w:sz="4" w:space="0" w:color="auto"/>
            </w:tcBorders>
          </w:tcPr>
          <w:p w14:paraId="33FE02EF"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6,7</w:t>
            </w:r>
          </w:p>
        </w:tc>
      </w:tr>
      <w:tr w:rsidR="00491AAF" w:rsidRPr="002E0D2C" w14:paraId="38709279" w14:textId="77777777" w:rsidTr="00C54785">
        <w:trPr>
          <w:trHeight w:val="203"/>
        </w:trPr>
        <w:tc>
          <w:tcPr>
            <w:tcW w:w="5240" w:type="dxa"/>
            <w:tcBorders>
              <w:top w:val="single" w:sz="4" w:space="0" w:color="auto"/>
              <w:left w:val="single" w:sz="4" w:space="0" w:color="auto"/>
              <w:bottom w:val="single" w:sz="4" w:space="0" w:color="auto"/>
              <w:right w:val="single" w:sz="4" w:space="0" w:color="auto"/>
            </w:tcBorders>
          </w:tcPr>
          <w:p w14:paraId="0DB47707"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Today.kz</w:t>
            </w:r>
          </w:p>
        </w:tc>
        <w:tc>
          <w:tcPr>
            <w:tcW w:w="2063" w:type="dxa"/>
            <w:tcBorders>
              <w:top w:val="single" w:sz="4" w:space="0" w:color="auto"/>
              <w:left w:val="single" w:sz="4" w:space="0" w:color="auto"/>
              <w:bottom w:val="single" w:sz="4" w:space="0" w:color="auto"/>
              <w:right w:val="single" w:sz="4" w:space="0" w:color="auto"/>
            </w:tcBorders>
          </w:tcPr>
          <w:p w14:paraId="5F46FB3E"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30</w:t>
            </w:r>
          </w:p>
        </w:tc>
        <w:tc>
          <w:tcPr>
            <w:tcW w:w="2042" w:type="dxa"/>
            <w:tcBorders>
              <w:top w:val="single" w:sz="4" w:space="0" w:color="auto"/>
              <w:left w:val="single" w:sz="4" w:space="0" w:color="auto"/>
              <w:bottom w:val="single" w:sz="4" w:space="0" w:color="auto"/>
              <w:right w:val="single" w:sz="4" w:space="0" w:color="auto"/>
            </w:tcBorders>
          </w:tcPr>
          <w:p w14:paraId="4121601A"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6,1</w:t>
            </w:r>
          </w:p>
        </w:tc>
      </w:tr>
      <w:tr w:rsidR="00491AAF" w:rsidRPr="002E0D2C" w14:paraId="7C8CDC32" w14:textId="77777777" w:rsidTr="00C02ABA">
        <w:trPr>
          <w:trHeight w:val="188"/>
        </w:trPr>
        <w:tc>
          <w:tcPr>
            <w:tcW w:w="5240" w:type="dxa"/>
            <w:tcBorders>
              <w:top w:val="single" w:sz="4" w:space="0" w:color="auto"/>
              <w:left w:val="single" w:sz="4" w:space="0" w:color="auto"/>
              <w:bottom w:val="single" w:sz="4" w:space="0" w:color="auto"/>
              <w:right w:val="single" w:sz="4" w:space="0" w:color="auto"/>
            </w:tcBorders>
          </w:tcPr>
          <w:p w14:paraId="51AFFB4E"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365Info.kz</w:t>
            </w:r>
          </w:p>
        </w:tc>
        <w:tc>
          <w:tcPr>
            <w:tcW w:w="2063" w:type="dxa"/>
            <w:tcBorders>
              <w:top w:val="single" w:sz="4" w:space="0" w:color="auto"/>
              <w:left w:val="single" w:sz="4" w:space="0" w:color="auto"/>
              <w:bottom w:val="single" w:sz="4" w:space="0" w:color="auto"/>
              <w:right w:val="single" w:sz="4" w:space="0" w:color="auto"/>
            </w:tcBorders>
          </w:tcPr>
          <w:p w14:paraId="6748C6E2"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27</w:t>
            </w:r>
          </w:p>
        </w:tc>
        <w:tc>
          <w:tcPr>
            <w:tcW w:w="2042" w:type="dxa"/>
            <w:tcBorders>
              <w:top w:val="single" w:sz="4" w:space="0" w:color="auto"/>
              <w:left w:val="single" w:sz="4" w:space="0" w:color="auto"/>
              <w:bottom w:val="single" w:sz="4" w:space="0" w:color="auto"/>
              <w:right w:val="single" w:sz="4" w:space="0" w:color="auto"/>
            </w:tcBorders>
          </w:tcPr>
          <w:p w14:paraId="6E02CD5A"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5,5</w:t>
            </w:r>
          </w:p>
        </w:tc>
      </w:tr>
      <w:tr w:rsidR="00491AAF" w:rsidRPr="002E0D2C" w14:paraId="52DE73CC" w14:textId="77777777" w:rsidTr="00C02ABA">
        <w:trPr>
          <w:trHeight w:val="234"/>
        </w:trPr>
        <w:tc>
          <w:tcPr>
            <w:tcW w:w="5240" w:type="dxa"/>
            <w:tcBorders>
              <w:top w:val="single" w:sz="4" w:space="0" w:color="auto"/>
              <w:left w:val="single" w:sz="4" w:space="0" w:color="auto"/>
              <w:bottom w:val="single" w:sz="4" w:space="0" w:color="auto"/>
              <w:right w:val="single" w:sz="4" w:space="0" w:color="auto"/>
            </w:tcBorders>
          </w:tcPr>
          <w:p w14:paraId="42E85696" w14:textId="58A61841"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B</w:t>
            </w:r>
            <w:r w:rsidR="00C02ABA" w:rsidRPr="002E0D2C">
              <w:rPr>
                <w:rFonts w:ascii="Times New Roman" w:hAnsi="Times New Roman" w:cs="Times New Roman"/>
                <w:sz w:val="24"/>
                <w:szCs w:val="24"/>
                <w:lang w:val="en-US"/>
              </w:rPr>
              <w:t>aige</w:t>
            </w:r>
            <w:r w:rsidRPr="002E0D2C">
              <w:rPr>
                <w:rFonts w:ascii="Times New Roman" w:hAnsi="Times New Roman" w:cs="Times New Roman"/>
                <w:sz w:val="24"/>
                <w:szCs w:val="24"/>
              </w:rPr>
              <w:t>News.kz</w:t>
            </w:r>
          </w:p>
        </w:tc>
        <w:tc>
          <w:tcPr>
            <w:tcW w:w="2063" w:type="dxa"/>
            <w:tcBorders>
              <w:top w:val="single" w:sz="4" w:space="0" w:color="auto"/>
              <w:left w:val="single" w:sz="4" w:space="0" w:color="auto"/>
              <w:bottom w:val="single" w:sz="4" w:space="0" w:color="auto"/>
              <w:right w:val="single" w:sz="4" w:space="0" w:color="auto"/>
            </w:tcBorders>
          </w:tcPr>
          <w:p w14:paraId="664E8C09"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15</w:t>
            </w:r>
          </w:p>
        </w:tc>
        <w:tc>
          <w:tcPr>
            <w:tcW w:w="2042" w:type="dxa"/>
            <w:tcBorders>
              <w:top w:val="single" w:sz="4" w:space="0" w:color="auto"/>
              <w:left w:val="single" w:sz="4" w:space="0" w:color="auto"/>
              <w:bottom w:val="single" w:sz="4" w:space="0" w:color="auto"/>
              <w:right w:val="single" w:sz="4" w:space="0" w:color="auto"/>
            </w:tcBorders>
          </w:tcPr>
          <w:p w14:paraId="6E5F2369"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3,1</w:t>
            </w:r>
          </w:p>
        </w:tc>
      </w:tr>
      <w:tr w:rsidR="00491AAF" w:rsidRPr="002E0D2C" w14:paraId="630AA5C6" w14:textId="77777777" w:rsidTr="00C02ABA">
        <w:trPr>
          <w:trHeight w:val="137"/>
        </w:trPr>
        <w:tc>
          <w:tcPr>
            <w:tcW w:w="5240" w:type="dxa"/>
            <w:tcBorders>
              <w:top w:val="single" w:sz="4" w:space="0" w:color="auto"/>
              <w:left w:val="single" w:sz="4" w:space="0" w:color="auto"/>
              <w:bottom w:val="single" w:sz="4" w:space="0" w:color="auto"/>
              <w:right w:val="single" w:sz="4" w:space="0" w:color="auto"/>
            </w:tcBorders>
          </w:tcPr>
          <w:p w14:paraId="3B0D2E4E"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Vesti.kz</w:t>
            </w:r>
          </w:p>
        </w:tc>
        <w:tc>
          <w:tcPr>
            <w:tcW w:w="2063" w:type="dxa"/>
            <w:tcBorders>
              <w:top w:val="single" w:sz="4" w:space="0" w:color="auto"/>
              <w:left w:val="single" w:sz="4" w:space="0" w:color="auto"/>
              <w:bottom w:val="single" w:sz="4" w:space="0" w:color="auto"/>
              <w:right w:val="single" w:sz="4" w:space="0" w:color="auto"/>
            </w:tcBorders>
          </w:tcPr>
          <w:p w14:paraId="03B62DF9"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14</w:t>
            </w:r>
          </w:p>
        </w:tc>
        <w:tc>
          <w:tcPr>
            <w:tcW w:w="2042" w:type="dxa"/>
            <w:tcBorders>
              <w:top w:val="single" w:sz="4" w:space="0" w:color="auto"/>
              <w:left w:val="single" w:sz="4" w:space="0" w:color="auto"/>
              <w:bottom w:val="single" w:sz="4" w:space="0" w:color="auto"/>
              <w:right w:val="single" w:sz="4" w:space="0" w:color="auto"/>
            </w:tcBorders>
          </w:tcPr>
          <w:p w14:paraId="7F0E4F71" w14:textId="77777777" w:rsidR="00491AAF" w:rsidRPr="002E0D2C" w:rsidRDefault="00491AAF"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2,9</w:t>
            </w:r>
          </w:p>
        </w:tc>
      </w:tr>
    </w:tbl>
    <w:p w14:paraId="2A86835C" w14:textId="77777777" w:rsidR="00491AAF" w:rsidRPr="002E0D2C" w:rsidRDefault="00491AAF" w:rsidP="00D36136">
      <w:pPr>
        <w:spacing w:after="0" w:line="240" w:lineRule="auto"/>
        <w:ind w:firstLine="397"/>
        <w:jc w:val="both"/>
        <w:rPr>
          <w:rStyle w:val="s0"/>
          <w:color w:val="auto"/>
          <w:sz w:val="24"/>
          <w:szCs w:val="24"/>
        </w:rPr>
      </w:pPr>
    </w:p>
    <w:p w14:paraId="056A1F84" w14:textId="3CFEF20C" w:rsidR="00491AAF" w:rsidRPr="002E0D2C" w:rsidRDefault="00DA17EA" w:rsidP="00DA17EA">
      <w:pPr>
        <w:spacing w:after="0" w:line="240" w:lineRule="auto"/>
        <w:ind w:firstLine="397"/>
        <w:jc w:val="both"/>
        <w:rPr>
          <w:rStyle w:val="s0"/>
          <w:color w:val="auto"/>
          <w:sz w:val="24"/>
          <w:szCs w:val="24"/>
        </w:rPr>
      </w:pPr>
      <w:r w:rsidRPr="00DA17EA">
        <w:rPr>
          <w:rStyle w:val="s0"/>
          <w:color w:val="auto"/>
          <w:sz w:val="24"/>
          <w:szCs w:val="24"/>
        </w:rPr>
        <w:t xml:space="preserve">Әлеуметтік желілерден ақпарат алу көздерінің арасында </w:t>
      </w:r>
      <w:r w:rsidR="00491AAF" w:rsidRPr="002E0D2C">
        <w:rPr>
          <w:rFonts w:ascii="Times New Roman" w:eastAsia="Times New Roman" w:hAnsi="Times New Roman" w:cs="Times New Roman"/>
          <w:sz w:val="24"/>
          <w:szCs w:val="24"/>
          <w:lang w:eastAsia="ru-RU"/>
        </w:rPr>
        <w:t>Instagram – 57,9%, Facebook</w:t>
      </w:r>
      <w:r w:rsidR="00491AAF" w:rsidRPr="002E0D2C">
        <w:rPr>
          <w:rStyle w:val="s0"/>
          <w:color w:val="auto"/>
          <w:sz w:val="24"/>
          <w:szCs w:val="24"/>
        </w:rPr>
        <w:t xml:space="preserve"> – 49,1%, </w:t>
      </w:r>
      <w:r>
        <w:rPr>
          <w:rFonts w:ascii="Times New Roman" w:eastAsia="Times New Roman" w:hAnsi="Times New Roman" w:cs="Times New Roman"/>
          <w:sz w:val="24"/>
          <w:szCs w:val="24"/>
          <w:lang w:eastAsia="ru-RU"/>
        </w:rPr>
        <w:t xml:space="preserve">Youtube – 24,5% </w:t>
      </w:r>
      <w:r w:rsidRPr="00DA17EA">
        <w:rPr>
          <w:rStyle w:val="s0"/>
          <w:color w:val="auto"/>
          <w:sz w:val="24"/>
          <w:szCs w:val="24"/>
        </w:rPr>
        <w:t>көш бастап тұр</w:t>
      </w:r>
    </w:p>
    <w:p w14:paraId="5347BC2E" w14:textId="77777777" w:rsidR="00491AAF" w:rsidRPr="002E0D2C" w:rsidRDefault="00491AAF" w:rsidP="00D36136">
      <w:pPr>
        <w:spacing w:after="0" w:line="240" w:lineRule="auto"/>
        <w:ind w:firstLine="397"/>
        <w:jc w:val="both"/>
        <w:rPr>
          <w:rStyle w:val="s0"/>
          <w:color w:val="auto"/>
          <w:sz w:val="24"/>
          <w:szCs w:val="24"/>
        </w:rPr>
      </w:pPr>
    </w:p>
    <w:p w14:paraId="0E93A318" w14:textId="77777777" w:rsidR="002E6F89" w:rsidRDefault="002E6F89" w:rsidP="00C02ABA">
      <w:pPr>
        <w:spacing w:after="0" w:line="240" w:lineRule="auto"/>
        <w:jc w:val="both"/>
        <w:rPr>
          <w:rStyle w:val="s0"/>
          <w:b/>
          <w:color w:val="auto"/>
          <w:sz w:val="24"/>
          <w:szCs w:val="24"/>
        </w:rPr>
      </w:pPr>
    </w:p>
    <w:p w14:paraId="020B1784" w14:textId="6DBDCCFB" w:rsidR="00491AAF" w:rsidRPr="002E0D2C" w:rsidRDefault="00DA17EA" w:rsidP="00C02ABA">
      <w:pPr>
        <w:spacing w:after="0" w:line="240" w:lineRule="auto"/>
        <w:jc w:val="both"/>
        <w:rPr>
          <w:rStyle w:val="s0"/>
          <w:b/>
          <w:color w:val="auto"/>
          <w:sz w:val="24"/>
          <w:szCs w:val="24"/>
        </w:rPr>
      </w:pPr>
      <w:r>
        <w:rPr>
          <w:rStyle w:val="s0"/>
          <w:b/>
          <w:color w:val="auto"/>
          <w:sz w:val="24"/>
          <w:szCs w:val="24"/>
          <w:lang w:val="kk-KZ"/>
        </w:rPr>
        <w:t>Кесте</w:t>
      </w:r>
      <w:r w:rsidR="00491AAF" w:rsidRPr="002E0D2C">
        <w:rPr>
          <w:rStyle w:val="s0"/>
          <w:b/>
          <w:color w:val="auto"/>
          <w:sz w:val="24"/>
          <w:szCs w:val="24"/>
        </w:rPr>
        <w:t xml:space="preserve"> 15. </w:t>
      </w:r>
      <w:r>
        <w:rPr>
          <w:rStyle w:val="s0"/>
          <w:b/>
          <w:color w:val="auto"/>
          <w:sz w:val="24"/>
          <w:szCs w:val="24"/>
          <w:lang w:val="kk-KZ"/>
        </w:rPr>
        <w:t>Сұрақ</w:t>
      </w:r>
      <w:r w:rsidR="00491AAF" w:rsidRPr="002E0D2C">
        <w:rPr>
          <w:rStyle w:val="s0"/>
          <w:b/>
          <w:color w:val="auto"/>
          <w:sz w:val="24"/>
          <w:szCs w:val="24"/>
        </w:rPr>
        <w:t xml:space="preserve"> </w:t>
      </w:r>
      <w:r w:rsidRPr="00DA17EA">
        <w:rPr>
          <w:rStyle w:val="s0"/>
          <w:b/>
          <w:color w:val="auto"/>
          <w:sz w:val="24"/>
          <w:szCs w:val="24"/>
        </w:rPr>
        <w:t>"Холдинг қызметі туралы жаңалықтарды алу үшін қандай әлеуметтік желіні жиі пайдаланатыныңызды көрсетіңіз?"(Жауаптың үш нұсқасынан артық емес). Нәтижелер кему бойынша бағаланады.</w:t>
      </w:r>
    </w:p>
    <w:p w14:paraId="7E91DE85" w14:textId="77777777" w:rsidR="00491AAF" w:rsidRPr="002E0D2C" w:rsidRDefault="00491AAF" w:rsidP="00D36136">
      <w:pPr>
        <w:spacing w:after="0" w:line="240" w:lineRule="auto"/>
        <w:ind w:firstLine="397"/>
        <w:jc w:val="both"/>
        <w:rPr>
          <w:rStyle w:val="s0"/>
          <w:color w:val="auto"/>
          <w:sz w:val="24"/>
          <w:szCs w:val="24"/>
        </w:rPr>
      </w:pPr>
    </w:p>
    <w:tbl>
      <w:tblPr>
        <w:tblStyle w:val="a4"/>
        <w:tblW w:w="0" w:type="auto"/>
        <w:tblLook w:val="04A0" w:firstRow="1" w:lastRow="0" w:firstColumn="1" w:lastColumn="0" w:noHBand="0" w:noVBand="1"/>
      </w:tblPr>
      <w:tblGrid>
        <w:gridCol w:w="7792"/>
        <w:gridCol w:w="1417"/>
      </w:tblGrid>
      <w:tr w:rsidR="00491AAF" w:rsidRPr="002E0D2C" w14:paraId="0ADD89D2" w14:textId="77777777" w:rsidTr="00491AAF">
        <w:tc>
          <w:tcPr>
            <w:tcW w:w="7792" w:type="dxa"/>
            <w:shd w:val="clear" w:color="auto" w:fill="BFBFBF" w:themeFill="background1" w:themeFillShade="BF"/>
          </w:tcPr>
          <w:p w14:paraId="3D127DAB" w14:textId="6808DFBA" w:rsidR="00491AAF" w:rsidRPr="00DA17EA" w:rsidRDefault="00DA17EA" w:rsidP="00D36136">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Әлеуметтік желілер</w:t>
            </w:r>
          </w:p>
        </w:tc>
        <w:tc>
          <w:tcPr>
            <w:tcW w:w="1417" w:type="dxa"/>
            <w:shd w:val="clear" w:color="auto" w:fill="BFBFBF" w:themeFill="background1" w:themeFillShade="BF"/>
            <w:vAlign w:val="center"/>
          </w:tcPr>
          <w:p w14:paraId="096BE284" w14:textId="682EAA05" w:rsidR="00491AAF" w:rsidRPr="002E0D2C" w:rsidRDefault="00491AAF" w:rsidP="00DA17EA">
            <w:pPr>
              <w:jc w:val="both"/>
              <w:rPr>
                <w:rFonts w:ascii="Times New Roman" w:hAnsi="Times New Roman" w:cs="Times New Roman"/>
                <w:b/>
                <w:sz w:val="24"/>
                <w:szCs w:val="24"/>
              </w:rPr>
            </w:pPr>
            <w:r w:rsidRPr="002E0D2C">
              <w:rPr>
                <w:rFonts w:ascii="Times New Roman" w:hAnsi="Times New Roman" w:cs="Times New Roman"/>
                <w:b/>
                <w:sz w:val="24"/>
                <w:szCs w:val="24"/>
              </w:rPr>
              <w:t>П</w:t>
            </w:r>
            <w:r w:rsidR="00DA17EA">
              <w:rPr>
                <w:rFonts w:ascii="Times New Roman" w:hAnsi="Times New Roman" w:cs="Times New Roman"/>
                <w:b/>
                <w:sz w:val="24"/>
                <w:szCs w:val="24"/>
                <w:lang w:val="kk-KZ"/>
              </w:rPr>
              <w:t xml:space="preserve">айыз </w:t>
            </w:r>
          </w:p>
        </w:tc>
      </w:tr>
      <w:tr w:rsidR="00491AAF" w:rsidRPr="002E0D2C" w14:paraId="7BB48777" w14:textId="77777777" w:rsidTr="00491AAF">
        <w:tc>
          <w:tcPr>
            <w:tcW w:w="7792" w:type="dxa"/>
          </w:tcPr>
          <w:p w14:paraId="6FFCE2AD" w14:textId="77777777" w:rsidR="00491AAF" w:rsidRPr="002E0D2C" w:rsidRDefault="00491AAF"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Instagram </w:t>
            </w:r>
          </w:p>
        </w:tc>
        <w:tc>
          <w:tcPr>
            <w:tcW w:w="1417" w:type="dxa"/>
            <w:vAlign w:val="center"/>
          </w:tcPr>
          <w:p w14:paraId="5390F930" w14:textId="77777777" w:rsidR="00491AAF" w:rsidRPr="002E0D2C" w:rsidRDefault="00491AAF" w:rsidP="00D36136">
            <w:pPr>
              <w:jc w:val="both"/>
              <w:rPr>
                <w:rFonts w:ascii="Times New Roman" w:hAnsi="Times New Roman" w:cs="Times New Roman"/>
                <w:sz w:val="24"/>
                <w:szCs w:val="24"/>
              </w:rPr>
            </w:pPr>
            <w:r w:rsidRPr="002E0D2C">
              <w:rPr>
                <w:rFonts w:ascii="Times New Roman" w:hAnsi="Times New Roman" w:cs="Times New Roman"/>
                <w:sz w:val="24"/>
                <w:szCs w:val="24"/>
              </w:rPr>
              <w:t>57,9</w:t>
            </w:r>
          </w:p>
        </w:tc>
      </w:tr>
      <w:tr w:rsidR="00491AAF" w:rsidRPr="002E0D2C" w14:paraId="10140832" w14:textId="77777777" w:rsidTr="00491AAF">
        <w:tc>
          <w:tcPr>
            <w:tcW w:w="7792" w:type="dxa"/>
          </w:tcPr>
          <w:p w14:paraId="57BDE90C" w14:textId="77777777" w:rsidR="00491AAF" w:rsidRPr="002E0D2C" w:rsidRDefault="00491AAF"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Facebook </w:t>
            </w:r>
          </w:p>
        </w:tc>
        <w:tc>
          <w:tcPr>
            <w:tcW w:w="1417" w:type="dxa"/>
            <w:vAlign w:val="center"/>
          </w:tcPr>
          <w:p w14:paraId="2BA26546" w14:textId="77777777" w:rsidR="00491AAF" w:rsidRPr="002E0D2C" w:rsidRDefault="00491AAF" w:rsidP="00D36136">
            <w:pPr>
              <w:jc w:val="both"/>
              <w:rPr>
                <w:rFonts w:ascii="Times New Roman" w:hAnsi="Times New Roman" w:cs="Times New Roman"/>
                <w:sz w:val="24"/>
                <w:szCs w:val="24"/>
              </w:rPr>
            </w:pPr>
            <w:r w:rsidRPr="002E0D2C">
              <w:rPr>
                <w:rFonts w:ascii="Times New Roman" w:hAnsi="Times New Roman" w:cs="Times New Roman"/>
                <w:sz w:val="24"/>
                <w:szCs w:val="24"/>
              </w:rPr>
              <w:t>49,1</w:t>
            </w:r>
          </w:p>
        </w:tc>
      </w:tr>
      <w:tr w:rsidR="00491AAF" w:rsidRPr="002E0D2C" w14:paraId="5699FCBE" w14:textId="77777777" w:rsidTr="00491AAF">
        <w:tc>
          <w:tcPr>
            <w:tcW w:w="7792" w:type="dxa"/>
          </w:tcPr>
          <w:p w14:paraId="6B8B30DE" w14:textId="77777777" w:rsidR="00491AAF" w:rsidRPr="002E0D2C" w:rsidRDefault="00491AAF"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Youtube</w:t>
            </w:r>
          </w:p>
        </w:tc>
        <w:tc>
          <w:tcPr>
            <w:tcW w:w="1417" w:type="dxa"/>
            <w:vAlign w:val="center"/>
          </w:tcPr>
          <w:p w14:paraId="55DE9228" w14:textId="77777777" w:rsidR="00491AAF" w:rsidRPr="002E0D2C" w:rsidRDefault="00491AAF" w:rsidP="00D36136">
            <w:pPr>
              <w:jc w:val="both"/>
              <w:rPr>
                <w:rFonts w:ascii="Times New Roman" w:hAnsi="Times New Roman" w:cs="Times New Roman"/>
                <w:sz w:val="24"/>
                <w:szCs w:val="24"/>
              </w:rPr>
            </w:pPr>
            <w:r w:rsidRPr="002E0D2C">
              <w:rPr>
                <w:rFonts w:ascii="Times New Roman" w:hAnsi="Times New Roman" w:cs="Times New Roman"/>
                <w:sz w:val="24"/>
                <w:szCs w:val="24"/>
              </w:rPr>
              <w:t>24,5</w:t>
            </w:r>
          </w:p>
        </w:tc>
      </w:tr>
      <w:tr w:rsidR="00491AAF" w:rsidRPr="002E0D2C" w14:paraId="514426E7" w14:textId="77777777" w:rsidTr="00491AAF">
        <w:tc>
          <w:tcPr>
            <w:tcW w:w="7792" w:type="dxa"/>
          </w:tcPr>
          <w:p w14:paraId="6C81FAA9" w14:textId="1366750F" w:rsidR="00491AAF" w:rsidRPr="002E0D2C" w:rsidRDefault="00491AAF" w:rsidP="00DA17EA">
            <w:pPr>
              <w:jc w:val="both"/>
              <w:rPr>
                <w:rFonts w:ascii="Times New Roman" w:eastAsia="Times New Roman" w:hAnsi="Times New Roman" w:cs="Times New Roman"/>
                <w:sz w:val="24"/>
                <w:szCs w:val="24"/>
                <w:lang w:val="en-US"/>
              </w:rPr>
            </w:pPr>
            <w:r w:rsidRPr="002E0D2C">
              <w:rPr>
                <w:rFonts w:ascii="Times New Roman" w:eastAsia="Times New Roman" w:hAnsi="Times New Roman" w:cs="Times New Roman"/>
                <w:sz w:val="24"/>
                <w:szCs w:val="24"/>
                <w:lang w:eastAsia="ru-RU"/>
              </w:rPr>
              <w:t>Мессенджер</w:t>
            </w:r>
            <w:r w:rsidR="00DA17EA">
              <w:rPr>
                <w:rFonts w:ascii="Times New Roman" w:eastAsia="Times New Roman" w:hAnsi="Times New Roman" w:cs="Times New Roman"/>
                <w:sz w:val="24"/>
                <w:szCs w:val="24"/>
                <w:lang w:val="kk-KZ" w:eastAsia="ru-RU"/>
              </w:rPr>
              <w:t xml:space="preserve">лер </w:t>
            </w:r>
            <w:r w:rsidRPr="002E0D2C">
              <w:rPr>
                <w:rFonts w:ascii="Times New Roman" w:eastAsia="Times New Roman" w:hAnsi="Times New Roman" w:cs="Times New Roman"/>
                <w:sz w:val="24"/>
                <w:szCs w:val="24"/>
                <w:lang w:val="en-US" w:eastAsia="ru-RU"/>
              </w:rPr>
              <w:t xml:space="preserve">(WhatsApp, Viber, Agent, Skype </w:t>
            </w:r>
            <w:r w:rsidRPr="002E0D2C">
              <w:rPr>
                <w:rFonts w:ascii="Times New Roman" w:eastAsia="Times New Roman" w:hAnsi="Times New Roman" w:cs="Times New Roman"/>
                <w:sz w:val="24"/>
                <w:szCs w:val="24"/>
                <w:lang w:eastAsia="ru-RU"/>
              </w:rPr>
              <w:t>и</w:t>
            </w:r>
            <w:r w:rsidRPr="002E0D2C">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др</w:t>
            </w:r>
            <w:r w:rsidRPr="002E0D2C">
              <w:rPr>
                <w:rFonts w:ascii="Times New Roman" w:eastAsia="Times New Roman" w:hAnsi="Times New Roman" w:cs="Times New Roman"/>
                <w:sz w:val="24"/>
                <w:szCs w:val="24"/>
                <w:lang w:val="en-US" w:eastAsia="ru-RU"/>
              </w:rPr>
              <w:t>.)</w:t>
            </w:r>
          </w:p>
        </w:tc>
        <w:tc>
          <w:tcPr>
            <w:tcW w:w="1417" w:type="dxa"/>
            <w:vAlign w:val="center"/>
          </w:tcPr>
          <w:p w14:paraId="517A05FA" w14:textId="77777777" w:rsidR="00491AAF" w:rsidRPr="002E0D2C" w:rsidRDefault="00491AAF" w:rsidP="00D36136">
            <w:pPr>
              <w:jc w:val="both"/>
              <w:rPr>
                <w:rFonts w:ascii="Times New Roman" w:hAnsi="Times New Roman" w:cs="Times New Roman"/>
                <w:sz w:val="24"/>
                <w:szCs w:val="24"/>
              </w:rPr>
            </w:pPr>
            <w:r w:rsidRPr="002E0D2C">
              <w:rPr>
                <w:rFonts w:ascii="Times New Roman" w:hAnsi="Times New Roman" w:cs="Times New Roman"/>
                <w:sz w:val="24"/>
                <w:szCs w:val="24"/>
              </w:rPr>
              <w:t>21,9</w:t>
            </w:r>
          </w:p>
        </w:tc>
      </w:tr>
      <w:tr w:rsidR="00491AAF" w:rsidRPr="002E0D2C" w14:paraId="37F6DA18" w14:textId="77777777" w:rsidTr="00491AAF">
        <w:tc>
          <w:tcPr>
            <w:tcW w:w="7792" w:type="dxa"/>
          </w:tcPr>
          <w:p w14:paraId="3E955904" w14:textId="60EF8259" w:rsidR="00491AAF" w:rsidRPr="002E0D2C" w:rsidRDefault="00DA17EA" w:rsidP="00DA17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eastAsia="ru-RU"/>
              </w:rPr>
              <w:t>Әлеуметтік желілер пайдаланбаймын</w:t>
            </w:r>
          </w:p>
        </w:tc>
        <w:tc>
          <w:tcPr>
            <w:tcW w:w="1417" w:type="dxa"/>
            <w:vAlign w:val="center"/>
          </w:tcPr>
          <w:p w14:paraId="0284B3EA" w14:textId="77777777" w:rsidR="00491AAF" w:rsidRPr="002E0D2C" w:rsidRDefault="00491AAF" w:rsidP="00D36136">
            <w:pPr>
              <w:jc w:val="both"/>
              <w:rPr>
                <w:rFonts w:ascii="Times New Roman" w:hAnsi="Times New Roman" w:cs="Times New Roman"/>
                <w:sz w:val="24"/>
                <w:szCs w:val="24"/>
              </w:rPr>
            </w:pPr>
            <w:r w:rsidRPr="002E0D2C">
              <w:rPr>
                <w:rFonts w:ascii="Times New Roman" w:hAnsi="Times New Roman" w:cs="Times New Roman"/>
                <w:sz w:val="24"/>
                <w:szCs w:val="24"/>
              </w:rPr>
              <w:t>11,5</w:t>
            </w:r>
          </w:p>
        </w:tc>
      </w:tr>
      <w:tr w:rsidR="00491AAF" w:rsidRPr="002E0D2C" w14:paraId="4ABFA4DC" w14:textId="77777777" w:rsidTr="00491AAF">
        <w:tc>
          <w:tcPr>
            <w:tcW w:w="7792" w:type="dxa"/>
          </w:tcPr>
          <w:p w14:paraId="1419AC81" w14:textId="77777777" w:rsidR="00491AAF" w:rsidRPr="002E0D2C" w:rsidRDefault="00491AAF"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Twitter</w:t>
            </w:r>
          </w:p>
        </w:tc>
        <w:tc>
          <w:tcPr>
            <w:tcW w:w="1417" w:type="dxa"/>
            <w:vAlign w:val="center"/>
          </w:tcPr>
          <w:p w14:paraId="37FB9CEB" w14:textId="77777777" w:rsidR="00491AAF" w:rsidRPr="002E0D2C" w:rsidRDefault="00491AAF" w:rsidP="00D36136">
            <w:pPr>
              <w:jc w:val="both"/>
              <w:rPr>
                <w:rFonts w:ascii="Times New Roman" w:hAnsi="Times New Roman" w:cs="Times New Roman"/>
                <w:sz w:val="24"/>
                <w:szCs w:val="24"/>
              </w:rPr>
            </w:pPr>
            <w:r w:rsidRPr="002E0D2C">
              <w:rPr>
                <w:rFonts w:ascii="Times New Roman" w:hAnsi="Times New Roman" w:cs="Times New Roman"/>
                <w:sz w:val="24"/>
                <w:szCs w:val="24"/>
              </w:rPr>
              <w:t>5,9</w:t>
            </w:r>
          </w:p>
        </w:tc>
      </w:tr>
      <w:tr w:rsidR="00491AAF" w:rsidRPr="002E0D2C" w14:paraId="635E4BC1" w14:textId="77777777" w:rsidTr="00491AAF">
        <w:tc>
          <w:tcPr>
            <w:tcW w:w="7792" w:type="dxa"/>
          </w:tcPr>
          <w:p w14:paraId="35245C52" w14:textId="77777777" w:rsidR="00491AAF" w:rsidRPr="002E0D2C" w:rsidRDefault="00491AAF" w:rsidP="00D36136">
            <w:pPr>
              <w:jc w:val="both"/>
              <w:rPr>
                <w:rFonts w:ascii="Times New Roman" w:eastAsia="Times New Roman" w:hAnsi="Times New Roman" w:cs="Times New Roman"/>
                <w:sz w:val="24"/>
                <w:szCs w:val="24"/>
                <w:lang w:val="en-US" w:eastAsia="ru-RU"/>
              </w:rPr>
            </w:pPr>
            <w:r w:rsidRPr="002E0D2C">
              <w:rPr>
                <w:rFonts w:ascii="Times New Roman" w:eastAsia="Times New Roman" w:hAnsi="Times New Roman" w:cs="Times New Roman"/>
                <w:sz w:val="24"/>
                <w:szCs w:val="24"/>
                <w:lang w:val="en-US" w:eastAsia="ru-RU"/>
              </w:rPr>
              <w:t>Linkedin</w:t>
            </w:r>
          </w:p>
        </w:tc>
        <w:tc>
          <w:tcPr>
            <w:tcW w:w="1417" w:type="dxa"/>
            <w:vAlign w:val="center"/>
          </w:tcPr>
          <w:p w14:paraId="4EF68BCE" w14:textId="77777777" w:rsidR="00491AAF" w:rsidRPr="002E0D2C" w:rsidRDefault="00491AAF" w:rsidP="00D36136">
            <w:pPr>
              <w:jc w:val="both"/>
              <w:rPr>
                <w:rFonts w:ascii="Times New Roman" w:hAnsi="Times New Roman" w:cs="Times New Roman"/>
                <w:sz w:val="24"/>
                <w:szCs w:val="24"/>
                <w:lang w:val="en-US"/>
              </w:rPr>
            </w:pPr>
            <w:r w:rsidRPr="002E0D2C">
              <w:rPr>
                <w:rFonts w:ascii="Times New Roman" w:hAnsi="Times New Roman" w:cs="Times New Roman"/>
                <w:sz w:val="24"/>
                <w:szCs w:val="24"/>
                <w:lang w:val="en-US"/>
              </w:rPr>
              <w:t>1</w:t>
            </w:r>
            <w:r w:rsidRPr="002E0D2C">
              <w:rPr>
                <w:rFonts w:ascii="Times New Roman" w:hAnsi="Times New Roman" w:cs="Times New Roman"/>
                <w:sz w:val="24"/>
                <w:szCs w:val="24"/>
              </w:rPr>
              <w:t>,</w:t>
            </w:r>
            <w:r w:rsidRPr="002E0D2C">
              <w:rPr>
                <w:rFonts w:ascii="Times New Roman" w:hAnsi="Times New Roman" w:cs="Times New Roman"/>
                <w:sz w:val="24"/>
                <w:szCs w:val="24"/>
                <w:lang w:val="en-US"/>
              </w:rPr>
              <w:t>8</w:t>
            </w:r>
          </w:p>
        </w:tc>
      </w:tr>
      <w:tr w:rsidR="00491AAF" w:rsidRPr="002E0D2C" w14:paraId="55FE7052" w14:textId="77777777" w:rsidTr="00491AAF">
        <w:tc>
          <w:tcPr>
            <w:tcW w:w="7792" w:type="dxa"/>
          </w:tcPr>
          <w:p w14:paraId="338D16DC" w14:textId="77777777" w:rsidR="00491AAF" w:rsidRPr="002E0D2C" w:rsidRDefault="00491AAF"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Мой</w:t>
            </w:r>
            <w:r w:rsidRPr="002E0D2C">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мир</w:t>
            </w:r>
            <w:r w:rsidRPr="002E0D2C">
              <w:rPr>
                <w:rFonts w:ascii="Times New Roman" w:eastAsia="Times New Roman" w:hAnsi="Times New Roman" w:cs="Times New Roman"/>
                <w:sz w:val="24"/>
                <w:szCs w:val="24"/>
                <w:lang w:val="en-US" w:eastAsia="ru-RU"/>
              </w:rPr>
              <w:t xml:space="preserve"> </w:t>
            </w:r>
          </w:p>
        </w:tc>
        <w:tc>
          <w:tcPr>
            <w:tcW w:w="1417" w:type="dxa"/>
            <w:vAlign w:val="center"/>
          </w:tcPr>
          <w:p w14:paraId="46B2D767" w14:textId="77777777" w:rsidR="00491AAF" w:rsidRPr="002E0D2C" w:rsidRDefault="00491AAF" w:rsidP="00D36136">
            <w:pPr>
              <w:jc w:val="both"/>
              <w:rPr>
                <w:rFonts w:ascii="Times New Roman" w:hAnsi="Times New Roman" w:cs="Times New Roman"/>
                <w:sz w:val="24"/>
                <w:szCs w:val="24"/>
              </w:rPr>
            </w:pPr>
            <w:r w:rsidRPr="002E0D2C">
              <w:rPr>
                <w:rFonts w:ascii="Times New Roman" w:hAnsi="Times New Roman" w:cs="Times New Roman"/>
                <w:sz w:val="24"/>
                <w:szCs w:val="24"/>
              </w:rPr>
              <w:t>0,6</w:t>
            </w:r>
          </w:p>
        </w:tc>
      </w:tr>
      <w:tr w:rsidR="00491AAF" w:rsidRPr="002E0D2C" w14:paraId="0FDD318A" w14:textId="77777777" w:rsidTr="00491AAF">
        <w:tc>
          <w:tcPr>
            <w:tcW w:w="7792" w:type="dxa"/>
          </w:tcPr>
          <w:p w14:paraId="1D27D4D4" w14:textId="77777777" w:rsidR="00491AAF" w:rsidRPr="002E0D2C" w:rsidRDefault="00491AAF"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Одноклассники</w:t>
            </w:r>
          </w:p>
        </w:tc>
        <w:tc>
          <w:tcPr>
            <w:tcW w:w="1417" w:type="dxa"/>
            <w:vAlign w:val="center"/>
          </w:tcPr>
          <w:p w14:paraId="1C1C9718" w14:textId="77777777" w:rsidR="00491AAF" w:rsidRPr="002E0D2C" w:rsidRDefault="00491AAF" w:rsidP="00D36136">
            <w:pPr>
              <w:jc w:val="both"/>
              <w:rPr>
                <w:rFonts w:ascii="Times New Roman" w:hAnsi="Times New Roman" w:cs="Times New Roman"/>
                <w:sz w:val="24"/>
                <w:szCs w:val="24"/>
              </w:rPr>
            </w:pPr>
            <w:r w:rsidRPr="002E0D2C">
              <w:rPr>
                <w:rFonts w:ascii="Times New Roman" w:hAnsi="Times New Roman" w:cs="Times New Roman"/>
                <w:sz w:val="24"/>
                <w:szCs w:val="24"/>
              </w:rPr>
              <w:t>0,4</w:t>
            </w:r>
          </w:p>
        </w:tc>
      </w:tr>
    </w:tbl>
    <w:p w14:paraId="33C228FD" w14:textId="77777777" w:rsidR="00491AAF" w:rsidRPr="002E0D2C" w:rsidRDefault="00491AAF" w:rsidP="00D36136">
      <w:pPr>
        <w:spacing w:after="0" w:line="240" w:lineRule="auto"/>
        <w:ind w:firstLine="397"/>
        <w:jc w:val="both"/>
        <w:rPr>
          <w:rStyle w:val="s0"/>
          <w:color w:val="auto"/>
          <w:sz w:val="24"/>
          <w:szCs w:val="24"/>
        </w:rPr>
      </w:pPr>
    </w:p>
    <w:p w14:paraId="1F99F696" w14:textId="03818899" w:rsidR="00EC17CA" w:rsidRPr="00DA17EA" w:rsidRDefault="00E32083" w:rsidP="00C02ABA">
      <w:pPr>
        <w:spacing w:after="0" w:line="240" w:lineRule="auto"/>
        <w:jc w:val="center"/>
        <w:rPr>
          <w:rStyle w:val="s0"/>
          <w:b/>
          <w:sz w:val="24"/>
          <w:szCs w:val="24"/>
          <w:lang w:val="kk-KZ"/>
        </w:rPr>
      </w:pPr>
      <w:r w:rsidRPr="002E0D2C">
        <w:rPr>
          <w:rFonts w:ascii="Times New Roman" w:hAnsi="Times New Roman" w:cs="Times New Roman"/>
          <w:b/>
          <w:bCs/>
          <w:sz w:val="24"/>
          <w:szCs w:val="24"/>
        </w:rPr>
        <w:t>2.3.</w:t>
      </w:r>
      <w:r w:rsidR="005E373C" w:rsidRPr="002E0D2C">
        <w:rPr>
          <w:rFonts w:ascii="Times New Roman" w:hAnsi="Times New Roman" w:cs="Times New Roman"/>
          <w:b/>
          <w:bCs/>
          <w:sz w:val="24"/>
          <w:szCs w:val="24"/>
        </w:rPr>
        <w:t xml:space="preserve"> </w:t>
      </w:r>
      <w:r w:rsidR="006727A3" w:rsidRPr="006727A3">
        <w:rPr>
          <w:rStyle w:val="s0"/>
          <w:b/>
          <w:sz w:val="24"/>
          <w:szCs w:val="24"/>
        </w:rPr>
        <w:t>«Клиент</w:t>
      </w:r>
      <w:r w:rsidR="00DA17EA">
        <w:rPr>
          <w:rStyle w:val="s0"/>
          <w:b/>
          <w:sz w:val="24"/>
          <w:szCs w:val="24"/>
          <w:lang w:val="kk-KZ"/>
        </w:rPr>
        <w:t>тер</w:t>
      </w:r>
      <w:r w:rsidR="00EC17CA">
        <w:rPr>
          <w:rStyle w:val="s0"/>
          <w:b/>
          <w:sz w:val="24"/>
          <w:szCs w:val="24"/>
        </w:rPr>
        <w:t>»</w:t>
      </w:r>
      <w:r w:rsidR="00DA17EA">
        <w:rPr>
          <w:rStyle w:val="s0"/>
          <w:b/>
          <w:sz w:val="24"/>
          <w:szCs w:val="24"/>
          <w:lang w:val="kk-KZ"/>
        </w:rPr>
        <w:t xml:space="preserve"> санаты</w:t>
      </w:r>
    </w:p>
    <w:p w14:paraId="5098D17D" w14:textId="1D480FCC" w:rsidR="00E32083" w:rsidRPr="00EC17CA" w:rsidRDefault="0090075A" w:rsidP="00C02ABA">
      <w:pPr>
        <w:spacing w:after="0" w:line="240" w:lineRule="auto"/>
        <w:jc w:val="center"/>
        <w:rPr>
          <w:rFonts w:ascii="Times New Roman" w:hAnsi="Times New Roman" w:cs="Times New Roman"/>
          <w:b/>
          <w:i/>
          <w:sz w:val="24"/>
          <w:szCs w:val="24"/>
        </w:rPr>
      </w:pPr>
      <w:r w:rsidRPr="00EC17CA">
        <w:rPr>
          <w:rStyle w:val="s0"/>
          <w:b/>
          <w:i/>
          <w:sz w:val="24"/>
          <w:szCs w:val="24"/>
        </w:rPr>
        <w:t xml:space="preserve"> (</w:t>
      </w:r>
      <w:r w:rsidR="00DA17EA">
        <w:rPr>
          <w:rStyle w:val="s0"/>
          <w:b/>
          <w:i/>
          <w:sz w:val="24"/>
          <w:szCs w:val="24"/>
          <w:lang w:val="kk-KZ"/>
        </w:rPr>
        <w:t>нысаналы топ</w:t>
      </w:r>
      <w:r w:rsidR="006727A3" w:rsidRPr="00EC17CA">
        <w:rPr>
          <w:rStyle w:val="s0"/>
          <w:b/>
          <w:i/>
          <w:sz w:val="24"/>
          <w:szCs w:val="24"/>
        </w:rPr>
        <w:t xml:space="preserve"> </w:t>
      </w:r>
      <w:r w:rsidR="00DA17EA">
        <w:rPr>
          <w:rStyle w:val="s0"/>
          <w:b/>
          <w:i/>
          <w:sz w:val="24"/>
          <w:szCs w:val="24"/>
        </w:rPr>
        <w:t>–</w:t>
      </w:r>
      <w:r w:rsidR="006727A3" w:rsidRPr="00EC17CA">
        <w:rPr>
          <w:rStyle w:val="s0"/>
          <w:b/>
          <w:i/>
          <w:sz w:val="24"/>
          <w:szCs w:val="24"/>
        </w:rPr>
        <w:t xml:space="preserve"> </w:t>
      </w:r>
      <w:r w:rsidR="00DA17EA">
        <w:rPr>
          <w:rStyle w:val="s0"/>
          <w:b/>
          <w:i/>
          <w:sz w:val="24"/>
          <w:szCs w:val="24"/>
          <w:lang w:val="kk-KZ"/>
        </w:rPr>
        <w:t>жеке тұлғалар</w:t>
      </w:r>
      <w:r w:rsidR="00EC17CA">
        <w:rPr>
          <w:rStyle w:val="s0"/>
          <w:b/>
          <w:i/>
          <w:sz w:val="24"/>
          <w:szCs w:val="24"/>
        </w:rPr>
        <w:t>)</w:t>
      </w:r>
      <w:r w:rsidR="006727A3" w:rsidRPr="00EC17CA">
        <w:rPr>
          <w:rStyle w:val="s0"/>
          <w:b/>
          <w:i/>
          <w:sz w:val="24"/>
          <w:szCs w:val="24"/>
        </w:rPr>
        <w:t xml:space="preserve"> </w:t>
      </w:r>
    </w:p>
    <w:p w14:paraId="1AC12F54" w14:textId="00417C64" w:rsidR="005E373C" w:rsidRPr="002E0D2C" w:rsidRDefault="005E373C" w:rsidP="00D36136">
      <w:pPr>
        <w:spacing w:after="0" w:line="240" w:lineRule="auto"/>
        <w:ind w:firstLine="567"/>
        <w:jc w:val="both"/>
        <w:rPr>
          <w:rFonts w:ascii="Times New Roman" w:hAnsi="Times New Roman" w:cs="Times New Roman"/>
          <w:b/>
          <w:bCs/>
          <w:sz w:val="24"/>
          <w:szCs w:val="24"/>
        </w:rPr>
      </w:pPr>
    </w:p>
    <w:p w14:paraId="6E12F441" w14:textId="7505E4D8" w:rsidR="00DA17EA" w:rsidRDefault="00DA17EA" w:rsidP="00D36136">
      <w:pPr>
        <w:spacing w:after="0" w:line="240" w:lineRule="auto"/>
        <w:ind w:firstLine="397"/>
        <w:jc w:val="both"/>
        <w:rPr>
          <w:rStyle w:val="s0"/>
          <w:color w:val="auto"/>
          <w:sz w:val="24"/>
          <w:szCs w:val="24"/>
        </w:rPr>
      </w:pPr>
      <w:r w:rsidRPr="00DA17EA">
        <w:rPr>
          <w:rStyle w:val="s0"/>
          <w:color w:val="auto"/>
          <w:sz w:val="24"/>
          <w:szCs w:val="24"/>
        </w:rPr>
        <w:t>"Клиенттер" санаты арасында (</w:t>
      </w:r>
      <w:r>
        <w:rPr>
          <w:rStyle w:val="s0"/>
          <w:color w:val="auto"/>
          <w:sz w:val="24"/>
          <w:szCs w:val="24"/>
          <w:lang w:val="kk-KZ"/>
        </w:rPr>
        <w:t>нысаналы</w:t>
      </w:r>
      <w:r w:rsidRPr="00DA17EA">
        <w:rPr>
          <w:rStyle w:val="s0"/>
          <w:color w:val="auto"/>
          <w:sz w:val="24"/>
          <w:szCs w:val="24"/>
        </w:rPr>
        <w:t xml:space="preserve"> топ - жеке тұлғалар)" Қазақстанның барлық 17 өңірінің өкілдерінен сауалнама алынды. Сауалнама астананың, республикалық және облыстық маңызы бар қалалардың, сондай-ақ ауылдық жерлердің тұрғындары арасында жүргізілді</w:t>
      </w:r>
    </w:p>
    <w:p w14:paraId="00FC80F7" w14:textId="77777777" w:rsidR="005E373C" w:rsidRPr="002E0D2C" w:rsidRDefault="005E373C" w:rsidP="00D36136">
      <w:pPr>
        <w:spacing w:after="0" w:line="240" w:lineRule="auto"/>
        <w:ind w:firstLine="397"/>
        <w:jc w:val="both"/>
        <w:rPr>
          <w:rStyle w:val="s0"/>
          <w:color w:val="auto"/>
          <w:sz w:val="24"/>
          <w:szCs w:val="24"/>
        </w:rPr>
      </w:pPr>
    </w:p>
    <w:p w14:paraId="0B4B9DBF" w14:textId="61F4A80D" w:rsidR="005E373C" w:rsidRPr="002E0D2C" w:rsidRDefault="00DA17EA" w:rsidP="00DA17EA">
      <w:pPr>
        <w:spacing w:after="0" w:line="240" w:lineRule="auto"/>
        <w:jc w:val="both"/>
        <w:rPr>
          <w:rStyle w:val="s0"/>
          <w:color w:val="auto"/>
          <w:sz w:val="24"/>
          <w:szCs w:val="24"/>
        </w:rPr>
      </w:pPr>
      <w:r>
        <w:rPr>
          <w:rFonts w:ascii="Times New Roman" w:hAnsi="Times New Roman" w:cs="Times New Roman"/>
          <w:b/>
          <w:spacing w:val="2"/>
          <w:sz w:val="24"/>
          <w:szCs w:val="24"/>
          <w:shd w:val="clear" w:color="auto" w:fill="FFFFFF"/>
          <w:lang w:val="kk-KZ"/>
        </w:rPr>
        <w:t>Кесте</w:t>
      </w:r>
      <w:r w:rsidR="005E373C" w:rsidRPr="002E0D2C">
        <w:rPr>
          <w:rFonts w:ascii="Times New Roman" w:hAnsi="Times New Roman" w:cs="Times New Roman"/>
          <w:b/>
          <w:spacing w:val="2"/>
          <w:sz w:val="24"/>
          <w:szCs w:val="24"/>
          <w:shd w:val="clear" w:color="auto" w:fill="FFFFFF"/>
        </w:rPr>
        <w:t xml:space="preserve"> </w:t>
      </w:r>
      <w:r w:rsidR="00252159">
        <w:rPr>
          <w:rFonts w:ascii="Times New Roman" w:hAnsi="Times New Roman" w:cs="Times New Roman"/>
          <w:b/>
          <w:spacing w:val="2"/>
          <w:sz w:val="24"/>
          <w:szCs w:val="24"/>
          <w:shd w:val="clear" w:color="auto" w:fill="FFFFFF"/>
        </w:rPr>
        <w:t>16</w:t>
      </w:r>
      <w:r w:rsidR="005E373C" w:rsidRPr="002E0D2C">
        <w:rPr>
          <w:rFonts w:ascii="Times New Roman" w:hAnsi="Times New Roman" w:cs="Times New Roman"/>
          <w:b/>
          <w:spacing w:val="2"/>
          <w:sz w:val="24"/>
          <w:szCs w:val="24"/>
          <w:shd w:val="clear" w:color="auto" w:fill="FFFFFF"/>
        </w:rPr>
        <w:t xml:space="preserve">. </w:t>
      </w:r>
      <w:r w:rsidRPr="00DA17EA">
        <w:rPr>
          <w:rFonts w:ascii="Times New Roman" w:hAnsi="Times New Roman" w:cs="Times New Roman"/>
          <w:b/>
          <w:spacing w:val="2"/>
          <w:sz w:val="24"/>
          <w:szCs w:val="24"/>
          <w:shd w:val="clear" w:color="auto" w:fill="FFFFFF"/>
        </w:rPr>
        <w:t>Клиенттер (жеке тұлғалар) нысаналы тобы бойынша сауалнамамен қамтылған өңірлер</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0"/>
      </w:tblGrid>
      <w:tr w:rsidR="005E373C" w:rsidRPr="002E0D2C" w14:paraId="1D50725C" w14:textId="77777777" w:rsidTr="00666852">
        <w:trPr>
          <w:trHeight w:val="340"/>
        </w:trPr>
        <w:tc>
          <w:tcPr>
            <w:tcW w:w="7083" w:type="dxa"/>
            <w:shd w:val="clear" w:color="auto" w:fill="D9D9D9" w:themeFill="background1" w:themeFillShade="D9"/>
          </w:tcPr>
          <w:p w14:paraId="6EEF50EC" w14:textId="236A1C63" w:rsidR="005E373C" w:rsidRPr="00DA17EA" w:rsidRDefault="00DA17EA" w:rsidP="00D36136">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Өңірлер</w:t>
            </w:r>
          </w:p>
        </w:tc>
        <w:tc>
          <w:tcPr>
            <w:tcW w:w="2540" w:type="dxa"/>
            <w:shd w:val="clear" w:color="auto" w:fill="D9D9D9" w:themeFill="background1" w:themeFillShade="D9"/>
          </w:tcPr>
          <w:p w14:paraId="6E0051D6" w14:textId="2A6F4CFA" w:rsidR="005E373C" w:rsidRPr="002E0D2C" w:rsidRDefault="005E373C" w:rsidP="00DA17EA">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w:t>
            </w:r>
            <w:r w:rsidR="00DA17EA">
              <w:rPr>
                <w:rFonts w:ascii="Times New Roman" w:hAnsi="Times New Roman" w:cs="Times New Roman"/>
                <w:b/>
                <w:sz w:val="24"/>
                <w:szCs w:val="24"/>
                <w:lang w:val="kk-KZ"/>
              </w:rPr>
              <w:t xml:space="preserve">айыз </w:t>
            </w:r>
          </w:p>
        </w:tc>
      </w:tr>
      <w:tr w:rsidR="005E373C" w:rsidRPr="002E0D2C" w14:paraId="09948E28" w14:textId="77777777" w:rsidTr="00666852">
        <w:trPr>
          <w:trHeight w:val="225"/>
        </w:trPr>
        <w:tc>
          <w:tcPr>
            <w:tcW w:w="7083" w:type="dxa"/>
            <w:shd w:val="clear" w:color="auto" w:fill="auto"/>
            <w:hideMark/>
          </w:tcPr>
          <w:p w14:paraId="323FF164" w14:textId="38C4E440" w:rsidR="005E373C" w:rsidRPr="00DA17EA" w:rsidRDefault="005E373C" w:rsidP="00D36136">
            <w:pPr>
              <w:spacing w:after="0" w:line="240" w:lineRule="auto"/>
              <w:jc w:val="both"/>
              <w:rPr>
                <w:rFonts w:ascii="Times New Roman" w:eastAsia="Times New Roman" w:hAnsi="Times New Roman" w:cs="Times New Roman"/>
                <w:sz w:val="24"/>
                <w:szCs w:val="24"/>
                <w:lang w:val="kk-KZ" w:eastAsia="ru-RU"/>
              </w:rPr>
            </w:pPr>
            <w:r w:rsidRPr="002E0D2C">
              <w:rPr>
                <w:rFonts w:ascii="Times New Roman" w:eastAsia="Times New Roman" w:hAnsi="Times New Roman" w:cs="Times New Roman"/>
                <w:sz w:val="24"/>
                <w:szCs w:val="24"/>
                <w:lang w:eastAsia="ru-RU"/>
              </w:rPr>
              <w:t>Алматы</w:t>
            </w:r>
            <w:r w:rsidR="00DA17EA">
              <w:rPr>
                <w:rFonts w:ascii="Times New Roman" w:eastAsia="Times New Roman" w:hAnsi="Times New Roman" w:cs="Times New Roman"/>
                <w:sz w:val="24"/>
                <w:szCs w:val="24"/>
                <w:lang w:val="kk-KZ" w:eastAsia="ru-RU"/>
              </w:rPr>
              <w:t xml:space="preserve"> қ.</w:t>
            </w:r>
          </w:p>
        </w:tc>
        <w:tc>
          <w:tcPr>
            <w:tcW w:w="2540" w:type="dxa"/>
          </w:tcPr>
          <w:p w14:paraId="5A1C451F" w14:textId="08C3AD78" w:rsidR="005E373C"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3E5636D6" w14:textId="77777777" w:rsidTr="00666852">
        <w:trPr>
          <w:trHeight w:val="225"/>
        </w:trPr>
        <w:tc>
          <w:tcPr>
            <w:tcW w:w="7083" w:type="dxa"/>
            <w:shd w:val="clear" w:color="auto" w:fill="auto"/>
          </w:tcPr>
          <w:p w14:paraId="231E4A7B" w14:textId="4D2E41FC"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Нұр-Сұлтан қ.</w:t>
            </w:r>
          </w:p>
        </w:tc>
        <w:tc>
          <w:tcPr>
            <w:tcW w:w="2540" w:type="dxa"/>
          </w:tcPr>
          <w:p w14:paraId="5C1C2221" w14:textId="29CDC39B"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65D0B6C4" w14:textId="77777777" w:rsidTr="00666852">
        <w:trPr>
          <w:trHeight w:val="225"/>
        </w:trPr>
        <w:tc>
          <w:tcPr>
            <w:tcW w:w="7083" w:type="dxa"/>
            <w:shd w:val="clear" w:color="auto" w:fill="auto"/>
          </w:tcPr>
          <w:p w14:paraId="0C828A55" w14:textId="451DE9AC" w:rsidR="009A78DB" w:rsidRPr="00DA17EA" w:rsidRDefault="009A78DB" w:rsidP="00D36136">
            <w:pPr>
              <w:spacing w:after="0" w:line="240" w:lineRule="auto"/>
              <w:jc w:val="both"/>
              <w:rPr>
                <w:rFonts w:ascii="Times New Roman" w:eastAsia="Times New Roman" w:hAnsi="Times New Roman" w:cs="Times New Roman"/>
                <w:sz w:val="24"/>
                <w:szCs w:val="24"/>
                <w:lang w:val="kk-KZ" w:eastAsia="ru-RU"/>
              </w:rPr>
            </w:pPr>
            <w:r w:rsidRPr="002E0D2C">
              <w:rPr>
                <w:rFonts w:ascii="Times New Roman" w:eastAsia="Times New Roman" w:hAnsi="Times New Roman" w:cs="Times New Roman"/>
                <w:sz w:val="24"/>
                <w:szCs w:val="24"/>
                <w:lang w:eastAsia="ru-RU"/>
              </w:rPr>
              <w:t>Шымкент</w:t>
            </w:r>
            <w:r w:rsidR="00DA17EA">
              <w:rPr>
                <w:rFonts w:ascii="Times New Roman" w:eastAsia="Times New Roman" w:hAnsi="Times New Roman" w:cs="Times New Roman"/>
                <w:sz w:val="24"/>
                <w:szCs w:val="24"/>
                <w:lang w:val="kk-KZ" w:eastAsia="ru-RU"/>
              </w:rPr>
              <w:t xml:space="preserve"> қ.</w:t>
            </w:r>
          </w:p>
        </w:tc>
        <w:tc>
          <w:tcPr>
            <w:tcW w:w="2540" w:type="dxa"/>
          </w:tcPr>
          <w:p w14:paraId="0701A983" w14:textId="55D5CAED"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7B835D02" w14:textId="77777777" w:rsidTr="00400527">
        <w:trPr>
          <w:trHeight w:val="153"/>
        </w:trPr>
        <w:tc>
          <w:tcPr>
            <w:tcW w:w="7083" w:type="dxa"/>
            <w:shd w:val="clear" w:color="auto" w:fill="auto"/>
            <w:hideMark/>
          </w:tcPr>
          <w:p w14:paraId="1300758B" w14:textId="47F15DB9"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Шығыс Қазақстан облысы </w:t>
            </w:r>
          </w:p>
        </w:tc>
        <w:tc>
          <w:tcPr>
            <w:tcW w:w="2540" w:type="dxa"/>
          </w:tcPr>
          <w:p w14:paraId="13A9FE09" w14:textId="05D6DA17"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43A9DD0E" w14:textId="77777777" w:rsidTr="00666852">
        <w:trPr>
          <w:trHeight w:val="340"/>
        </w:trPr>
        <w:tc>
          <w:tcPr>
            <w:tcW w:w="7083" w:type="dxa"/>
            <w:shd w:val="clear" w:color="auto" w:fill="auto"/>
            <w:hideMark/>
          </w:tcPr>
          <w:p w14:paraId="79940956" w14:textId="411F04DC" w:rsidR="009A78DB" w:rsidRPr="002E0D2C" w:rsidRDefault="00BB7CEE" w:rsidP="00DA17EA">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Жамбыл</w:t>
            </w:r>
            <w:r w:rsidR="00DA17EA">
              <w:rPr>
                <w:rFonts w:ascii="Times New Roman" w:eastAsia="Times New Roman" w:hAnsi="Times New Roman" w:cs="Times New Roman"/>
                <w:sz w:val="24"/>
                <w:szCs w:val="24"/>
                <w:lang w:val="kk-KZ" w:eastAsia="ru-RU"/>
              </w:rPr>
              <w:t xml:space="preserve"> облысы </w:t>
            </w:r>
          </w:p>
        </w:tc>
        <w:tc>
          <w:tcPr>
            <w:tcW w:w="2540" w:type="dxa"/>
          </w:tcPr>
          <w:p w14:paraId="3F3732EF" w14:textId="1E795EBA"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082449A2" w14:textId="77777777" w:rsidTr="00400527">
        <w:trPr>
          <w:trHeight w:val="272"/>
        </w:trPr>
        <w:tc>
          <w:tcPr>
            <w:tcW w:w="7083" w:type="dxa"/>
            <w:shd w:val="clear" w:color="auto" w:fill="auto"/>
            <w:hideMark/>
          </w:tcPr>
          <w:p w14:paraId="669240F1" w14:textId="5E41F166"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Батыс Қазақстан облысы </w:t>
            </w:r>
          </w:p>
        </w:tc>
        <w:tc>
          <w:tcPr>
            <w:tcW w:w="2540" w:type="dxa"/>
          </w:tcPr>
          <w:p w14:paraId="13D25C1C" w14:textId="3133CC27"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1198FE4D" w14:textId="77777777" w:rsidTr="00666852">
        <w:trPr>
          <w:trHeight w:val="340"/>
        </w:trPr>
        <w:tc>
          <w:tcPr>
            <w:tcW w:w="7083" w:type="dxa"/>
            <w:shd w:val="clear" w:color="auto" w:fill="auto"/>
            <w:hideMark/>
          </w:tcPr>
          <w:p w14:paraId="73298CD0" w14:textId="3B230134"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Түркістан облысы </w:t>
            </w:r>
          </w:p>
        </w:tc>
        <w:tc>
          <w:tcPr>
            <w:tcW w:w="2540" w:type="dxa"/>
          </w:tcPr>
          <w:p w14:paraId="1C0BF3E9" w14:textId="2B2BD20E"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41E03156" w14:textId="77777777" w:rsidTr="00666852">
        <w:trPr>
          <w:trHeight w:val="340"/>
        </w:trPr>
        <w:tc>
          <w:tcPr>
            <w:tcW w:w="7083" w:type="dxa"/>
            <w:shd w:val="clear" w:color="auto" w:fill="auto"/>
            <w:hideMark/>
          </w:tcPr>
          <w:p w14:paraId="35607C7B" w14:textId="1ED670B7"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Қарағанды облысы </w:t>
            </w:r>
          </w:p>
        </w:tc>
        <w:tc>
          <w:tcPr>
            <w:tcW w:w="2540" w:type="dxa"/>
          </w:tcPr>
          <w:p w14:paraId="5194507A" w14:textId="4B262D6A"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6641CC2B" w14:textId="77777777" w:rsidTr="00666852">
        <w:trPr>
          <w:trHeight w:val="340"/>
        </w:trPr>
        <w:tc>
          <w:tcPr>
            <w:tcW w:w="7083" w:type="dxa"/>
            <w:shd w:val="clear" w:color="auto" w:fill="auto"/>
            <w:hideMark/>
          </w:tcPr>
          <w:p w14:paraId="50D181FD" w14:textId="7E224177"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Қостанай облысы </w:t>
            </w:r>
          </w:p>
        </w:tc>
        <w:tc>
          <w:tcPr>
            <w:tcW w:w="2540" w:type="dxa"/>
          </w:tcPr>
          <w:p w14:paraId="1074A745" w14:textId="12A91C8B"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34E1FC8D" w14:textId="77777777" w:rsidTr="00666852">
        <w:trPr>
          <w:trHeight w:val="340"/>
        </w:trPr>
        <w:tc>
          <w:tcPr>
            <w:tcW w:w="7083" w:type="dxa"/>
            <w:shd w:val="clear" w:color="auto" w:fill="auto"/>
            <w:hideMark/>
          </w:tcPr>
          <w:p w14:paraId="0542801E" w14:textId="7FDCE341"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Алматы облысы </w:t>
            </w:r>
          </w:p>
        </w:tc>
        <w:tc>
          <w:tcPr>
            <w:tcW w:w="2540" w:type="dxa"/>
          </w:tcPr>
          <w:p w14:paraId="6339A0FD" w14:textId="7CB8BC96"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53706177" w14:textId="77777777" w:rsidTr="00666852">
        <w:trPr>
          <w:trHeight w:val="340"/>
        </w:trPr>
        <w:tc>
          <w:tcPr>
            <w:tcW w:w="7083" w:type="dxa"/>
            <w:shd w:val="clear" w:color="auto" w:fill="auto"/>
            <w:hideMark/>
          </w:tcPr>
          <w:p w14:paraId="5CA2839D" w14:textId="5BD280EF"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Атырау облысы </w:t>
            </w:r>
          </w:p>
        </w:tc>
        <w:tc>
          <w:tcPr>
            <w:tcW w:w="2540" w:type="dxa"/>
          </w:tcPr>
          <w:p w14:paraId="61A0086E" w14:textId="5627BA41"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5582B91F" w14:textId="77777777" w:rsidTr="00666852">
        <w:trPr>
          <w:trHeight w:val="340"/>
        </w:trPr>
        <w:tc>
          <w:tcPr>
            <w:tcW w:w="7083" w:type="dxa"/>
            <w:shd w:val="clear" w:color="auto" w:fill="auto"/>
            <w:hideMark/>
          </w:tcPr>
          <w:p w14:paraId="1957F597" w14:textId="01C0CE1C"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Ақтөбе обылсы </w:t>
            </w:r>
          </w:p>
        </w:tc>
        <w:tc>
          <w:tcPr>
            <w:tcW w:w="2540" w:type="dxa"/>
          </w:tcPr>
          <w:p w14:paraId="5E754FC9" w14:textId="4D2141E1"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5615EAC9" w14:textId="77777777" w:rsidTr="00666852">
        <w:trPr>
          <w:trHeight w:val="340"/>
        </w:trPr>
        <w:tc>
          <w:tcPr>
            <w:tcW w:w="7083" w:type="dxa"/>
            <w:shd w:val="clear" w:color="auto" w:fill="auto"/>
            <w:hideMark/>
          </w:tcPr>
          <w:p w14:paraId="1304B1B5" w14:textId="3EBCD0B0" w:rsidR="009A78DB" w:rsidRPr="002E0D2C" w:rsidRDefault="00DA17EA" w:rsidP="00DA17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Қызылорда облысы </w:t>
            </w:r>
          </w:p>
        </w:tc>
        <w:tc>
          <w:tcPr>
            <w:tcW w:w="2540" w:type="dxa"/>
          </w:tcPr>
          <w:p w14:paraId="36221F42" w14:textId="0FE92EA8"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63DD6C11" w14:textId="77777777" w:rsidTr="00666852">
        <w:trPr>
          <w:trHeight w:val="340"/>
        </w:trPr>
        <w:tc>
          <w:tcPr>
            <w:tcW w:w="7083" w:type="dxa"/>
            <w:shd w:val="clear" w:color="auto" w:fill="auto"/>
            <w:hideMark/>
          </w:tcPr>
          <w:p w14:paraId="21DD099F" w14:textId="1077E2A8" w:rsidR="009A78DB" w:rsidRPr="002E0D2C" w:rsidRDefault="00BB7CEE" w:rsidP="00DA17EA">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Павлодар</w:t>
            </w:r>
            <w:r w:rsidR="00DA17EA">
              <w:rPr>
                <w:rFonts w:ascii="Times New Roman" w:eastAsia="Times New Roman" w:hAnsi="Times New Roman" w:cs="Times New Roman"/>
                <w:sz w:val="24"/>
                <w:szCs w:val="24"/>
                <w:lang w:val="kk-KZ" w:eastAsia="ru-RU"/>
              </w:rPr>
              <w:t xml:space="preserve"> облысы </w:t>
            </w:r>
          </w:p>
        </w:tc>
        <w:tc>
          <w:tcPr>
            <w:tcW w:w="2540" w:type="dxa"/>
          </w:tcPr>
          <w:p w14:paraId="37C6E21E" w14:textId="7FAF954E"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13633F40" w14:textId="77777777" w:rsidTr="00666852">
        <w:trPr>
          <w:trHeight w:val="340"/>
        </w:trPr>
        <w:tc>
          <w:tcPr>
            <w:tcW w:w="7083" w:type="dxa"/>
            <w:shd w:val="clear" w:color="auto" w:fill="auto"/>
            <w:hideMark/>
          </w:tcPr>
          <w:p w14:paraId="4087B9D8" w14:textId="19E8F116" w:rsidR="009A78DB" w:rsidRPr="002E0D2C" w:rsidRDefault="009A78DB" w:rsidP="00DA17EA">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Ман</w:t>
            </w:r>
            <w:r w:rsidR="00DA17EA">
              <w:rPr>
                <w:rFonts w:ascii="Times New Roman" w:eastAsia="Times New Roman" w:hAnsi="Times New Roman" w:cs="Times New Roman"/>
                <w:sz w:val="24"/>
                <w:szCs w:val="24"/>
                <w:lang w:val="kk-KZ" w:eastAsia="ru-RU"/>
              </w:rPr>
              <w:t xml:space="preserve">ғыстау облысы </w:t>
            </w:r>
          </w:p>
        </w:tc>
        <w:tc>
          <w:tcPr>
            <w:tcW w:w="2540" w:type="dxa"/>
          </w:tcPr>
          <w:p w14:paraId="31F15C00" w14:textId="0DFFCCF9"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47A6FEF5" w14:textId="77777777" w:rsidTr="00666852">
        <w:trPr>
          <w:trHeight w:val="340"/>
        </w:trPr>
        <w:tc>
          <w:tcPr>
            <w:tcW w:w="7083" w:type="dxa"/>
            <w:shd w:val="clear" w:color="auto" w:fill="auto"/>
          </w:tcPr>
          <w:p w14:paraId="617E2628" w14:textId="385D8C3C" w:rsidR="009A78DB" w:rsidRPr="002E0D2C" w:rsidRDefault="00BB7CEE" w:rsidP="00DA17EA">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А</w:t>
            </w:r>
            <w:r w:rsidR="00DA17EA">
              <w:rPr>
                <w:rFonts w:ascii="Times New Roman" w:eastAsia="Times New Roman" w:hAnsi="Times New Roman" w:cs="Times New Roman"/>
                <w:sz w:val="24"/>
                <w:szCs w:val="24"/>
                <w:lang w:val="kk-KZ" w:eastAsia="ru-RU"/>
              </w:rPr>
              <w:t xml:space="preserve">қмола облысы </w:t>
            </w:r>
          </w:p>
        </w:tc>
        <w:tc>
          <w:tcPr>
            <w:tcW w:w="2540" w:type="dxa"/>
          </w:tcPr>
          <w:p w14:paraId="3F8AB74E" w14:textId="296714D8"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r w:rsidR="009A78DB" w:rsidRPr="002E0D2C" w14:paraId="06D47CCE" w14:textId="77777777" w:rsidTr="00666852">
        <w:trPr>
          <w:trHeight w:val="340"/>
        </w:trPr>
        <w:tc>
          <w:tcPr>
            <w:tcW w:w="7083" w:type="dxa"/>
            <w:shd w:val="clear" w:color="auto" w:fill="auto"/>
          </w:tcPr>
          <w:p w14:paraId="6C8FCBC0" w14:textId="475C0FFF" w:rsidR="009A78DB" w:rsidRPr="002E0D2C" w:rsidRDefault="00BB7CEE" w:rsidP="00DA17EA">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С</w:t>
            </w:r>
            <w:r w:rsidR="00DA17EA">
              <w:rPr>
                <w:rFonts w:ascii="Times New Roman" w:eastAsia="Times New Roman" w:hAnsi="Times New Roman" w:cs="Times New Roman"/>
                <w:sz w:val="24"/>
                <w:szCs w:val="24"/>
                <w:lang w:val="kk-KZ" w:eastAsia="ru-RU"/>
              </w:rPr>
              <w:t xml:space="preserve">олтүстік Қазақстан облысы </w:t>
            </w:r>
          </w:p>
        </w:tc>
        <w:tc>
          <w:tcPr>
            <w:tcW w:w="2540" w:type="dxa"/>
          </w:tcPr>
          <w:p w14:paraId="63888147" w14:textId="729778A2" w:rsidR="009A78DB" w:rsidRPr="002E0D2C" w:rsidRDefault="009A78DB"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11,1</w:t>
            </w:r>
          </w:p>
        </w:tc>
      </w:tr>
    </w:tbl>
    <w:p w14:paraId="6B4DB7C1" w14:textId="77777777" w:rsidR="005E373C" w:rsidRPr="002E0D2C" w:rsidRDefault="005E373C" w:rsidP="00D36136">
      <w:pPr>
        <w:spacing w:after="0" w:line="240" w:lineRule="auto"/>
        <w:ind w:firstLine="567"/>
        <w:jc w:val="both"/>
        <w:rPr>
          <w:rFonts w:ascii="Times New Roman" w:hAnsi="Times New Roman" w:cs="Times New Roman"/>
          <w:b/>
          <w:bCs/>
          <w:sz w:val="24"/>
          <w:szCs w:val="24"/>
        </w:rPr>
      </w:pPr>
    </w:p>
    <w:p w14:paraId="3DAA8887" w14:textId="0A8E57C9" w:rsidR="00DA17EA" w:rsidRDefault="00DA17EA" w:rsidP="00D361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Pr="00DA17EA">
        <w:rPr>
          <w:rFonts w:ascii="Times New Roman" w:hAnsi="Times New Roman" w:cs="Times New Roman"/>
          <w:sz w:val="24"/>
          <w:szCs w:val="24"/>
        </w:rPr>
        <w:t xml:space="preserve">лиенттер (жеке тұлғалар)" санаты арасында </w:t>
      </w:r>
      <w:r>
        <w:rPr>
          <w:rFonts w:ascii="Times New Roman" w:hAnsi="Times New Roman" w:cs="Times New Roman"/>
          <w:sz w:val="24"/>
          <w:szCs w:val="24"/>
        </w:rPr>
        <w:t>з</w:t>
      </w:r>
      <w:r w:rsidRPr="00DA17EA">
        <w:rPr>
          <w:rFonts w:ascii="Times New Roman" w:hAnsi="Times New Roman" w:cs="Times New Roman"/>
          <w:sz w:val="24"/>
          <w:szCs w:val="24"/>
        </w:rPr>
        <w:t>ерттеу нәтижелері</w:t>
      </w:r>
      <w:r>
        <w:rPr>
          <w:rFonts w:ascii="Times New Roman" w:hAnsi="Times New Roman" w:cs="Times New Roman"/>
          <w:sz w:val="24"/>
          <w:szCs w:val="24"/>
          <w:lang w:val="kk-KZ"/>
        </w:rPr>
        <w:t xml:space="preserve"> бойынша</w:t>
      </w:r>
      <w:r w:rsidRPr="00DA17EA">
        <w:rPr>
          <w:rFonts w:ascii="Times New Roman" w:hAnsi="Times New Roman" w:cs="Times New Roman"/>
          <w:sz w:val="24"/>
          <w:szCs w:val="24"/>
        </w:rPr>
        <w:t xml:space="preserve"> холдинг қызметі туралы хабардар болу деңгейі жоғары: "жақсы таныс"</w:t>
      </w:r>
      <w:r>
        <w:rPr>
          <w:rFonts w:ascii="Times New Roman" w:hAnsi="Times New Roman" w:cs="Times New Roman"/>
          <w:sz w:val="24"/>
          <w:szCs w:val="24"/>
          <w:lang w:val="kk-KZ"/>
        </w:rPr>
        <w:t xml:space="preserve"> жауабы</w:t>
      </w:r>
      <w:r>
        <w:rPr>
          <w:rFonts w:ascii="Times New Roman" w:hAnsi="Times New Roman" w:cs="Times New Roman"/>
          <w:sz w:val="24"/>
          <w:szCs w:val="24"/>
        </w:rPr>
        <w:t xml:space="preserve"> - 98,7%, "</w:t>
      </w:r>
      <w:r w:rsidR="00E679AA">
        <w:rPr>
          <w:rFonts w:ascii="Times New Roman" w:hAnsi="Times New Roman" w:cs="Times New Roman"/>
          <w:sz w:val="24"/>
          <w:szCs w:val="24"/>
          <w:lang w:val="kk-KZ"/>
        </w:rPr>
        <w:t>естуім бар</w:t>
      </w:r>
      <w:r w:rsidRPr="00DA17EA">
        <w:rPr>
          <w:rFonts w:ascii="Times New Roman" w:hAnsi="Times New Roman" w:cs="Times New Roman"/>
          <w:sz w:val="24"/>
          <w:szCs w:val="24"/>
        </w:rPr>
        <w:t>"</w:t>
      </w:r>
      <w:r>
        <w:rPr>
          <w:rFonts w:ascii="Times New Roman" w:hAnsi="Times New Roman" w:cs="Times New Roman"/>
          <w:sz w:val="24"/>
          <w:szCs w:val="24"/>
          <w:lang w:val="kk-KZ"/>
        </w:rPr>
        <w:t xml:space="preserve"> жауабы</w:t>
      </w:r>
      <w:r w:rsidRPr="00DA17EA">
        <w:rPr>
          <w:rFonts w:ascii="Times New Roman" w:hAnsi="Times New Roman" w:cs="Times New Roman"/>
          <w:sz w:val="24"/>
          <w:szCs w:val="24"/>
        </w:rPr>
        <w:t xml:space="preserve"> - 0,5%. Осы санаттағы өкілдердің көпшілігінің Холдингпен ұзақ мерзімді ынтымақтастық тәжірибесі бар: "жақсы таныс"</w:t>
      </w:r>
      <w:r>
        <w:rPr>
          <w:rFonts w:ascii="Times New Roman" w:hAnsi="Times New Roman" w:cs="Times New Roman"/>
          <w:sz w:val="24"/>
          <w:szCs w:val="24"/>
          <w:lang w:val="kk-KZ"/>
        </w:rPr>
        <w:t xml:space="preserve"> жауабы</w:t>
      </w:r>
      <w:r>
        <w:rPr>
          <w:rFonts w:ascii="Times New Roman" w:hAnsi="Times New Roman" w:cs="Times New Roman"/>
          <w:sz w:val="24"/>
          <w:szCs w:val="24"/>
        </w:rPr>
        <w:t xml:space="preserve"> - 98,7%, </w:t>
      </w:r>
      <w:r w:rsidRPr="00DA17EA">
        <w:rPr>
          <w:rFonts w:ascii="Times New Roman" w:hAnsi="Times New Roman" w:cs="Times New Roman"/>
          <w:sz w:val="24"/>
          <w:szCs w:val="24"/>
        </w:rPr>
        <w:t>"</w:t>
      </w:r>
      <w:r w:rsidR="00E679AA">
        <w:rPr>
          <w:rFonts w:ascii="Times New Roman" w:hAnsi="Times New Roman" w:cs="Times New Roman"/>
          <w:sz w:val="24"/>
          <w:szCs w:val="24"/>
          <w:lang w:val="kk-KZ"/>
        </w:rPr>
        <w:t>естуім бар</w:t>
      </w:r>
      <w:r w:rsidRPr="00DA17EA">
        <w:rPr>
          <w:rFonts w:ascii="Times New Roman" w:hAnsi="Times New Roman" w:cs="Times New Roman"/>
          <w:sz w:val="24"/>
          <w:szCs w:val="24"/>
        </w:rPr>
        <w:t>"</w:t>
      </w:r>
      <w:r>
        <w:rPr>
          <w:rFonts w:ascii="Times New Roman" w:hAnsi="Times New Roman" w:cs="Times New Roman"/>
          <w:sz w:val="24"/>
          <w:szCs w:val="24"/>
          <w:lang w:val="kk-KZ"/>
        </w:rPr>
        <w:t xml:space="preserve"> жауабы</w:t>
      </w:r>
      <w:r w:rsidRPr="00DA17EA">
        <w:rPr>
          <w:rFonts w:ascii="Times New Roman" w:hAnsi="Times New Roman" w:cs="Times New Roman"/>
          <w:sz w:val="24"/>
          <w:szCs w:val="24"/>
        </w:rPr>
        <w:t xml:space="preserve"> - 1,1%.</w:t>
      </w:r>
    </w:p>
    <w:p w14:paraId="1ECCE0B0" w14:textId="77777777" w:rsidR="00C33F7B" w:rsidRPr="002E0D2C" w:rsidRDefault="00C33F7B" w:rsidP="00D36136">
      <w:pPr>
        <w:spacing w:after="0" w:line="240" w:lineRule="auto"/>
        <w:ind w:firstLine="567"/>
        <w:jc w:val="both"/>
        <w:rPr>
          <w:rFonts w:ascii="Times New Roman" w:hAnsi="Times New Roman" w:cs="Times New Roman"/>
          <w:sz w:val="24"/>
          <w:szCs w:val="24"/>
        </w:rPr>
      </w:pPr>
    </w:p>
    <w:p w14:paraId="52FE0762" w14:textId="66FE7B8F" w:rsidR="00C91B54" w:rsidRPr="002E0D2C" w:rsidRDefault="00DA17EA" w:rsidP="00400527">
      <w:pPr>
        <w:spacing w:after="0" w:line="240" w:lineRule="auto"/>
        <w:jc w:val="both"/>
        <w:rPr>
          <w:rFonts w:ascii="Times New Roman" w:hAnsi="Times New Roman" w:cs="Times New Roman"/>
          <w:b/>
          <w:bCs/>
          <w:iCs/>
          <w:sz w:val="24"/>
          <w:szCs w:val="24"/>
        </w:rPr>
      </w:pPr>
      <w:r>
        <w:rPr>
          <w:rFonts w:ascii="Times New Roman" w:hAnsi="Times New Roman" w:cs="Times New Roman"/>
          <w:b/>
          <w:spacing w:val="2"/>
          <w:sz w:val="24"/>
          <w:szCs w:val="24"/>
          <w:shd w:val="clear" w:color="auto" w:fill="FFFFFF"/>
          <w:lang w:val="kk-KZ"/>
        </w:rPr>
        <w:t>Кесте</w:t>
      </w:r>
      <w:r w:rsidR="00C91B54" w:rsidRPr="002E0D2C">
        <w:rPr>
          <w:rFonts w:ascii="Times New Roman" w:hAnsi="Times New Roman" w:cs="Times New Roman"/>
          <w:b/>
          <w:spacing w:val="2"/>
          <w:sz w:val="24"/>
          <w:szCs w:val="24"/>
          <w:shd w:val="clear" w:color="auto" w:fill="FFFFFF"/>
        </w:rPr>
        <w:t xml:space="preserve"> </w:t>
      </w:r>
      <w:r w:rsidR="001C60E8" w:rsidRPr="002E0D2C">
        <w:rPr>
          <w:rFonts w:ascii="Times New Roman" w:hAnsi="Times New Roman" w:cs="Times New Roman"/>
          <w:b/>
          <w:spacing w:val="2"/>
          <w:sz w:val="24"/>
          <w:szCs w:val="24"/>
          <w:shd w:val="clear" w:color="auto" w:fill="FFFFFF"/>
        </w:rPr>
        <w:t>1</w:t>
      </w:r>
      <w:r w:rsidR="00252159">
        <w:rPr>
          <w:rFonts w:ascii="Times New Roman" w:hAnsi="Times New Roman" w:cs="Times New Roman"/>
          <w:b/>
          <w:spacing w:val="2"/>
          <w:sz w:val="24"/>
          <w:szCs w:val="24"/>
          <w:shd w:val="clear" w:color="auto" w:fill="FFFFFF"/>
        </w:rPr>
        <w:t>7</w:t>
      </w:r>
      <w:r w:rsidR="001C60E8" w:rsidRPr="002E0D2C">
        <w:rPr>
          <w:rFonts w:ascii="Times New Roman" w:hAnsi="Times New Roman" w:cs="Times New Roman"/>
          <w:b/>
          <w:spacing w:val="2"/>
          <w:sz w:val="24"/>
          <w:szCs w:val="24"/>
          <w:shd w:val="clear" w:color="auto" w:fill="FFFFFF"/>
        </w:rPr>
        <w:t>.</w:t>
      </w:r>
      <w:r w:rsidR="00C54785" w:rsidRPr="002E0D2C">
        <w:rPr>
          <w:rFonts w:ascii="Times New Roman" w:hAnsi="Times New Roman" w:cs="Times New Roman"/>
          <w:b/>
          <w:spacing w:val="2"/>
          <w:sz w:val="24"/>
          <w:szCs w:val="24"/>
          <w:shd w:val="clear" w:color="auto" w:fill="FFFFFF"/>
        </w:rPr>
        <w:t xml:space="preserve"> </w:t>
      </w:r>
      <w:r w:rsidRPr="00DA17EA">
        <w:rPr>
          <w:rFonts w:ascii="Times New Roman" w:hAnsi="Times New Roman" w:cs="Times New Roman"/>
          <w:b/>
          <w:spacing w:val="2"/>
          <w:sz w:val="24"/>
          <w:szCs w:val="24"/>
          <w:shd w:val="clear" w:color="auto" w:fill="FFFFFF"/>
        </w:rPr>
        <w:t>"Клиенттер (жеке тұлғалар)" санатының "Бәйтерек "ҰБХ"АҚ-мен хабардар болу деңгейі және өзара</w:t>
      </w:r>
      <w:r w:rsidR="001E7080">
        <w:rPr>
          <w:rFonts w:ascii="Times New Roman" w:hAnsi="Times New Roman" w:cs="Times New Roman"/>
          <w:b/>
          <w:spacing w:val="2"/>
          <w:sz w:val="24"/>
          <w:szCs w:val="24"/>
          <w:shd w:val="clear" w:color="auto" w:fill="FFFFFF"/>
          <w:lang w:val="kk-KZ"/>
        </w:rPr>
        <w:t xml:space="preserve"> әрекет </w:t>
      </w:r>
      <w:r w:rsidRPr="00DA17EA">
        <w:rPr>
          <w:rFonts w:ascii="Times New Roman" w:hAnsi="Times New Roman" w:cs="Times New Roman"/>
          <w:b/>
          <w:spacing w:val="2"/>
          <w:sz w:val="24"/>
          <w:szCs w:val="24"/>
          <w:shd w:val="clear" w:color="auto" w:fill="FFFFFF"/>
        </w:rPr>
        <w:t>тәжірибесі.</w:t>
      </w:r>
    </w:p>
    <w:p w14:paraId="766E1171" w14:textId="77777777" w:rsidR="001C60E8" w:rsidRPr="002E0D2C" w:rsidRDefault="001C60E8" w:rsidP="00D36136">
      <w:pPr>
        <w:spacing w:after="0" w:line="240" w:lineRule="auto"/>
        <w:ind w:firstLine="397"/>
        <w:jc w:val="both"/>
        <w:rPr>
          <w:rFonts w:ascii="Times New Roman" w:hAnsi="Times New Roman" w:cs="Times New Roman"/>
          <w:spacing w:val="2"/>
          <w:sz w:val="24"/>
          <w:szCs w:val="24"/>
          <w:shd w:val="clear" w:color="auto" w:fill="FFFFFF"/>
        </w:rPr>
      </w:pPr>
    </w:p>
    <w:tbl>
      <w:tblPr>
        <w:tblStyle w:val="a4"/>
        <w:tblW w:w="9312" w:type="dxa"/>
        <w:tblLook w:val="04A0" w:firstRow="1" w:lastRow="0" w:firstColumn="1" w:lastColumn="0" w:noHBand="0" w:noVBand="1"/>
      </w:tblPr>
      <w:tblGrid>
        <w:gridCol w:w="4402"/>
        <w:gridCol w:w="1001"/>
        <w:gridCol w:w="1633"/>
        <w:gridCol w:w="732"/>
        <w:gridCol w:w="1544"/>
      </w:tblGrid>
      <w:tr w:rsidR="001E7080" w:rsidRPr="002E0D2C" w14:paraId="4C7A82D8" w14:textId="77777777" w:rsidTr="00400527">
        <w:tc>
          <w:tcPr>
            <w:tcW w:w="4402" w:type="dxa"/>
            <w:vMerge w:val="restart"/>
            <w:shd w:val="clear" w:color="auto" w:fill="auto"/>
          </w:tcPr>
          <w:p w14:paraId="51A87B1E" w14:textId="1D32313B" w:rsidR="00400527" w:rsidRPr="001E7080" w:rsidRDefault="001E7080" w:rsidP="00D36136">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Сұрақтар</w:t>
            </w:r>
          </w:p>
        </w:tc>
        <w:tc>
          <w:tcPr>
            <w:tcW w:w="4910" w:type="dxa"/>
            <w:gridSpan w:val="4"/>
            <w:shd w:val="clear" w:color="auto" w:fill="auto"/>
          </w:tcPr>
          <w:p w14:paraId="47882183" w14:textId="58AF7E65" w:rsidR="00400527" w:rsidRPr="001E7080" w:rsidRDefault="001E7080" w:rsidP="00D36136">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Жауаптар нұсқалары</w:t>
            </w:r>
          </w:p>
        </w:tc>
      </w:tr>
      <w:tr w:rsidR="001E7080" w:rsidRPr="002E0D2C" w14:paraId="01A8E4BF" w14:textId="77777777" w:rsidTr="00400527">
        <w:tc>
          <w:tcPr>
            <w:tcW w:w="4402" w:type="dxa"/>
            <w:vMerge/>
            <w:shd w:val="clear" w:color="auto" w:fill="auto"/>
          </w:tcPr>
          <w:p w14:paraId="2D33D00B" w14:textId="77777777" w:rsidR="00400527" w:rsidRPr="002E0D2C" w:rsidRDefault="00400527" w:rsidP="00D36136">
            <w:pPr>
              <w:jc w:val="both"/>
              <w:rPr>
                <w:rFonts w:ascii="Times New Roman" w:hAnsi="Times New Roman" w:cs="Times New Roman"/>
                <w:b/>
                <w:bCs/>
                <w:i/>
                <w:iCs/>
                <w:sz w:val="24"/>
                <w:szCs w:val="24"/>
              </w:rPr>
            </w:pPr>
          </w:p>
        </w:tc>
        <w:tc>
          <w:tcPr>
            <w:tcW w:w="1001" w:type="dxa"/>
            <w:shd w:val="clear" w:color="auto" w:fill="auto"/>
          </w:tcPr>
          <w:p w14:paraId="37C111EF" w14:textId="2D0761E0" w:rsidR="00400527" w:rsidRPr="002E0D2C" w:rsidRDefault="001E7080" w:rsidP="001E7080">
            <w:pPr>
              <w:jc w:val="both"/>
              <w:rPr>
                <w:rFonts w:ascii="Times New Roman" w:hAnsi="Times New Roman" w:cs="Times New Roman"/>
                <w:sz w:val="24"/>
                <w:szCs w:val="24"/>
              </w:rPr>
            </w:pPr>
            <w:r>
              <w:rPr>
                <w:rFonts w:ascii="Times New Roman" w:hAnsi="Times New Roman" w:cs="Times New Roman"/>
                <w:sz w:val="24"/>
                <w:szCs w:val="24"/>
                <w:lang w:val="kk-KZ"/>
              </w:rPr>
              <w:t>Иә, өте жақсы</w:t>
            </w:r>
          </w:p>
        </w:tc>
        <w:tc>
          <w:tcPr>
            <w:tcW w:w="1633" w:type="dxa"/>
            <w:shd w:val="clear" w:color="auto" w:fill="auto"/>
          </w:tcPr>
          <w:p w14:paraId="04D9D2CC" w14:textId="272347B0" w:rsidR="00400527" w:rsidRPr="002E0D2C" w:rsidRDefault="00E679AA" w:rsidP="00E679AA">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Иә, естуім бар</w:t>
            </w:r>
          </w:p>
        </w:tc>
        <w:tc>
          <w:tcPr>
            <w:tcW w:w="732" w:type="dxa"/>
            <w:shd w:val="clear" w:color="auto" w:fill="auto"/>
          </w:tcPr>
          <w:p w14:paraId="33788ED6" w14:textId="77BCC798" w:rsidR="00400527" w:rsidRPr="002E0D2C" w:rsidRDefault="001E7080" w:rsidP="001E7080">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Жоқ</w:t>
            </w:r>
          </w:p>
        </w:tc>
        <w:tc>
          <w:tcPr>
            <w:tcW w:w="1544" w:type="dxa"/>
            <w:shd w:val="clear" w:color="auto" w:fill="auto"/>
          </w:tcPr>
          <w:p w14:paraId="330C8075" w14:textId="084D706B" w:rsidR="00400527" w:rsidRPr="002E0D2C" w:rsidRDefault="001E7080" w:rsidP="001E7080">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Жауап</w:t>
            </w:r>
            <w:r>
              <w:rPr>
                <w:rFonts w:ascii="Times New Roman" w:hAnsi="Times New Roman" w:cs="Times New Roman"/>
                <w:sz w:val="24"/>
                <w:szCs w:val="24"/>
                <w:lang w:val="kk-KZ"/>
              </w:rPr>
              <w:t xml:space="preserve"> беру қиындық тудырады</w:t>
            </w:r>
          </w:p>
        </w:tc>
      </w:tr>
      <w:tr w:rsidR="001E7080" w:rsidRPr="002E0D2C" w14:paraId="36BD1B7E" w14:textId="77777777" w:rsidTr="00400527">
        <w:tc>
          <w:tcPr>
            <w:tcW w:w="4402" w:type="dxa"/>
            <w:shd w:val="clear" w:color="auto" w:fill="auto"/>
          </w:tcPr>
          <w:p w14:paraId="32FE7879" w14:textId="67DD06B1" w:rsidR="00400527" w:rsidRPr="002E0D2C" w:rsidRDefault="001E7080" w:rsidP="00D36136">
            <w:pPr>
              <w:jc w:val="both"/>
              <w:rPr>
                <w:rStyle w:val="s0"/>
                <w:sz w:val="24"/>
                <w:szCs w:val="24"/>
              </w:rPr>
            </w:pPr>
            <w:r w:rsidRPr="001E7080">
              <w:rPr>
                <w:rFonts w:ascii="Times New Roman" w:eastAsia="Times New Roman" w:hAnsi="Times New Roman" w:cs="Times New Roman"/>
                <w:bCs/>
                <w:sz w:val="24"/>
                <w:szCs w:val="24"/>
                <w:lang w:eastAsia="ru-RU"/>
              </w:rPr>
              <w:t>Сіз "Бәйтерек" холдингінің қызметімен таныссыз ба?</w:t>
            </w:r>
          </w:p>
        </w:tc>
        <w:tc>
          <w:tcPr>
            <w:tcW w:w="1001" w:type="dxa"/>
            <w:shd w:val="clear" w:color="auto" w:fill="auto"/>
          </w:tcPr>
          <w:p w14:paraId="67607945" w14:textId="77777777" w:rsidR="00400527" w:rsidRPr="002E0D2C" w:rsidRDefault="00400527"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98,7</w:t>
            </w:r>
          </w:p>
        </w:tc>
        <w:tc>
          <w:tcPr>
            <w:tcW w:w="1633" w:type="dxa"/>
            <w:shd w:val="clear" w:color="auto" w:fill="auto"/>
          </w:tcPr>
          <w:p w14:paraId="7B19388F" w14:textId="77777777" w:rsidR="00400527" w:rsidRPr="002E0D2C" w:rsidRDefault="00400527"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0,5</w:t>
            </w:r>
          </w:p>
        </w:tc>
        <w:tc>
          <w:tcPr>
            <w:tcW w:w="732" w:type="dxa"/>
            <w:shd w:val="clear" w:color="auto" w:fill="auto"/>
          </w:tcPr>
          <w:p w14:paraId="119BC6C1" w14:textId="77777777" w:rsidR="00400527" w:rsidRPr="002E0D2C" w:rsidRDefault="00400527"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0,3</w:t>
            </w:r>
          </w:p>
        </w:tc>
        <w:tc>
          <w:tcPr>
            <w:tcW w:w="1544" w:type="dxa"/>
            <w:shd w:val="clear" w:color="auto" w:fill="auto"/>
          </w:tcPr>
          <w:p w14:paraId="202496E2" w14:textId="77777777" w:rsidR="00400527" w:rsidRPr="002E0D2C" w:rsidRDefault="00400527"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0,5</w:t>
            </w:r>
          </w:p>
        </w:tc>
      </w:tr>
      <w:tr w:rsidR="001E7080" w:rsidRPr="002E0D2C" w14:paraId="288A5B1A" w14:textId="77777777" w:rsidTr="00400527">
        <w:tc>
          <w:tcPr>
            <w:tcW w:w="4402" w:type="dxa"/>
          </w:tcPr>
          <w:p w14:paraId="65EDD0B1" w14:textId="364FDC98" w:rsidR="00400527" w:rsidRPr="002E0D2C" w:rsidRDefault="001E7080" w:rsidP="00D36136">
            <w:pPr>
              <w:jc w:val="both"/>
              <w:rPr>
                <w:rStyle w:val="s0"/>
                <w:sz w:val="24"/>
                <w:szCs w:val="24"/>
              </w:rPr>
            </w:pPr>
            <w:r w:rsidRPr="001E7080">
              <w:rPr>
                <w:rFonts w:ascii="Times New Roman" w:eastAsia="Times New Roman" w:hAnsi="Times New Roman" w:cs="Times New Roman"/>
                <w:bCs/>
                <w:sz w:val="24"/>
                <w:szCs w:val="24"/>
                <w:lang w:eastAsia="ru-RU"/>
              </w:rPr>
              <w:t>"Бәйтерек" холдингімен өзара әрекеттесу тәжірибеңіз бар ма?</w:t>
            </w:r>
          </w:p>
        </w:tc>
        <w:tc>
          <w:tcPr>
            <w:tcW w:w="1001" w:type="dxa"/>
          </w:tcPr>
          <w:p w14:paraId="6F6BF9BA" w14:textId="77777777" w:rsidR="00400527" w:rsidRPr="002E0D2C" w:rsidRDefault="00400527"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98,7</w:t>
            </w:r>
          </w:p>
        </w:tc>
        <w:tc>
          <w:tcPr>
            <w:tcW w:w="1633" w:type="dxa"/>
          </w:tcPr>
          <w:p w14:paraId="1C585633" w14:textId="77777777" w:rsidR="00400527" w:rsidRPr="002E0D2C" w:rsidRDefault="00400527"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1,1</w:t>
            </w:r>
          </w:p>
        </w:tc>
        <w:tc>
          <w:tcPr>
            <w:tcW w:w="732" w:type="dxa"/>
          </w:tcPr>
          <w:p w14:paraId="03EF9F4C" w14:textId="77777777" w:rsidR="00400527" w:rsidRPr="002E0D2C" w:rsidRDefault="00400527"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0,2</w:t>
            </w:r>
          </w:p>
        </w:tc>
        <w:tc>
          <w:tcPr>
            <w:tcW w:w="1544" w:type="dxa"/>
          </w:tcPr>
          <w:p w14:paraId="1ABEE600" w14:textId="77777777" w:rsidR="00400527" w:rsidRPr="002E0D2C" w:rsidRDefault="00400527"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r>
    </w:tbl>
    <w:p w14:paraId="5ED5CAC3" w14:textId="77777777" w:rsidR="001C60E8" w:rsidRPr="002E0D2C" w:rsidRDefault="001C60E8" w:rsidP="00D36136">
      <w:pPr>
        <w:spacing w:after="0" w:line="240" w:lineRule="auto"/>
        <w:ind w:firstLine="397"/>
        <w:jc w:val="both"/>
        <w:rPr>
          <w:rFonts w:ascii="Times New Roman" w:hAnsi="Times New Roman" w:cs="Times New Roman"/>
          <w:spacing w:val="2"/>
          <w:sz w:val="24"/>
          <w:szCs w:val="24"/>
          <w:shd w:val="clear" w:color="auto" w:fill="FFFFF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649"/>
        <w:gridCol w:w="3464"/>
      </w:tblGrid>
      <w:tr w:rsidR="006E19EA" w:rsidRPr="002E0D2C" w14:paraId="20F98CF4" w14:textId="77777777" w:rsidTr="00491AAF">
        <w:tc>
          <w:tcPr>
            <w:tcW w:w="3454" w:type="dxa"/>
          </w:tcPr>
          <w:p w14:paraId="4AD07E45" w14:textId="4CBFB609" w:rsidR="006E19EA" w:rsidRPr="002E0D2C" w:rsidRDefault="006E19EA" w:rsidP="00407A58">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6</w:t>
            </w:r>
            <w:r w:rsidRPr="002E0D2C">
              <w:rPr>
                <w:rFonts w:ascii="Times New Roman" w:hAnsi="Times New Roman" w:cs="Times New Roman"/>
                <w:b/>
                <w:bCs/>
                <w:iCs/>
                <w:sz w:val="24"/>
                <w:szCs w:val="24"/>
              </w:rPr>
              <w:t xml:space="preserve">. </w:t>
            </w:r>
            <w:r w:rsidR="001E7080">
              <w:rPr>
                <w:rFonts w:ascii="Times New Roman" w:hAnsi="Times New Roman" w:cs="Times New Roman"/>
                <w:b/>
                <w:bCs/>
                <w:iCs/>
                <w:sz w:val="24"/>
                <w:szCs w:val="24"/>
                <w:lang w:val="kk-KZ"/>
              </w:rPr>
              <w:t xml:space="preserve">Сұрақ </w:t>
            </w:r>
            <w:r w:rsidR="001E7080" w:rsidRPr="001E7080">
              <w:rPr>
                <w:rFonts w:ascii="Times New Roman" w:hAnsi="Times New Roman" w:cs="Times New Roman"/>
                <w:b/>
                <w:bCs/>
                <w:iCs/>
                <w:sz w:val="24"/>
                <w:szCs w:val="24"/>
              </w:rPr>
              <w:t>"Сіз "Бәйтерек"холдингінің қызметімен таныссыз ба?». "Клиенттер (жеке тұлғалар)"санаты.</w:t>
            </w:r>
          </w:p>
        </w:tc>
        <w:tc>
          <w:tcPr>
            <w:tcW w:w="1649" w:type="dxa"/>
          </w:tcPr>
          <w:p w14:paraId="3B88F854" w14:textId="77777777" w:rsidR="006E19EA" w:rsidRPr="002E0D2C" w:rsidRDefault="006E19EA" w:rsidP="00D36136">
            <w:pPr>
              <w:jc w:val="both"/>
              <w:rPr>
                <w:rFonts w:ascii="Times New Roman" w:hAnsi="Times New Roman" w:cs="Times New Roman"/>
                <w:b/>
                <w:bCs/>
                <w:iCs/>
                <w:sz w:val="24"/>
                <w:szCs w:val="24"/>
              </w:rPr>
            </w:pPr>
          </w:p>
        </w:tc>
        <w:tc>
          <w:tcPr>
            <w:tcW w:w="3464" w:type="dxa"/>
          </w:tcPr>
          <w:p w14:paraId="10AB9180" w14:textId="55C9C146" w:rsidR="006E19EA" w:rsidRPr="002E0D2C" w:rsidRDefault="006E19EA" w:rsidP="001E7080">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7</w:t>
            </w:r>
            <w:r w:rsidRPr="002E0D2C">
              <w:rPr>
                <w:rFonts w:ascii="Times New Roman" w:hAnsi="Times New Roman" w:cs="Times New Roman"/>
                <w:b/>
                <w:bCs/>
                <w:iCs/>
                <w:sz w:val="24"/>
                <w:szCs w:val="24"/>
              </w:rPr>
              <w:t xml:space="preserve">. </w:t>
            </w:r>
            <w:r w:rsidR="001E7080">
              <w:rPr>
                <w:rFonts w:ascii="Times New Roman" w:hAnsi="Times New Roman" w:cs="Times New Roman"/>
                <w:b/>
                <w:bCs/>
                <w:iCs/>
                <w:sz w:val="24"/>
                <w:szCs w:val="24"/>
                <w:lang w:val="kk-KZ"/>
              </w:rPr>
              <w:t>Сұрақ</w:t>
            </w:r>
            <w:r w:rsidRPr="002E0D2C">
              <w:rPr>
                <w:rFonts w:ascii="Times New Roman" w:hAnsi="Times New Roman" w:cs="Times New Roman"/>
                <w:b/>
                <w:bCs/>
                <w:iCs/>
                <w:sz w:val="24"/>
                <w:szCs w:val="24"/>
              </w:rPr>
              <w:t xml:space="preserve"> </w:t>
            </w:r>
            <w:r w:rsidR="001E7080" w:rsidRPr="001E7080">
              <w:rPr>
                <w:rFonts w:ascii="Times New Roman" w:hAnsi="Times New Roman" w:cs="Times New Roman"/>
                <w:b/>
                <w:bCs/>
                <w:iCs/>
                <w:sz w:val="24"/>
                <w:szCs w:val="24"/>
              </w:rPr>
              <w:t>"Сізде" Бәйтерек " холдингімен өзара әрекеттесу тәжірибесі бар ма?</w:t>
            </w:r>
            <w:r w:rsidR="001E7080">
              <w:rPr>
                <w:rFonts w:ascii="Times New Roman" w:hAnsi="Times New Roman" w:cs="Times New Roman"/>
                <w:b/>
                <w:bCs/>
                <w:iCs/>
                <w:sz w:val="24"/>
                <w:szCs w:val="24"/>
                <w:lang w:val="kk-KZ"/>
              </w:rPr>
              <w:t xml:space="preserve"> </w:t>
            </w:r>
            <w:r w:rsidR="001E7080" w:rsidRPr="001E7080">
              <w:rPr>
                <w:rFonts w:ascii="Times New Roman" w:hAnsi="Times New Roman" w:cs="Times New Roman"/>
                <w:b/>
                <w:bCs/>
                <w:iCs/>
                <w:sz w:val="24"/>
                <w:szCs w:val="24"/>
              </w:rPr>
              <w:t>"Клиенттер (жеке тұлғалар)" санаты.</w:t>
            </w:r>
          </w:p>
        </w:tc>
      </w:tr>
    </w:tbl>
    <w:p w14:paraId="656D361D" w14:textId="77777777" w:rsidR="006E19EA" w:rsidRPr="002E0D2C" w:rsidRDefault="006E19EA" w:rsidP="00D36136">
      <w:pPr>
        <w:spacing w:after="0" w:line="240" w:lineRule="auto"/>
        <w:ind w:firstLine="397"/>
        <w:jc w:val="both"/>
        <w:rPr>
          <w:rFonts w:ascii="Times New Roman" w:hAnsi="Times New Roman" w:cs="Times New Roman"/>
          <w:b/>
          <w:bCs/>
          <w:i/>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E19EA" w:rsidRPr="002E0D2C" w14:paraId="2D0EDA7E" w14:textId="77777777" w:rsidTr="00491AAF">
        <w:trPr>
          <w:trHeight w:val="4416"/>
        </w:trPr>
        <w:tc>
          <w:tcPr>
            <w:tcW w:w="4672" w:type="dxa"/>
          </w:tcPr>
          <w:p w14:paraId="29C1E103"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2AF61A6C" wp14:editId="3E605FE0">
                  <wp:extent cx="2727960" cy="2240280"/>
                  <wp:effectExtent l="0" t="0" r="15240" b="76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E1E7D7" w14:textId="77777777" w:rsidR="006E19EA" w:rsidRPr="002E0D2C" w:rsidRDefault="006E19EA" w:rsidP="00D36136">
            <w:pPr>
              <w:jc w:val="both"/>
              <w:rPr>
                <w:rFonts w:ascii="Times New Roman" w:hAnsi="Times New Roman" w:cs="Times New Roman"/>
                <w:b/>
                <w:bCs/>
                <w:iCs/>
                <w:sz w:val="24"/>
                <w:szCs w:val="24"/>
              </w:rPr>
            </w:pPr>
          </w:p>
        </w:tc>
        <w:tc>
          <w:tcPr>
            <w:tcW w:w="4673" w:type="dxa"/>
          </w:tcPr>
          <w:p w14:paraId="2E87DBFA"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124AE886" wp14:editId="5EC70F7B">
                  <wp:extent cx="2659380" cy="2217420"/>
                  <wp:effectExtent l="0" t="0" r="7620"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4ED5A6C1" w14:textId="4992A3B4" w:rsidR="001E7080" w:rsidRDefault="001E7080" w:rsidP="00D36136">
      <w:pPr>
        <w:spacing w:after="0" w:line="240" w:lineRule="auto"/>
        <w:ind w:firstLine="567"/>
        <w:jc w:val="both"/>
        <w:rPr>
          <w:rFonts w:ascii="Times New Roman" w:hAnsi="Times New Roman" w:cs="Times New Roman"/>
          <w:bCs/>
          <w:iCs/>
          <w:sz w:val="24"/>
          <w:szCs w:val="24"/>
        </w:rPr>
      </w:pPr>
      <w:r w:rsidRPr="001E7080">
        <w:rPr>
          <w:rFonts w:ascii="Times New Roman" w:hAnsi="Times New Roman" w:cs="Times New Roman"/>
          <w:bCs/>
          <w:iCs/>
          <w:sz w:val="24"/>
          <w:szCs w:val="24"/>
        </w:rPr>
        <w:t>Холдингтің қызметін бағалаудың ұсынылған критерийлерінің ішінде "клиенттер (жек</w:t>
      </w:r>
      <w:r>
        <w:rPr>
          <w:rFonts w:ascii="Times New Roman" w:hAnsi="Times New Roman" w:cs="Times New Roman"/>
          <w:bCs/>
          <w:iCs/>
          <w:sz w:val="24"/>
          <w:szCs w:val="24"/>
        </w:rPr>
        <w:t>е тұлғалар)" санатының өкілдері</w:t>
      </w:r>
      <w:r w:rsidRPr="001E7080">
        <w:rPr>
          <w:rFonts w:ascii="Times New Roman" w:hAnsi="Times New Roman" w:cs="Times New Roman"/>
          <w:bCs/>
          <w:iCs/>
          <w:sz w:val="24"/>
          <w:szCs w:val="24"/>
        </w:rPr>
        <w:t>"</w:t>
      </w:r>
      <w:r>
        <w:rPr>
          <w:rFonts w:ascii="Times New Roman" w:hAnsi="Times New Roman" w:cs="Times New Roman"/>
          <w:bCs/>
          <w:iCs/>
          <w:sz w:val="24"/>
          <w:szCs w:val="24"/>
          <w:lang w:val="kk-KZ"/>
        </w:rPr>
        <w:t xml:space="preserve"> «Қ</w:t>
      </w:r>
      <w:r w:rsidRPr="001E7080">
        <w:rPr>
          <w:rFonts w:ascii="Times New Roman" w:hAnsi="Times New Roman" w:cs="Times New Roman"/>
          <w:bCs/>
          <w:iCs/>
          <w:sz w:val="24"/>
          <w:szCs w:val="24"/>
        </w:rPr>
        <w:t>ызметтер көптеген тұтынушылар үшін қолжетімді болып табылады. Қызметтер көрсету шарттары қолжетімді және түсінікті" және "Холдинг көрсетілетін қызметтер бойынша консультацияларды тиімді жүзеге асырады. Холдинг қызметкерлері жоғары кәсіби шеберлік пен ынта танытады. Холдинг Халыққа қызмет көрсету және сервис сапасын арттыруға жәрдемдеседі, бұл клиенттерге қызмет көрсету стандарттарын жақсартудан және кезектерді төмендету үшін баламалы төлем жүйелерін енгізуден және дамытудан көрінеді" - 100%.</w:t>
      </w:r>
    </w:p>
    <w:p w14:paraId="28E07E31" w14:textId="77777777" w:rsidR="001E7080" w:rsidRDefault="001E7080" w:rsidP="00D36136">
      <w:pPr>
        <w:spacing w:after="0" w:line="240" w:lineRule="auto"/>
        <w:ind w:firstLine="567"/>
        <w:jc w:val="both"/>
        <w:rPr>
          <w:rFonts w:ascii="Times New Roman" w:hAnsi="Times New Roman" w:cs="Times New Roman"/>
          <w:bCs/>
          <w:iCs/>
          <w:sz w:val="24"/>
          <w:szCs w:val="24"/>
        </w:rPr>
      </w:pPr>
    </w:p>
    <w:p w14:paraId="044EE93C" w14:textId="2477D4DF" w:rsidR="001E7080" w:rsidRDefault="001E7080" w:rsidP="00D36136">
      <w:pPr>
        <w:spacing w:after="0" w:line="240" w:lineRule="auto"/>
        <w:ind w:firstLine="567"/>
        <w:jc w:val="both"/>
        <w:rPr>
          <w:rFonts w:ascii="Times New Roman" w:hAnsi="Times New Roman" w:cs="Times New Roman"/>
          <w:sz w:val="24"/>
          <w:szCs w:val="24"/>
        </w:rPr>
      </w:pPr>
      <w:r w:rsidRPr="001E7080">
        <w:rPr>
          <w:rFonts w:ascii="Times New Roman" w:hAnsi="Times New Roman" w:cs="Times New Roman"/>
          <w:sz w:val="24"/>
          <w:szCs w:val="24"/>
        </w:rPr>
        <w:t>Бағалау деңгейі</w:t>
      </w:r>
      <w:r>
        <w:rPr>
          <w:rFonts w:ascii="Times New Roman" w:hAnsi="Times New Roman" w:cs="Times New Roman"/>
          <w:sz w:val="24"/>
          <w:szCs w:val="24"/>
        </w:rPr>
        <w:t xml:space="preserve"> бойынша екінші орында "</w:t>
      </w:r>
      <w:r w:rsidRPr="001E7080">
        <w:rPr>
          <w:rFonts w:ascii="Times New Roman" w:hAnsi="Times New Roman" w:cs="Times New Roman"/>
          <w:sz w:val="24"/>
          <w:szCs w:val="24"/>
        </w:rPr>
        <w:t>Холдинг елдегі толыққанды теңгерімді тұрғын үй нарығын дамыту үшін жағдай жасайды</w:t>
      </w:r>
      <w:r>
        <w:rPr>
          <w:rFonts w:ascii="Times New Roman" w:hAnsi="Times New Roman" w:cs="Times New Roman"/>
          <w:sz w:val="24"/>
          <w:szCs w:val="24"/>
          <w:lang w:val="kk-KZ"/>
        </w:rPr>
        <w:t>» тұжырымы</w:t>
      </w:r>
      <w:r w:rsidRPr="001E7080">
        <w:rPr>
          <w:rFonts w:ascii="Times New Roman" w:hAnsi="Times New Roman" w:cs="Times New Roman"/>
          <w:sz w:val="24"/>
          <w:szCs w:val="24"/>
        </w:rPr>
        <w:t>. Холдинг авариялық тұрғын үйлерді бұзу мәселесін шешуде маңызды рөл атқарады. Холдинг жеке тұрғын үй құрылысын дамытуға елеулі үлес қосуда. Холдинг халықтың кредиттеудің ипотекалық бағдарламаларына қолжетімділігін арттыруды қамтамасыз етеді" - 88,4%</w:t>
      </w:r>
    </w:p>
    <w:p w14:paraId="51FEF08A" w14:textId="77777777" w:rsidR="001E7080" w:rsidRDefault="001E7080" w:rsidP="00D36136">
      <w:pPr>
        <w:spacing w:after="0" w:line="240" w:lineRule="auto"/>
        <w:ind w:firstLine="567"/>
        <w:jc w:val="both"/>
        <w:rPr>
          <w:rFonts w:ascii="Times New Roman" w:hAnsi="Times New Roman" w:cs="Times New Roman"/>
          <w:spacing w:val="2"/>
          <w:sz w:val="24"/>
          <w:szCs w:val="24"/>
          <w:shd w:val="clear" w:color="auto" w:fill="FFFFFF"/>
        </w:rPr>
      </w:pPr>
      <w:r w:rsidRPr="001E7080">
        <w:rPr>
          <w:rFonts w:ascii="Times New Roman" w:hAnsi="Times New Roman" w:cs="Times New Roman"/>
          <w:spacing w:val="2"/>
          <w:sz w:val="24"/>
          <w:szCs w:val="24"/>
          <w:shd w:val="clear" w:color="auto" w:fill="FFFFFF"/>
        </w:rPr>
        <w:t>"Клиенттер (жеке тұлғалар)" санаты арасында "Холдинг жеткілікті дәрежеде ЕҰ-ның қаржылық жағдайы, дивидендтік саясаты және кредиттік тарихы туралы, сондай-ақ даму перспективалары туралы өзекті ақпаратты ашады. Холдинг мемлекеттік бағдарламаларды, жекелеген ішкі рәсімдерді (сатып алу, жұмысқа қабылдау, қаржылық және қаржылық емес қызметтерді ұсыну) іске асыру, сондай - ақ қаржы қаражатын пайдалану бөлігінде қабылданатын шешімдердің ашықтығының жоғары деңгейін қамтамасыз етеді" - 77,6%.</w:t>
      </w:r>
    </w:p>
    <w:p w14:paraId="3DBBDA36" w14:textId="77777777" w:rsidR="006E19EA" w:rsidRPr="002E0D2C" w:rsidRDefault="006E19EA" w:rsidP="00D36136">
      <w:pPr>
        <w:spacing w:after="0" w:line="240" w:lineRule="auto"/>
        <w:ind w:firstLine="397"/>
        <w:jc w:val="both"/>
        <w:rPr>
          <w:rFonts w:ascii="Times New Roman" w:hAnsi="Times New Roman" w:cs="Times New Roman"/>
          <w:spacing w:val="2"/>
          <w:sz w:val="24"/>
          <w:szCs w:val="24"/>
          <w:shd w:val="clear" w:color="auto" w:fill="FFFFFF"/>
        </w:rPr>
      </w:pPr>
    </w:p>
    <w:p w14:paraId="34B6FEC6" w14:textId="648BC9B3" w:rsidR="00677EBD" w:rsidRDefault="00677EBD" w:rsidP="00407A58">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Кесте</w:t>
      </w:r>
      <w:r w:rsidR="00C54785" w:rsidRPr="002E0D2C">
        <w:rPr>
          <w:rFonts w:ascii="Times New Roman" w:hAnsi="Times New Roman" w:cs="Times New Roman"/>
          <w:b/>
          <w:bCs/>
          <w:iCs/>
          <w:sz w:val="24"/>
          <w:szCs w:val="24"/>
        </w:rPr>
        <w:t xml:space="preserve"> 1</w:t>
      </w:r>
      <w:r w:rsidR="00A471DC">
        <w:rPr>
          <w:rFonts w:ascii="Times New Roman" w:hAnsi="Times New Roman" w:cs="Times New Roman"/>
          <w:b/>
          <w:bCs/>
          <w:iCs/>
          <w:sz w:val="24"/>
          <w:szCs w:val="24"/>
        </w:rPr>
        <w:t>8</w:t>
      </w:r>
      <w:r w:rsidR="00C54785" w:rsidRPr="002E0D2C">
        <w:rPr>
          <w:rFonts w:ascii="Times New Roman" w:hAnsi="Times New Roman" w:cs="Times New Roman"/>
          <w:b/>
          <w:bCs/>
          <w:iCs/>
          <w:sz w:val="24"/>
          <w:szCs w:val="24"/>
        </w:rPr>
        <w:t xml:space="preserve">. </w:t>
      </w:r>
      <w:r>
        <w:rPr>
          <w:rFonts w:ascii="Times New Roman" w:hAnsi="Times New Roman" w:cs="Times New Roman"/>
          <w:b/>
          <w:bCs/>
          <w:iCs/>
          <w:sz w:val="24"/>
          <w:szCs w:val="24"/>
          <w:lang w:val="kk-KZ"/>
        </w:rPr>
        <w:t>Нысаналы</w:t>
      </w:r>
      <w:r w:rsidRPr="00677EBD">
        <w:rPr>
          <w:rFonts w:ascii="Times New Roman" w:hAnsi="Times New Roman" w:cs="Times New Roman"/>
          <w:b/>
          <w:bCs/>
          <w:iCs/>
          <w:sz w:val="24"/>
          <w:szCs w:val="24"/>
        </w:rPr>
        <w:t xml:space="preserve"> топтардың холдингке және оның қызметіне жеке критерийлер бойынша қабылдауы мен қатынасын бағалау. "Клиенттер (жеке тұлғалар)"санаты.</w:t>
      </w:r>
    </w:p>
    <w:p w14:paraId="5A356517" w14:textId="77777777" w:rsidR="00C54785" w:rsidRPr="002E0D2C" w:rsidRDefault="00C54785" w:rsidP="00D36136">
      <w:pPr>
        <w:spacing w:after="0" w:line="240" w:lineRule="auto"/>
        <w:ind w:firstLine="397"/>
        <w:jc w:val="both"/>
        <w:rPr>
          <w:rFonts w:ascii="Times New Roman" w:hAnsi="Times New Roman" w:cs="Times New Roman"/>
          <w:spacing w:val="2"/>
          <w:sz w:val="24"/>
          <w:szCs w:val="24"/>
          <w:shd w:val="clear" w:color="auto" w:fill="FFFFFF"/>
        </w:rPr>
      </w:pPr>
    </w:p>
    <w:tbl>
      <w:tblPr>
        <w:tblStyle w:val="a4"/>
        <w:tblW w:w="9776" w:type="dxa"/>
        <w:tblLook w:val="04A0" w:firstRow="1" w:lastRow="0" w:firstColumn="1" w:lastColumn="0" w:noHBand="0" w:noVBand="1"/>
      </w:tblPr>
      <w:tblGrid>
        <w:gridCol w:w="540"/>
        <w:gridCol w:w="3732"/>
        <w:gridCol w:w="1230"/>
        <w:gridCol w:w="1486"/>
        <w:gridCol w:w="1399"/>
        <w:gridCol w:w="1389"/>
      </w:tblGrid>
      <w:tr w:rsidR="00677EBD" w:rsidRPr="002E0D2C" w14:paraId="63981824" w14:textId="77777777" w:rsidTr="00C54785">
        <w:tc>
          <w:tcPr>
            <w:tcW w:w="561" w:type="dxa"/>
          </w:tcPr>
          <w:p w14:paraId="4D741193" w14:textId="03A41E6F" w:rsidR="006909F1" w:rsidRPr="002E6F89" w:rsidRDefault="002E6F89"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w:t>
            </w:r>
          </w:p>
        </w:tc>
        <w:tc>
          <w:tcPr>
            <w:tcW w:w="4073" w:type="dxa"/>
          </w:tcPr>
          <w:p w14:paraId="78D315A8" w14:textId="24751940" w:rsidR="006909F1" w:rsidRPr="002E0D2C" w:rsidRDefault="00677EBD" w:rsidP="00677EB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Бағалау критерийі </w:t>
            </w:r>
          </w:p>
        </w:tc>
        <w:tc>
          <w:tcPr>
            <w:tcW w:w="1163" w:type="dxa"/>
          </w:tcPr>
          <w:p w14:paraId="54F2C564" w14:textId="4EC955EF" w:rsidR="006909F1" w:rsidRPr="002E0D2C" w:rsidRDefault="00677EBD" w:rsidP="00677EBD">
            <w:pPr>
              <w:jc w:val="both"/>
              <w:rPr>
                <w:rStyle w:val="s0"/>
                <w:color w:val="auto"/>
                <w:sz w:val="24"/>
                <w:szCs w:val="24"/>
              </w:rPr>
            </w:pPr>
            <w:r>
              <w:rPr>
                <w:rStyle w:val="s0"/>
                <w:color w:val="auto"/>
                <w:sz w:val="24"/>
                <w:szCs w:val="24"/>
                <w:lang w:val="kk-KZ"/>
              </w:rPr>
              <w:t>Келісемін</w:t>
            </w:r>
          </w:p>
        </w:tc>
        <w:tc>
          <w:tcPr>
            <w:tcW w:w="1109" w:type="dxa"/>
          </w:tcPr>
          <w:p w14:paraId="008B74CF" w14:textId="6D59FD34" w:rsidR="006909F1" w:rsidRPr="002E0D2C" w:rsidRDefault="00677EBD" w:rsidP="00677EBD">
            <w:pPr>
              <w:jc w:val="both"/>
              <w:rPr>
                <w:rStyle w:val="s0"/>
                <w:color w:val="auto"/>
                <w:sz w:val="24"/>
                <w:szCs w:val="24"/>
              </w:rPr>
            </w:pPr>
            <w:r>
              <w:rPr>
                <w:rStyle w:val="s0"/>
                <w:color w:val="auto"/>
                <w:sz w:val="24"/>
                <w:szCs w:val="24"/>
                <w:lang w:val="kk-KZ"/>
              </w:rPr>
              <w:t>Келіспеймін</w:t>
            </w:r>
          </w:p>
        </w:tc>
        <w:tc>
          <w:tcPr>
            <w:tcW w:w="1434" w:type="dxa"/>
          </w:tcPr>
          <w:p w14:paraId="010CD6C3" w14:textId="3DAD882B" w:rsidR="006909F1" w:rsidRPr="002E0D2C" w:rsidRDefault="00677EBD" w:rsidP="00677EBD">
            <w:pPr>
              <w:jc w:val="both"/>
              <w:rPr>
                <w:rStyle w:val="s0"/>
                <w:color w:val="auto"/>
                <w:sz w:val="24"/>
                <w:szCs w:val="24"/>
              </w:rPr>
            </w:pPr>
            <w:r>
              <w:rPr>
                <w:rStyle w:val="s0"/>
                <w:color w:val="auto"/>
                <w:sz w:val="24"/>
                <w:szCs w:val="24"/>
                <w:lang w:val="kk-KZ"/>
              </w:rPr>
              <w:t xml:space="preserve">Жауап беру қиындық тудырады </w:t>
            </w:r>
          </w:p>
        </w:tc>
        <w:tc>
          <w:tcPr>
            <w:tcW w:w="1436" w:type="dxa"/>
          </w:tcPr>
          <w:p w14:paraId="2631E7D8" w14:textId="64BC95D3" w:rsidR="006909F1" w:rsidRPr="002E0D2C" w:rsidRDefault="00677EBD" w:rsidP="00677EBD">
            <w:pPr>
              <w:jc w:val="both"/>
              <w:rPr>
                <w:rStyle w:val="s0"/>
                <w:color w:val="auto"/>
                <w:sz w:val="24"/>
                <w:szCs w:val="24"/>
              </w:rPr>
            </w:pPr>
            <w:r>
              <w:rPr>
                <w:rFonts w:ascii="Times New Roman" w:hAnsi="Times New Roman" w:cs="Times New Roman"/>
                <w:bCs/>
                <w:sz w:val="24"/>
                <w:szCs w:val="24"/>
                <w:lang w:val="kk-KZ"/>
              </w:rPr>
              <w:t xml:space="preserve">Барлық критерий бойынша орташа баға </w:t>
            </w:r>
          </w:p>
        </w:tc>
      </w:tr>
      <w:tr w:rsidR="00677EBD" w:rsidRPr="002E0D2C" w14:paraId="16B0CE59" w14:textId="77777777" w:rsidTr="00C54785">
        <w:tc>
          <w:tcPr>
            <w:tcW w:w="561" w:type="dxa"/>
          </w:tcPr>
          <w:p w14:paraId="5CE312A4" w14:textId="5C05E6F1" w:rsidR="00385660" w:rsidRPr="002E6F89" w:rsidRDefault="00424F0B"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1</w:t>
            </w:r>
            <w:r w:rsidR="002E6F89" w:rsidRPr="002E6F89">
              <w:rPr>
                <w:rFonts w:ascii="Times New Roman" w:hAnsi="Times New Roman" w:cs="Times New Roman"/>
                <w:bCs/>
                <w:sz w:val="24"/>
                <w:szCs w:val="24"/>
              </w:rPr>
              <w:t>.</w:t>
            </w:r>
          </w:p>
        </w:tc>
        <w:tc>
          <w:tcPr>
            <w:tcW w:w="4073" w:type="dxa"/>
          </w:tcPr>
          <w:p w14:paraId="0E4EF732" w14:textId="02DA7750" w:rsidR="00385660" w:rsidRPr="002E0D2C" w:rsidRDefault="00880FEB" w:rsidP="00D36136">
            <w:pPr>
              <w:jc w:val="both"/>
              <w:rPr>
                <w:rFonts w:ascii="Times New Roman" w:hAnsi="Times New Roman" w:cs="Times New Roman"/>
                <w:b/>
                <w:bCs/>
                <w:sz w:val="24"/>
                <w:szCs w:val="24"/>
              </w:rPr>
            </w:pPr>
            <w:r w:rsidRPr="00880FEB">
              <w:rPr>
                <w:rFonts w:ascii="Times New Roman" w:hAnsi="Times New Roman" w:cs="Times New Roman"/>
                <w:sz w:val="24"/>
                <w:szCs w:val="24"/>
              </w:rPr>
              <w:t>Қызметтер көптеген тұтынушылар үшін қол жетімді. Қызмет көрсету шарттары қолжетімді және түсінікті</w:t>
            </w:r>
          </w:p>
        </w:tc>
        <w:tc>
          <w:tcPr>
            <w:tcW w:w="1163" w:type="dxa"/>
          </w:tcPr>
          <w:p w14:paraId="066DF5EF" w14:textId="77777777" w:rsidR="00385660" w:rsidRPr="002E0D2C" w:rsidRDefault="00385660"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100</w:t>
            </w:r>
          </w:p>
        </w:tc>
        <w:tc>
          <w:tcPr>
            <w:tcW w:w="1109" w:type="dxa"/>
          </w:tcPr>
          <w:p w14:paraId="43809137" w14:textId="77777777" w:rsidR="00385660" w:rsidRPr="002E0D2C" w:rsidRDefault="00C54785"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1434" w:type="dxa"/>
          </w:tcPr>
          <w:p w14:paraId="364FB815" w14:textId="77777777" w:rsidR="00385660" w:rsidRPr="002E0D2C" w:rsidRDefault="00C54785"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1436" w:type="dxa"/>
            <w:vMerge w:val="restart"/>
          </w:tcPr>
          <w:p w14:paraId="2B55D3F3" w14:textId="77777777" w:rsidR="00385660" w:rsidRPr="002E0D2C" w:rsidRDefault="00385660" w:rsidP="00D36136">
            <w:pPr>
              <w:jc w:val="both"/>
              <w:rPr>
                <w:rFonts w:ascii="Times New Roman" w:eastAsia="Times New Roman" w:hAnsi="Times New Roman" w:cs="Times New Roman"/>
                <w:b/>
                <w:bCs/>
                <w:sz w:val="24"/>
                <w:szCs w:val="24"/>
                <w:lang w:eastAsia="ru-RU"/>
              </w:rPr>
            </w:pPr>
            <w:r w:rsidRPr="002E0D2C">
              <w:rPr>
                <w:rFonts w:ascii="Times New Roman" w:eastAsia="Times New Roman" w:hAnsi="Times New Roman" w:cs="Times New Roman"/>
                <w:b/>
                <w:bCs/>
                <w:sz w:val="24"/>
                <w:szCs w:val="24"/>
                <w:lang w:eastAsia="ru-RU"/>
              </w:rPr>
              <w:t>91,5</w:t>
            </w:r>
          </w:p>
        </w:tc>
      </w:tr>
      <w:tr w:rsidR="00677EBD" w:rsidRPr="002E0D2C" w14:paraId="147E5666" w14:textId="77777777" w:rsidTr="00880FEB">
        <w:trPr>
          <w:trHeight w:val="4234"/>
        </w:trPr>
        <w:tc>
          <w:tcPr>
            <w:tcW w:w="561" w:type="dxa"/>
          </w:tcPr>
          <w:p w14:paraId="17E8E13C" w14:textId="69799473" w:rsidR="00385660" w:rsidRPr="002E6F89" w:rsidRDefault="00424F0B"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2.</w:t>
            </w:r>
          </w:p>
        </w:tc>
        <w:tc>
          <w:tcPr>
            <w:tcW w:w="4073" w:type="dxa"/>
          </w:tcPr>
          <w:p w14:paraId="5C15776A" w14:textId="111E70FC" w:rsidR="00385660" w:rsidRPr="002E0D2C" w:rsidRDefault="00880FEB" w:rsidP="002E6F89">
            <w:pPr>
              <w:jc w:val="both"/>
              <w:rPr>
                <w:rFonts w:ascii="Times New Roman" w:hAnsi="Times New Roman" w:cs="Times New Roman"/>
                <w:b/>
                <w:bCs/>
                <w:sz w:val="24"/>
                <w:szCs w:val="24"/>
              </w:rPr>
            </w:pPr>
            <w:r w:rsidRPr="00880FEB">
              <w:rPr>
                <w:rFonts w:ascii="Times New Roman" w:eastAsia="Times New Roman" w:hAnsi="Times New Roman" w:cs="Times New Roman"/>
                <w:bCs/>
                <w:sz w:val="24"/>
                <w:szCs w:val="24"/>
                <w:lang w:eastAsia="ru-RU"/>
              </w:rPr>
              <w:t>Сіз Холдинг ұсынылатын қызметтер бойынша консултацияны тиімді жүзеге асыратындығымен келісесіз бе? Холдинг қызметкерлері жоғары кәсіби шеберлік пен ынта танытады. Холдинг Халыққа қызмет көрсету және қызмет көрсету сапасын арттыруға жәрдемдеседі, бұл клиенттерге қызмет көрсету стандарттарын жақсартудан және кезектерді азайту үшін баламалы төлем жүйелерін енгізу мен дамытудан көрінеді</w:t>
            </w:r>
          </w:p>
        </w:tc>
        <w:tc>
          <w:tcPr>
            <w:tcW w:w="1163" w:type="dxa"/>
          </w:tcPr>
          <w:p w14:paraId="3E92F553" w14:textId="77777777" w:rsidR="00385660" w:rsidRPr="002E0D2C" w:rsidRDefault="00385660"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100</w:t>
            </w:r>
          </w:p>
        </w:tc>
        <w:tc>
          <w:tcPr>
            <w:tcW w:w="1109" w:type="dxa"/>
          </w:tcPr>
          <w:p w14:paraId="26DA467F" w14:textId="77777777" w:rsidR="00385660" w:rsidRPr="002E0D2C" w:rsidRDefault="00C54785"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1434" w:type="dxa"/>
          </w:tcPr>
          <w:p w14:paraId="1ECF4BB5" w14:textId="77777777" w:rsidR="00385660" w:rsidRPr="002E0D2C" w:rsidRDefault="00C54785"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1436" w:type="dxa"/>
            <w:vMerge/>
          </w:tcPr>
          <w:p w14:paraId="119822DE" w14:textId="77777777" w:rsidR="00385660" w:rsidRPr="002E0D2C" w:rsidRDefault="00385660" w:rsidP="00D36136">
            <w:pPr>
              <w:jc w:val="both"/>
              <w:rPr>
                <w:rFonts w:ascii="Times New Roman" w:eastAsia="Times New Roman" w:hAnsi="Times New Roman" w:cs="Times New Roman"/>
                <w:bCs/>
                <w:sz w:val="24"/>
                <w:szCs w:val="24"/>
                <w:lang w:eastAsia="ru-RU"/>
              </w:rPr>
            </w:pPr>
          </w:p>
        </w:tc>
      </w:tr>
      <w:tr w:rsidR="00677EBD" w:rsidRPr="002E0D2C" w14:paraId="6A252A84" w14:textId="77777777" w:rsidTr="00C54785">
        <w:tc>
          <w:tcPr>
            <w:tcW w:w="561" w:type="dxa"/>
          </w:tcPr>
          <w:p w14:paraId="4DC53FED" w14:textId="6C9E4069" w:rsidR="00385660" w:rsidRPr="002E6F89" w:rsidRDefault="00385660"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3</w:t>
            </w:r>
            <w:r w:rsidR="002E6F89" w:rsidRPr="002E6F89">
              <w:rPr>
                <w:rFonts w:ascii="Times New Roman" w:hAnsi="Times New Roman" w:cs="Times New Roman"/>
                <w:bCs/>
                <w:sz w:val="24"/>
                <w:szCs w:val="24"/>
              </w:rPr>
              <w:t>.</w:t>
            </w:r>
          </w:p>
        </w:tc>
        <w:tc>
          <w:tcPr>
            <w:tcW w:w="4073" w:type="dxa"/>
          </w:tcPr>
          <w:p w14:paraId="23323BC5" w14:textId="11B6F6A5" w:rsidR="00385660" w:rsidRPr="002E0D2C" w:rsidRDefault="00880FEB" w:rsidP="00D36136">
            <w:pPr>
              <w:jc w:val="both"/>
              <w:rPr>
                <w:rFonts w:ascii="Times New Roman" w:hAnsi="Times New Roman" w:cs="Times New Roman"/>
                <w:b/>
                <w:bCs/>
                <w:sz w:val="24"/>
                <w:szCs w:val="24"/>
              </w:rPr>
            </w:pPr>
            <w:r w:rsidRPr="00880FEB">
              <w:rPr>
                <w:rFonts w:ascii="Times New Roman" w:eastAsia="Times New Roman" w:hAnsi="Times New Roman" w:cs="Times New Roman"/>
                <w:bCs/>
                <w:sz w:val="24"/>
                <w:szCs w:val="24"/>
                <w:lang w:eastAsia="ru-RU"/>
              </w:rPr>
              <w:t>Холдинг қаржылық жағдайы, дивидендтік саясат және кредиттік тарих туралы, сондай-ақ ЕҰ-ның даму перспективалары туралы өзекті ақпаратты жеткілікті дәрежеде ашатындығымен келісесіз бе? Холдинг мемлекеттік бағдарламаларды, жекелеген ішкі рәсімдерді (сатып алу, жұмысқа қабылдау, қаржылық және қаржылық емес қызметтерді ұсыну) іске асыру, сондай-ақ қаржы қаражатын пайдалану бөлігінде қабылданатын шешімдердің ашықтығының жоғары деңгейін қамтамасыз етеді.</w:t>
            </w:r>
          </w:p>
        </w:tc>
        <w:tc>
          <w:tcPr>
            <w:tcW w:w="1163" w:type="dxa"/>
          </w:tcPr>
          <w:p w14:paraId="592BB1C8" w14:textId="77777777" w:rsidR="00385660" w:rsidRPr="002E0D2C" w:rsidRDefault="00385660"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77,6</w:t>
            </w:r>
          </w:p>
        </w:tc>
        <w:tc>
          <w:tcPr>
            <w:tcW w:w="1109" w:type="dxa"/>
          </w:tcPr>
          <w:p w14:paraId="7C502EDA" w14:textId="77777777" w:rsidR="00385660" w:rsidRPr="002E0D2C" w:rsidRDefault="003856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11,1</w:t>
            </w:r>
          </w:p>
        </w:tc>
        <w:tc>
          <w:tcPr>
            <w:tcW w:w="1434" w:type="dxa"/>
          </w:tcPr>
          <w:p w14:paraId="2B22624C" w14:textId="77777777" w:rsidR="00385660" w:rsidRPr="002E0D2C" w:rsidRDefault="003856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11,3</w:t>
            </w:r>
          </w:p>
        </w:tc>
        <w:tc>
          <w:tcPr>
            <w:tcW w:w="1436" w:type="dxa"/>
            <w:vMerge/>
          </w:tcPr>
          <w:p w14:paraId="6121D63F" w14:textId="77777777" w:rsidR="00385660" w:rsidRPr="002E0D2C" w:rsidRDefault="00385660" w:rsidP="00D36136">
            <w:pPr>
              <w:jc w:val="both"/>
              <w:rPr>
                <w:rFonts w:ascii="Times New Roman" w:eastAsia="Times New Roman" w:hAnsi="Times New Roman" w:cs="Times New Roman"/>
                <w:bCs/>
                <w:sz w:val="24"/>
                <w:szCs w:val="24"/>
                <w:lang w:eastAsia="ru-RU"/>
              </w:rPr>
            </w:pPr>
          </w:p>
        </w:tc>
      </w:tr>
      <w:tr w:rsidR="00677EBD" w:rsidRPr="002E0D2C" w14:paraId="6FA5DF97" w14:textId="77777777" w:rsidTr="00C54785">
        <w:tc>
          <w:tcPr>
            <w:tcW w:w="561" w:type="dxa"/>
          </w:tcPr>
          <w:p w14:paraId="2EDCFEEB" w14:textId="14044A53" w:rsidR="00385660" w:rsidRPr="002E6F89" w:rsidRDefault="00385660"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4</w:t>
            </w:r>
            <w:r w:rsidR="002E6F89" w:rsidRPr="002E6F89">
              <w:rPr>
                <w:rFonts w:ascii="Times New Roman" w:hAnsi="Times New Roman" w:cs="Times New Roman"/>
                <w:bCs/>
                <w:sz w:val="24"/>
                <w:szCs w:val="24"/>
              </w:rPr>
              <w:t>.</w:t>
            </w:r>
          </w:p>
        </w:tc>
        <w:tc>
          <w:tcPr>
            <w:tcW w:w="4073" w:type="dxa"/>
          </w:tcPr>
          <w:p w14:paraId="4BF4C8CA" w14:textId="77777777" w:rsidR="00880FEB" w:rsidRPr="00880FEB" w:rsidRDefault="00880FEB" w:rsidP="00880FEB">
            <w:pPr>
              <w:jc w:val="both"/>
              <w:rPr>
                <w:rFonts w:ascii="Times New Roman" w:eastAsia="Times New Roman" w:hAnsi="Times New Roman" w:cs="Times New Roman"/>
                <w:bCs/>
                <w:sz w:val="24"/>
                <w:szCs w:val="24"/>
                <w:lang w:eastAsia="ru-RU"/>
              </w:rPr>
            </w:pPr>
            <w:r w:rsidRPr="00880FEB">
              <w:rPr>
                <w:rFonts w:ascii="Times New Roman" w:eastAsia="Times New Roman" w:hAnsi="Times New Roman" w:cs="Times New Roman"/>
                <w:bCs/>
                <w:sz w:val="24"/>
                <w:szCs w:val="24"/>
                <w:lang w:eastAsia="ru-RU"/>
              </w:rPr>
              <w:t>Сіз Холдинг елдегі толыққанды теңгерімді тұрғын үй нарығын дамыту үшін жағдай жасайтындығымен келісесіз бе? Холдинг авариялық тұрғын үйлерді бұзу мәселесін шешуде маңызды рөл атқарады.</w:t>
            </w:r>
          </w:p>
          <w:p w14:paraId="107702AF" w14:textId="08C7C162" w:rsidR="00385660" w:rsidRPr="002E0D2C" w:rsidRDefault="00880FEB" w:rsidP="00880FEB">
            <w:pPr>
              <w:jc w:val="both"/>
              <w:rPr>
                <w:rFonts w:ascii="Times New Roman" w:hAnsi="Times New Roman" w:cs="Times New Roman"/>
                <w:b/>
                <w:bCs/>
                <w:sz w:val="24"/>
                <w:szCs w:val="24"/>
              </w:rPr>
            </w:pPr>
            <w:r w:rsidRPr="00880FEB">
              <w:rPr>
                <w:rFonts w:ascii="Times New Roman" w:eastAsia="Times New Roman" w:hAnsi="Times New Roman" w:cs="Times New Roman"/>
                <w:bCs/>
                <w:sz w:val="24"/>
                <w:szCs w:val="24"/>
                <w:lang w:eastAsia="ru-RU"/>
              </w:rPr>
              <w:t>Холдинг жеке тұрғын үй құрылысын дамытуға елеулі үлес қосуда. Холдинг халықтың кредиттеудің ипотекалық бағдарламаларына қол жеткізуін арттыруды қамтамасыз етеді</w:t>
            </w:r>
            <w:r w:rsidR="00385660" w:rsidRPr="002E0D2C">
              <w:rPr>
                <w:rStyle w:val="s0"/>
                <w:sz w:val="24"/>
                <w:szCs w:val="24"/>
              </w:rPr>
              <w:t xml:space="preserve">. </w:t>
            </w:r>
          </w:p>
        </w:tc>
        <w:tc>
          <w:tcPr>
            <w:tcW w:w="1163" w:type="dxa"/>
          </w:tcPr>
          <w:p w14:paraId="40AEB00B" w14:textId="77777777" w:rsidR="00385660" w:rsidRPr="002E0D2C" w:rsidRDefault="00385660" w:rsidP="00D36136">
            <w:pPr>
              <w:jc w:val="both"/>
              <w:rPr>
                <w:rFonts w:ascii="Times New Roman" w:hAnsi="Times New Roman" w:cs="Times New Roman"/>
                <w:bCs/>
                <w:sz w:val="24"/>
                <w:szCs w:val="24"/>
              </w:rPr>
            </w:pPr>
            <w:r w:rsidRPr="002E0D2C">
              <w:rPr>
                <w:rFonts w:ascii="Times New Roman" w:hAnsi="Times New Roman" w:cs="Times New Roman"/>
                <w:bCs/>
                <w:sz w:val="24"/>
                <w:szCs w:val="24"/>
              </w:rPr>
              <w:t>88,4</w:t>
            </w:r>
          </w:p>
        </w:tc>
        <w:tc>
          <w:tcPr>
            <w:tcW w:w="1109" w:type="dxa"/>
          </w:tcPr>
          <w:p w14:paraId="08A45FE1" w14:textId="77777777" w:rsidR="00385660" w:rsidRPr="002E0D2C" w:rsidRDefault="003856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5,9</w:t>
            </w:r>
          </w:p>
        </w:tc>
        <w:tc>
          <w:tcPr>
            <w:tcW w:w="1434" w:type="dxa"/>
          </w:tcPr>
          <w:p w14:paraId="24FEF1F6" w14:textId="77777777" w:rsidR="00385660" w:rsidRPr="002E0D2C" w:rsidRDefault="00385660" w:rsidP="00D3613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5,7</w:t>
            </w:r>
          </w:p>
        </w:tc>
        <w:tc>
          <w:tcPr>
            <w:tcW w:w="1436" w:type="dxa"/>
            <w:vMerge/>
          </w:tcPr>
          <w:p w14:paraId="63953F2F" w14:textId="77777777" w:rsidR="00385660" w:rsidRPr="002E0D2C" w:rsidRDefault="00385660" w:rsidP="00D36136">
            <w:pPr>
              <w:jc w:val="both"/>
              <w:rPr>
                <w:rFonts w:ascii="Times New Roman" w:eastAsia="Times New Roman" w:hAnsi="Times New Roman" w:cs="Times New Roman"/>
                <w:bCs/>
                <w:sz w:val="24"/>
                <w:szCs w:val="24"/>
                <w:lang w:eastAsia="ru-RU"/>
              </w:rPr>
            </w:pPr>
          </w:p>
        </w:tc>
      </w:tr>
    </w:tbl>
    <w:p w14:paraId="497F84D0" w14:textId="77777777" w:rsidR="001C60E8" w:rsidRPr="002E0D2C" w:rsidRDefault="001C60E8" w:rsidP="00D36136">
      <w:pPr>
        <w:spacing w:after="0" w:line="240" w:lineRule="auto"/>
        <w:ind w:firstLine="397"/>
        <w:jc w:val="both"/>
        <w:rPr>
          <w:rFonts w:ascii="Times New Roman" w:hAnsi="Times New Roman" w:cs="Times New Roman"/>
          <w:spacing w:val="2"/>
          <w:sz w:val="24"/>
          <w:szCs w:val="24"/>
          <w:shd w:val="clear" w:color="auto" w:fill="FFFFFF"/>
        </w:rPr>
      </w:pPr>
    </w:p>
    <w:p w14:paraId="6B7A95A7" w14:textId="77777777" w:rsidR="00794814" w:rsidRDefault="00794814" w:rsidP="00D36136">
      <w:pPr>
        <w:spacing w:after="0" w:line="240" w:lineRule="auto"/>
        <w:ind w:firstLine="397"/>
        <w:jc w:val="both"/>
        <w:rPr>
          <w:rStyle w:val="s0"/>
          <w:color w:val="auto"/>
          <w:sz w:val="24"/>
          <w:szCs w:val="24"/>
          <w:lang w:val="kk-KZ"/>
        </w:rPr>
      </w:pPr>
      <w:r w:rsidRPr="00794814">
        <w:rPr>
          <w:rStyle w:val="s0"/>
          <w:color w:val="auto"/>
          <w:sz w:val="24"/>
          <w:szCs w:val="24"/>
        </w:rPr>
        <w:t xml:space="preserve">"Егер сізде Холдингпен өзара </w:t>
      </w:r>
      <w:r>
        <w:rPr>
          <w:rStyle w:val="s0"/>
          <w:color w:val="auto"/>
          <w:sz w:val="24"/>
          <w:szCs w:val="24"/>
          <w:lang w:val="kk-KZ"/>
        </w:rPr>
        <w:t>әрекеттің</w:t>
      </w:r>
      <w:r w:rsidRPr="00794814">
        <w:rPr>
          <w:rStyle w:val="s0"/>
          <w:color w:val="auto"/>
          <w:sz w:val="24"/>
          <w:szCs w:val="24"/>
        </w:rPr>
        <w:t xml:space="preserve"> теріс немесе оң тәжірибесі болған жағдайда, онда өзара іс-қимылды немесе қызмет көрсетуді жүзеге асырған Холдинг қызметкерінің жағдайын, күнін, орнын, атын, сондай-ақ қызмет түрін көрсетіңіз"</w:t>
      </w:r>
      <w:r>
        <w:rPr>
          <w:rStyle w:val="s0"/>
          <w:color w:val="auto"/>
          <w:sz w:val="24"/>
          <w:szCs w:val="24"/>
          <w:lang w:val="kk-KZ"/>
        </w:rPr>
        <w:t xml:space="preserve"> ашық сұрағына </w:t>
      </w:r>
      <w:r w:rsidRPr="00794814">
        <w:rPr>
          <w:rStyle w:val="s0"/>
          <w:color w:val="auto"/>
          <w:sz w:val="24"/>
          <w:szCs w:val="24"/>
          <w:lang w:val="kk-KZ"/>
        </w:rPr>
        <w:t>109 жауап алынды (сұралған респонденттердің 58%), оның ішінде оң – 76 (бұл 70%), теріс – 33 (бұл 30%). Респонденттер Холдинг жұмысының келесі күшті жақтарын атап өтті, атап айтқанда "Отбасы банк"АҚ еншілес компаниясының қызметі.</w:t>
      </w:r>
    </w:p>
    <w:p w14:paraId="6EB1BF90" w14:textId="77777777" w:rsidR="00C2317E" w:rsidRPr="002E0D2C" w:rsidRDefault="00C2317E" w:rsidP="00D36136">
      <w:pPr>
        <w:spacing w:after="0" w:line="240" w:lineRule="auto"/>
        <w:ind w:firstLine="397"/>
        <w:jc w:val="both"/>
        <w:rPr>
          <w:rStyle w:val="s0"/>
          <w:color w:val="auto"/>
          <w:sz w:val="24"/>
          <w:szCs w:val="24"/>
        </w:rPr>
      </w:pPr>
    </w:p>
    <w:tbl>
      <w:tblPr>
        <w:tblStyle w:val="a4"/>
        <w:tblW w:w="0" w:type="auto"/>
        <w:tblLook w:val="04A0" w:firstRow="1" w:lastRow="0" w:firstColumn="1" w:lastColumn="0" w:noHBand="0" w:noVBand="1"/>
      </w:tblPr>
      <w:tblGrid>
        <w:gridCol w:w="5750"/>
        <w:gridCol w:w="1834"/>
        <w:gridCol w:w="1761"/>
      </w:tblGrid>
      <w:tr w:rsidR="00A62EEC" w:rsidRPr="002E0D2C" w14:paraId="752D05CA" w14:textId="77777777" w:rsidTr="00C2317E">
        <w:tc>
          <w:tcPr>
            <w:tcW w:w="5851" w:type="dxa"/>
            <w:shd w:val="clear" w:color="auto" w:fill="BFBFBF" w:themeFill="background1" w:themeFillShade="BF"/>
          </w:tcPr>
          <w:p w14:paraId="6D4B12BC" w14:textId="72BEC192" w:rsidR="00A62EEC" w:rsidRPr="006727A3" w:rsidRDefault="00794814" w:rsidP="00D36136">
            <w:pPr>
              <w:jc w:val="both"/>
              <w:rPr>
                <w:rStyle w:val="s0"/>
                <w:b/>
                <w:bCs/>
                <w:color w:val="auto"/>
                <w:sz w:val="24"/>
                <w:szCs w:val="24"/>
              </w:rPr>
            </w:pPr>
            <w:r w:rsidRPr="00794814">
              <w:rPr>
                <w:rStyle w:val="s0"/>
                <w:b/>
                <w:bCs/>
                <w:color w:val="auto"/>
                <w:sz w:val="24"/>
                <w:szCs w:val="24"/>
              </w:rPr>
              <w:t>Қызмет параметрлерін бағалау</w:t>
            </w:r>
          </w:p>
        </w:tc>
        <w:tc>
          <w:tcPr>
            <w:tcW w:w="1849" w:type="dxa"/>
            <w:shd w:val="clear" w:color="auto" w:fill="BFBFBF" w:themeFill="background1" w:themeFillShade="BF"/>
          </w:tcPr>
          <w:p w14:paraId="741AA5A3" w14:textId="56BD229D" w:rsidR="00A62EEC" w:rsidRPr="006727A3" w:rsidRDefault="00794814" w:rsidP="00794814">
            <w:pPr>
              <w:jc w:val="both"/>
              <w:rPr>
                <w:rStyle w:val="s0"/>
                <w:b/>
                <w:bCs/>
                <w:color w:val="auto"/>
                <w:sz w:val="24"/>
                <w:szCs w:val="24"/>
              </w:rPr>
            </w:pPr>
            <w:r>
              <w:rPr>
                <w:rStyle w:val="s0"/>
                <w:b/>
                <w:bCs/>
                <w:color w:val="auto"/>
                <w:sz w:val="24"/>
                <w:szCs w:val="24"/>
                <w:lang w:val="kk-KZ"/>
              </w:rPr>
              <w:t xml:space="preserve">Оң жауаптар саны </w:t>
            </w:r>
          </w:p>
        </w:tc>
        <w:tc>
          <w:tcPr>
            <w:tcW w:w="1775" w:type="dxa"/>
            <w:shd w:val="clear" w:color="auto" w:fill="BFBFBF" w:themeFill="background1" w:themeFillShade="BF"/>
          </w:tcPr>
          <w:p w14:paraId="3D515B6C" w14:textId="125826B4" w:rsidR="00A62EEC" w:rsidRPr="006727A3" w:rsidRDefault="00794814" w:rsidP="00794814">
            <w:pPr>
              <w:jc w:val="both"/>
              <w:rPr>
                <w:rStyle w:val="s0"/>
                <w:b/>
                <w:bCs/>
                <w:color w:val="auto"/>
                <w:sz w:val="24"/>
                <w:szCs w:val="24"/>
              </w:rPr>
            </w:pPr>
            <w:r>
              <w:rPr>
                <w:rStyle w:val="s0"/>
                <w:b/>
                <w:bCs/>
                <w:color w:val="auto"/>
                <w:sz w:val="24"/>
                <w:szCs w:val="24"/>
                <w:lang w:val="kk-KZ"/>
              </w:rPr>
              <w:t xml:space="preserve">Теріс жауаптар саны </w:t>
            </w:r>
          </w:p>
        </w:tc>
      </w:tr>
      <w:tr w:rsidR="00A62EEC" w:rsidRPr="002E0D2C" w14:paraId="4DF428F5" w14:textId="77777777" w:rsidTr="00C2317E">
        <w:tc>
          <w:tcPr>
            <w:tcW w:w="5851" w:type="dxa"/>
          </w:tcPr>
          <w:p w14:paraId="5B440221" w14:textId="5BD7756B" w:rsidR="00C2317E" w:rsidRPr="002E0D2C" w:rsidRDefault="00794814" w:rsidP="002E6F89">
            <w:pPr>
              <w:autoSpaceDE w:val="0"/>
              <w:autoSpaceDN w:val="0"/>
              <w:adjustRightInd w:val="0"/>
              <w:jc w:val="both"/>
              <w:rPr>
                <w:rFonts w:ascii="Times New Roman" w:hAnsi="Times New Roman" w:cs="Times New Roman"/>
                <w:iCs/>
                <w:spacing w:val="1"/>
                <w:sz w:val="24"/>
                <w:szCs w:val="24"/>
              </w:rPr>
            </w:pPr>
            <w:r w:rsidRPr="00794814">
              <w:rPr>
                <w:rFonts w:ascii="Times New Roman" w:hAnsi="Times New Roman" w:cs="Times New Roman"/>
                <w:iCs/>
                <w:spacing w:val="1"/>
                <w:sz w:val="24"/>
                <w:szCs w:val="24"/>
              </w:rPr>
              <w:t>Қызметтің қолжетімділігі (кредиттер мен қарыздар, кредиттен кейінгі қызмет көрсету)</w:t>
            </w:r>
          </w:p>
        </w:tc>
        <w:tc>
          <w:tcPr>
            <w:tcW w:w="1849" w:type="dxa"/>
          </w:tcPr>
          <w:p w14:paraId="5B128D9E" w14:textId="073B84F0" w:rsidR="00A62EEC" w:rsidRPr="002E0D2C" w:rsidRDefault="0056245F" w:rsidP="00407A58">
            <w:pPr>
              <w:jc w:val="center"/>
              <w:rPr>
                <w:rStyle w:val="s0"/>
                <w:color w:val="auto"/>
                <w:sz w:val="24"/>
                <w:szCs w:val="24"/>
              </w:rPr>
            </w:pPr>
            <w:r w:rsidRPr="002E0D2C">
              <w:rPr>
                <w:rStyle w:val="s0"/>
                <w:color w:val="auto"/>
                <w:sz w:val="24"/>
                <w:szCs w:val="24"/>
              </w:rPr>
              <w:t>72</w:t>
            </w:r>
          </w:p>
        </w:tc>
        <w:tc>
          <w:tcPr>
            <w:tcW w:w="1775" w:type="dxa"/>
          </w:tcPr>
          <w:p w14:paraId="71CFDA3C" w14:textId="38235697" w:rsidR="00A62EEC" w:rsidRPr="002E0D2C" w:rsidRDefault="0056245F" w:rsidP="00407A58">
            <w:pPr>
              <w:jc w:val="center"/>
              <w:rPr>
                <w:rStyle w:val="s0"/>
                <w:color w:val="auto"/>
                <w:sz w:val="24"/>
                <w:szCs w:val="24"/>
              </w:rPr>
            </w:pPr>
            <w:r w:rsidRPr="002E0D2C">
              <w:rPr>
                <w:rStyle w:val="s0"/>
                <w:color w:val="auto"/>
                <w:sz w:val="24"/>
                <w:szCs w:val="24"/>
              </w:rPr>
              <w:t>28</w:t>
            </w:r>
          </w:p>
        </w:tc>
      </w:tr>
      <w:tr w:rsidR="00A62EEC" w:rsidRPr="002E0D2C" w14:paraId="183CBA38" w14:textId="77777777" w:rsidTr="00C2317E">
        <w:tc>
          <w:tcPr>
            <w:tcW w:w="5851" w:type="dxa"/>
          </w:tcPr>
          <w:p w14:paraId="2AD40DE8" w14:textId="4F24F9F8" w:rsidR="00A62EEC" w:rsidRPr="002E0D2C" w:rsidRDefault="00794814" w:rsidP="00D36136">
            <w:pPr>
              <w:autoSpaceDE w:val="0"/>
              <w:autoSpaceDN w:val="0"/>
              <w:adjustRightInd w:val="0"/>
              <w:jc w:val="both"/>
              <w:rPr>
                <w:rFonts w:ascii="Times New Roman" w:hAnsi="Times New Roman" w:cs="Times New Roman"/>
                <w:iCs/>
                <w:spacing w:val="1"/>
                <w:sz w:val="24"/>
                <w:szCs w:val="24"/>
              </w:rPr>
            </w:pPr>
            <w:r w:rsidRPr="00794814">
              <w:rPr>
                <w:rStyle w:val="s0"/>
                <w:color w:val="auto"/>
                <w:sz w:val="24"/>
                <w:szCs w:val="24"/>
              </w:rPr>
              <w:t>Қызметкерлердің құзыреттілігінің жоғары деңгейі (адалдық, тиімді консультативтік көмек көрсету).</w:t>
            </w:r>
          </w:p>
        </w:tc>
        <w:tc>
          <w:tcPr>
            <w:tcW w:w="1849" w:type="dxa"/>
          </w:tcPr>
          <w:p w14:paraId="24263B06" w14:textId="1617088E" w:rsidR="00A62EEC" w:rsidRPr="002E0D2C" w:rsidRDefault="0056245F" w:rsidP="00407A58">
            <w:pPr>
              <w:jc w:val="center"/>
              <w:rPr>
                <w:rStyle w:val="s0"/>
                <w:color w:val="auto"/>
                <w:sz w:val="24"/>
                <w:szCs w:val="24"/>
              </w:rPr>
            </w:pPr>
            <w:r w:rsidRPr="002E0D2C">
              <w:rPr>
                <w:rStyle w:val="s0"/>
                <w:color w:val="auto"/>
                <w:sz w:val="24"/>
                <w:szCs w:val="24"/>
              </w:rPr>
              <w:t>58</w:t>
            </w:r>
          </w:p>
        </w:tc>
        <w:tc>
          <w:tcPr>
            <w:tcW w:w="1775" w:type="dxa"/>
          </w:tcPr>
          <w:p w14:paraId="69B3226E" w14:textId="52EBBF49" w:rsidR="00A62EEC" w:rsidRPr="002E0D2C" w:rsidRDefault="0056245F" w:rsidP="00407A58">
            <w:pPr>
              <w:jc w:val="center"/>
              <w:rPr>
                <w:rStyle w:val="s0"/>
                <w:color w:val="auto"/>
                <w:sz w:val="24"/>
                <w:szCs w:val="24"/>
              </w:rPr>
            </w:pPr>
            <w:r w:rsidRPr="002E0D2C">
              <w:rPr>
                <w:rStyle w:val="s0"/>
                <w:color w:val="auto"/>
                <w:sz w:val="24"/>
                <w:szCs w:val="24"/>
              </w:rPr>
              <w:t>17</w:t>
            </w:r>
          </w:p>
        </w:tc>
      </w:tr>
      <w:tr w:rsidR="00A62EEC" w:rsidRPr="002E0D2C" w14:paraId="0610405B" w14:textId="77777777" w:rsidTr="00C2317E">
        <w:tc>
          <w:tcPr>
            <w:tcW w:w="5851" w:type="dxa"/>
          </w:tcPr>
          <w:p w14:paraId="6CC0AB2A" w14:textId="01B25557" w:rsidR="00A62EEC" w:rsidRPr="002E0D2C" w:rsidRDefault="00794814" w:rsidP="00D36136">
            <w:pPr>
              <w:autoSpaceDE w:val="0"/>
              <w:autoSpaceDN w:val="0"/>
              <w:adjustRightInd w:val="0"/>
              <w:jc w:val="both"/>
              <w:rPr>
                <w:rFonts w:ascii="Times New Roman" w:hAnsi="Times New Roman" w:cs="Times New Roman"/>
                <w:iCs/>
                <w:spacing w:val="1"/>
                <w:sz w:val="24"/>
                <w:szCs w:val="24"/>
              </w:rPr>
            </w:pPr>
            <w:r w:rsidRPr="00794814">
              <w:rPr>
                <w:rFonts w:ascii="Times New Roman" w:hAnsi="Times New Roman" w:cs="Times New Roman"/>
                <w:iCs/>
                <w:spacing w:val="1"/>
                <w:sz w:val="24"/>
                <w:szCs w:val="24"/>
              </w:rPr>
              <w:t>Рәсімнің ыңғайлылығы (құжаттардың ең аз пакеті, өтінімді қараудың оңтайлы мерзімдері)</w:t>
            </w:r>
          </w:p>
        </w:tc>
        <w:tc>
          <w:tcPr>
            <w:tcW w:w="1849" w:type="dxa"/>
          </w:tcPr>
          <w:p w14:paraId="36736CA2" w14:textId="10824752" w:rsidR="00A62EEC" w:rsidRPr="002E0D2C" w:rsidRDefault="0056245F" w:rsidP="00407A58">
            <w:pPr>
              <w:jc w:val="center"/>
              <w:rPr>
                <w:rStyle w:val="s0"/>
                <w:color w:val="auto"/>
                <w:sz w:val="24"/>
                <w:szCs w:val="24"/>
              </w:rPr>
            </w:pPr>
            <w:r w:rsidRPr="002E0D2C">
              <w:rPr>
                <w:rStyle w:val="s0"/>
                <w:color w:val="auto"/>
                <w:sz w:val="24"/>
                <w:szCs w:val="24"/>
              </w:rPr>
              <w:t>58</w:t>
            </w:r>
          </w:p>
        </w:tc>
        <w:tc>
          <w:tcPr>
            <w:tcW w:w="1775" w:type="dxa"/>
          </w:tcPr>
          <w:p w14:paraId="051B5ECB" w14:textId="66CFA1DB" w:rsidR="00A62EEC" w:rsidRPr="002E0D2C" w:rsidRDefault="00B56985" w:rsidP="00407A58">
            <w:pPr>
              <w:jc w:val="center"/>
              <w:rPr>
                <w:rStyle w:val="s0"/>
                <w:color w:val="auto"/>
                <w:sz w:val="24"/>
                <w:szCs w:val="24"/>
              </w:rPr>
            </w:pPr>
            <w:r w:rsidRPr="002E0D2C">
              <w:rPr>
                <w:rStyle w:val="s0"/>
                <w:color w:val="auto"/>
                <w:sz w:val="24"/>
                <w:szCs w:val="24"/>
              </w:rPr>
              <w:t>-</w:t>
            </w:r>
          </w:p>
        </w:tc>
      </w:tr>
      <w:tr w:rsidR="00A62EEC" w:rsidRPr="002E0D2C" w14:paraId="0C401240" w14:textId="77777777" w:rsidTr="00C2317E">
        <w:tc>
          <w:tcPr>
            <w:tcW w:w="5851" w:type="dxa"/>
          </w:tcPr>
          <w:p w14:paraId="388195C9" w14:textId="597DAE69" w:rsidR="00A62EEC" w:rsidRPr="002E0D2C" w:rsidRDefault="00794814" w:rsidP="00D36136">
            <w:pPr>
              <w:jc w:val="both"/>
              <w:rPr>
                <w:rFonts w:ascii="Times New Roman" w:hAnsi="Times New Roman" w:cs="Times New Roman"/>
                <w:iCs/>
                <w:spacing w:val="1"/>
                <w:sz w:val="24"/>
                <w:szCs w:val="24"/>
              </w:rPr>
            </w:pPr>
            <w:r w:rsidRPr="00794814">
              <w:rPr>
                <w:rStyle w:val="s0"/>
                <w:color w:val="auto"/>
                <w:sz w:val="24"/>
                <w:szCs w:val="24"/>
              </w:rPr>
              <w:t>Бірнеше мәрте жүгіну, ұзақ мерзімді оң ынтымақтастық</w:t>
            </w:r>
          </w:p>
        </w:tc>
        <w:tc>
          <w:tcPr>
            <w:tcW w:w="1849" w:type="dxa"/>
          </w:tcPr>
          <w:p w14:paraId="5E5C18BC" w14:textId="1BC047AB" w:rsidR="00A62EEC" w:rsidRPr="002E0D2C" w:rsidRDefault="0056245F" w:rsidP="00407A58">
            <w:pPr>
              <w:jc w:val="center"/>
              <w:rPr>
                <w:rStyle w:val="s0"/>
                <w:color w:val="auto"/>
                <w:sz w:val="24"/>
                <w:szCs w:val="24"/>
              </w:rPr>
            </w:pPr>
            <w:r w:rsidRPr="002E0D2C">
              <w:rPr>
                <w:rStyle w:val="s0"/>
                <w:color w:val="auto"/>
                <w:sz w:val="24"/>
                <w:szCs w:val="24"/>
              </w:rPr>
              <w:t>17</w:t>
            </w:r>
          </w:p>
        </w:tc>
        <w:tc>
          <w:tcPr>
            <w:tcW w:w="1775" w:type="dxa"/>
          </w:tcPr>
          <w:p w14:paraId="0E2DC089" w14:textId="0CCB9699" w:rsidR="00A62EEC" w:rsidRPr="002E0D2C" w:rsidRDefault="0056245F" w:rsidP="00407A58">
            <w:pPr>
              <w:jc w:val="center"/>
              <w:rPr>
                <w:rStyle w:val="s0"/>
                <w:color w:val="auto"/>
                <w:sz w:val="24"/>
                <w:szCs w:val="24"/>
              </w:rPr>
            </w:pPr>
            <w:r w:rsidRPr="002E0D2C">
              <w:rPr>
                <w:rStyle w:val="s0"/>
                <w:color w:val="auto"/>
                <w:sz w:val="24"/>
                <w:szCs w:val="24"/>
              </w:rPr>
              <w:t>8</w:t>
            </w:r>
          </w:p>
        </w:tc>
      </w:tr>
      <w:tr w:rsidR="00A62EEC" w:rsidRPr="002E0D2C" w14:paraId="40E90C6A" w14:textId="77777777" w:rsidTr="00C2317E">
        <w:tc>
          <w:tcPr>
            <w:tcW w:w="5851" w:type="dxa"/>
          </w:tcPr>
          <w:p w14:paraId="2B136F1A" w14:textId="77777777" w:rsidR="00794814" w:rsidRPr="00794814" w:rsidRDefault="00794814" w:rsidP="00794814">
            <w:pPr>
              <w:autoSpaceDE w:val="0"/>
              <w:autoSpaceDN w:val="0"/>
              <w:adjustRightInd w:val="0"/>
              <w:jc w:val="both"/>
              <w:rPr>
                <w:rFonts w:ascii="Times New Roman" w:hAnsi="Times New Roman" w:cs="Times New Roman"/>
                <w:iCs/>
                <w:spacing w:val="1"/>
                <w:sz w:val="24"/>
                <w:szCs w:val="24"/>
              </w:rPr>
            </w:pPr>
          </w:p>
          <w:p w14:paraId="1108E9DC" w14:textId="2399F7B0" w:rsidR="00C2317E" w:rsidRPr="002E0D2C" w:rsidRDefault="00794814" w:rsidP="00794814">
            <w:pPr>
              <w:autoSpaceDE w:val="0"/>
              <w:autoSpaceDN w:val="0"/>
              <w:adjustRightInd w:val="0"/>
              <w:jc w:val="both"/>
              <w:rPr>
                <w:rFonts w:ascii="Times New Roman" w:hAnsi="Times New Roman" w:cs="Times New Roman"/>
                <w:iCs/>
                <w:spacing w:val="1"/>
                <w:sz w:val="24"/>
                <w:szCs w:val="24"/>
              </w:rPr>
            </w:pPr>
            <w:r w:rsidRPr="00794814">
              <w:rPr>
                <w:rFonts w:ascii="Times New Roman" w:hAnsi="Times New Roman" w:cs="Times New Roman"/>
                <w:iCs/>
                <w:spacing w:val="1"/>
                <w:sz w:val="24"/>
                <w:szCs w:val="24"/>
              </w:rPr>
              <w:t>Нәтижеге қанағаттану</w:t>
            </w:r>
          </w:p>
        </w:tc>
        <w:tc>
          <w:tcPr>
            <w:tcW w:w="1849" w:type="dxa"/>
          </w:tcPr>
          <w:p w14:paraId="1E0050C6" w14:textId="422A63E8" w:rsidR="00A62EEC" w:rsidRPr="002E0D2C" w:rsidRDefault="0056245F" w:rsidP="00407A58">
            <w:pPr>
              <w:jc w:val="center"/>
              <w:rPr>
                <w:rStyle w:val="s0"/>
                <w:color w:val="auto"/>
                <w:sz w:val="24"/>
                <w:szCs w:val="24"/>
              </w:rPr>
            </w:pPr>
            <w:r w:rsidRPr="002E0D2C">
              <w:rPr>
                <w:rStyle w:val="s0"/>
                <w:color w:val="auto"/>
                <w:sz w:val="24"/>
                <w:szCs w:val="24"/>
              </w:rPr>
              <w:t>76</w:t>
            </w:r>
          </w:p>
        </w:tc>
        <w:tc>
          <w:tcPr>
            <w:tcW w:w="1775" w:type="dxa"/>
          </w:tcPr>
          <w:p w14:paraId="0D278A15" w14:textId="0DBFA939" w:rsidR="00A62EEC" w:rsidRPr="002E0D2C" w:rsidRDefault="0056245F" w:rsidP="00407A58">
            <w:pPr>
              <w:jc w:val="center"/>
              <w:rPr>
                <w:rStyle w:val="s0"/>
                <w:color w:val="auto"/>
                <w:sz w:val="24"/>
                <w:szCs w:val="24"/>
              </w:rPr>
            </w:pPr>
            <w:r w:rsidRPr="002E0D2C">
              <w:rPr>
                <w:rStyle w:val="s0"/>
                <w:color w:val="auto"/>
                <w:sz w:val="24"/>
                <w:szCs w:val="24"/>
              </w:rPr>
              <w:t>33</w:t>
            </w:r>
          </w:p>
        </w:tc>
      </w:tr>
    </w:tbl>
    <w:p w14:paraId="478E0E9B" w14:textId="77777777" w:rsidR="00A62EEC" w:rsidRPr="002E0D2C" w:rsidRDefault="00A62EEC" w:rsidP="00D36136">
      <w:pPr>
        <w:spacing w:after="0" w:line="240" w:lineRule="auto"/>
        <w:ind w:firstLine="397"/>
        <w:jc w:val="both"/>
        <w:rPr>
          <w:rStyle w:val="s0"/>
          <w:color w:val="auto"/>
          <w:sz w:val="24"/>
          <w:szCs w:val="24"/>
        </w:rPr>
      </w:pPr>
    </w:p>
    <w:p w14:paraId="618312F6" w14:textId="77777777" w:rsidR="00794814" w:rsidRDefault="00794814" w:rsidP="00D36136">
      <w:pPr>
        <w:spacing w:after="0" w:line="240" w:lineRule="auto"/>
        <w:ind w:firstLine="397"/>
        <w:jc w:val="both"/>
        <w:rPr>
          <w:rStyle w:val="s0"/>
          <w:color w:val="auto"/>
          <w:sz w:val="24"/>
          <w:szCs w:val="24"/>
        </w:rPr>
      </w:pPr>
      <w:r w:rsidRPr="00794814">
        <w:rPr>
          <w:rStyle w:val="s0"/>
          <w:color w:val="auto"/>
          <w:sz w:val="24"/>
          <w:szCs w:val="24"/>
        </w:rPr>
        <w:t>Оң пікірлердің ішінде респонденттер "Отбасы банк" АҚ-да ипотекалық кредиттер алу кезінде Холдингтің қызметіне тап болғанын, сондай-ақ өңірлердегі "Отбасы банк" АҚ қызметкерлерімен "Құзыретті консультацияларды", жеңілдікті шарттармен кредит алу мүмкіндігін және "құжаттарды жинау мен кредиттер беру бойынша пысықталған алгоритмді"атап көрсетті.</w:t>
      </w:r>
    </w:p>
    <w:p w14:paraId="1BC3B1AC" w14:textId="7F84EF5C" w:rsidR="00794814" w:rsidRPr="00794814" w:rsidRDefault="00794814" w:rsidP="00794814">
      <w:pPr>
        <w:spacing w:after="0" w:line="240" w:lineRule="auto"/>
        <w:ind w:firstLine="397"/>
        <w:jc w:val="both"/>
        <w:rPr>
          <w:rStyle w:val="s0"/>
          <w:color w:val="auto"/>
          <w:sz w:val="24"/>
          <w:szCs w:val="24"/>
        </w:rPr>
      </w:pPr>
      <w:r w:rsidRPr="00794814">
        <w:rPr>
          <w:rStyle w:val="s0"/>
          <w:color w:val="auto"/>
          <w:sz w:val="24"/>
          <w:szCs w:val="24"/>
        </w:rPr>
        <w:t>Теріс тұстарының арасында респонденттер "ілеспе қызметтермен қиындықтар: сақтандыру, бағалау, нотариус" деп атап көрсетеді, сондай-ақ жергілікті жерлерде банк мамандарының жосықсыз қызмет көрсетуіне наразы</w:t>
      </w:r>
      <w:r>
        <w:rPr>
          <w:rStyle w:val="s0"/>
          <w:color w:val="auto"/>
          <w:sz w:val="24"/>
          <w:szCs w:val="24"/>
          <w:lang w:val="kk-KZ"/>
        </w:rPr>
        <w:t xml:space="preserve"> тұлғалар бар</w:t>
      </w:r>
      <w:r w:rsidRPr="00794814">
        <w:rPr>
          <w:rStyle w:val="s0"/>
          <w:color w:val="auto"/>
          <w:sz w:val="24"/>
          <w:szCs w:val="24"/>
        </w:rPr>
        <w:t xml:space="preserve">. </w:t>
      </w:r>
    </w:p>
    <w:p w14:paraId="3F3ABF17" w14:textId="4D23B406" w:rsidR="00794814" w:rsidRDefault="00794814" w:rsidP="00794814">
      <w:pPr>
        <w:spacing w:after="0" w:line="240" w:lineRule="auto"/>
        <w:ind w:firstLine="397"/>
        <w:jc w:val="both"/>
        <w:rPr>
          <w:rStyle w:val="s0"/>
          <w:color w:val="auto"/>
          <w:sz w:val="24"/>
          <w:szCs w:val="24"/>
        </w:rPr>
      </w:pPr>
      <w:r w:rsidRPr="00794814">
        <w:rPr>
          <w:rStyle w:val="s0"/>
          <w:color w:val="auto"/>
          <w:sz w:val="24"/>
          <w:szCs w:val="24"/>
        </w:rPr>
        <w:t>Сондай-ақ, респонденттер Facebook желісінде инвестициялау туралы өткен жарнамамен жалған ақпарат алды - " кезекті қаржы пирамидасы, бұл жерде Бәйтерек</w:t>
      </w:r>
      <w:r>
        <w:rPr>
          <w:rStyle w:val="s0"/>
          <w:color w:val="auto"/>
          <w:sz w:val="24"/>
          <w:szCs w:val="24"/>
          <w:lang w:val="kk-KZ"/>
        </w:rPr>
        <w:t>тің не қатысы бар екенін түсінбедім</w:t>
      </w:r>
      <w:r w:rsidRPr="00794814">
        <w:rPr>
          <w:rStyle w:val="s0"/>
          <w:color w:val="auto"/>
          <w:sz w:val="24"/>
          <w:szCs w:val="24"/>
        </w:rPr>
        <w:t>?»</w:t>
      </w:r>
    </w:p>
    <w:p w14:paraId="1256599B" w14:textId="77777777" w:rsidR="00794814" w:rsidRDefault="00794814" w:rsidP="00D36136">
      <w:pPr>
        <w:spacing w:after="0" w:line="240" w:lineRule="auto"/>
        <w:ind w:firstLine="397"/>
        <w:jc w:val="both"/>
        <w:rPr>
          <w:rStyle w:val="s0"/>
          <w:color w:val="auto"/>
          <w:sz w:val="24"/>
          <w:szCs w:val="24"/>
        </w:rPr>
      </w:pPr>
      <w:r w:rsidRPr="00794814">
        <w:rPr>
          <w:rStyle w:val="s0"/>
          <w:color w:val="auto"/>
          <w:sz w:val="24"/>
          <w:szCs w:val="24"/>
        </w:rPr>
        <w:t>Зертт</w:t>
      </w:r>
      <w:r>
        <w:rPr>
          <w:rStyle w:val="s0"/>
          <w:color w:val="auto"/>
          <w:sz w:val="24"/>
          <w:szCs w:val="24"/>
        </w:rPr>
        <w:t>еу барысында респонденттерден "</w:t>
      </w:r>
      <w:r w:rsidRPr="00794814">
        <w:rPr>
          <w:rStyle w:val="s0"/>
          <w:color w:val="auto"/>
          <w:sz w:val="24"/>
          <w:szCs w:val="24"/>
        </w:rPr>
        <w:t>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w:t>
      </w:r>
    </w:p>
    <w:p w14:paraId="5759E190" w14:textId="7B63CE83" w:rsidR="00A62EEC" w:rsidRPr="002E0D2C" w:rsidRDefault="00794814" w:rsidP="00D36136">
      <w:pPr>
        <w:spacing w:after="0" w:line="240" w:lineRule="auto"/>
        <w:ind w:firstLine="397"/>
        <w:jc w:val="both"/>
        <w:rPr>
          <w:rStyle w:val="s0"/>
          <w:color w:val="auto"/>
          <w:sz w:val="24"/>
          <w:szCs w:val="24"/>
        </w:rPr>
      </w:pPr>
      <w:r w:rsidRPr="00794814">
        <w:rPr>
          <w:rStyle w:val="s0"/>
          <w:color w:val="auto"/>
          <w:sz w:val="24"/>
          <w:szCs w:val="24"/>
        </w:rPr>
        <w:t>Алынған барлық ұсыныстарды Холдингтің жеке бағыттары мен сипаттамаларына байланысты бөлуге болады.</w:t>
      </w:r>
    </w:p>
    <w:tbl>
      <w:tblPr>
        <w:tblStyle w:val="a4"/>
        <w:tblW w:w="0" w:type="auto"/>
        <w:tblLook w:val="04A0" w:firstRow="1" w:lastRow="0" w:firstColumn="1" w:lastColumn="0" w:noHBand="0" w:noVBand="1"/>
      </w:tblPr>
      <w:tblGrid>
        <w:gridCol w:w="4672"/>
        <w:gridCol w:w="4673"/>
      </w:tblGrid>
      <w:tr w:rsidR="00A62EEC" w:rsidRPr="002E0D2C" w14:paraId="31B77AAE" w14:textId="77777777" w:rsidTr="00666852">
        <w:tc>
          <w:tcPr>
            <w:tcW w:w="4672" w:type="dxa"/>
            <w:shd w:val="clear" w:color="auto" w:fill="BFBFBF" w:themeFill="background1" w:themeFillShade="BF"/>
          </w:tcPr>
          <w:p w14:paraId="2E2F24DC" w14:textId="7FABB4CE" w:rsidR="00A62EEC" w:rsidRPr="002E0D2C" w:rsidRDefault="00794814" w:rsidP="00794814">
            <w:pPr>
              <w:jc w:val="both"/>
              <w:rPr>
                <w:rStyle w:val="s0"/>
                <w:b/>
                <w:color w:val="auto"/>
                <w:sz w:val="24"/>
                <w:szCs w:val="24"/>
              </w:rPr>
            </w:pPr>
            <w:r>
              <w:rPr>
                <w:rStyle w:val="s0"/>
                <w:b/>
                <w:color w:val="auto"/>
                <w:sz w:val="24"/>
                <w:szCs w:val="24"/>
                <w:lang w:val="kk-KZ"/>
              </w:rPr>
              <w:t xml:space="preserve">Ұсыныстардың бағыты </w:t>
            </w:r>
          </w:p>
        </w:tc>
        <w:tc>
          <w:tcPr>
            <w:tcW w:w="4673" w:type="dxa"/>
            <w:shd w:val="clear" w:color="auto" w:fill="BFBFBF" w:themeFill="background1" w:themeFillShade="BF"/>
          </w:tcPr>
          <w:p w14:paraId="61A5D3B4" w14:textId="3A8AAA6C" w:rsidR="00A62EEC" w:rsidRPr="002E0D2C" w:rsidRDefault="00794814" w:rsidP="00794814">
            <w:pPr>
              <w:jc w:val="both"/>
              <w:rPr>
                <w:rStyle w:val="s0"/>
                <w:b/>
                <w:color w:val="auto"/>
                <w:sz w:val="24"/>
                <w:szCs w:val="24"/>
              </w:rPr>
            </w:pPr>
            <w:r>
              <w:rPr>
                <w:rStyle w:val="s0"/>
                <w:b/>
                <w:color w:val="auto"/>
                <w:sz w:val="24"/>
                <w:szCs w:val="24"/>
              </w:rPr>
              <w:t xml:space="preserve">Ұсыныстардың мазмұны </w:t>
            </w:r>
          </w:p>
        </w:tc>
      </w:tr>
      <w:tr w:rsidR="00A62EEC" w:rsidRPr="002E0D2C" w14:paraId="3CAB97F8" w14:textId="77777777" w:rsidTr="00666852">
        <w:tc>
          <w:tcPr>
            <w:tcW w:w="4672" w:type="dxa"/>
          </w:tcPr>
          <w:p w14:paraId="66EA3A54" w14:textId="732C6051" w:rsidR="00A62EEC" w:rsidRPr="002E0D2C" w:rsidRDefault="00794814" w:rsidP="00D36136">
            <w:pPr>
              <w:jc w:val="both"/>
              <w:rPr>
                <w:rStyle w:val="s0"/>
                <w:color w:val="auto"/>
                <w:sz w:val="24"/>
                <w:szCs w:val="24"/>
              </w:rPr>
            </w:pPr>
            <w:r w:rsidRPr="00794814">
              <w:rPr>
                <w:rStyle w:val="s0"/>
                <w:color w:val="auto"/>
                <w:sz w:val="24"/>
                <w:szCs w:val="24"/>
              </w:rPr>
              <w:t>Холдинг қызметі "Отбасы банк"АҚ қызметімен байланыстырылады</w:t>
            </w:r>
          </w:p>
        </w:tc>
        <w:tc>
          <w:tcPr>
            <w:tcW w:w="4673" w:type="dxa"/>
          </w:tcPr>
          <w:p w14:paraId="42CC8F8B" w14:textId="5595A2BF" w:rsidR="00A62EEC" w:rsidRPr="002E0D2C" w:rsidRDefault="00794814" w:rsidP="00D36136">
            <w:pPr>
              <w:jc w:val="both"/>
              <w:rPr>
                <w:rStyle w:val="s0"/>
                <w:color w:val="auto"/>
                <w:sz w:val="24"/>
                <w:szCs w:val="24"/>
              </w:rPr>
            </w:pPr>
            <w:r w:rsidRPr="00794814">
              <w:rPr>
                <w:rStyle w:val="s0"/>
                <w:color w:val="auto"/>
                <w:sz w:val="24"/>
                <w:szCs w:val="24"/>
              </w:rPr>
              <w:t>Басқа еншілес компаниялардың қызметі туралы және Холдингтің өзінің қызметі туралы қосымша ақпарат</w:t>
            </w:r>
            <w:r w:rsidR="004A43BF" w:rsidRPr="002E0D2C">
              <w:rPr>
                <w:rStyle w:val="s0"/>
                <w:color w:val="auto"/>
                <w:sz w:val="24"/>
                <w:szCs w:val="24"/>
              </w:rPr>
              <w:t>.</w:t>
            </w:r>
          </w:p>
        </w:tc>
      </w:tr>
      <w:tr w:rsidR="00A62EEC" w:rsidRPr="002E0D2C" w14:paraId="4C37E1CD" w14:textId="77777777" w:rsidTr="00666852">
        <w:tc>
          <w:tcPr>
            <w:tcW w:w="4672" w:type="dxa"/>
          </w:tcPr>
          <w:p w14:paraId="5F9376C8" w14:textId="21812E27" w:rsidR="00A62EEC" w:rsidRPr="002E0D2C" w:rsidRDefault="00794814" w:rsidP="00D36136">
            <w:pPr>
              <w:jc w:val="both"/>
              <w:rPr>
                <w:rStyle w:val="s0"/>
                <w:color w:val="auto"/>
                <w:sz w:val="24"/>
                <w:szCs w:val="24"/>
              </w:rPr>
            </w:pPr>
            <w:r w:rsidRPr="00794814">
              <w:rPr>
                <w:rStyle w:val="s0"/>
                <w:color w:val="auto"/>
                <w:sz w:val="24"/>
                <w:szCs w:val="24"/>
              </w:rPr>
              <w:t>Дәстүрлі және электрондық БАҚ бағдарламалары туралы ақпараттандыру</w:t>
            </w:r>
          </w:p>
        </w:tc>
        <w:tc>
          <w:tcPr>
            <w:tcW w:w="4673" w:type="dxa"/>
          </w:tcPr>
          <w:p w14:paraId="5033F171" w14:textId="2294650A" w:rsidR="003155E8" w:rsidRDefault="003155E8" w:rsidP="00D36136">
            <w:pPr>
              <w:jc w:val="both"/>
              <w:rPr>
                <w:rStyle w:val="s0"/>
                <w:color w:val="auto"/>
                <w:sz w:val="24"/>
                <w:szCs w:val="24"/>
              </w:rPr>
            </w:pPr>
            <w:r w:rsidRPr="003155E8">
              <w:rPr>
                <w:rStyle w:val="s0"/>
                <w:color w:val="auto"/>
                <w:sz w:val="24"/>
                <w:szCs w:val="24"/>
              </w:rPr>
              <w:t>Егер мемлекеттік бағдарламаларда өзгерістер болса, ҚР азаматтары үшін қолжетімді міндетті түрде қазақ және орыс тілдерінде тілде жазу. Және бұл бағдарламалар қандай еншілес компанияларда жүзеге асырылатындығын хабарла</w:t>
            </w:r>
            <w:r>
              <w:rPr>
                <w:rStyle w:val="s0"/>
                <w:color w:val="auto"/>
                <w:sz w:val="24"/>
                <w:szCs w:val="24"/>
                <w:lang w:val="kk-KZ"/>
              </w:rPr>
              <w:t>у қажет.</w:t>
            </w:r>
          </w:p>
          <w:p w14:paraId="3740CE52" w14:textId="31F4E5AF" w:rsidR="00A62EEC" w:rsidRPr="002E0D2C" w:rsidRDefault="00A62EEC" w:rsidP="00D36136">
            <w:pPr>
              <w:jc w:val="both"/>
              <w:rPr>
                <w:rStyle w:val="s0"/>
                <w:color w:val="auto"/>
                <w:sz w:val="24"/>
                <w:szCs w:val="24"/>
              </w:rPr>
            </w:pPr>
          </w:p>
        </w:tc>
      </w:tr>
      <w:tr w:rsidR="00A62EEC" w:rsidRPr="002E0D2C" w14:paraId="41324344" w14:textId="77777777" w:rsidTr="00666852">
        <w:tc>
          <w:tcPr>
            <w:tcW w:w="4672" w:type="dxa"/>
          </w:tcPr>
          <w:p w14:paraId="16DE504A" w14:textId="59047FE3" w:rsidR="00A62EEC" w:rsidRPr="002E0D2C" w:rsidRDefault="00794814" w:rsidP="00D36136">
            <w:pPr>
              <w:jc w:val="both"/>
              <w:rPr>
                <w:rStyle w:val="s0"/>
                <w:color w:val="auto"/>
                <w:sz w:val="24"/>
                <w:szCs w:val="24"/>
              </w:rPr>
            </w:pPr>
            <w:r w:rsidRPr="00794814">
              <w:rPr>
                <w:rStyle w:val="s0"/>
                <w:color w:val="auto"/>
                <w:sz w:val="24"/>
                <w:szCs w:val="24"/>
              </w:rPr>
              <w:t>Холдингтің жұмысы мен жетістіктері туралы халықты хабардар ету</w:t>
            </w:r>
          </w:p>
        </w:tc>
        <w:tc>
          <w:tcPr>
            <w:tcW w:w="4673" w:type="dxa"/>
          </w:tcPr>
          <w:p w14:paraId="69BAE00D" w14:textId="6C3882D9" w:rsidR="00A62EEC" w:rsidRPr="002E0D2C" w:rsidRDefault="003155E8" w:rsidP="00D36136">
            <w:pPr>
              <w:jc w:val="both"/>
              <w:rPr>
                <w:rStyle w:val="s0"/>
                <w:color w:val="auto"/>
                <w:sz w:val="24"/>
                <w:szCs w:val="24"/>
              </w:rPr>
            </w:pPr>
            <w:r w:rsidRPr="003155E8">
              <w:rPr>
                <w:rStyle w:val="s0"/>
                <w:color w:val="auto"/>
                <w:sz w:val="24"/>
                <w:szCs w:val="24"/>
              </w:rPr>
              <w:t>Холдинг қызметі туралы қосымша ақпарат</w:t>
            </w:r>
          </w:p>
        </w:tc>
      </w:tr>
    </w:tbl>
    <w:p w14:paraId="3C16FB33" w14:textId="77777777" w:rsidR="00680B82" w:rsidRPr="002E0D2C" w:rsidRDefault="00680B82" w:rsidP="00D36136">
      <w:pPr>
        <w:spacing w:after="0" w:line="240" w:lineRule="auto"/>
        <w:ind w:firstLine="397"/>
        <w:jc w:val="both"/>
        <w:rPr>
          <w:rStyle w:val="s0"/>
          <w:color w:val="auto"/>
          <w:sz w:val="24"/>
          <w:szCs w:val="24"/>
        </w:rPr>
      </w:pPr>
    </w:p>
    <w:p w14:paraId="12C5C1E7" w14:textId="77777777" w:rsidR="00C951C9" w:rsidRDefault="00C951C9" w:rsidP="00D36136">
      <w:pPr>
        <w:spacing w:after="0" w:line="240" w:lineRule="auto"/>
        <w:ind w:firstLine="397"/>
        <w:jc w:val="both"/>
        <w:rPr>
          <w:rFonts w:ascii="Times New Roman" w:hAnsi="Times New Roman" w:cs="Times New Roman"/>
          <w:sz w:val="24"/>
          <w:szCs w:val="24"/>
          <w:shd w:val="clear" w:color="auto" w:fill="FFFFFF"/>
        </w:rPr>
      </w:pPr>
      <w:r w:rsidRPr="00C951C9">
        <w:rPr>
          <w:rFonts w:ascii="Times New Roman" w:hAnsi="Times New Roman" w:cs="Times New Roman"/>
          <w:sz w:val="24"/>
          <w:szCs w:val="24"/>
          <w:shd w:val="clear" w:color="auto" w:fill="FFFFFF"/>
        </w:rPr>
        <w:t>"Клиенттер (жеке тұлғалар)" мақсатты тобы Холдинг логотипінің жоғары деңгейде танылуын көрсетті – 80,1% және Холдингтің бірінші басшысын білу – 70,4%. Еншілес ұйымдар арасында осы санаттың ең танымал өкілдері: "Отбасы банк" АҚ - 100%, "Даму "кәсіпкерлікті дамыту қоры" АҚ - 80,9%, "Қазақстанның Даму Банкі" АҚ – 70,9%, "Қазақстандық тұрғын үй компаниясы" АҚ - 60,0%.</w:t>
      </w:r>
    </w:p>
    <w:p w14:paraId="2885177B" w14:textId="77777777" w:rsidR="00057280" w:rsidRPr="002E0D2C" w:rsidRDefault="00057280" w:rsidP="00D36136">
      <w:pPr>
        <w:spacing w:after="0" w:line="240" w:lineRule="auto"/>
        <w:ind w:firstLine="567"/>
        <w:jc w:val="both"/>
        <w:rPr>
          <w:rFonts w:ascii="Times New Roman" w:hAnsi="Times New Roman" w:cs="Times New Roman"/>
          <w:spacing w:val="2"/>
          <w:sz w:val="24"/>
          <w:szCs w:val="24"/>
          <w:shd w:val="clear" w:color="auto" w:fill="FFFFFF"/>
        </w:rPr>
      </w:pPr>
    </w:p>
    <w:p w14:paraId="14E28DA6" w14:textId="01DF9875" w:rsidR="00057280" w:rsidRPr="002E0D2C" w:rsidRDefault="00C951C9" w:rsidP="00EF6541">
      <w:pPr>
        <w:spacing w:after="0" w:line="240" w:lineRule="auto"/>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Кесте</w:t>
      </w:r>
      <w:r w:rsidR="00424F0B" w:rsidRPr="002E0D2C">
        <w:rPr>
          <w:rFonts w:ascii="Times New Roman" w:hAnsi="Times New Roman" w:cs="Times New Roman"/>
          <w:b/>
          <w:spacing w:val="2"/>
          <w:sz w:val="24"/>
          <w:szCs w:val="24"/>
          <w:shd w:val="clear" w:color="auto" w:fill="FFFFFF"/>
        </w:rPr>
        <w:t xml:space="preserve"> 1</w:t>
      </w:r>
      <w:r w:rsidR="007D16E1">
        <w:rPr>
          <w:rFonts w:ascii="Times New Roman" w:hAnsi="Times New Roman" w:cs="Times New Roman"/>
          <w:b/>
          <w:spacing w:val="2"/>
          <w:sz w:val="24"/>
          <w:szCs w:val="24"/>
          <w:shd w:val="clear" w:color="auto" w:fill="FFFFFF"/>
        </w:rPr>
        <w:t>9</w:t>
      </w:r>
      <w:r w:rsidR="00424F0B" w:rsidRPr="002E0D2C">
        <w:rPr>
          <w:rFonts w:ascii="Times New Roman" w:hAnsi="Times New Roman" w:cs="Times New Roman"/>
          <w:b/>
          <w:spacing w:val="2"/>
          <w:sz w:val="24"/>
          <w:szCs w:val="24"/>
          <w:shd w:val="clear" w:color="auto" w:fill="FFFFFF"/>
        </w:rPr>
        <w:t xml:space="preserve">. </w:t>
      </w:r>
      <w:r>
        <w:rPr>
          <w:rFonts w:ascii="Times New Roman" w:hAnsi="Times New Roman" w:cs="Times New Roman"/>
          <w:b/>
          <w:spacing w:val="2"/>
          <w:sz w:val="24"/>
          <w:szCs w:val="24"/>
          <w:shd w:val="clear" w:color="auto" w:fill="FFFFFF"/>
          <w:lang w:val="kk-KZ"/>
        </w:rPr>
        <w:t>Сұрақ</w:t>
      </w:r>
      <w:r w:rsidR="00057280" w:rsidRPr="002E0D2C">
        <w:rPr>
          <w:rFonts w:ascii="Times New Roman" w:hAnsi="Times New Roman" w:cs="Times New Roman"/>
          <w:b/>
          <w:spacing w:val="2"/>
          <w:sz w:val="24"/>
          <w:szCs w:val="24"/>
          <w:shd w:val="clear" w:color="auto" w:fill="FFFFFF"/>
        </w:rPr>
        <w:t xml:space="preserve"> </w:t>
      </w:r>
      <w:r w:rsidRPr="00C951C9">
        <w:rPr>
          <w:rFonts w:ascii="Times New Roman" w:hAnsi="Times New Roman" w:cs="Times New Roman"/>
          <w:b/>
          <w:spacing w:val="2"/>
          <w:sz w:val="24"/>
          <w:szCs w:val="24"/>
          <w:shd w:val="clear" w:color="auto" w:fill="FFFFFF"/>
        </w:rPr>
        <w:t>"Сізге ең танымал Холдингтің үш еншілес ұйымын белгілеңіз?"Нәтижелер кему бойынша бағаланады.</w:t>
      </w:r>
    </w:p>
    <w:p w14:paraId="774F3A22" w14:textId="77777777" w:rsidR="00C951C9" w:rsidRPr="002E0D2C" w:rsidRDefault="00C951C9" w:rsidP="00D36136">
      <w:pPr>
        <w:spacing w:after="0" w:line="240" w:lineRule="auto"/>
        <w:ind w:firstLine="397"/>
        <w:jc w:val="both"/>
        <w:rPr>
          <w:rStyle w:val="s0"/>
          <w:color w:val="auto"/>
          <w:sz w:val="24"/>
          <w:szCs w:val="24"/>
        </w:rPr>
      </w:pPr>
    </w:p>
    <w:tbl>
      <w:tblPr>
        <w:tblStyle w:val="a4"/>
        <w:tblW w:w="9489" w:type="dxa"/>
        <w:tblLook w:val="04A0" w:firstRow="1" w:lastRow="0" w:firstColumn="1" w:lastColumn="0" w:noHBand="0" w:noVBand="1"/>
      </w:tblPr>
      <w:tblGrid>
        <w:gridCol w:w="6374"/>
        <w:gridCol w:w="3115"/>
      </w:tblGrid>
      <w:tr w:rsidR="00057280" w:rsidRPr="002E0D2C" w14:paraId="1171115A" w14:textId="77777777" w:rsidTr="00057280">
        <w:tc>
          <w:tcPr>
            <w:tcW w:w="6374" w:type="dxa"/>
            <w:shd w:val="clear" w:color="auto" w:fill="D9D9D9" w:themeFill="background1" w:themeFillShade="D9"/>
          </w:tcPr>
          <w:p w14:paraId="652A1702" w14:textId="2FD1C326" w:rsidR="00057280" w:rsidRPr="00C951C9" w:rsidRDefault="00C951C9" w:rsidP="00D36136">
            <w:pPr>
              <w:jc w:val="both"/>
              <w:rPr>
                <w:rFonts w:ascii="Times New Roman" w:hAnsi="Times New Roman" w:cs="Times New Roman"/>
                <w:b/>
                <w:sz w:val="24"/>
                <w:szCs w:val="24"/>
                <w:lang w:val="kk-KZ"/>
              </w:rPr>
            </w:pPr>
            <w:r>
              <w:rPr>
                <w:rFonts w:ascii="Times New Roman" w:hAnsi="Times New Roman" w:cs="Times New Roman"/>
                <w:b/>
                <w:sz w:val="24"/>
                <w:szCs w:val="24"/>
                <w:lang w:val="kk-KZ"/>
              </w:rPr>
              <w:t>Жауаптар нұсқалары</w:t>
            </w:r>
          </w:p>
        </w:tc>
        <w:tc>
          <w:tcPr>
            <w:tcW w:w="3115" w:type="dxa"/>
            <w:shd w:val="clear" w:color="auto" w:fill="D9D9D9" w:themeFill="background1" w:themeFillShade="D9"/>
          </w:tcPr>
          <w:p w14:paraId="1AC1A203" w14:textId="3D01EFAE" w:rsidR="00057280" w:rsidRPr="002E0D2C" w:rsidRDefault="00057280" w:rsidP="00C951C9">
            <w:pPr>
              <w:jc w:val="both"/>
              <w:rPr>
                <w:rFonts w:ascii="Times New Roman" w:hAnsi="Times New Roman" w:cs="Times New Roman"/>
                <w:b/>
                <w:sz w:val="24"/>
                <w:szCs w:val="24"/>
              </w:rPr>
            </w:pPr>
            <w:r w:rsidRPr="002E0D2C">
              <w:rPr>
                <w:rFonts w:ascii="Times New Roman" w:hAnsi="Times New Roman" w:cs="Times New Roman"/>
                <w:b/>
                <w:sz w:val="24"/>
                <w:szCs w:val="24"/>
              </w:rPr>
              <w:t>П</w:t>
            </w:r>
            <w:r w:rsidR="00C951C9">
              <w:rPr>
                <w:rFonts w:ascii="Times New Roman" w:hAnsi="Times New Roman" w:cs="Times New Roman"/>
                <w:b/>
                <w:sz w:val="24"/>
                <w:szCs w:val="24"/>
                <w:lang w:val="kk-KZ"/>
              </w:rPr>
              <w:t xml:space="preserve">айыз </w:t>
            </w:r>
          </w:p>
        </w:tc>
      </w:tr>
      <w:tr w:rsidR="00057280" w:rsidRPr="002E0D2C" w14:paraId="1C1CB3DB" w14:textId="77777777" w:rsidTr="00057280">
        <w:tc>
          <w:tcPr>
            <w:tcW w:w="6374" w:type="dxa"/>
          </w:tcPr>
          <w:p w14:paraId="39B36F61" w14:textId="6F82FA01" w:rsidR="00057280" w:rsidRPr="002E0D2C" w:rsidRDefault="00C951C9" w:rsidP="00D36136">
            <w:pPr>
              <w:jc w:val="both"/>
              <w:rPr>
                <w:rStyle w:val="s0"/>
                <w:color w:val="auto"/>
                <w:sz w:val="24"/>
                <w:szCs w:val="24"/>
              </w:rPr>
            </w:pPr>
            <w:r w:rsidRPr="00C951C9">
              <w:rPr>
                <w:rFonts w:ascii="Times New Roman" w:eastAsia="Times New Roman" w:hAnsi="Times New Roman" w:cs="Times New Roman"/>
                <w:sz w:val="24"/>
                <w:szCs w:val="24"/>
                <w:lang w:eastAsia="ru-RU"/>
              </w:rPr>
              <w:t>"Отбасы банк" тұрғын үй құрылыс жинақ банкі " АҚ ("Отбасы банк"АҚ)</w:t>
            </w:r>
          </w:p>
        </w:tc>
        <w:tc>
          <w:tcPr>
            <w:tcW w:w="3115" w:type="dxa"/>
          </w:tcPr>
          <w:p w14:paraId="33C4B33B" w14:textId="77777777" w:rsidR="00057280" w:rsidRPr="002E0D2C" w:rsidRDefault="00057280" w:rsidP="00D36136">
            <w:pPr>
              <w:jc w:val="both"/>
              <w:rPr>
                <w:rStyle w:val="s0"/>
                <w:color w:val="auto"/>
                <w:sz w:val="24"/>
                <w:szCs w:val="24"/>
              </w:rPr>
            </w:pPr>
            <w:r w:rsidRPr="002E0D2C">
              <w:rPr>
                <w:rStyle w:val="s0"/>
                <w:color w:val="auto"/>
                <w:sz w:val="24"/>
                <w:szCs w:val="24"/>
              </w:rPr>
              <w:t>100</w:t>
            </w:r>
          </w:p>
        </w:tc>
      </w:tr>
      <w:tr w:rsidR="00C951C9" w:rsidRPr="002E0D2C" w14:paraId="39CF0901" w14:textId="77777777" w:rsidTr="00057280">
        <w:tc>
          <w:tcPr>
            <w:tcW w:w="6374" w:type="dxa"/>
          </w:tcPr>
          <w:p w14:paraId="142C8EBC" w14:textId="3F20BCB4" w:rsidR="00C951C9" w:rsidRPr="002E0D2C" w:rsidRDefault="00C951C9" w:rsidP="00C951C9">
            <w:pPr>
              <w:jc w:val="both"/>
              <w:rPr>
                <w:rStyle w:val="s0"/>
                <w:color w:val="auto"/>
                <w:sz w:val="24"/>
                <w:szCs w:val="24"/>
              </w:rPr>
            </w:pPr>
            <w:r w:rsidRPr="002C2EEC">
              <w:rPr>
                <w:rFonts w:ascii="Times New Roman" w:eastAsia="Times New Roman" w:hAnsi="Times New Roman" w:cs="Times New Roman"/>
                <w:sz w:val="24"/>
                <w:szCs w:val="24"/>
                <w:lang w:eastAsia="ru-RU"/>
              </w:rPr>
              <w:t>"Даму" кәсіпкерлікті дамыту қоры " АҚ</w:t>
            </w:r>
          </w:p>
        </w:tc>
        <w:tc>
          <w:tcPr>
            <w:tcW w:w="3115" w:type="dxa"/>
          </w:tcPr>
          <w:p w14:paraId="0C6C824A" w14:textId="77777777" w:rsidR="00C951C9" w:rsidRPr="002E0D2C" w:rsidRDefault="00C951C9" w:rsidP="00C951C9">
            <w:pPr>
              <w:jc w:val="both"/>
              <w:rPr>
                <w:rStyle w:val="s0"/>
                <w:color w:val="auto"/>
                <w:sz w:val="24"/>
                <w:szCs w:val="24"/>
              </w:rPr>
            </w:pPr>
            <w:r w:rsidRPr="002E0D2C">
              <w:rPr>
                <w:rStyle w:val="s0"/>
                <w:color w:val="auto"/>
                <w:sz w:val="24"/>
                <w:szCs w:val="24"/>
              </w:rPr>
              <w:t>80,9</w:t>
            </w:r>
          </w:p>
        </w:tc>
      </w:tr>
      <w:tr w:rsidR="00C951C9" w:rsidRPr="002E0D2C" w14:paraId="66EF9DF7" w14:textId="77777777" w:rsidTr="00057280">
        <w:tc>
          <w:tcPr>
            <w:tcW w:w="6374" w:type="dxa"/>
          </w:tcPr>
          <w:p w14:paraId="56994713" w14:textId="3563D153" w:rsidR="00C951C9" w:rsidRPr="002E0D2C" w:rsidRDefault="00C951C9" w:rsidP="00C951C9">
            <w:pPr>
              <w:jc w:val="both"/>
              <w:rPr>
                <w:rStyle w:val="s0"/>
                <w:color w:val="auto"/>
                <w:sz w:val="24"/>
                <w:szCs w:val="24"/>
              </w:rPr>
            </w:pPr>
            <w:r w:rsidRPr="002C2EEC">
              <w:rPr>
                <w:rFonts w:ascii="Times New Roman" w:eastAsia="Times New Roman" w:hAnsi="Times New Roman" w:cs="Times New Roman"/>
                <w:sz w:val="24"/>
                <w:szCs w:val="24"/>
                <w:lang w:eastAsia="ru-RU"/>
              </w:rPr>
              <w:t>"Қазақстанның Даму Банкі"АҚ</w:t>
            </w:r>
          </w:p>
        </w:tc>
        <w:tc>
          <w:tcPr>
            <w:tcW w:w="3115" w:type="dxa"/>
          </w:tcPr>
          <w:p w14:paraId="51488A54" w14:textId="77777777" w:rsidR="00C951C9" w:rsidRPr="002E0D2C" w:rsidRDefault="00C951C9" w:rsidP="00C951C9">
            <w:pPr>
              <w:jc w:val="both"/>
              <w:rPr>
                <w:rStyle w:val="s0"/>
                <w:color w:val="auto"/>
                <w:sz w:val="24"/>
                <w:szCs w:val="24"/>
              </w:rPr>
            </w:pPr>
            <w:r w:rsidRPr="002E0D2C">
              <w:rPr>
                <w:rStyle w:val="s0"/>
                <w:color w:val="auto"/>
                <w:sz w:val="24"/>
                <w:szCs w:val="24"/>
              </w:rPr>
              <w:t>70,9</w:t>
            </w:r>
          </w:p>
        </w:tc>
      </w:tr>
      <w:tr w:rsidR="00C951C9" w:rsidRPr="002E0D2C" w14:paraId="6767BECE" w14:textId="77777777" w:rsidTr="00057280">
        <w:tc>
          <w:tcPr>
            <w:tcW w:w="6374" w:type="dxa"/>
          </w:tcPr>
          <w:p w14:paraId="118C0AB0" w14:textId="0C5DD382" w:rsidR="00C951C9" w:rsidRPr="002E0D2C" w:rsidRDefault="00C951C9" w:rsidP="00C951C9">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"Қазақстандық тұрғын үй компаниясы"АҚ</w:t>
            </w:r>
          </w:p>
        </w:tc>
        <w:tc>
          <w:tcPr>
            <w:tcW w:w="3115" w:type="dxa"/>
          </w:tcPr>
          <w:p w14:paraId="4482C260" w14:textId="77777777" w:rsidR="00C951C9" w:rsidRPr="002E0D2C" w:rsidRDefault="00C951C9" w:rsidP="00C951C9">
            <w:pPr>
              <w:jc w:val="both"/>
              <w:rPr>
                <w:rStyle w:val="s0"/>
                <w:color w:val="auto"/>
                <w:sz w:val="24"/>
                <w:szCs w:val="24"/>
              </w:rPr>
            </w:pPr>
            <w:r w:rsidRPr="002E0D2C">
              <w:rPr>
                <w:rStyle w:val="s0"/>
                <w:color w:val="auto"/>
                <w:sz w:val="24"/>
                <w:szCs w:val="24"/>
              </w:rPr>
              <w:t>60,0</w:t>
            </w:r>
          </w:p>
        </w:tc>
      </w:tr>
      <w:tr w:rsidR="00C951C9" w:rsidRPr="002E0D2C" w14:paraId="72F99B12" w14:textId="77777777" w:rsidTr="00057280">
        <w:tc>
          <w:tcPr>
            <w:tcW w:w="6374" w:type="dxa"/>
          </w:tcPr>
          <w:p w14:paraId="120FCE30" w14:textId="4BA1B823" w:rsidR="00C951C9" w:rsidRPr="002E0D2C" w:rsidRDefault="00C951C9" w:rsidP="00C951C9">
            <w:pPr>
              <w:jc w:val="both"/>
              <w:rPr>
                <w:rStyle w:val="s0"/>
                <w:color w:val="auto"/>
                <w:sz w:val="24"/>
                <w:szCs w:val="24"/>
              </w:rPr>
            </w:pPr>
            <w:r w:rsidRPr="002C2EEC">
              <w:rPr>
                <w:rStyle w:val="s0"/>
                <w:color w:val="auto"/>
                <w:sz w:val="24"/>
                <w:szCs w:val="24"/>
              </w:rPr>
              <w:t>"Аграрлық несие корпорациясы" АҚ</w:t>
            </w:r>
          </w:p>
        </w:tc>
        <w:tc>
          <w:tcPr>
            <w:tcW w:w="3115" w:type="dxa"/>
          </w:tcPr>
          <w:p w14:paraId="0365C9C1" w14:textId="77777777" w:rsidR="00C951C9" w:rsidRPr="002E0D2C" w:rsidRDefault="00C951C9" w:rsidP="00C951C9">
            <w:pPr>
              <w:jc w:val="both"/>
              <w:rPr>
                <w:rStyle w:val="s0"/>
                <w:color w:val="auto"/>
                <w:sz w:val="24"/>
                <w:szCs w:val="24"/>
              </w:rPr>
            </w:pPr>
            <w:r w:rsidRPr="002E0D2C">
              <w:rPr>
                <w:rStyle w:val="s0"/>
                <w:color w:val="auto"/>
                <w:sz w:val="24"/>
                <w:szCs w:val="24"/>
              </w:rPr>
              <w:t>20,9</w:t>
            </w:r>
          </w:p>
        </w:tc>
      </w:tr>
      <w:tr w:rsidR="00C951C9" w:rsidRPr="002E0D2C" w14:paraId="373F80BF" w14:textId="77777777" w:rsidTr="00057280">
        <w:tc>
          <w:tcPr>
            <w:tcW w:w="6374" w:type="dxa"/>
          </w:tcPr>
          <w:p w14:paraId="6CBEF6F3" w14:textId="1B98956B" w:rsidR="00C951C9" w:rsidRPr="002E0D2C" w:rsidRDefault="00C951C9" w:rsidP="00C951C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w:t>
            </w:r>
            <w:r w:rsidRPr="002E0D2C">
              <w:rPr>
                <w:rFonts w:ascii="Times New Roman" w:eastAsia="Times New Roman" w:hAnsi="Times New Roman" w:cs="Times New Roman"/>
                <w:sz w:val="24"/>
                <w:szCs w:val="24"/>
                <w:lang w:eastAsia="ru-RU"/>
              </w:rPr>
              <w:t>азына Капитал Менеджмент»</w:t>
            </w:r>
            <w:r>
              <w:rPr>
                <w:rFonts w:ascii="Times New Roman" w:eastAsia="Times New Roman" w:hAnsi="Times New Roman" w:cs="Times New Roman"/>
                <w:sz w:val="24"/>
                <w:szCs w:val="24"/>
                <w:lang w:val="kk-KZ" w:eastAsia="ru-RU"/>
              </w:rPr>
              <w:t xml:space="preserve"> АҚ</w:t>
            </w:r>
          </w:p>
        </w:tc>
        <w:tc>
          <w:tcPr>
            <w:tcW w:w="3115" w:type="dxa"/>
          </w:tcPr>
          <w:p w14:paraId="7514BA64" w14:textId="77777777" w:rsidR="00C951C9" w:rsidRPr="002E0D2C" w:rsidRDefault="00C951C9" w:rsidP="00C951C9">
            <w:pPr>
              <w:jc w:val="both"/>
              <w:rPr>
                <w:rStyle w:val="s0"/>
                <w:color w:val="auto"/>
                <w:sz w:val="24"/>
                <w:szCs w:val="24"/>
              </w:rPr>
            </w:pPr>
            <w:r w:rsidRPr="002E0D2C">
              <w:rPr>
                <w:rStyle w:val="s0"/>
                <w:color w:val="auto"/>
                <w:sz w:val="24"/>
                <w:szCs w:val="24"/>
              </w:rPr>
              <w:t>1,9</w:t>
            </w:r>
          </w:p>
        </w:tc>
      </w:tr>
      <w:tr w:rsidR="00C951C9" w:rsidRPr="002E0D2C" w14:paraId="7B4A08D6" w14:textId="77777777" w:rsidTr="00057280">
        <w:tc>
          <w:tcPr>
            <w:tcW w:w="6374" w:type="dxa"/>
          </w:tcPr>
          <w:p w14:paraId="1A3AE0F4" w14:textId="4DB0C439" w:rsidR="00C951C9" w:rsidRPr="002E0D2C" w:rsidRDefault="00C951C9" w:rsidP="00C951C9">
            <w:pPr>
              <w:jc w:val="both"/>
              <w:rPr>
                <w:rStyle w:val="s0"/>
                <w:color w:val="auto"/>
                <w:sz w:val="24"/>
                <w:szCs w:val="24"/>
              </w:rPr>
            </w:pPr>
            <w:r>
              <w:rPr>
                <w:rFonts w:ascii="Arial" w:hAnsi="Arial" w:cs="Arial"/>
                <w:color w:val="000000"/>
                <w:sz w:val="20"/>
                <w:szCs w:val="20"/>
              </w:rPr>
              <w:t>"Ауыл шаруашылығын қаржылай қолдау қоры"</w:t>
            </w:r>
            <w:r>
              <w:rPr>
                <w:rFonts w:ascii="Arial" w:hAnsi="Arial" w:cs="Arial"/>
                <w:color w:val="000000"/>
                <w:sz w:val="20"/>
                <w:szCs w:val="20"/>
                <w:lang w:val="kk-KZ"/>
              </w:rPr>
              <w:t xml:space="preserve"> АҚ</w:t>
            </w:r>
          </w:p>
        </w:tc>
        <w:tc>
          <w:tcPr>
            <w:tcW w:w="3115" w:type="dxa"/>
          </w:tcPr>
          <w:p w14:paraId="5FD4A1A4" w14:textId="77777777" w:rsidR="00C951C9" w:rsidRPr="002E0D2C" w:rsidRDefault="00C951C9" w:rsidP="00C951C9">
            <w:pPr>
              <w:jc w:val="both"/>
              <w:rPr>
                <w:rStyle w:val="s0"/>
                <w:color w:val="auto"/>
                <w:sz w:val="24"/>
                <w:szCs w:val="24"/>
              </w:rPr>
            </w:pPr>
            <w:r w:rsidRPr="002E0D2C">
              <w:rPr>
                <w:rStyle w:val="s0"/>
                <w:color w:val="auto"/>
                <w:sz w:val="24"/>
                <w:szCs w:val="24"/>
              </w:rPr>
              <w:t>0,5</w:t>
            </w:r>
          </w:p>
        </w:tc>
      </w:tr>
      <w:tr w:rsidR="00C951C9" w:rsidRPr="002E0D2C" w14:paraId="72FA9A03" w14:textId="77777777" w:rsidTr="00057280">
        <w:tc>
          <w:tcPr>
            <w:tcW w:w="6374" w:type="dxa"/>
          </w:tcPr>
          <w:p w14:paraId="6241E809" w14:textId="0E0F59E0" w:rsidR="00C951C9" w:rsidRPr="002E0D2C" w:rsidRDefault="00C951C9" w:rsidP="00C951C9">
            <w:pPr>
              <w:jc w:val="both"/>
              <w:rPr>
                <w:rStyle w:val="s0"/>
                <w:color w:val="auto"/>
                <w:sz w:val="24"/>
                <w:szCs w:val="24"/>
              </w:rPr>
            </w:pPr>
            <w:r w:rsidRPr="002E0D2C">
              <w:rPr>
                <w:rFonts w:ascii="Times New Roman" w:eastAsia="Times New Roman" w:hAnsi="Times New Roman" w:cs="Times New Roman"/>
                <w:sz w:val="24"/>
                <w:szCs w:val="24"/>
                <w:lang w:eastAsia="ru-RU"/>
              </w:rPr>
              <w:t>«КазАгроФинанс»</w:t>
            </w:r>
            <w:r>
              <w:rPr>
                <w:rFonts w:ascii="Times New Roman" w:eastAsia="Times New Roman" w:hAnsi="Times New Roman" w:cs="Times New Roman"/>
                <w:sz w:val="24"/>
                <w:szCs w:val="24"/>
                <w:lang w:val="kk-KZ" w:eastAsia="ru-RU"/>
              </w:rPr>
              <w:t>АҚ</w:t>
            </w:r>
          </w:p>
        </w:tc>
        <w:tc>
          <w:tcPr>
            <w:tcW w:w="3115" w:type="dxa"/>
          </w:tcPr>
          <w:p w14:paraId="156F897F" w14:textId="77777777" w:rsidR="00C951C9" w:rsidRPr="002E0D2C" w:rsidRDefault="00C951C9" w:rsidP="00C951C9">
            <w:pPr>
              <w:jc w:val="both"/>
              <w:rPr>
                <w:rFonts w:ascii="Times New Roman" w:hAnsi="Times New Roman" w:cs="Times New Roman"/>
                <w:sz w:val="24"/>
                <w:szCs w:val="24"/>
              </w:rPr>
            </w:pPr>
            <w:r w:rsidRPr="002E0D2C">
              <w:rPr>
                <w:rStyle w:val="s0"/>
                <w:color w:val="auto"/>
                <w:sz w:val="24"/>
                <w:szCs w:val="24"/>
              </w:rPr>
              <w:t>0,5</w:t>
            </w:r>
          </w:p>
        </w:tc>
      </w:tr>
      <w:tr w:rsidR="00C951C9" w:rsidRPr="002E0D2C" w14:paraId="05047B47" w14:textId="77777777" w:rsidTr="00057280">
        <w:tc>
          <w:tcPr>
            <w:tcW w:w="6374" w:type="dxa"/>
          </w:tcPr>
          <w:p w14:paraId="12F34CDE" w14:textId="0399611A" w:rsidR="00C951C9" w:rsidRPr="002E0D2C" w:rsidRDefault="00C951C9" w:rsidP="00C951C9">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"Қазақстанның инвестициялық қоры"АҚ</w:t>
            </w:r>
          </w:p>
        </w:tc>
        <w:tc>
          <w:tcPr>
            <w:tcW w:w="3115" w:type="dxa"/>
          </w:tcPr>
          <w:p w14:paraId="1AD8AA28" w14:textId="77777777" w:rsidR="00C951C9" w:rsidRPr="002E0D2C" w:rsidRDefault="00C951C9" w:rsidP="00C951C9">
            <w:pPr>
              <w:jc w:val="both"/>
              <w:rPr>
                <w:rFonts w:ascii="Times New Roman" w:hAnsi="Times New Roman" w:cs="Times New Roman"/>
                <w:sz w:val="24"/>
                <w:szCs w:val="24"/>
              </w:rPr>
            </w:pPr>
            <w:r w:rsidRPr="002E0D2C">
              <w:rPr>
                <w:rStyle w:val="s0"/>
                <w:color w:val="auto"/>
                <w:sz w:val="24"/>
                <w:szCs w:val="24"/>
              </w:rPr>
              <w:t>0,5</w:t>
            </w:r>
          </w:p>
        </w:tc>
      </w:tr>
      <w:tr w:rsidR="00C951C9" w:rsidRPr="002E0D2C" w14:paraId="5F75734E" w14:textId="77777777" w:rsidTr="00057280">
        <w:tc>
          <w:tcPr>
            <w:tcW w:w="6374" w:type="dxa"/>
          </w:tcPr>
          <w:p w14:paraId="17FA15DB" w14:textId="6D2CE4BF" w:rsidR="00C951C9" w:rsidRPr="002E0D2C" w:rsidRDefault="00C951C9" w:rsidP="00C951C9">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"KazakhExport" экспорттық сақтандыру компаниясы " АҚ</w:t>
            </w:r>
          </w:p>
        </w:tc>
        <w:tc>
          <w:tcPr>
            <w:tcW w:w="3115" w:type="dxa"/>
          </w:tcPr>
          <w:p w14:paraId="70253BD6" w14:textId="74F25FBA" w:rsidR="00C951C9" w:rsidRPr="00C951C9" w:rsidRDefault="00C951C9" w:rsidP="00C951C9">
            <w:pPr>
              <w:jc w:val="both"/>
              <w:rPr>
                <w:rFonts w:ascii="Times New Roman" w:hAnsi="Times New Roman" w:cs="Times New Roman"/>
                <w:sz w:val="24"/>
                <w:szCs w:val="24"/>
                <w:lang w:val="kk-KZ"/>
              </w:rPr>
            </w:pPr>
            <w:r w:rsidRPr="002E0D2C">
              <w:rPr>
                <w:rStyle w:val="s0"/>
                <w:color w:val="auto"/>
                <w:sz w:val="24"/>
                <w:szCs w:val="24"/>
              </w:rPr>
              <w:t>0,5</w:t>
            </w:r>
          </w:p>
        </w:tc>
      </w:tr>
    </w:tbl>
    <w:p w14:paraId="37D56D33" w14:textId="77777777" w:rsidR="00057280" w:rsidRPr="002E0D2C" w:rsidRDefault="00057280" w:rsidP="00D36136">
      <w:pPr>
        <w:spacing w:after="0" w:line="240" w:lineRule="auto"/>
        <w:ind w:firstLine="397"/>
        <w:jc w:val="both"/>
        <w:rPr>
          <w:rStyle w:val="s0"/>
          <w:color w:val="auto"/>
          <w:sz w:val="24"/>
          <w:szCs w:val="24"/>
        </w:rPr>
      </w:pPr>
    </w:p>
    <w:p w14:paraId="35B13551" w14:textId="33791E4E" w:rsidR="00057280" w:rsidRPr="00C951C9" w:rsidRDefault="00C951C9" w:rsidP="00C951C9">
      <w:pPr>
        <w:spacing w:after="0" w:line="240" w:lineRule="auto"/>
        <w:ind w:firstLine="397"/>
        <w:jc w:val="both"/>
        <w:rPr>
          <w:rStyle w:val="s0"/>
          <w:color w:val="auto"/>
          <w:sz w:val="24"/>
          <w:szCs w:val="24"/>
          <w:lang w:val="kk-KZ"/>
        </w:rPr>
      </w:pPr>
      <w:r w:rsidRPr="00C951C9">
        <w:rPr>
          <w:rStyle w:val="s0"/>
          <w:color w:val="auto"/>
          <w:sz w:val="24"/>
          <w:szCs w:val="24"/>
        </w:rPr>
        <w:t xml:space="preserve">БАҚ арасында ақпарат көзі ретінде </w:t>
      </w:r>
      <w:r>
        <w:rPr>
          <w:rStyle w:val="s0"/>
          <w:color w:val="auto"/>
          <w:sz w:val="24"/>
          <w:szCs w:val="24"/>
        </w:rPr>
        <w:t>24.kz – 77,3%</w:t>
      </w:r>
      <w:r w:rsidRPr="00C951C9">
        <w:rPr>
          <w:rStyle w:val="s0"/>
          <w:color w:val="auto"/>
          <w:sz w:val="24"/>
          <w:szCs w:val="24"/>
        </w:rPr>
        <w:t xml:space="preserve"> </w:t>
      </w:r>
      <w:r>
        <w:rPr>
          <w:rStyle w:val="s0"/>
          <w:color w:val="auto"/>
          <w:sz w:val="24"/>
          <w:szCs w:val="24"/>
        </w:rPr>
        <w:t>көш бастап тұр,</w:t>
      </w:r>
      <w:r w:rsidRPr="00C951C9">
        <w:rPr>
          <w:rStyle w:val="s0"/>
          <w:color w:val="auto"/>
          <w:sz w:val="24"/>
          <w:szCs w:val="24"/>
        </w:rPr>
        <w:t xml:space="preserve"> Zak</w:t>
      </w:r>
      <w:r>
        <w:rPr>
          <w:rStyle w:val="s0"/>
          <w:color w:val="auto"/>
          <w:sz w:val="24"/>
          <w:szCs w:val="24"/>
        </w:rPr>
        <w:t>on.kz – 70,9%, TengriNews-50,1%</w:t>
      </w:r>
      <w:r>
        <w:rPr>
          <w:rStyle w:val="s0"/>
          <w:color w:val="auto"/>
          <w:sz w:val="24"/>
          <w:szCs w:val="24"/>
          <w:lang w:val="kk-KZ"/>
        </w:rPr>
        <w:t>.</w:t>
      </w:r>
    </w:p>
    <w:p w14:paraId="3B3AB147" w14:textId="77777777" w:rsidR="00C951C9" w:rsidRPr="002E0D2C" w:rsidRDefault="00C951C9" w:rsidP="00D36136">
      <w:pPr>
        <w:spacing w:after="0" w:line="240" w:lineRule="auto"/>
        <w:ind w:firstLine="397"/>
        <w:jc w:val="both"/>
        <w:rPr>
          <w:rStyle w:val="s0"/>
          <w:b/>
          <w:color w:val="auto"/>
          <w:sz w:val="24"/>
          <w:szCs w:val="24"/>
        </w:rPr>
      </w:pPr>
    </w:p>
    <w:p w14:paraId="68E68DED" w14:textId="77777777" w:rsidR="00C951C9" w:rsidRDefault="00C951C9" w:rsidP="00EF6541">
      <w:pPr>
        <w:spacing w:after="0" w:line="240" w:lineRule="auto"/>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Кесте</w:t>
      </w:r>
      <w:r w:rsidR="00424F0B" w:rsidRPr="002E0D2C">
        <w:rPr>
          <w:rFonts w:ascii="Times New Roman" w:hAnsi="Times New Roman" w:cs="Times New Roman"/>
          <w:b/>
          <w:spacing w:val="2"/>
          <w:sz w:val="24"/>
          <w:szCs w:val="24"/>
          <w:shd w:val="clear" w:color="auto" w:fill="FFFFFF"/>
        </w:rPr>
        <w:t xml:space="preserve"> </w:t>
      </w:r>
      <w:r w:rsidR="007D16E1">
        <w:rPr>
          <w:rFonts w:ascii="Times New Roman" w:hAnsi="Times New Roman" w:cs="Times New Roman"/>
          <w:b/>
          <w:spacing w:val="2"/>
          <w:sz w:val="24"/>
          <w:szCs w:val="24"/>
          <w:shd w:val="clear" w:color="auto" w:fill="FFFFFF"/>
        </w:rPr>
        <w:t>20</w:t>
      </w:r>
      <w:r w:rsidR="00424F0B" w:rsidRPr="002E0D2C">
        <w:rPr>
          <w:rFonts w:ascii="Times New Roman" w:hAnsi="Times New Roman" w:cs="Times New Roman"/>
          <w:b/>
          <w:spacing w:val="2"/>
          <w:sz w:val="24"/>
          <w:szCs w:val="24"/>
          <w:shd w:val="clear" w:color="auto" w:fill="FFFFFF"/>
        </w:rPr>
        <w:t>.</w:t>
      </w:r>
      <w:r w:rsidR="00057280" w:rsidRPr="002E0D2C">
        <w:rPr>
          <w:rFonts w:ascii="Times New Roman" w:hAnsi="Times New Roman" w:cs="Times New Roman"/>
          <w:b/>
          <w:spacing w:val="2"/>
          <w:sz w:val="24"/>
          <w:szCs w:val="24"/>
          <w:shd w:val="clear" w:color="auto" w:fill="FFFFFF"/>
        </w:rPr>
        <w:t xml:space="preserve"> </w:t>
      </w:r>
      <w:r>
        <w:rPr>
          <w:rFonts w:ascii="Times New Roman" w:hAnsi="Times New Roman" w:cs="Times New Roman"/>
          <w:b/>
          <w:spacing w:val="2"/>
          <w:sz w:val="24"/>
          <w:szCs w:val="24"/>
          <w:shd w:val="clear" w:color="auto" w:fill="FFFFFF"/>
          <w:lang w:val="kk-KZ"/>
        </w:rPr>
        <w:t>Сұрақ</w:t>
      </w:r>
      <w:r w:rsidR="00057280" w:rsidRPr="002E0D2C">
        <w:rPr>
          <w:rFonts w:ascii="Times New Roman" w:hAnsi="Times New Roman" w:cs="Times New Roman"/>
          <w:b/>
          <w:spacing w:val="2"/>
          <w:sz w:val="24"/>
          <w:szCs w:val="24"/>
          <w:shd w:val="clear" w:color="auto" w:fill="FFFFFF"/>
        </w:rPr>
        <w:t xml:space="preserve"> </w:t>
      </w:r>
      <w:r w:rsidRPr="00C951C9">
        <w:rPr>
          <w:rFonts w:ascii="Times New Roman" w:hAnsi="Times New Roman" w:cs="Times New Roman"/>
          <w:b/>
          <w:spacing w:val="2"/>
          <w:sz w:val="24"/>
          <w:szCs w:val="24"/>
          <w:shd w:val="clear" w:color="auto" w:fill="FFFFFF"/>
        </w:rPr>
        <w:t xml:space="preserve">"Холдинг жүзеге асыратын бағдарламалар туралы ақпарат алу үшін Сіз қандай БАҚ-тарды жиі пайдаланасыз?"(Жауаптың үш нұсқасынан артық емес). Нәтижелер кему бойынша бағаланады. </w:t>
      </w:r>
    </w:p>
    <w:p w14:paraId="2C3F5371" w14:textId="77777777" w:rsidR="00057280" w:rsidRPr="002E0D2C" w:rsidRDefault="00057280" w:rsidP="00D36136">
      <w:pPr>
        <w:spacing w:after="0" w:line="240" w:lineRule="auto"/>
        <w:ind w:firstLine="397"/>
        <w:jc w:val="both"/>
        <w:rPr>
          <w:rStyle w:val="s0"/>
          <w:color w:val="auto"/>
          <w:sz w:val="24"/>
          <w:szCs w:val="24"/>
        </w:rPr>
      </w:pPr>
    </w:p>
    <w:tbl>
      <w:tblPr>
        <w:tblW w:w="9550" w:type="dxa"/>
        <w:tblLook w:val="04A0" w:firstRow="1" w:lastRow="0" w:firstColumn="1" w:lastColumn="0" w:noHBand="0" w:noVBand="1"/>
      </w:tblPr>
      <w:tblGrid>
        <w:gridCol w:w="7508"/>
        <w:gridCol w:w="2042"/>
      </w:tblGrid>
      <w:tr w:rsidR="00057280" w:rsidRPr="002E0D2C" w14:paraId="36E35A57" w14:textId="77777777" w:rsidTr="00057280">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0E6AD" w14:textId="02AF3823" w:rsidR="00057280" w:rsidRPr="00C951C9" w:rsidRDefault="00C951C9"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БАҚ</w:t>
            </w:r>
          </w:p>
        </w:tc>
        <w:tc>
          <w:tcPr>
            <w:tcW w:w="2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E3F68" w14:textId="65009727" w:rsidR="00057280" w:rsidRPr="002E0D2C" w:rsidRDefault="00057280" w:rsidP="00C951C9">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w:t>
            </w:r>
            <w:r w:rsidR="00C951C9">
              <w:rPr>
                <w:rFonts w:ascii="Times New Roman" w:hAnsi="Times New Roman" w:cs="Times New Roman"/>
                <w:b/>
                <w:sz w:val="24"/>
                <w:szCs w:val="24"/>
                <w:lang w:val="kk-KZ"/>
              </w:rPr>
              <w:t xml:space="preserve">айыз </w:t>
            </w:r>
          </w:p>
        </w:tc>
      </w:tr>
      <w:tr w:rsidR="00057280" w:rsidRPr="002E0D2C" w14:paraId="61EB5597" w14:textId="77777777" w:rsidTr="00057280">
        <w:trPr>
          <w:trHeight w:val="340"/>
        </w:trPr>
        <w:tc>
          <w:tcPr>
            <w:tcW w:w="7508" w:type="dxa"/>
            <w:tcBorders>
              <w:top w:val="single" w:sz="4" w:space="0" w:color="auto"/>
              <w:left w:val="single" w:sz="4" w:space="0" w:color="auto"/>
              <w:bottom w:val="single" w:sz="4" w:space="0" w:color="auto"/>
              <w:right w:val="single" w:sz="4" w:space="0" w:color="auto"/>
            </w:tcBorders>
          </w:tcPr>
          <w:p w14:paraId="4B0D821D"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24.kz</w:t>
            </w:r>
          </w:p>
        </w:tc>
        <w:tc>
          <w:tcPr>
            <w:tcW w:w="2042" w:type="dxa"/>
            <w:tcBorders>
              <w:top w:val="single" w:sz="4" w:space="0" w:color="auto"/>
              <w:left w:val="single" w:sz="4" w:space="0" w:color="auto"/>
              <w:bottom w:val="single" w:sz="4" w:space="0" w:color="auto"/>
              <w:right w:val="single" w:sz="4" w:space="0" w:color="auto"/>
            </w:tcBorders>
          </w:tcPr>
          <w:p w14:paraId="60456973"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77,3</w:t>
            </w:r>
          </w:p>
        </w:tc>
      </w:tr>
      <w:tr w:rsidR="00057280" w:rsidRPr="002E0D2C" w14:paraId="611B99AE" w14:textId="77777777" w:rsidTr="00057280">
        <w:trPr>
          <w:trHeight w:val="272"/>
        </w:trPr>
        <w:tc>
          <w:tcPr>
            <w:tcW w:w="7508" w:type="dxa"/>
            <w:tcBorders>
              <w:top w:val="single" w:sz="4" w:space="0" w:color="auto"/>
              <w:left w:val="single" w:sz="4" w:space="0" w:color="auto"/>
              <w:bottom w:val="single" w:sz="4" w:space="0" w:color="auto"/>
              <w:right w:val="single" w:sz="4" w:space="0" w:color="auto"/>
            </w:tcBorders>
          </w:tcPr>
          <w:p w14:paraId="1C3F6284"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Zakon.kz</w:t>
            </w:r>
          </w:p>
        </w:tc>
        <w:tc>
          <w:tcPr>
            <w:tcW w:w="2042" w:type="dxa"/>
            <w:tcBorders>
              <w:top w:val="single" w:sz="4" w:space="0" w:color="auto"/>
              <w:left w:val="single" w:sz="4" w:space="0" w:color="auto"/>
              <w:bottom w:val="single" w:sz="4" w:space="0" w:color="auto"/>
              <w:right w:val="single" w:sz="4" w:space="0" w:color="auto"/>
            </w:tcBorders>
          </w:tcPr>
          <w:p w14:paraId="46B32191"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70,9</w:t>
            </w:r>
          </w:p>
        </w:tc>
      </w:tr>
      <w:tr w:rsidR="00057280" w:rsidRPr="002E0D2C" w14:paraId="4CB0596E" w14:textId="77777777" w:rsidTr="00057280">
        <w:trPr>
          <w:trHeight w:val="273"/>
        </w:trPr>
        <w:tc>
          <w:tcPr>
            <w:tcW w:w="7508" w:type="dxa"/>
            <w:tcBorders>
              <w:top w:val="single" w:sz="4" w:space="0" w:color="auto"/>
              <w:left w:val="single" w:sz="4" w:space="0" w:color="auto"/>
              <w:bottom w:val="single" w:sz="4" w:space="0" w:color="auto"/>
              <w:right w:val="single" w:sz="4" w:space="0" w:color="auto"/>
            </w:tcBorders>
          </w:tcPr>
          <w:p w14:paraId="7AE39886" w14:textId="33627F8A" w:rsidR="00057280" w:rsidRPr="00C951C9"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TengriNews</w:t>
            </w:r>
            <w:r w:rsidR="00EF6541" w:rsidRPr="00C951C9">
              <w:rPr>
                <w:rFonts w:ascii="Times New Roman" w:hAnsi="Times New Roman" w:cs="Times New Roman"/>
                <w:sz w:val="24"/>
                <w:szCs w:val="24"/>
              </w:rPr>
              <w:t>.</w:t>
            </w:r>
            <w:r w:rsidR="00EF6541"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085F579A"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50,1</w:t>
            </w:r>
          </w:p>
        </w:tc>
      </w:tr>
      <w:tr w:rsidR="00057280" w:rsidRPr="002E0D2C" w14:paraId="45C1EF61" w14:textId="77777777" w:rsidTr="00057280">
        <w:trPr>
          <w:trHeight w:val="275"/>
        </w:trPr>
        <w:tc>
          <w:tcPr>
            <w:tcW w:w="7508" w:type="dxa"/>
            <w:tcBorders>
              <w:top w:val="single" w:sz="4" w:space="0" w:color="auto"/>
              <w:left w:val="single" w:sz="4" w:space="0" w:color="auto"/>
              <w:bottom w:val="single" w:sz="4" w:space="0" w:color="auto"/>
              <w:right w:val="single" w:sz="4" w:space="0" w:color="auto"/>
            </w:tcBorders>
          </w:tcPr>
          <w:p w14:paraId="2463AA6D"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Kapital.kz</w:t>
            </w:r>
          </w:p>
        </w:tc>
        <w:tc>
          <w:tcPr>
            <w:tcW w:w="2042" w:type="dxa"/>
            <w:tcBorders>
              <w:top w:val="single" w:sz="4" w:space="0" w:color="auto"/>
              <w:left w:val="single" w:sz="4" w:space="0" w:color="auto"/>
              <w:bottom w:val="single" w:sz="4" w:space="0" w:color="auto"/>
              <w:right w:val="single" w:sz="4" w:space="0" w:color="auto"/>
            </w:tcBorders>
          </w:tcPr>
          <w:p w14:paraId="1E8DECCB"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40,9</w:t>
            </w:r>
          </w:p>
        </w:tc>
      </w:tr>
      <w:tr w:rsidR="00057280" w:rsidRPr="002E0D2C" w14:paraId="79665241" w14:textId="77777777" w:rsidTr="00EF6541">
        <w:trPr>
          <w:trHeight w:val="296"/>
        </w:trPr>
        <w:tc>
          <w:tcPr>
            <w:tcW w:w="7508" w:type="dxa"/>
            <w:tcBorders>
              <w:top w:val="single" w:sz="4" w:space="0" w:color="auto"/>
              <w:left w:val="single" w:sz="4" w:space="0" w:color="auto"/>
              <w:bottom w:val="single" w:sz="4" w:space="0" w:color="auto"/>
              <w:right w:val="single" w:sz="4" w:space="0" w:color="auto"/>
            </w:tcBorders>
          </w:tcPr>
          <w:p w14:paraId="3C092897" w14:textId="62F7D4C4" w:rsidR="00057280" w:rsidRPr="002E0D2C" w:rsidRDefault="00C951C9" w:rsidP="00D3613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ХАА</w:t>
            </w:r>
            <w:r w:rsidR="00057280" w:rsidRPr="002E0D2C">
              <w:rPr>
                <w:rFonts w:ascii="Times New Roman" w:hAnsi="Times New Roman" w:cs="Times New Roman"/>
                <w:sz w:val="24"/>
                <w:szCs w:val="24"/>
              </w:rPr>
              <w:t xml:space="preserve"> Казинформ (inform.kz)</w:t>
            </w:r>
          </w:p>
        </w:tc>
        <w:tc>
          <w:tcPr>
            <w:tcW w:w="2042" w:type="dxa"/>
            <w:tcBorders>
              <w:top w:val="single" w:sz="4" w:space="0" w:color="auto"/>
              <w:left w:val="single" w:sz="4" w:space="0" w:color="auto"/>
              <w:bottom w:val="single" w:sz="4" w:space="0" w:color="auto"/>
              <w:right w:val="single" w:sz="4" w:space="0" w:color="auto"/>
            </w:tcBorders>
          </w:tcPr>
          <w:p w14:paraId="46670637"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20,0</w:t>
            </w:r>
          </w:p>
        </w:tc>
      </w:tr>
      <w:tr w:rsidR="00057280" w:rsidRPr="002E0D2C" w14:paraId="234AAA5D" w14:textId="77777777" w:rsidTr="00057280">
        <w:trPr>
          <w:trHeight w:val="278"/>
        </w:trPr>
        <w:tc>
          <w:tcPr>
            <w:tcW w:w="7508" w:type="dxa"/>
            <w:tcBorders>
              <w:top w:val="single" w:sz="4" w:space="0" w:color="auto"/>
              <w:left w:val="single" w:sz="4" w:space="0" w:color="auto"/>
              <w:bottom w:val="single" w:sz="4" w:space="0" w:color="auto"/>
              <w:right w:val="single" w:sz="4" w:space="0" w:color="auto"/>
            </w:tcBorders>
          </w:tcPr>
          <w:p w14:paraId="656E857E"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Forbes.kz</w:t>
            </w:r>
          </w:p>
        </w:tc>
        <w:tc>
          <w:tcPr>
            <w:tcW w:w="2042" w:type="dxa"/>
            <w:tcBorders>
              <w:top w:val="single" w:sz="4" w:space="0" w:color="auto"/>
              <w:left w:val="single" w:sz="4" w:space="0" w:color="auto"/>
              <w:bottom w:val="single" w:sz="4" w:space="0" w:color="auto"/>
              <w:right w:val="single" w:sz="4" w:space="0" w:color="auto"/>
            </w:tcBorders>
          </w:tcPr>
          <w:p w14:paraId="5C04129B"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10,1</w:t>
            </w:r>
          </w:p>
        </w:tc>
      </w:tr>
      <w:tr w:rsidR="00057280" w:rsidRPr="002E0D2C" w14:paraId="0D191366" w14:textId="77777777" w:rsidTr="00057280">
        <w:trPr>
          <w:trHeight w:val="340"/>
        </w:trPr>
        <w:tc>
          <w:tcPr>
            <w:tcW w:w="7508" w:type="dxa"/>
            <w:tcBorders>
              <w:top w:val="single" w:sz="4" w:space="0" w:color="auto"/>
              <w:left w:val="single" w:sz="4" w:space="0" w:color="auto"/>
              <w:bottom w:val="single" w:sz="4" w:space="0" w:color="auto"/>
              <w:right w:val="single" w:sz="4" w:space="0" w:color="auto"/>
            </w:tcBorders>
          </w:tcPr>
          <w:p w14:paraId="02767467" w14:textId="64C39AC9"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B</w:t>
            </w:r>
            <w:r w:rsidR="00EF6541" w:rsidRPr="002E0D2C">
              <w:rPr>
                <w:rFonts w:ascii="Times New Roman" w:hAnsi="Times New Roman" w:cs="Times New Roman"/>
                <w:sz w:val="24"/>
                <w:szCs w:val="24"/>
                <w:lang w:val="en-US"/>
              </w:rPr>
              <w:t>aige</w:t>
            </w:r>
            <w:r w:rsidRPr="002E0D2C">
              <w:rPr>
                <w:rFonts w:ascii="Times New Roman" w:hAnsi="Times New Roman" w:cs="Times New Roman"/>
                <w:sz w:val="24"/>
                <w:szCs w:val="24"/>
              </w:rPr>
              <w:t>News.kz</w:t>
            </w:r>
          </w:p>
        </w:tc>
        <w:tc>
          <w:tcPr>
            <w:tcW w:w="2042" w:type="dxa"/>
            <w:tcBorders>
              <w:top w:val="single" w:sz="4" w:space="0" w:color="auto"/>
              <w:left w:val="single" w:sz="4" w:space="0" w:color="auto"/>
              <w:bottom w:val="single" w:sz="4" w:space="0" w:color="auto"/>
              <w:right w:val="single" w:sz="4" w:space="0" w:color="auto"/>
            </w:tcBorders>
          </w:tcPr>
          <w:p w14:paraId="155C32E4"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10,0</w:t>
            </w:r>
          </w:p>
        </w:tc>
      </w:tr>
      <w:tr w:rsidR="00057280" w:rsidRPr="002E0D2C" w14:paraId="4D00AF91" w14:textId="77777777" w:rsidTr="00EF6541">
        <w:trPr>
          <w:trHeight w:val="309"/>
        </w:trPr>
        <w:tc>
          <w:tcPr>
            <w:tcW w:w="7508" w:type="dxa"/>
            <w:tcBorders>
              <w:top w:val="single" w:sz="4" w:space="0" w:color="auto"/>
              <w:left w:val="single" w:sz="4" w:space="0" w:color="auto"/>
              <w:bottom w:val="single" w:sz="4" w:space="0" w:color="auto"/>
              <w:right w:val="single" w:sz="4" w:space="0" w:color="auto"/>
            </w:tcBorders>
          </w:tcPr>
          <w:p w14:paraId="1609EDE0"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Today.kz</w:t>
            </w:r>
          </w:p>
        </w:tc>
        <w:tc>
          <w:tcPr>
            <w:tcW w:w="2042" w:type="dxa"/>
            <w:tcBorders>
              <w:top w:val="single" w:sz="4" w:space="0" w:color="auto"/>
              <w:left w:val="single" w:sz="4" w:space="0" w:color="auto"/>
              <w:bottom w:val="single" w:sz="4" w:space="0" w:color="auto"/>
              <w:right w:val="single" w:sz="4" w:space="0" w:color="auto"/>
            </w:tcBorders>
          </w:tcPr>
          <w:p w14:paraId="15F7583C"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10,0</w:t>
            </w:r>
          </w:p>
        </w:tc>
      </w:tr>
      <w:tr w:rsidR="00057280" w:rsidRPr="002E0D2C" w14:paraId="3D2B8B00" w14:textId="77777777" w:rsidTr="00424F0B">
        <w:trPr>
          <w:trHeight w:val="227"/>
        </w:trPr>
        <w:tc>
          <w:tcPr>
            <w:tcW w:w="7508" w:type="dxa"/>
            <w:tcBorders>
              <w:top w:val="single" w:sz="4" w:space="0" w:color="auto"/>
              <w:left w:val="single" w:sz="4" w:space="0" w:color="auto"/>
              <w:bottom w:val="single" w:sz="4" w:space="0" w:color="auto"/>
              <w:right w:val="single" w:sz="4" w:space="0" w:color="auto"/>
            </w:tcBorders>
          </w:tcPr>
          <w:p w14:paraId="2E5C293D"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Vesti.kz</w:t>
            </w:r>
          </w:p>
        </w:tc>
        <w:tc>
          <w:tcPr>
            <w:tcW w:w="2042" w:type="dxa"/>
            <w:tcBorders>
              <w:top w:val="single" w:sz="4" w:space="0" w:color="auto"/>
              <w:left w:val="single" w:sz="4" w:space="0" w:color="auto"/>
              <w:bottom w:val="single" w:sz="4" w:space="0" w:color="auto"/>
              <w:right w:val="single" w:sz="4" w:space="0" w:color="auto"/>
            </w:tcBorders>
          </w:tcPr>
          <w:p w14:paraId="20A6E1A7"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5,5</w:t>
            </w:r>
          </w:p>
        </w:tc>
      </w:tr>
      <w:tr w:rsidR="00057280" w:rsidRPr="002E0D2C" w14:paraId="56997D0E" w14:textId="77777777" w:rsidTr="00057280">
        <w:trPr>
          <w:trHeight w:val="285"/>
        </w:trPr>
        <w:tc>
          <w:tcPr>
            <w:tcW w:w="7508" w:type="dxa"/>
            <w:tcBorders>
              <w:top w:val="single" w:sz="4" w:space="0" w:color="auto"/>
              <w:left w:val="single" w:sz="4" w:space="0" w:color="auto"/>
              <w:bottom w:val="single" w:sz="4" w:space="0" w:color="auto"/>
              <w:right w:val="single" w:sz="4" w:space="0" w:color="auto"/>
            </w:tcBorders>
          </w:tcPr>
          <w:p w14:paraId="4A8055D7"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365Info.kz</w:t>
            </w:r>
          </w:p>
        </w:tc>
        <w:tc>
          <w:tcPr>
            <w:tcW w:w="2042" w:type="dxa"/>
            <w:tcBorders>
              <w:top w:val="single" w:sz="4" w:space="0" w:color="auto"/>
              <w:left w:val="single" w:sz="4" w:space="0" w:color="auto"/>
              <w:bottom w:val="single" w:sz="4" w:space="0" w:color="auto"/>
              <w:right w:val="single" w:sz="4" w:space="0" w:color="auto"/>
            </w:tcBorders>
          </w:tcPr>
          <w:p w14:paraId="386A06F3"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2,8</w:t>
            </w:r>
          </w:p>
        </w:tc>
      </w:tr>
      <w:tr w:rsidR="00057280" w:rsidRPr="002E0D2C" w14:paraId="4093A3CA" w14:textId="77777777" w:rsidTr="00057280">
        <w:trPr>
          <w:trHeight w:val="267"/>
        </w:trPr>
        <w:tc>
          <w:tcPr>
            <w:tcW w:w="7508" w:type="dxa"/>
            <w:tcBorders>
              <w:top w:val="single" w:sz="4" w:space="0" w:color="auto"/>
              <w:left w:val="single" w:sz="4" w:space="0" w:color="auto"/>
              <w:bottom w:val="single" w:sz="4" w:space="0" w:color="auto"/>
              <w:right w:val="single" w:sz="4" w:space="0" w:color="auto"/>
            </w:tcBorders>
          </w:tcPr>
          <w:p w14:paraId="595F67B0" w14:textId="0871A426" w:rsidR="00057280" w:rsidRPr="002E0D2C" w:rsidRDefault="00D3613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Inform</w:t>
            </w:r>
            <w:r w:rsidRPr="002E0D2C">
              <w:rPr>
                <w:rFonts w:ascii="Times New Roman" w:hAnsi="Times New Roman" w:cs="Times New Roman"/>
                <w:sz w:val="24"/>
                <w:szCs w:val="24"/>
                <w:lang w:val="en-US"/>
              </w:rPr>
              <w:t>buro.kz</w:t>
            </w:r>
          </w:p>
        </w:tc>
        <w:tc>
          <w:tcPr>
            <w:tcW w:w="2042" w:type="dxa"/>
            <w:tcBorders>
              <w:top w:val="single" w:sz="4" w:space="0" w:color="auto"/>
              <w:left w:val="single" w:sz="4" w:space="0" w:color="auto"/>
              <w:bottom w:val="single" w:sz="4" w:space="0" w:color="auto"/>
              <w:right w:val="single" w:sz="4" w:space="0" w:color="auto"/>
            </w:tcBorders>
          </w:tcPr>
          <w:p w14:paraId="3C19B077" w14:textId="77777777" w:rsidR="00057280" w:rsidRPr="002E0D2C" w:rsidRDefault="0005728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1,9</w:t>
            </w:r>
          </w:p>
        </w:tc>
      </w:tr>
    </w:tbl>
    <w:p w14:paraId="7AFF5F0F" w14:textId="77777777" w:rsidR="00057280" w:rsidRPr="002E0D2C" w:rsidRDefault="00057280" w:rsidP="00D36136">
      <w:pPr>
        <w:spacing w:after="0" w:line="240" w:lineRule="auto"/>
        <w:ind w:firstLine="397"/>
        <w:jc w:val="both"/>
        <w:rPr>
          <w:rStyle w:val="s0"/>
          <w:color w:val="auto"/>
          <w:sz w:val="24"/>
          <w:szCs w:val="24"/>
        </w:rPr>
      </w:pPr>
    </w:p>
    <w:p w14:paraId="30F323BA" w14:textId="281E3A17" w:rsidR="00057280" w:rsidRPr="00C951C9" w:rsidRDefault="00C951C9" w:rsidP="00C951C9">
      <w:pPr>
        <w:spacing w:after="0" w:line="240" w:lineRule="auto"/>
        <w:ind w:firstLine="397"/>
        <w:jc w:val="both"/>
        <w:rPr>
          <w:rStyle w:val="s0"/>
          <w:color w:val="auto"/>
          <w:sz w:val="24"/>
          <w:szCs w:val="24"/>
          <w:lang w:val="kk-KZ"/>
        </w:rPr>
      </w:pPr>
      <w:r w:rsidRPr="00C951C9">
        <w:rPr>
          <w:rStyle w:val="s0"/>
          <w:color w:val="auto"/>
          <w:sz w:val="24"/>
          <w:szCs w:val="24"/>
        </w:rPr>
        <w:t>Ақпарат көздері ретінде әлеуметтік жел</w:t>
      </w:r>
      <w:r>
        <w:rPr>
          <w:rStyle w:val="s0"/>
          <w:color w:val="auto"/>
          <w:sz w:val="24"/>
          <w:szCs w:val="24"/>
        </w:rPr>
        <w:t>ілер арасында Instagram - 88,1%</w:t>
      </w:r>
      <w:r>
        <w:rPr>
          <w:rStyle w:val="s0"/>
          <w:color w:val="auto"/>
          <w:sz w:val="24"/>
          <w:szCs w:val="24"/>
          <w:lang w:val="kk-KZ"/>
        </w:rPr>
        <w:t xml:space="preserve"> </w:t>
      </w:r>
      <w:r w:rsidRPr="00C951C9">
        <w:rPr>
          <w:rStyle w:val="s0"/>
          <w:color w:val="auto"/>
          <w:sz w:val="24"/>
          <w:szCs w:val="24"/>
        </w:rPr>
        <w:t>көш бастап тұр</w:t>
      </w:r>
      <w:r>
        <w:rPr>
          <w:rStyle w:val="s0"/>
          <w:color w:val="auto"/>
          <w:sz w:val="24"/>
          <w:szCs w:val="24"/>
          <w:lang w:val="kk-KZ"/>
        </w:rPr>
        <w:t>,</w:t>
      </w:r>
      <w:r w:rsidRPr="00C951C9">
        <w:rPr>
          <w:rStyle w:val="s0"/>
          <w:color w:val="auto"/>
          <w:sz w:val="24"/>
          <w:szCs w:val="24"/>
        </w:rPr>
        <w:t xml:space="preserve"> Facebook – 55,9%, мессенджерлер (WhatsApp, Viber, Agent, Skype және т.б.)</w:t>
      </w:r>
      <w:r>
        <w:rPr>
          <w:rStyle w:val="s0"/>
          <w:color w:val="auto"/>
          <w:sz w:val="24"/>
          <w:szCs w:val="24"/>
        </w:rPr>
        <w:t>– 20,1%</w:t>
      </w:r>
      <w:r>
        <w:rPr>
          <w:rStyle w:val="s0"/>
          <w:color w:val="auto"/>
          <w:sz w:val="24"/>
          <w:szCs w:val="24"/>
          <w:lang w:val="kk-KZ"/>
        </w:rPr>
        <w:t>.</w:t>
      </w:r>
    </w:p>
    <w:p w14:paraId="5B1EA4C9" w14:textId="77777777" w:rsidR="00C951C9" w:rsidRPr="002E0D2C" w:rsidRDefault="00C951C9" w:rsidP="00D36136">
      <w:pPr>
        <w:spacing w:after="0" w:line="240" w:lineRule="auto"/>
        <w:ind w:firstLine="397"/>
        <w:jc w:val="both"/>
        <w:rPr>
          <w:rFonts w:ascii="Times New Roman" w:hAnsi="Times New Roman" w:cs="Times New Roman"/>
          <w:sz w:val="24"/>
          <w:szCs w:val="24"/>
          <w:shd w:val="clear" w:color="auto" w:fill="FFFFFF"/>
        </w:rPr>
      </w:pPr>
    </w:p>
    <w:p w14:paraId="7AAE6AA3" w14:textId="7BBA62F0" w:rsidR="00057280" w:rsidRPr="002E0D2C" w:rsidRDefault="00057280" w:rsidP="00EF6541">
      <w:pPr>
        <w:spacing w:after="0" w:line="240" w:lineRule="auto"/>
        <w:jc w:val="both"/>
        <w:rPr>
          <w:rStyle w:val="s0"/>
          <w:b/>
          <w:color w:val="auto"/>
          <w:sz w:val="24"/>
          <w:szCs w:val="24"/>
        </w:rPr>
      </w:pPr>
      <w:r w:rsidRPr="002E0D2C">
        <w:rPr>
          <w:rFonts w:ascii="Times New Roman" w:hAnsi="Times New Roman" w:cs="Times New Roman"/>
          <w:b/>
          <w:sz w:val="24"/>
          <w:szCs w:val="24"/>
          <w:shd w:val="clear" w:color="auto" w:fill="FFFFFF"/>
        </w:rPr>
        <w:t>Таблица</w:t>
      </w:r>
      <w:r w:rsidR="00424F0B" w:rsidRPr="002E0D2C">
        <w:rPr>
          <w:rFonts w:ascii="Times New Roman" w:hAnsi="Times New Roman" w:cs="Times New Roman"/>
          <w:b/>
          <w:sz w:val="24"/>
          <w:szCs w:val="24"/>
          <w:shd w:val="clear" w:color="auto" w:fill="FFFFFF"/>
        </w:rPr>
        <w:t xml:space="preserve"> 2</w:t>
      </w:r>
      <w:r w:rsidR="007D16E1">
        <w:rPr>
          <w:rFonts w:ascii="Times New Roman" w:hAnsi="Times New Roman" w:cs="Times New Roman"/>
          <w:b/>
          <w:sz w:val="24"/>
          <w:szCs w:val="24"/>
          <w:shd w:val="clear" w:color="auto" w:fill="FFFFFF"/>
        </w:rPr>
        <w:t>1</w:t>
      </w:r>
      <w:r w:rsidR="00424F0B" w:rsidRPr="002E0D2C">
        <w:rPr>
          <w:rFonts w:ascii="Times New Roman" w:hAnsi="Times New Roman" w:cs="Times New Roman"/>
          <w:b/>
          <w:sz w:val="24"/>
          <w:szCs w:val="24"/>
          <w:shd w:val="clear" w:color="auto" w:fill="FFFFFF"/>
        </w:rPr>
        <w:t xml:space="preserve">. </w:t>
      </w:r>
      <w:r w:rsidR="00C951C9">
        <w:rPr>
          <w:rFonts w:ascii="Times New Roman" w:hAnsi="Times New Roman" w:cs="Times New Roman"/>
          <w:b/>
          <w:sz w:val="24"/>
          <w:szCs w:val="24"/>
          <w:shd w:val="clear" w:color="auto" w:fill="FFFFFF"/>
        </w:rPr>
        <w:t xml:space="preserve"> </w:t>
      </w:r>
      <w:r w:rsidR="00C951C9">
        <w:rPr>
          <w:rFonts w:ascii="Times New Roman" w:hAnsi="Times New Roman" w:cs="Times New Roman"/>
          <w:b/>
          <w:sz w:val="24"/>
          <w:szCs w:val="24"/>
          <w:shd w:val="clear" w:color="auto" w:fill="FFFFFF"/>
          <w:lang w:val="kk-KZ"/>
        </w:rPr>
        <w:t>Сұрақ</w:t>
      </w:r>
      <w:r w:rsidRPr="002E0D2C">
        <w:rPr>
          <w:rFonts w:ascii="Times New Roman" w:hAnsi="Times New Roman" w:cs="Times New Roman"/>
          <w:b/>
          <w:sz w:val="24"/>
          <w:szCs w:val="24"/>
          <w:shd w:val="clear" w:color="auto" w:fill="FFFFFF"/>
        </w:rPr>
        <w:t xml:space="preserve"> «</w:t>
      </w:r>
      <w:r w:rsidR="00424C1C" w:rsidRPr="00424C1C">
        <w:rPr>
          <w:rFonts w:ascii="Times New Roman" w:hAnsi="Times New Roman" w:cs="Times New Roman"/>
          <w:b/>
          <w:sz w:val="24"/>
          <w:szCs w:val="24"/>
          <w:shd w:val="clear" w:color="auto" w:fill="FFFFFF"/>
        </w:rPr>
        <w:t>Холдингтің қызметі туралы жаңалықтарды алу үшін қандай әлеуметтік желіні жиі пайдаланатыныңызды көрсетіңіз?"(Жауаптың үш нұсқасынан артық емес). Нәтижелер кему бойынша бағаланады.</w:t>
      </w:r>
    </w:p>
    <w:p w14:paraId="103DE7C7" w14:textId="77777777" w:rsidR="00057280" w:rsidRPr="002E0D2C" w:rsidRDefault="00057280" w:rsidP="00D36136">
      <w:pPr>
        <w:spacing w:after="0" w:line="240" w:lineRule="auto"/>
        <w:ind w:firstLine="397"/>
        <w:jc w:val="both"/>
        <w:rPr>
          <w:rStyle w:val="s0"/>
          <w:color w:val="auto"/>
          <w:sz w:val="24"/>
          <w:szCs w:val="24"/>
        </w:rPr>
      </w:pPr>
    </w:p>
    <w:tbl>
      <w:tblPr>
        <w:tblStyle w:val="a4"/>
        <w:tblW w:w="9492" w:type="dxa"/>
        <w:tblLook w:val="04A0" w:firstRow="1" w:lastRow="0" w:firstColumn="1" w:lastColumn="0" w:noHBand="0" w:noVBand="1"/>
      </w:tblPr>
      <w:tblGrid>
        <w:gridCol w:w="8075"/>
        <w:gridCol w:w="1417"/>
      </w:tblGrid>
      <w:tr w:rsidR="00057280" w:rsidRPr="002E0D2C" w14:paraId="017DF5E7" w14:textId="77777777" w:rsidTr="00057280">
        <w:tc>
          <w:tcPr>
            <w:tcW w:w="8075" w:type="dxa"/>
            <w:shd w:val="clear" w:color="auto" w:fill="D9D9D9" w:themeFill="background1" w:themeFillShade="D9"/>
          </w:tcPr>
          <w:p w14:paraId="31F17ACF" w14:textId="0339406C" w:rsidR="00057280" w:rsidRPr="00424C1C" w:rsidRDefault="00424C1C" w:rsidP="00D36136">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Әлеуметтік желілер</w:t>
            </w:r>
          </w:p>
        </w:tc>
        <w:tc>
          <w:tcPr>
            <w:tcW w:w="1417" w:type="dxa"/>
            <w:shd w:val="clear" w:color="auto" w:fill="D9D9D9" w:themeFill="background1" w:themeFillShade="D9"/>
            <w:vAlign w:val="center"/>
          </w:tcPr>
          <w:p w14:paraId="180135E9" w14:textId="77777777" w:rsidR="00057280" w:rsidRPr="002E0D2C" w:rsidRDefault="00057280" w:rsidP="00D36136">
            <w:pPr>
              <w:jc w:val="both"/>
              <w:rPr>
                <w:rFonts w:ascii="Times New Roman" w:hAnsi="Times New Roman" w:cs="Times New Roman"/>
                <w:b/>
                <w:sz w:val="24"/>
                <w:szCs w:val="24"/>
              </w:rPr>
            </w:pPr>
            <w:r w:rsidRPr="002E0D2C">
              <w:rPr>
                <w:rFonts w:ascii="Times New Roman" w:hAnsi="Times New Roman" w:cs="Times New Roman"/>
                <w:b/>
                <w:sz w:val="24"/>
                <w:szCs w:val="24"/>
              </w:rPr>
              <w:t>Процент</w:t>
            </w:r>
          </w:p>
        </w:tc>
      </w:tr>
      <w:tr w:rsidR="00057280" w:rsidRPr="002E0D2C" w14:paraId="791F184F" w14:textId="77777777" w:rsidTr="00057280">
        <w:tc>
          <w:tcPr>
            <w:tcW w:w="8075" w:type="dxa"/>
          </w:tcPr>
          <w:p w14:paraId="584F529E" w14:textId="77777777" w:rsidR="00057280" w:rsidRPr="002E0D2C" w:rsidRDefault="00057280"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Instagram </w:t>
            </w:r>
          </w:p>
        </w:tc>
        <w:tc>
          <w:tcPr>
            <w:tcW w:w="1417" w:type="dxa"/>
            <w:vAlign w:val="center"/>
          </w:tcPr>
          <w:p w14:paraId="76215DF9" w14:textId="77777777" w:rsidR="00057280" w:rsidRPr="002E0D2C" w:rsidRDefault="00057280" w:rsidP="00D36136">
            <w:pPr>
              <w:jc w:val="both"/>
              <w:rPr>
                <w:rFonts w:ascii="Times New Roman" w:hAnsi="Times New Roman" w:cs="Times New Roman"/>
                <w:sz w:val="24"/>
                <w:szCs w:val="24"/>
              </w:rPr>
            </w:pPr>
            <w:r w:rsidRPr="002E0D2C">
              <w:rPr>
                <w:rFonts w:ascii="Times New Roman" w:hAnsi="Times New Roman" w:cs="Times New Roman"/>
                <w:sz w:val="24"/>
                <w:szCs w:val="24"/>
              </w:rPr>
              <w:t>88,1</w:t>
            </w:r>
          </w:p>
        </w:tc>
      </w:tr>
      <w:tr w:rsidR="00057280" w:rsidRPr="002E0D2C" w14:paraId="450B6A03" w14:textId="77777777" w:rsidTr="00057280">
        <w:tc>
          <w:tcPr>
            <w:tcW w:w="8075" w:type="dxa"/>
          </w:tcPr>
          <w:p w14:paraId="38F47C78" w14:textId="77777777" w:rsidR="00057280" w:rsidRPr="002E0D2C" w:rsidRDefault="00057280"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Facebook </w:t>
            </w:r>
          </w:p>
        </w:tc>
        <w:tc>
          <w:tcPr>
            <w:tcW w:w="1417" w:type="dxa"/>
            <w:vAlign w:val="center"/>
          </w:tcPr>
          <w:p w14:paraId="1657E57B" w14:textId="77777777" w:rsidR="00057280" w:rsidRPr="002E0D2C" w:rsidRDefault="00057280" w:rsidP="00D36136">
            <w:pPr>
              <w:jc w:val="both"/>
              <w:rPr>
                <w:rFonts w:ascii="Times New Roman" w:hAnsi="Times New Roman" w:cs="Times New Roman"/>
                <w:sz w:val="24"/>
                <w:szCs w:val="24"/>
              </w:rPr>
            </w:pPr>
            <w:r w:rsidRPr="002E0D2C">
              <w:rPr>
                <w:rFonts w:ascii="Times New Roman" w:hAnsi="Times New Roman" w:cs="Times New Roman"/>
                <w:sz w:val="24"/>
                <w:szCs w:val="24"/>
              </w:rPr>
              <w:t>55,9</w:t>
            </w:r>
          </w:p>
        </w:tc>
      </w:tr>
      <w:tr w:rsidR="00057280" w:rsidRPr="002E0D2C" w14:paraId="6D14713E" w14:textId="77777777" w:rsidTr="00057280">
        <w:tc>
          <w:tcPr>
            <w:tcW w:w="8075" w:type="dxa"/>
          </w:tcPr>
          <w:p w14:paraId="61EED61F" w14:textId="77777777" w:rsidR="00057280" w:rsidRPr="002E0D2C" w:rsidRDefault="00057280" w:rsidP="00D36136">
            <w:pPr>
              <w:jc w:val="both"/>
              <w:rPr>
                <w:rFonts w:ascii="Times New Roman" w:eastAsia="Times New Roman" w:hAnsi="Times New Roman" w:cs="Times New Roman"/>
                <w:sz w:val="24"/>
                <w:szCs w:val="24"/>
                <w:lang w:val="en-US"/>
              </w:rPr>
            </w:pPr>
            <w:r w:rsidRPr="002E0D2C">
              <w:rPr>
                <w:rFonts w:ascii="Times New Roman" w:eastAsia="Times New Roman" w:hAnsi="Times New Roman" w:cs="Times New Roman"/>
                <w:sz w:val="24"/>
                <w:szCs w:val="24"/>
                <w:lang w:eastAsia="ru-RU"/>
              </w:rPr>
              <w:t>Мессенджеры</w:t>
            </w:r>
            <w:r w:rsidRPr="002E0D2C">
              <w:rPr>
                <w:rFonts w:ascii="Times New Roman" w:eastAsia="Times New Roman" w:hAnsi="Times New Roman" w:cs="Times New Roman"/>
                <w:sz w:val="24"/>
                <w:szCs w:val="24"/>
                <w:lang w:val="en-US" w:eastAsia="ru-RU"/>
              </w:rPr>
              <w:t xml:space="preserve"> (WhatsApp, Viber, Agent, Skype </w:t>
            </w:r>
            <w:r w:rsidRPr="002E0D2C">
              <w:rPr>
                <w:rFonts w:ascii="Times New Roman" w:eastAsia="Times New Roman" w:hAnsi="Times New Roman" w:cs="Times New Roman"/>
                <w:sz w:val="24"/>
                <w:szCs w:val="24"/>
                <w:lang w:eastAsia="ru-RU"/>
              </w:rPr>
              <w:t>и</w:t>
            </w:r>
            <w:r w:rsidRPr="002E0D2C">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др</w:t>
            </w:r>
            <w:r w:rsidRPr="002E0D2C">
              <w:rPr>
                <w:rFonts w:ascii="Times New Roman" w:eastAsia="Times New Roman" w:hAnsi="Times New Roman" w:cs="Times New Roman"/>
                <w:sz w:val="24"/>
                <w:szCs w:val="24"/>
                <w:lang w:val="en-US" w:eastAsia="ru-RU"/>
              </w:rPr>
              <w:t>.)</w:t>
            </w:r>
          </w:p>
        </w:tc>
        <w:tc>
          <w:tcPr>
            <w:tcW w:w="1417" w:type="dxa"/>
            <w:vAlign w:val="center"/>
          </w:tcPr>
          <w:p w14:paraId="229945B8" w14:textId="77777777" w:rsidR="00057280" w:rsidRPr="002E0D2C" w:rsidRDefault="00057280" w:rsidP="00D36136">
            <w:pPr>
              <w:jc w:val="both"/>
              <w:rPr>
                <w:rFonts w:ascii="Times New Roman" w:hAnsi="Times New Roman" w:cs="Times New Roman"/>
                <w:sz w:val="24"/>
                <w:szCs w:val="24"/>
              </w:rPr>
            </w:pPr>
            <w:r w:rsidRPr="002E0D2C">
              <w:rPr>
                <w:rFonts w:ascii="Times New Roman" w:hAnsi="Times New Roman" w:cs="Times New Roman"/>
                <w:sz w:val="24"/>
                <w:szCs w:val="24"/>
              </w:rPr>
              <w:t>20,1</w:t>
            </w:r>
          </w:p>
        </w:tc>
      </w:tr>
      <w:tr w:rsidR="00057280" w:rsidRPr="002E0D2C" w14:paraId="2185665C" w14:textId="77777777" w:rsidTr="00057280">
        <w:tc>
          <w:tcPr>
            <w:tcW w:w="8075" w:type="dxa"/>
          </w:tcPr>
          <w:p w14:paraId="444949B7" w14:textId="74A5A6EF" w:rsidR="00057280" w:rsidRPr="002E0D2C" w:rsidRDefault="00424C1C" w:rsidP="00424C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eastAsia="ru-RU"/>
              </w:rPr>
              <w:t>Әлеуметтік желі пайдаланбаймын</w:t>
            </w:r>
          </w:p>
        </w:tc>
        <w:tc>
          <w:tcPr>
            <w:tcW w:w="1417" w:type="dxa"/>
            <w:vAlign w:val="center"/>
          </w:tcPr>
          <w:p w14:paraId="4A9DC46D" w14:textId="77777777" w:rsidR="00057280" w:rsidRPr="002E0D2C" w:rsidRDefault="00057280" w:rsidP="00D36136">
            <w:pPr>
              <w:jc w:val="both"/>
              <w:rPr>
                <w:rFonts w:ascii="Times New Roman" w:hAnsi="Times New Roman" w:cs="Times New Roman"/>
                <w:sz w:val="24"/>
                <w:szCs w:val="24"/>
              </w:rPr>
            </w:pPr>
            <w:r w:rsidRPr="002E0D2C">
              <w:rPr>
                <w:rFonts w:ascii="Times New Roman" w:hAnsi="Times New Roman" w:cs="Times New Roman"/>
                <w:sz w:val="24"/>
                <w:szCs w:val="24"/>
              </w:rPr>
              <w:t>10,8</w:t>
            </w:r>
          </w:p>
        </w:tc>
      </w:tr>
    </w:tbl>
    <w:p w14:paraId="15B4AC52" w14:textId="77777777" w:rsidR="00057280" w:rsidRPr="002E0D2C" w:rsidRDefault="00057280" w:rsidP="00D36136">
      <w:pPr>
        <w:spacing w:after="0" w:line="240" w:lineRule="auto"/>
        <w:ind w:firstLine="397"/>
        <w:jc w:val="both"/>
        <w:rPr>
          <w:rStyle w:val="s0"/>
          <w:color w:val="auto"/>
          <w:sz w:val="24"/>
          <w:szCs w:val="24"/>
        </w:rPr>
      </w:pPr>
    </w:p>
    <w:p w14:paraId="34D47DFB" w14:textId="4628B847" w:rsidR="00C33F7B" w:rsidRDefault="00BE6A06" w:rsidP="0011593B">
      <w:pPr>
        <w:spacing w:after="0" w:line="240" w:lineRule="auto"/>
        <w:ind w:firstLine="397"/>
        <w:jc w:val="center"/>
        <w:rPr>
          <w:rStyle w:val="s0"/>
          <w:b/>
          <w:bCs/>
          <w:sz w:val="24"/>
          <w:szCs w:val="24"/>
        </w:rPr>
      </w:pPr>
      <w:r w:rsidRPr="000D6149">
        <w:rPr>
          <w:rStyle w:val="s0"/>
          <w:b/>
          <w:bCs/>
          <w:color w:val="auto"/>
          <w:sz w:val="24"/>
          <w:szCs w:val="24"/>
        </w:rPr>
        <w:t xml:space="preserve">2.4. </w:t>
      </w:r>
      <w:r w:rsidR="00424C1C">
        <w:rPr>
          <w:rStyle w:val="s0"/>
          <w:b/>
          <w:bCs/>
          <w:color w:val="auto"/>
          <w:sz w:val="24"/>
          <w:szCs w:val="24"/>
          <w:lang w:val="kk-KZ"/>
        </w:rPr>
        <w:t>«Клиенттер» санаты</w:t>
      </w:r>
    </w:p>
    <w:p w14:paraId="31F01770" w14:textId="24A0B65F" w:rsidR="00BE6A06" w:rsidRPr="00C33F7B" w:rsidRDefault="00C33F7B" w:rsidP="0011593B">
      <w:pPr>
        <w:spacing w:after="0" w:line="240" w:lineRule="auto"/>
        <w:ind w:firstLine="397"/>
        <w:jc w:val="center"/>
        <w:rPr>
          <w:rStyle w:val="s0"/>
          <w:b/>
          <w:bCs/>
          <w:i/>
          <w:color w:val="auto"/>
          <w:sz w:val="24"/>
          <w:szCs w:val="24"/>
          <w:lang w:val="kk-KZ"/>
        </w:rPr>
      </w:pPr>
      <w:r w:rsidRPr="00C33F7B">
        <w:rPr>
          <w:rStyle w:val="s0"/>
          <w:b/>
          <w:bCs/>
          <w:i/>
          <w:sz w:val="24"/>
          <w:szCs w:val="24"/>
        </w:rPr>
        <w:t>(</w:t>
      </w:r>
      <w:r w:rsidR="00424C1C">
        <w:rPr>
          <w:rStyle w:val="s0"/>
          <w:b/>
          <w:bCs/>
          <w:i/>
          <w:sz w:val="24"/>
          <w:szCs w:val="24"/>
        </w:rPr>
        <w:t>нысаналық топ - ШОБ</w:t>
      </w:r>
      <w:r w:rsidRPr="00C33F7B">
        <w:rPr>
          <w:rStyle w:val="s0"/>
          <w:b/>
          <w:bCs/>
          <w:i/>
          <w:sz w:val="24"/>
          <w:szCs w:val="24"/>
          <w:lang w:val="kk-KZ"/>
        </w:rPr>
        <w:t>)</w:t>
      </w:r>
    </w:p>
    <w:p w14:paraId="791DA4D8" w14:textId="77777777" w:rsidR="00BE6A06" w:rsidRPr="002E0D2C" w:rsidRDefault="00BE6A06" w:rsidP="00D36136">
      <w:pPr>
        <w:spacing w:after="0" w:line="240" w:lineRule="auto"/>
        <w:ind w:firstLine="397"/>
        <w:jc w:val="both"/>
        <w:rPr>
          <w:rStyle w:val="s0"/>
          <w:color w:val="auto"/>
          <w:sz w:val="24"/>
          <w:szCs w:val="24"/>
        </w:rPr>
      </w:pPr>
    </w:p>
    <w:p w14:paraId="38DC9796" w14:textId="01A13D03" w:rsidR="00424C1C" w:rsidRDefault="00424C1C" w:rsidP="00D36136">
      <w:pPr>
        <w:spacing w:after="0" w:line="240" w:lineRule="auto"/>
        <w:ind w:firstLine="397"/>
        <w:jc w:val="both"/>
        <w:rPr>
          <w:rStyle w:val="s0"/>
          <w:color w:val="auto"/>
          <w:sz w:val="24"/>
          <w:szCs w:val="24"/>
        </w:rPr>
      </w:pPr>
      <w:r w:rsidRPr="00424C1C">
        <w:rPr>
          <w:rStyle w:val="s0"/>
          <w:color w:val="auto"/>
          <w:sz w:val="24"/>
          <w:szCs w:val="24"/>
        </w:rPr>
        <w:t>"Клиенттер (ШОБ)" санаты арасында шағын кәсіпкерліктің барлық саласының өкілдерінен: өндіріс, қызмет көрсету, сауда, жүк тасымалдау, қоғамдық тамақтандыру, жалға алу және жылдық кіріс көлемі 500 000 теңгеден 186000000 теңгеге дейін, Қазақстанның 17 өңірінен басқа салалардан с</w:t>
      </w:r>
      <w:r>
        <w:rPr>
          <w:rStyle w:val="s0"/>
          <w:color w:val="auto"/>
          <w:sz w:val="24"/>
          <w:szCs w:val="24"/>
          <w:lang w:val="kk-KZ"/>
        </w:rPr>
        <w:t>ауалнама өткізілді</w:t>
      </w:r>
      <w:r w:rsidRPr="00424C1C">
        <w:rPr>
          <w:rStyle w:val="s0"/>
          <w:color w:val="auto"/>
          <w:sz w:val="24"/>
          <w:szCs w:val="24"/>
        </w:rPr>
        <w:t>.</w:t>
      </w:r>
    </w:p>
    <w:p w14:paraId="0BCD72D5" w14:textId="77777777" w:rsidR="00DC419F" w:rsidRPr="002E0D2C" w:rsidRDefault="00DC419F" w:rsidP="00D36136">
      <w:pPr>
        <w:spacing w:after="0" w:line="240" w:lineRule="auto"/>
        <w:ind w:firstLine="397"/>
        <w:jc w:val="both"/>
        <w:rPr>
          <w:rStyle w:val="s0"/>
          <w:color w:val="auto"/>
          <w:sz w:val="24"/>
          <w:szCs w:val="24"/>
        </w:rPr>
      </w:pPr>
    </w:p>
    <w:p w14:paraId="63BB0B07" w14:textId="3D47063A" w:rsidR="00DC419F" w:rsidRPr="002E0D2C" w:rsidRDefault="00424C1C" w:rsidP="00BB5A46">
      <w:pPr>
        <w:spacing w:after="0" w:line="240" w:lineRule="auto"/>
        <w:jc w:val="both"/>
        <w:rPr>
          <w:rStyle w:val="s0"/>
          <w:b/>
          <w:color w:val="auto"/>
          <w:sz w:val="24"/>
          <w:szCs w:val="24"/>
        </w:rPr>
      </w:pPr>
      <w:r>
        <w:rPr>
          <w:rFonts w:ascii="Times New Roman" w:hAnsi="Times New Roman" w:cs="Times New Roman"/>
          <w:b/>
          <w:spacing w:val="2"/>
          <w:sz w:val="24"/>
          <w:szCs w:val="24"/>
          <w:shd w:val="clear" w:color="auto" w:fill="FFFFFF"/>
          <w:lang w:val="kk-KZ"/>
        </w:rPr>
        <w:t>Кесте</w:t>
      </w:r>
      <w:r w:rsidR="00DC419F" w:rsidRPr="002E0D2C">
        <w:rPr>
          <w:rFonts w:ascii="Times New Roman" w:hAnsi="Times New Roman" w:cs="Times New Roman"/>
          <w:b/>
          <w:spacing w:val="2"/>
          <w:sz w:val="24"/>
          <w:szCs w:val="24"/>
          <w:shd w:val="clear" w:color="auto" w:fill="FFFFFF"/>
        </w:rPr>
        <w:t xml:space="preserve"> </w:t>
      </w:r>
      <w:r w:rsidR="00337516" w:rsidRPr="002E0D2C">
        <w:rPr>
          <w:rFonts w:ascii="Times New Roman" w:hAnsi="Times New Roman" w:cs="Times New Roman"/>
          <w:b/>
          <w:spacing w:val="2"/>
          <w:sz w:val="24"/>
          <w:szCs w:val="24"/>
          <w:shd w:val="clear" w:color="auto" w:fill="FFFFFF"/>
        </w:rPr>
        <w:t>2</w:t>
      </w:r>
      <w:r w:rsidR="007D16E1">
        <w:rPr>
          <w:rFonts w:ascii="Times New Roman" w:hAnsi="Times New Roman" w:cs="Times New Roman"/>
          <w:b/>
          <w:spacing w:val="2"/>
          <w:sz w:val="24"/>
          <w:szCs w:val="24"/>
          <w:shd w:val="clear" w:color="auto" w:fill="FFFFFF"/>
        </w:rPr>
        <w:t>2</w:t>
      </w:r>
      <w:r w:rsidR="00DC419F" w:rsidRPr="002E0D2C">
        <w:rPr>
          <w:rFonts w:ascii="Times New Roman" w:hAnsi="Times New Roman" w:cs="Times New Roman"/>
          <w:b/>
          <w:spacing w:val="2"/>
          <w:sz w:val="24"/>
          <w:szCs w:val="24"/>
          <w:shd w:val="clear" w:color="auto" w:fill="FFFFFF"/>
        </w:rPr>
        <w:t xml:space="preserve">. </w:t>
      </w:r>
      <w:r w:rsidRPr="00424C1C">
        <w:rPr>
          <w:rFonts w:ascii="Times New Roman" w:hAnsi="Times New Roman" w:cs="Times New Roman"/>
          <w:b/>
          <w:spacing w:val="2"/>
          <w:sz w:val="24"/>
          <w:szCs w:val="24"/>
          <w:shd w:val="clear" w:color="auto" w:fill="FFFFFF"/>
        </w:rPr>
        <w:t>ШОБ компаниялары орналасқан аймақ.</w:t>
      </w:r>
    </w:p>
    <w:p w14:paraId="19A2E77C" w14:textId="77777777" w:rsidR="00DC419F" w:rsidRPr="002E0D2C" w:rsidRDefault="00DC419F" w:rsidP="00D36136">
      <w:pPr>
        <w:spacing w:after="0" w:line="240" w:lineRule="auto"/>
        <w:ind w:firstLine="397"/>
        <w:jc w:val="both"/>
        <w:rPr>
          <w:rStyle w:val="s0"/>
          <w:color w:val="auto"/>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0"/>
      </w:tblGrid>
      <w:tr w:rsidR="00424C1C" w:rsidRPr="002E0D2C" w14:paraId="1DAF0C32" w14:textId="77777777" w:rsidTr="00666852">
        <w:trPr>
          <w:trHeight w:val="340"/>
        </w:trPr>
        <w:tc>
          <w:tcPr>
            <w:tcW w:w="7083" w:type="dxa"/>
            <w:shd w:val="clear" w:color="auto" w:fill="D9D9D9" w:themeFill="background1" w:themeFillShade="D9"/>
          </w:tcPr>
          <w:p w14:paraId="19972EA8" w14:textId="021D1378" w:rsidR="00424C1C" w:rsidRPr="00424C1C" w:rsidRDefault="00424C1C" w:rsidP="00424C1C">
            <w:pPr>
              <w:spacing w:after="0" w:line="240" w:lineRule="auto"/>
              <w:jc w:val="both"/>
              <w:rPr>
                <w:rFonts w:ascii="Times New Roman" w:eastAsia="Times New Roman" w:hAnsi="Times New Roman" w:cs="Times New Roman"/>
                <w:b/>
                <w:sz w:val="24"/>
                <w:szCs w:val="24"/>
                <w:lang w:eastAsia="ru-RU"/>
              </w:rPr>
            </w:pPr>
            <w:r w:rsidRPr="00424C1C">
              <w:rPr>
                <w:rFonts w:ascii="Times New Roman" w:hAnsi="Times New Roman" w:cs="Times New Roman"/>
                <w:b/>
                <w:sz w:val="24"/>
              </w:rPr>
              <w:t>Өңірлер</w:t>
            </w:r>
          </w:p>
        </w:tc>
        <w:tc>
          <w:tcPr>
            <w:tcW w:w="2540" w:type="dxa"/>
            <w:shd w:val="clear" w:color="auto" w:fill="D9D9D9" w:themeFill="background1" w:themeFillShade="D9"/>
          </w:tcPr>
          <w:p w14:paraId="57E595C2" w14:textId="383FB54B" w:rsidR="00424C1C" w:rsidRPr="002E0D2C" w:rsidRDefault="00424C1C" w:rsidP="00424C1C">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w:t>
            </w:r>
            <w:r>
              <w:rPr>
                <w:rFonts w:ascii="Times New Roman" w:hAnsi="Times New Roman" w:cs="Times New Roman"/>
                <w:b/>
                <w:sz w:val="24"/>
                <w:szCs w:val="24"/>
                <w:lang w:val="kk-KZ"/>
              </w:rPr>
              <w:t xml:space="preserve">айыз </w:t>
            </w:r>
          </w:p>
        </w:tc>
      </w:tr>
      <w:tr w:rsidR="00424C1C" w:rsidRPr="002E0D2C" w14:paraId="414A1324" w14:textId="77777777" w:rsidTr="00666852">
        <w:trPr>
          <w:trHeight w:val="225"/>
        </w:trPr>
        <w:tc>
          <w:tcPr>
            <w:tcW w:w="7083" w:type="dxa"/>
            <w:shd w:val="clear" w:color="auto" w:fill="auto"/>
            <w:hideMark/>
          </w:tcPr>
          <w:p w14:paraId="5F739009" w14:textId="4CF94585"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Алматы қ.</w:t>
            </w:r>
          </w:p>
        </w:tc>
        <w:tc>
          <w:tcPr>
            <w:tcW w:w="2540" w:type="dxa"/>
          </w:tcPr>
          <w:p w14:paraId="6F699A1C" w14:textId="126BEC93"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12,2</w:t>
            </w:r>
          </w:p>
        </w:tc>
      </w:tr>
      <w:tr w:rsidR="00424C1C" w:rsidRPr="002E0D2C" w14:paraId="55473B40" w14:textId="77777777" w:rsidTr="00666852">
        <w:trPr>
          <w:trHeight w:val="225"/>
        </w:trPr>
        <w:tc>
          <w:tcPr>
            <w:tcW w:w="7083" w:type="dxa"/>
            <w:shd w:val="clear" w:color="auto" w:fill="auto"/>
          </w:tcPr>
          <w:p w14:paraId="3450FE1C" w14:textId="45D52AE5"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Нұр-Сұлтан қ.</w:t>
            </w:r>
          </w:p>
        </w:tc>
        <w:tc>
          <w:tcPr>
            <w:tcW w:w="2540" w:type="dxa"/>
          </w:tcPr>
          <w:p w14:paraId="2231383D" w14:textId="5F09101A"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11,8</w:t>
            </w:r>
          </w:p>
        </w:tc>
      </w:tr>
      <w:tr w:rsidR="00424C1C" w:rsidRPr="002E0D2C" w14:paraId="30F34568" w14:textId="77777777" w:rsidTr="00666852">
        <w:trPr>
          <w:trHeight w:val="225"/>
        </w:trPr>
        <w:tc>
          <w:tcPr>
            <w:tcW w:w="7083" w:type="dxa"/>
            <w:shd w:val="clear" w:color="auto" w:fill="auto"/>
          </w:tcPr>
          <w:p w14:paraId="04561137" w14:textId="044EF077"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Шымкент қ.</w:t>
            </w:r>
          </w:p>
        </w:tc>
        <w:tc>
          <w:tcPr>
            <w:tcW w:w="2540" w:type="dxa"/>
          </w:tcPr>
          <w:p w14:paraId="74DF2DF7" w14:textId="2A900443"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7BE14CBA" w14:textId="77777777" w:rsidTr="00BB5A46">
        <w:trPr>
          <w:trHeight w:val="263"/>
        </w:trPr>
        <w:tc>
          <w:tcPr>
            <w:tcW w:w="7083" w:type="dxa"/>
            <w:shd w:val="clear" w:color="auto" w:fill="auto"/>
            <w:hideMark/>
          </w:tcPr>
          <w:p w14:paraId="51CD265E" w14:textId="34B6DF27"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Шығыс Қазақстан облысы </w:t>
            </w:r>
          </w:p>
        </w:tc>
        <w:tc>
          <w:tcPr>
            <w:tcW w:w="2540" w:type="dxa"/>
          </w:tcPr>
          <w:p w14:paraId="4645B944" w14:textId="32AA0E71"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6345F4BE" w14:textId="77777777" w:rsidTr="00666852">
        <w:trPr>
          <w:trHeight w:val="340"/>
        </w:trPr>
        <w:tc>
          <w:tcPr>
            <w:tcW w:w="7083" w:type="dxa"/>
            <w:shd w:val="clear" w:color="auto" w:fill="auto"/>
            <w:hideMark/>
          </w:tcPr>
          <w:p w14:paraId="0D497269" w14:textId="7EAF9D11"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Жамбыл облысы </w:t>
            </w:r>
          </w:p>
        </w:tc>
        <w:tc>
          <w:tcPr>
            <w:tcW w:w="2540" w:type="dxa"/>
          </w:tcPr>
          <w:p w14:paraId="55B6DCEB" w14:textId="0839C7DD"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3B2FF6BE" w14:textId="77777777" w:rsidTr="00BB5A46">
        <w:trPr>
          <w:trHeight w:val="243"/>
        </w:trPr>
        <w:tc>
          <w:tcPr>
            <w:tcW w:w="7083" w:type="dxa"/>
            <w:shd w:val="clear" w:color="auto" w:fill="auto"/>
            <w:hideMark/>
          </w:tcPr>
          <w:p w14:paraId="0DCB00E8" w14:textId="00A4F85E"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Батыс Қазақстан облысы </w:t>
            </w:r>
          </w:p>
        </w:tc>
        <w:tc>
          <w:tcPr>
            <w:tcW w:w="2540" w:type="dxa"/>
          </w:tcPr>
          <w:p w14:paraId="3FEE7CA1" w14:textId="48F02554"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7C49D110" w14:textId="77777777" w:rsidTr="00666852">
        <w:trPr>
          <w:trHeight w:val="340"/>
        </w:trPr>
        <w:tc>
          <w:tcPr>
            <w:tcW w:w="7083" w:type="dxa"/>
            <w:shd w:val="clear" w:color="auto" w:fill="auto"/>
            <w:hideMark/>
          </w:tcPr>
          <w:p w14:paraId="3A19B117" w14:textId="43431E10"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Түркістан облысы </w:t>
            </w:r>
          </w:p>
        </w:tc>
        <w:tc>
          <w:tcPr>
            <w:tcW w:w="2540" w:type="dxa"/>
          </w:tcPr>
          <w:p w14:paraId="06AB7F93" w14:textId="3FD4F489"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3172A632" w14:textId="77777777" w:rsidTr="00666852">
        <w:trPr>
          <w:trHeight w:val="340"/>
        </w:trPr>
        <w:tc>
          <w:tcPr>
            <w:tcW w:w="7083" w:type="dxa"/>
            <w:shd w:val="clear" w:color="auto" w:fill="auto"/>
            <w:hideMark/>
          </w:tcPr>
          <w:p w14:paraId="36E64887" w14:textId="740470C4"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Қарағанды облысы </w:t>
            </w:r>
          </w:p>
        </w:tc>
        <w:tc>
          <w:tcPr>
            <w:tcW w:w="2540" w:type="dxa"/>
          </w:tcPr>
          <w:p w14:paraId="3B79244E" w14:textId="67B6109F"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34FA002D" w14:textId="77777777" w:rsidTr="00666852">
        <w:trPr>
          <w:trHeight w:val="340"/>
        </w:trPr>
        <w:tc>
          <w:tcPr>
            <w:tcW w:w="7083" w:type="dxa"/>
            <w:shd w:val="clear" w:color="auto" w:fill="auto"/>
            <w:hideMark/>
          </w:tcPr>
          <w:p w14:paraId="165E882F" w14:textId="2F5A0201"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Қостанай облысы </w:t>
            </w:r>
          </w:p>
        </w:tc>
        <w:tc>
          <w:tcPr>
            <w:tcW w:w="2540" w:type="dxa"/>
          </w:tcPr>
          <w:p w14:paraId="439B3982" w14:textId="4EA89055"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1B965B3F" w14:textId="77777777" w:rsidTr="00666852">
        <w:trPr>
          <w:trHeight w:val="340"/>
        </w:trPr>
        <w:tc>
          <w:tcPr>
            <w:tcW w:w="7083" w:type="dxa"/>
            <w:shd w:val="clear" w:color="auto" w:fill="auto"/>
            <w:hideMark/>
          </w:tcPr>
          <w:p w14:paraId="75E590EA" w14:textId="783039E2"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Алматы облысы </w:t>
            </w:r>
          </w:p>
        </w:tc>
        <w:tc>
          <w:tcPr>
            <w:tcW w:w="2540" w:type="dxa"/>
          </w:tcPr>
          <w:p w14:paraId="02F567A8" w14:textId="33B5EE49"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574C882A" w14:textId="77777777" w:rsidTr="00666852">
        <w:trPr>
          <w:trHeight w:val="340"/>
        </w:trPr>
        <w:tc>
          <w:tcPr>
            <w:tcW w:w="7083" w:type="dxa"/>
            <w:shd w:val="clear" w:color="auto" w:fill="auto"/>
            <w:hideMark/>
          </w:tcPr>
          <w:p w14:paraId="723730BD" w14:textId="6EDF8AD6"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Атырау облысы </w:t>
            </w:r>
          </w:p>
        </w:tc>
        <w:tc>
          <w:tcPr>
            <w:tcW w:w="2540" w:type="dxa"/>
          </w:tcPr>
          <w:p w14:paraId="4A55C3FC" w14:textId="65834574"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3DE48F11" w14:textId="77777777" w:rsidTr="00666852">
        <w:trPr>
          <w:trHeight w:val="340"/>
        </w:trPr>
        <w:tc>
          <w:tcPr>
            <w:tcW w:w="7083" w:type="dxa"/>
            <w:shd w:val="clear" w:color="auto" w:fill="auto"/>
            <w:hideMark/>
          </w:tcPr>
          <w:p w14:paraId="2E10A97F" w14:textId="360BAD37"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Ақтөбе обылсы </w:t>
            </w:r>
          </w:p>
        </w:tc>
        <w:tc>
          <w:tcPr>
            <w:tcW w:w="2540" w:type="dxa"/>
          </w:tcPr>
          <w:p w14:paraId="504338BD" w14:textId="780C524C"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19AFFEB1" w14:textId="77777777" w:rsidTr="00666852">
        <w:trPr>
          <w:trHeight w:val="340"/>
        </w:trPr>
        <w:tc>
          <w:tcPr>
            <w:tcW w:w="7083" w:type="dxa"/>
            <w:shd w:val="clear" w:color="auto" w:fill="auto"/>
            <w:hideMark/>
          </w:tcPr>
          <w:p w14:paraId="045141F1" w14:textId="33AD9F44"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Қызылорда облысы </w:t>
            </w:r>
          </w:p>
        </w:tc>
        <w:tc>
          <w:tcPr>
            <w:tcW w:w="2540" w:type="dxa"/>
          </w:tcPr>
          <w:p w14:paraId="3C5B67F5" w14:textId="0BBE21AD"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03B9CE87" w14:textId="77777777" w:rsidTr="00666852">
        <w:trPr>
          <w:trHeight w:val="340"/>
        </w:trPr>
        <w:tc>
          <w:tcPr>
            <w:tcW w:w="7083" w:type="dxa"/>
            <w:shd w:val="clear" w:color="auto" w:fill="auto"/>
            <w:hideMark/>
          </w:tcPr>
          <w:p w14:paraId="0FCA9A3B" w14:textId="3D360742"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Павлодар облысы </w:t>
            </w:r>
          </w:p>
        </w:tc>
        <w:tc>
          <w:tcPr>
            <w:tcW w:w="2540" w:type="dxa"/>
          </w:tcPr>
          <w:p w14:paraId="6A8B794F" w14:textId="166F98A7"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10,7</w:t>
            </w:r>
          </w:p>
        </w:tc>
      </w:tr>
      <w:tr w:rsidR="00424C1C" w:rsidRPr="002E0D2C" w14:paraId="66EEA635" w14:textId="77777777" w:rsidTr="00666852">
        <w:trPr>
          <w:trHeight w:val="340"/>
        </w:trPr>
        <w:tc>
          <w:tcPr>
            <w:tcW w:w="7083" w:type="dxa"/>
            <w:shd w:val="clear" w:color="auto" w:fill="auto"/>
            <w:hideMark/>
          </w:tcPr>
          <w:p w14:paraId="0A34CA11" w14:textId="7FBCB874"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Манғыстау облысы </w:t>
            </w:r>
          </w:p>
        </w:tc>
        <w:tc>
          <w:tcPr>
            <w:tcW w:w="2540" w:type="dxa"/>
          </w:tcPr>
          <w:p w14:paraId="2638AA6C" w14:textId="444A1F35"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10,4</w:t>
            </w:r>
          </w:p>
        </w:tc>
      </w:tr>
      <w:tr w:rsidR="00424C1C" w:rsidRPr="002E0D2C" w14:paraId="557CE749" w14:textId="77777777" w:rsidTr="00666852">
        <w:trPr>
          <w:trHeight w:val="340"/>
        </w:trPr>
        <w:tc>
          <w:tcPr>
            <w:tcW w:w="7083" w:type="dxa"/>
            <w:shd w:val="clear" w:color="auto" w:fill="auto"/>
          </w:tcPr>
          <w:p w14:paraId="6C6B2933" w14:textId="5F384DC4"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Ақмола облысы </w:t>
            </w:r>
          </w:p>
        </w:tc>
        <w:tc>
          <w:tcPr>
            <w:tcW w:w="2540" w:type="dxa"/>
          </w:tcPr>
          <w:p w14:paraId="66188395" w14:textId="38C67641"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9,8</w:t>
            </w:r>
          </w:p>
        </w:tc>
      </w:tr>
      <w:tr w:rsidR="00424C1C" w:rsidRPr="002E0D2C" w14:paraId="7949348B" w14:textId="77777777" w:rsidTr="00666852">
        <w:trPr>
          <w:trHeight w:val="340"/>
        </w:trPr>
        <w:tc>
          <w:tcPr>
            <w:tcW w:w="7083" w:type="dxa"/>
            <w:shd w:val="clear" w:color="auto" w:fill="auto"/>
          </w:tcPr>
          <w:p w14:paraId="502E3DCA" w14:textId="0638F28A" w:rsidR="00424C1C" w:rsidRPr="00424C1C" w:rsidRDefault="00424C1C" w:rsidP="00424C1C">
            <w:pPr>
              <w:spacing w:after="0" w:line="240" w:lineRule="auto"/>
              <w:jc w:val="both"/>
              <w:rPr>
                <w:rFonts w:ascii="Times New Roman" w:eastAsia="Times New Roman" w:hAnsi="Times New Roman" w:cs="Times New Roman"/>
                <w:sz w:val="24"/>
                <w:szCs w:val="24"/>
                <w:lang w:eastAsia="ru-RU"/>
              </w:rPr>
            </w:pPr>
            <w:r w:rsidRPr="00424C1C">
              <w:rPr>
                <w:rFonts w:ascii="Times New Roman" w:hAnsi="Times New Roman" w:cs="Times New Roman"/>
                <w:sz w:val="24"/>
              </w:rPr>
              <w:t xml:space="preserve">Солтүстік Қазақстан облысы </w:t>
            </w:r>
          </w:p>
        </w:tc>
        <w:tc>
          <w:tcPr>
            <w:tcW w:w="2540" w:type="dxa"/>
          </w:tcPr>
          <w:p w14:paraId="19053EDC" w14:textId="7F9B2004" w:rsidR="00424C1C" w:rsidRPr="002E0D2C" w:rsidRDefault="00424C1C" w:rsidP="00424C1C">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9,3</w:t>
            </w:r>
          </w:p>
        </w:tc>
      </w:tr>
    </w:tbl>
    <w:p w14:paraId="7316999E" w14:textId="36C0BBAC" w:rsidR="00C33F7B" w:rsidRDefault="00C02204" w:rsidP="00D36136">
      <w:pPr>
        <w:spacing w:after="0" w:line="240" w:lineRule="auto"/>
        <w:ind w:firstLine="567"/>
        <w:jc w:val="both"/>
        <w:rPr>
          <w:rFonts w:ascii="Times New Roman" w:hAnsi="Times New Roman" w:cs="Times New Roman"/>
          <w:sz w:val="24"/>
          <w:szCs w:val="24"/>
        </w:rPr>
      </w:pPr>
      <w:r w:rsidRPr="00C02204">
        <w:rPr>
          <w:rFonts w:ascii="Times New Roman" w:hAnsi="Times New Roman" w:cs="Times New Roman"/>
          <w:sz w:val="24"/>
          <w:szCs w:val="24"/>
        </w:rPr>
        <w:t xml:space="preserve">Зерттеу нәтижелері көрсеткендей, "клиенттер (ШОБ)" санаты арасында холдинг қызметі туралы хабардарлық деңгейі жоғары: "жақсы таныс" </w:t>
      </w:r>
      <w:r>
        <w:rPr>
          <w:rFonts w:ascii="Times New Roman" w:hAnsi="Times New Roman" w:cs="Times New Roman"/>
          <w:sz w:val="24"/>
          <w:szCs w:val="24"/>
        </w:rPr>
        <w:t>ж</w:t>
      </w:r>
      <w:r w:rsidRPr="00C02204">
        <w:rPr>
          <w:rFonts w:ascii="Times New Roman" w:hAnsi="Times New Roman" w:cs="Times New Roman"/>
          <w:sz w:val="24"/>
          <w:szCs w:val="24"/>
        </w:rPr>
        <w:t>ауа</w:t>
      </w:r>
      <w:r>
        <w:rPr>
          <w:rFonts w:ascii="Times New Roman" w:hAnsi="Times New Roman" w:cs="Times New Roman"/>
          <w:sz w:val="24"/>
          <w:szCs w:val="24"/>
          <w:lang w:val="kk-KZ"/>
        </w:rPr>
        <w:t xml:space="preserve">бы </w:t>
      </w:r>
      <w:r w:rsidRPr="00C02204">
        <w:rPr>
          <w:rFonts w:ascii="Times New Roman" w:hAnsi="Times New Roman" w:cs="Times New Roman"/>
          <w:sz w:val="24"/>
          <w:szCs w:val="24"/>
        </w:rPr>
        <w:t xml:space="preserve">- 100%. Осы санаттағы өкілдердің көпшілігінің Холдингпен ұзақ мерзімді ынтымақтастық тәжірибесі бар: "жақсы таныс" </w:t>
      </w:r>
      <w:r>
        <w:rPr>
          <w:rFonts w:ascii="Times New Roman" w:hAnsi="Times New Roman" w:cs="Times New Roman"/>
          <w:sz w:val="24"/>
          <w:szCs w:val="24"/>
        </w:rPr>
        <w:t xml:space="preserve">жауабы </w:t>
      </w:r>
      <w:r w:rsidRPr="00C02204">
        <w:rPr>
          <w:rFonts w:ascii="Times New Roman" w:hAnsi="Times New Roman" w:cs="Times New Roman"/>
          <w:sz w:val="24"/>
          <w:szCs w:val="24"/>
        </w:rPr>
        <w:t>- 82,4%, "</w:t>
      </w:r>
      <w:r>
        <w:rPr>
          <w:rFonts w:ascii="Times New Roman" w:hAnsi="Times New Roman" w:cs="Times New Roman"/>
          <w:sz w:val="24"/>
          <w:szCs w:val="24"/>
          <w:lang w:val="kk-KZ"/>
        </w:rPr>
        <w:t>аздап</w:t>
      </w:r>
      <w:r w:rsidRPr="00C02204">
        <w:rPr>
          <w:rFonts w:ascii="Times New Roman" w:hAnsi="Times New Roman" w:cs="Times New Roman"/>
          <w:sz w:val="24"/>
          <w:szCs w:val="24"/>
        </w:rPr>
        <w:t xml:space="preserve">" </w:t>
      </w:r>
      <w:r>
        <w:rPr>
          <w:rFonts w:ascii="Times New Roman" w:hAnsi="Times New Roman" w:cs="Times New Roman"/>
          <w:sz w:val="24"/>
          <w:szCs w:val="24"/>
          <w:lang w:val="kk-KZ"/>
        </w:rPr>
        <w:t xml:space="preserve">жауабы </w:t>
      </w:r>
      <w:r w:rsidRPr="00C02204">
        <w:rPr>
          <w:rFonts w:ascii="Times New Roman" w:hAnsi="Times New Roman" w:cs="Times New Roman"/>
          <w:sz w:val="24"/>
          <w:szCs w:val="24"/>
        </w:rPr>
        <w:t>- 6,3%.</w:t>
      </w:r>
    </w:p>
    <w:p w14:paraId="0A9D7BF1" w14:textId="77777777" w:rsidR="00C02204" w:rsidRPr="002E0D2C" w:rsidRDefault="00C02204" w:rsidP="00D36136">
      <w:pPr>
        <w:spacing w:after="0" w:line="240" w:lineRule="auto"/>
        <w:ind w:firstLine="567"/>
        <w:jc w:val="both"/>
        <w:rPr>
          <w:rFonts w:ascii="Times New Roman" w:hAnsi="Times New Roman" w:cs="Times New Roman"/>
          <w:sz w:val="24"/>
          <w:szCs w:val="24"/>
        </w:rPr>
      </w:pPr>
    </w:p>
    <w:p w14:paraId="6893750B" w14:textId="3EEFA9C8" w:rsidR="004A2231" w:rsidRPr="002E0D2C" w:rsidRDefault="00C02204" w:rsidP="00921866">
      <w:pPr>
        <w:spacing w:after="0" w:line="240" w:lineRule="auto"/>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Кесте</w:t>
      </w:r>
      <w:r w:rsidR="00747AEA" w:rsidRPr="002E0D2C">
        <w:rPr>
          <w:rFonts w:ascii="Times New Roman" w:hAnsi="Times New Roman" w:cs="Times New Roman"/>
          <w:b/>
          <w:spacing w:val="2"/>
          <w:sz w:val="24"/>
          <w:szCs w:val="24"/>
          <w:shd w:val="clear" w:color="auto" w:fill="FFFFFF"/>
        </w:rPr>
        <w:t xml:space="preserve"> </w:t>
      </w:r>
      <w:r w:rsidR="00424F0B" w:rsidRPr="002E0D2C">
        <w:rPr>
          <w:rFonts w:ascii="Times New Roman" w:hAnsi="Times New Roman" w:cs="Times New Roman"/>
          <w:b/>
          <w:spacing w:val="2"/>
          <w:sz w:val="24"/>
          <w:szCs w:val="24"/>
          <w:shd w:val="clear" w:color="auto" w:fill="FFFFFF"/>
        </w:rPr>
        <w:t>2</w:t>
      </w:r>
      <w:r w:rsidR="007D16E1">
        <w:rPr>
          <w:rFonts w:ascii="Times New Roman" w:hAnsi="Times New Roman" w:cs="Times New Roman"/>
          <w:b/>
          <w:spacing w:val="2"/>
          <w:sz w:val="24"/>
          <w:szCs w:val="24"/>
          <w:shd w:val="clear" w:color="auto" w:fill="FFFFFF"/>
        </w:rPr>
        <w:t>3</w:t>
      </w:r>
      <w:r w:rsidR="00747AEA" w:rsidRPr="002E0D2C">
        <w:rPr>
          <w:rFonts w:ascii="Times New Roman" w:hAnsi="Times New Roman" w:cs="Times New Roman"/>
          <w:b/>
          <w:spacing w:val="2"/>
          <w:sz w:val="24"/>
          <w:szCs w:val="24"/>
          <w:shd w:val="clear" w:color="auto" w:fill="FFFFFF"/>
        </w:rPr>
        <w:t xml:space="preserve">. </w:t>
      </w:r>
      <w:r>
        <w:rPr>
          <w:rFonts w:ascii="Times New Roman" w:hAnsi="Times New Roman" w:cs="Times New Roman"/>
          <w:b/>
          <w:spacing w:val="2"/>
          <w:sz w:val="24"/>
          <w:szCs w:val="24"/>
          <w:shd w:val="clear" w:color="auto" w:fill="FFFFFF"/>
        </w:rPr>
        <w:t>"Клиенттер (ШОБ)" п</w:t>
      </w:r>
      <w:r w:rsidRPr="00C02204">
        <w:rPr>
          <w:rFonts w:ascii="Times New Roman" w:hAnsi="Times New Roman" w:cs="Times New Roman"/>
          <w:b/>
          <w:spacing w:val="2"/>
          <w:sz w:val="24"/>
          <w:szCs w:val="24"/>
          <w:shd w:val="clear" w:color="auto" w:fill="FFFFFF"/>
        </w:rPr>
        <w:t>ен "Бәйтерек "ҰБХ"АҚ арасындағы хабардарлық деңгейі және өзара іс-қимыл тәжірибесі.</w:t>
      </w:r>
    </w:p>
    <w:p w14:paraId="4A6D8DE5" w14:textId="77777777" w:rsidR="002D6F18" w:rsidRPr="002E0D2C" w:rsidRDefault="002D6F18" w:rsidP="002D6F18">
      <w:pPr>
        <w:spacing w:after="0" w:line="240" w:lineRule="auto"/>
        <w:ind w:firstLine="567"/>
        <w:jc w:val="both"/>
        <w:rPr>
          <w:rStyle w:val="s0"/>
          <w:color w:val="auto"/>
          <w:sz w:val="24"/>
          <w:szCs w:val="24"/>
        </w:rPr>
      </w:pPr>
    </w:p>
    <w:tbl>
      <w:tblPr>
        <w:tblStyle w:val="a4"/>
        <w:tblW w:w="9116" w:type="dxa"/>
        <w:tblLook w:val="04A0" w:firstRow="1" w:lastRow="0" w:firstColumn="1" w:lastColumn="0" w:noHBand="0" w:noVBand="1"/>
      </w:tblPr>
      <w:tblGrid>
        <w:gridCol w:w="4216"/>
        <w:gridCol w:w="1001"/>
        <w:gridCol w:w="1633"/>
        <w:gridCol w:w="722"/>
        <w:gridCol w:w="1544"/>
      </w:tblGrid>
      <w:tr w:rsidR="00921866" w:rsidRPr="002E0D2C" w14:paraId="7F9968C5" w14:textId="77777777" w:rsidTr="00921866">
        <w:tc>
          <w:tcPr>
            <w:tcW w:w="4216" w:type="dxa"/>
            <w:vMerge w:val="restart"/>
            <w:shd w:val="clear" w:color="auto" w:fill="auto"/>
          </w:tcPr>
          <w:p w14:paraId="5AF43D98" w14:textId="51AA9979" w:rsidR="00921866" w:rsidRPr="00C02204" w:rsidRDefault="00C02204" w:rsidP="00D36136">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Сұрақтар</w:t>
            </w:r>
          </w:p>
        </w:tc>
        <w:tc>
          <w:tcPr>
            <w:tcW w:w="4900" w:type="dxa"/>
            <w:gridSpan w:val="4"/>
            <w:shd w:val="clear" w:color="auto" w:fill="auto"/>
          </w:tcPr>
          <w:p w14:paraId="66EBD00D" w14:textId="0DCB120A" w:rsidR="00921866" w:rsidRPr="00C02204" w:rsidRDefault="00C02204" w:rsidP="00D36136">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Жауаптар нұсқалары</w:t>
            </w:r>
          </w:p>
        </w:tc>
      </w:tr>
      <w:tr w:rsidR="00C02204" w:rsidRPr="002E0D2C" w14:paraId="10769E18" w14:textId="77777777" w:rsidTr="00921866">
        <w:tc>
          <w:tcPr>
            <w:tcW w:w="4216" w:type="dxa"/>
            <w:vMerge/>
            <w:shd w:val="clear" w:color="auto" w:fill="auto"/>
          </w:tcPr>
          <w:p w14:paraId="54D9F630" w14:textId="77777777" w:rsidR="00C02204" w:rsidRPr="002E0D2C" w:rsidRDefault="00C02204" w:rsidP="00C02204">
            <w:pPr>
              <w:jc w:val="both"/>
              <w:rPr>
                <w:rFonts w:ascii="Times New Roman" w:hAnsi="Times New Roman" w:cs="Times New Roman"/>
                <w:b/>
                <w:bCs/>
                <w:i/>
                <w:iCs/>
                <w:sz w:val="24"/>
                <w:szCs w:val="24"/>
              </w:rPr>
            </w:pPr>
          </w:p>
        </w:tc>
        <w:tc>
          <w:tcPr>
            <w:tcW w:w="1001" w:type="dxa"/>
            <w:shd w:val="clear" w:color="auto" w:fill="auto"/>
          </w:tcPr>
          <w:p w14:paraId="48C67B56" w14:textId="5157B211" w:rsidR="00C02204" w:rsidRPr="002E0D2C" w:rsidRDefault="00C02204" w:rsidP="00C02204">
            <w:pPr>
              <w:jc w:val="both"/>
              <w:rPr>
                <w:rFonts w:ascii="Times New Roman" w:hAnsi="Times New Roman" w:cs="Times New Roman"/>
                <w:sz w:val="24"/>
                <w:szCs w:val="24"/>
              </w:rPr>
            </w:pPr>
            <w:r>
              <w:rPr>
                <w:rFonts w:ascii="Times New Roman" w:hAnsi="Times New Roman" w:cs="Times New Roman"/>
                <w:sz w:val="24"/>
                <w:szCs w:val="24"/>
                <w:lang w:val="kk-KZ"/>
              </w:rPr>
              <w:t>Иә, өте жақсы</w:t>
            </w:r>
          </w:p>
        </w:tc>
        <w:tc>
          <w:tcPr>
            <w:tcW w:w="1633" w:type="dxa"/>
            <w:shd w:val="clear" w:color="auto" w:fill="auto"/>
          </w:tcPr>
          <w:p w14:paraId="01765B4D" w14:textId="26A331DF" w:rsidR="00C02204" w:rsidRPr="002E0D2C" w:rsidRDefault="00C02204" w:rsidP="00C02204">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 xml:space="preserve">Иә, аздап </w:t>
            </w:r>
          </w:p>
        </w:tc>
        <w:tc>
          <w:tcPr>
            <w:tcW w:w="722" w:type="dxa"/>
            <w:shd w:val="clear" w:color="auto" w:fill="auto"/>
          </w:tcPr>
          <w:p w14:paraId="34995045" w14:textId="37C79C5D" w:rsidR="00C02204" w:rsidRPr="002E0D2C" w:rsidRDefault="00C02204" w:rsidP="00C02204">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Жоқ</w:t>
            </w:r>
          </w:p>
        </w:tc>
        <w:tc>
          <w:tcPr>
            <w:tcW w:w="1544" w:type="dxa"/>
            <w:shd w:val="clear" w:color="auto" w:fill="auto"/>
          </w:tcPr>
          <w:p w14:paraId="78A942DA" w14:textId="77DE17DC" w:rsidR="00C02204" w:rsidRPr="002E0D2C" w:rsidRDefault="00C02204" w:rsidP="00C02204">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Жауап</w:t>
            </w:r>
            <w:r>
              <w:rPr>
                <w:rFonts w:ascii="Times New Roman" w:hAnsi="Times New Roman" w:cs="Times New Roman"/>
                <w:sz w:val="24"/>
                <w:szCs w:val="24"/>
                <w:lang w:val="kk-KZ"/>
              </w:rPr>
              <w:t xml:space="preserve"> беру қиындық тудырады</w:t>
            </w:r>
          </w:p>
        </w:tc>
      </w:tr>
      <w:tr w:rsidR="00C02204" w:rsidRPr="002E0D2C" w14:paraId="40CB1CCB" w14:textId="77777777" w:rsidTr="00921866">
        <w:tc>
          <w:tcPr>
            <w:tcW w:w="4216" w:type="dxa"/>
            <w:shd w:val="clear" w:color="auto" w:fill="auto"/>
          </w:tcPr>
          <w:p w14:paraId="4062D38E" w14:textId="5B26FC12" w:rsidR="00C02204" w:rsidRPr="002E0D2C" w:rsidRDefault="00C02204" w:rsidP="00C02204">
            <w:pPr>
              <w:jc w:val="both"/>
              <w:rPr>
                <w:rStyle w:val="s0"/>
                <w:sz w:val="24"/>
                <w:szCs w:val="24"/>
              </w:rPr>
            </w:pPr>
            <w:r w:rsidRPr="001E7080">
              <w:rPr>
                <w:rFonts w:ascii="Times New Roman" w:eastAsia="Times New Roman" w:hAnsi="Times New Roman" w:cs="Times New Roman"/>
                <w:bCs/>
                <w:sz w:val="24"/>
                <w:szCs w:val="24"/>
                <w:lang w:eastAsia="ru-RU"/>
              </w:rPr>
              <w:t>Сіз "Бәйтерек" холдингінің қызметімен таныссыз ба?</w:t>
            </w:r>
          </w:p>
        </w:tc>
        <w:tc>
          <w:tcPr>
            <w:tcW w:w="1001" w:type="dxa"/>
            <w:shd w:val="clear" w:color="auto" w:fill="auto"/>
          </w:tcPr>
          <w:p w14:paraId="2A5ACFC5" w14:textId="77777777" w:rsidR="00C02204" w:rsidRPr="002E0D2C" w:rsidRDefault="00C02204" w:rsidP="00C02204">
            <w:pPr>
              <w:jc w:val="both"/>
              <w:rPr>
                <w:rFonts w:ascii="Times New Roman" w:hAnsi="Times New Roman" w:cs="Times New Roman"/>
                <w:bCs/>
                <w:sz w:val="24"/>
                <w:szCs w:val="24"/>
                <w:lang w:val="en-US"/>
              </w:rPr>
            </w:pPr>
            <w:r w:rsidRPr="002E0D2C">
              <w:rPr>
                <w:rFonts w:ascii="Times New Roman" w:hAnsi="Times New Roman" w:cs="Times New Roman"/>
                <w:bCs/>
                <w:sz w:val="24"/>
                <w:szCs w:val="24"/>
                <w:lang w:val="en-US"/>
              </w:rPr>
              <w:t>100</w:t>
            </w:r>
          </w:p>
        </w:tc>
        <w:tc>
          <w:tcPr>
            <w:tcW w:w="1633" w:type="dxa"/>
            <w:shd w:val="clear" w:color="auto" w:fill="auto"/>
          </w:tcPr>
          <w:p w14:paraId="78E18298" w14:textId="77777777" w:rsidR="00C02204" w:rsidRPr="002E0D2C" w:rsidRDefault="00C02204" w:rsidP="00C02204">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722" w:type="dxa"/>
            <w:shd w:val="clear" w:color="auto" w:fill="auto"/>
          </w:tcPr>
          <w:p w14:paraId="7E5BECBD" w14:textId="77777777" w:rsidR="00C02204" w:rsidRPr="002E0D2C" w:rsidRDefault="00C02204" w:rsidP="00C02204">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1544" w:type="dxa"/>
            <w:shd w:val="clear" w:color="auto" w:fill="auto"/>
          </w:tcPr>
          <w:p w14:paraId="279601AD" w14:textId="77777777" w:rsidR="00C02204" w:rsidRPr="002E0D2C" w:rsidRDefault="00C02204" w:rsidP="00C02204">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r>
      <w:tr w:rsidR="00C02204" w:rsidRPr="002E0D2C" w14:paraId="68FB45FE" w14:textId="77777777" w:rsidTr="00921866">
        <w:tc>
          <w:tcPr>
            <w:tcW w:w="4216" w:type="dxa"/>
          </w:tcPr>
          <w:p w14:paraId="1DAE741F" w14:textId="1EF1533A" w:rsidR="00C02204" w:rsidRPr="002E0D2C" w:rsidRDefault="00C02204" w:rsidP="00C02204">
            <w:pPr>
              <w:jc w:val="both"/>
              <w:rPr>
                <w:rStyle w:val="s0"/>
                <w:sz w:val="24"/>
                <w:szCs w:val="24"/>
              </w:rPr>
            </w:pPr>
            <w:r w:rsidRPr="001E7080">
              <w:rPr>
                <w:rFonts w:ascii="Times New Roman" w:eastAsia="Times New Roman" w:hAnsi="Times New Roman" w:cs="Times New Roman"/>
                <w:bCs/>
                <w:sz w:val="24"/>
                <w:szCs w:val="24"/>
                <w:lang w:eastAsia="ru-RU"/>
              </w:rPr>
              <w:t>"Бәйтерек" холдингімен өзара әрекеттесу тәжірибеңіз бар ма?</w:t>
            </w:r>
          </w:p>
        </w:tc>
        <w:tc>
          <w:tcPr>
            <w:tcW w:w="1001" w:type="dxa"/>
          </w:tcPr>
          <w:p w14:paraId="48A99B62" w14:textId="77777777" w:rsidR="00C02204" w:rsidRPr="002E0D2C" w:rsidRDefault="00C02204" w:rsidP="00C02204">
            <w:pPr>
              <w:jc w:val="both"/>
              <w:rPr>
                <w:rFonts w:ascii="Times New Roman" w:hAnsi="Times New Roman" w:cs="Times New Roman"/>
                <w:bCs/>
                <w:sz w:val="24"/>
                <w:szCs w:val="24"/>
              </w:rPr>
            </w:pPr>
            <w:r w:rsidRPr="002E0D2C">
              <w:rPr>
                <w:rFonts w:ascii="Times New Roman" w:hAnsi="Times New Roman" w:cs="Times New Roman"/>
                <w:bCs/>
                <w:sz w:val="24"/>
                <w:szCs w:val="24"/>
              </w:rPr>
              <w:t>82,4</w:t>
            </w:r>
          </w:p>
        </w:tc>
        <w:tc>
          <w:tcPr>
            <w:tcW w:w="1633" w:type="dxa"/>
          </w:tcPr>
          <w:p w14:paraId="2DBADB70" w14:textId="77777777" w:rsidR="00C02204" w:rsidRPr="002E0D2C" w:rsidRDefault="00C02204" w:rsidP="00C02204">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6,3</w:t>
            </w:r>
          </w:p>
        </w:tc>
        <w:tc>
          <w:tcPr>
            <w:tcW w:w="722" w:type="dxa"/>
          </w:tcPr>
          <w:p w14:paraId="7481338C" w14:textId="77777777" w:rsidR="00C02204" w:rsidRPr="002E0D2C" w:rsidRDefault="00C02204" w:rsidP="00C02204">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5,7</w:t>
            </w:r>
          </w:p>
        </w:tc>
        <w:tc>
          <w:tcPr>
            <w:tcW w:w="1544" w:type="dxa"/>
          </w:tcPr>
          <w:p w14:paraId="1BA3763A" w14:textId="77777777" w:rsidR="00C02204" w:rsidRPr="002E0D2C" w:rsidRDefault="00C02204" w:rsidP="00C02204">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5,6</w:t>
            </w:r>
          </w:p>
        </w:tc>
      </w:tr>
    </w:tbl>
    <w:p w14:paraId="0AB90096" w14:textId="77777777" w:rsidR="00385660" w:rsidRPr="002E0D2C" w:rsidRDefault="00385660" w:rsidP="00D36136">
      <w:pPr>
        <w:spacing w:after="0" w:line="240" w:lineRule="auto"/>
        <w:ind w:firstLine="397"/>
        <w:jc w:val="both"/>
        <w:rPr>
          <w:rStyle w:val="s0"/>
          <w:color w:val="auto"/>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649"/>
        <w:gridCol w:w="3464"/>
      </w:tblGrid>
      <w:tr w:rsidR="006E19EA" w:rsidRPr="002E0D2C" w14:paraId="2F71A2CE" w14:textId="77777777" w:rsidTr="00491AAF">
        <w:tc>
          <w:tcPr>
            <w:tcW w:w="3454" w:type="dxa"/>
          </w:tcPr>
          <w:p w14:paraId="6B9605F4" w14:textId="77777777" w:rsidR="00C02204" w:rsidRDefault="00C02204" w:rsidP="00C02204">
            <w:pPr>
              <w:jc w:val="both"/>
              <w:rPr>
                <w:rFonts w:ascii="Times New Roman" w:hAnsi="Times New Roman" w:cs="Times New Roman"/>
                <w:b/>
                <w:bCs/>
                <w:iCs/>
                <w:sz w:val="24"/>
                <w:szCs w:val="24"/>
                <w:lang w:val="kk-KZ"/>
              </w:rPr>
            </w:pPr>
            <w:r w:rsidRPr="00C02204">
              <w:rPr>
                <w:rFonts w:ascii="Times New Roman" w:hAnsi="Times New Roman" w:cs="Times New Roman"/>
                <w:b/>
                <w:bCs/>
                <w:iCs/>
                <w:sz w:val="24"/>
                <w:szCs w:val="24"/>
              </w:rPr>
              <w:t>Сіз "Бәйтерек" холдингінің қызметімен таныссыз ба?</w:t>
            </w:r>
            <w:r>
              <w:rPr>
                <w:rFonts w:ascii="Times New Roman" w:hAnsi="Times New Roman" w:cs="Times New Roman"/>
                <w:b/>
                <w:bCs/>
                <w:iCs/>
                <w:sz w:val="24"/>
                <w:szCs w:val="24"/>
                <w:lang w:val="kk-KZ"/>
              </w:rPr>
              <w:t xml:space="preserve"> </w:t>
            </w:r>
          </w:p>
          <w:p w14:paraId="302D51AA" w14:textId="73F8CA74" w:rsidR="006E19EA" w:rsidRPr="002E0D2C" w:rsidRDefault="00C02204" w:rsidP="00C02204">
            <w:pPr>
              <w:jc w:val="both"/>
              <w:rPr>
                <w:rFonts w:ascii="Times New Roman" w:hAnsi="Times New Roman" w:cs="Times New Roman"/>
                <w:b/>
                <w:bCs/>
                <w:iCs/>
                <w:sz w:val="24"/>
                <w:szCs w:val="24"/>
              </w:rPr>
            </w:pPr>
            <w:r>
              <w:rPr>
                <w:rFonts w:ascii="Times New Roman" w:hAnsi="Times New Roman" w:cs="Times New Roman"/>
                <w:b/>
                <w:bCs/>
                <w:iCs/>
                <w:sz w:val="24"/>
                <w:szCs w:val="24"/>
                <w:lang w:val="kk-KZ"/>
              </w:rPr>
              <w:t>«Клиенттер (ШОБ) санаты</w:t>
            </w:r>
            <w:r w:rsidR="006E19EA" w:rsidRPr="002E0D2C">
              <w:rPr>
                <w:rFonts w:ascii="Times New Roman" w:hAnsi="Times New Roman" w:cs="Times New Roman"/>
                <w:b/>
                <w:bCs/>
                <w:iCs/>
                <w:sz w:val="24"/>
                <w:szCs w:val="24"/>
              </w:rPr>
              <w:t>.</w:t>
            </w:r>
          </w:p>
        </w:tc>
        <w:tc>
          <w:tcPr>
            <w:tcW w:w="1649" w:type="dxa"/>
          </w:tcPr>
          <w:p w14:paraId="55A2AA1E" w14:textId="77777777" w:rsidR="006E19EA" w:rsidRPr="002E0D2C" w:rsidRDefault="006E19EA" w:rsidP="00D36136">
            <w:pPr>
              <w:jc w:val="both"/>
              <w:rPr>
                <w:rFonts w:ascii="Times New Roman" w:hAnsi="Times New Roman" w:cs="Times New Roman"/>
                <w:b/>
                <w:bCs/>
                <w:iCs/>
                <w:sz w:val="24"/>
                <w:szCs w:val="24"/>
              </w:rPr>
            </w:pPr>
          </w:p>
        </w:tc>
        <w:tc>
          <w:tcPr>
            <w:tcW w:w="3464" w:type="dxa"/>
          </w:tcPr>
          <w:p w14:paraId="5C65260D" w14:textId="4364A66E" w:rsidR="006E19EA" w:rsidRPr="002E0D2C" w:rsidRDefault="006E19EA" w:rsidP="00C02204">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9</w:t>
            </w:r>
            <w:r w:rsidRPr="002E0D2C">
              <w:rPr>
                <w:rFonts w:ascii="Times New Roman" w:hAnsi="Times New Roman" w:cs="Times New Roman"/>
                <w:b/>
                <w:bCs/>
                <w:iCs/>
                <w:sz w:val="24"/>
                <w:szCs w:val="24"/>
              </w:rPr>
              <w:t xml:space="preserve">. </w:t>
            </w:r>
            <w:r w:rsidR="00C02204">
              <w:rPr>
                <w:rFonts w:ascii="Times New Roman" w:hAnsi="Times New Roman" w:cs="Times New Roman"/>
                <w:b/>
                <w:bCs/>
                <w:iCs/>
                <w:sz w:val="24"/>
                <w:szCs w:val="24"/>
                <w:lang w:val="kk-KZ"/>
              </w:rPr>
              <w:t>Сұрақ</w:t>
            </w:r>
            <w:r w:rsidRPr="002E0D2C">
              <w:rPr>
                <w:rFonts w:ascii="Times New Roman" w:hAnsi="Times New Roman" w:cs="Times New Roman"/>
                <w:b/>
                <w:bCs/>
                <w:iCs/>
                <w:sz w:val="24"/>
                <w:szCs w:val="24"/>
              </w:rPr>
              <w:t xml:space="preserve"> </w:t>
            </w:r>
            <w:r w:rsidR="00C02204" w:rsidRPr="00C02204">
              <w:rPr>
                <w:rFonts w:ascii="Times New Roman" w:hAnsi="Times New Roman" w:cs="Times New Roman"/>
                <w:b/>
                <w:bCs/>
                <w:iCs/>
                <w:sz w:val="24"/>
                <w:szCs w:val="24"/>
              </w:rPr>
              <w:t>"Бәйтерек" холдингімен өзара әрекеттесу тәжірибеңіз бар ма?</w:t>
            </w:r>
            <w:r w:rsidR="00C02204">
              <w:rPr>
                <w:rFonts w:ascii="Times New Roman" w:hAnsi="Times New Roman" w:cs="Times New Roman"/>
                <w:b/>
                <w:bCs/>
                <w:iCs/>
                <w:sz w:val="24"/>
                <w:szCs w:val="24"/>
                <w:lang w:val="kk-KZ"/>
              </w:rPr>
              <w:t xml:space="preserve"> «Клиенттер (ШОБ) санаты</w:t>
            </w:r>
            <w:r w:rsidR="00C02204" w:rsidRPr="002E0D2C">
              <w:rPr>
                <w:rFonts w:ascii="Times New Roman" w:hAnsi="Times New Roman" w:cs="Times New Roman"/>
                <w:b/>
                <w:bCs/>
                <w:iCs/>
                <w:sz w:val="24"/>
                <w:szCs w:val="24"/>
              </w:rPr>
              <w:t>.</w:t>
            </w:r>
          </w:p>
        </w:tc>
      </w:tr>
    </w:tbl>
    <w:p w14:paraId="78D4B7E8" w14:textId="77777777" w:rsidR="006E19EA" w:rsidRPr="002E0D2C" w:rsidRDefault="006E19EA" w:rsidP="00D36136">
      <w:pPr>
        <w:spacing w:after="0" w:line="240" w:lineRule="auto"/>
        <w:ind w:firstLine="397"/>
        <w:jc w:val="both"/>
        <w:rPr>
          <w:rFonts w:ascii="Times New Roman" w:hAnsi="Times New Roman" w:cs="Times New Roman"/>
          <w:b/>
          <w:bCs/>
          <w:i/>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E19EA" w:rsidRPr="002E0D2C" w14:paraId="67C78514" w14:textId="77777777" w:rsidTr="00491AAF">
        <w:trPr>
          <w:trHeight w:val="4416"/>
        </w:trPr>
        <w:tc>
          <w:tcPr>
            <w:tcW w:w="4672" w:type="dxa"/>
          </w:tcPr>
          <w:p w14:paraId="13A036B8"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15A9C15F" wp14:editId="3A6B0991">
                  <wp:extent cx="2727960" cy="2240280"/>
                  <wp:effectExtent l="0" t="0" r="15240" b="76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5FF901" w14:textId="77777777" w:rsidR="006E19EA" w:rsidRPr="002E0D2C" w:rsidRDefault="006E19EA" w:rsidP="00D36136">
            <w:pPr>
              <w:jc w:val="both"/>
              <w:rPr>
                <w:rFonts w:ascii="Times New Roman" w:hAnsi="Times New Roman" w:cs="Times New Roman"/>
                <w:b/>
                <w:bCs/>
                <w:iCs/>
                <w:sz w:val="24"/>
                <w:szCs w:val="24"/>
              </w:rPr>
            </w:pPr>
          </w:p>
        </w:tc>
        <w:tc>
          <w:tcPr>
            <w:tcW w:w="4673" w:type="dxa"/>
          </w:tcPr>
          <w:p w14:paraId="70E04BC4"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47F8FA8E" wp14:editId="35B10509">
                  <wp:extent cx="2659380" cy="2217420"/>
                  <wp:effectExtent l="0" t="0" r="7620"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3CA4ECCA" w14:textId="6F14BF65" w:rsidR="006F35D3" w:rsidRPr="006F35D3" w:rsidRDefault="006F35D3" w:rsidP="00D36136">
      <w:pPr>
        <w:spacing w:after="0" w:line="240" w:lineRule="auto"/>
        <w:ind w:firstLine="567"/>
        <w:jc w:val="both"/>
        <w:rPr>
          <w:rFonts w:ascii="Times New Roman" w:hAnsi="Times New Roman" w:cs="Times New Roman"/>
          <w:bCs/>
          <w:iCs/>
          <w:sz w:val="24"/>
          <w:szCs w:val="24"/>
          <w:lang w:val="kk-KZ"/>
        </w:rPr>
      </w:pPr>
      <w:r w:rsidRPr="006F35D3">
        <w:rPr>
          <w:rFonts w:ascii="Times New Roman" w:hAnsi="Times New Roman" w:cs="Times New Roman"/>
          <w:bCs/>
          <w:iCs/>
          <w:sz w:val="24"/>
          <w:szCs w:val="24"/>
        </w:rPr>
        <w:t>Холдинг қызметін бағалаудың ұс</w:t>
      </w:r>
      <w:r>
        <w:rPr>
          <w:rFonts w:ascii="Times New Roman" w:hAnsi="Times New Roman" w:cs="Times New Roman"/>
          <w:bCs/>
          <w:iCs/>
          <w:sz w:val="24"/>
          <w:szCs w:val="24"/>
        </w:rPr>
        <w:t>ынылған критерийлерінің ішінде «</w:t>
      </w:r>
      <w:r w:rsidRPr="006F35D3">
        <w:rPr>
          <w:rFonts w:ascii="Times New Roman" w:hAnsi="Times New Roman" w:cs="Times New Roman"/>
          <w:bCs/>
          <w:iCs/>
          <w:sz w:val="24"/>
          <w:szCs w:val="24"/>
        </w:rPr>
        <w:t>клиенттер (ШОБ)" санатының өкілдері "сіз Холдинг бизнесті жүргізу негіздері, үздік әлемдік практикалар бойынша сапалы консультациялық қызметтер (оқыту) ұсыну, жұмыс істеп тұрған бизнесті жүргізуді сервистік қолдау, шетелдік әріптестермен іскерлік байланыстар орнатуға жәрдемдесу, шетелдік сарапшы-тәлімгерлерді тарту арқылы ШОБ субъектілерінің құзыретін арттыруға ықпал ететіндігімен келісесіз бе</w:t>
      </w:r>
      <w:r>
        <w:rPr>
          <w:rFonts w:ascii="Times New Roman" w:hAnsi="Times New Roman" w:cs="Times New Roman"/>
          <w:bCs/>
          <w:iCs/>
          <w:sz w:val="24"/>
          <w:szCs w:val="24"/>
          <w:lang w:val="kk-KZ"/>
        </w:rPr>
        <w:t xml:space="preserve">». </w:t>
      </w:r>
      <w:r w:rsidRPr="006F35D3">
        <w:rPr>
          <w:rFonts w:ascii="Times New Roman" w:hAnsi="Times New Roman" w:cs="Times New Roman"/>
          <w:bCs/>
          <w:iCs/>
          <w:sz w:val="24"/>
          <w:szCs w:val="24"/>
          <w:lang w:val="kk-KZ"/>
        </w:rPr>
        <w:t xml:space="preserve">Холдинг инновациялық кәсіпкерлікті белсенді дамытады және тренингтер, семинарлар, онлайн курстар түрінде оқыту арқылы отандық инноваторлардың құзыреттілігі мен біліктілігін арттырады" </w:t>
      </w:r>
      <w:r>
        <w:rPr>
          <w:rFonts w:ascii="Times New Roman" w:hAnsi="Times New Roman" w:cs="Times New Roman"/>
          <w:bCs/>
          <w:iCs/>
          <w:sz w:val="24"/>
          <w:szCs w:val="24"/>
          <w:lang w:val="kk-KZ"/>
        </w:rPr>
        <w:t>тұжырымын</w:t>
      </w:r>
      <w:r w:rsidRPr="006F35D3">
        <w:rPr>
          <w:rFonts w:ascii="Times New Roman" w:hAnsi="Times New Roman" w:cs="Times New Roman"/>
          <w:bCs/>
          <w:iCs/>
          <w:sz w:val="24"/>
          <w:szCs w:val="24"/>
          <w:lang w:val="kk-KZ"/>
        </w:rPr>
        <w:t xml:space="preserve"> барынша жоғары бағалады және</w:t>
      </w:r>
      <w:r>
        <w:rPr>
          <w:rFonts w:ascii="Times New Roman" w:hAnsi="Times New Roman" w:cs="Times New Roman"/>
          <w:bCs/>
          <w:iCs/>
          <w:sz w:val="24"/>
          <w:szCs w:val="24"/>
          <w:lang w:val="kk-KZ"/>
        </w:rPr>
        <w:t xml:space="preserve"> онымен келісті</w:t>
      </w:r>
      <w:r w:rsidRPr="006F35D3">
        <w:rPr>
          <w:rFonts w:ascii="Times New Roman" w:hAnsi="Times New Roman" w:cs="Times New Roman"/>
          <w:bCs/>
          <w:iCs/>
          <w:sz w:val="24"/>
          <w:szCs w:val="24"/>
          <w:lang w:val="kk-KZ"/>
        </w:rPr>
        <w:t xml:space="preserve"> - 89%.</w:t>
      </w:r>
    </w:p>
    <w:p w14:paraId="1C527F5D" w14:textId="5015E54A" w:rsidR="006F35D3" w:rsidRDefault="006F35D3" w:rsidP="00D36136">
      <w:pPr>
        <w:spacing w:after="0" w:line="240" w:lineRule="auto"/>
        <w:ind w:firstLine="567"/>
        <w:jc w:val="both"/>
        <w:rPr>
          <w:rFonts w:ascii="Times New Roman" w:hAnsi="Times New Roman" w:cs="Times New Roman"/>
          <w:sz w:val="24"/>
          <w:szCs w:val="24"/>
          <w:lang w:val="kk-KZ"/>
        </w:rPr>
      </w:pPr>
      <w:r w:rsidRPr="006F35D3">
        <w:rPr>
          <w:rFonts w:ascii="Times New Roman" w:hAnsi="Times New Roman" w:cs="Times New Roman"/>
          <w:sz w:val="24"/>
          <w:szCs w:val="24"/>
          <w:lang w:val="kk-KZ"/>
        </w:rPr>
        <w:t xml:space="preserve">Бағалау деңгейі бойынша екінші орында "Холдинг мемлекеттік бағдарламаларды, жекелеген ішкі рәсімдерді (сатып алу, жұмысқа қабылдау, қаржылық және қаржылық емес қызметтерді ұсыну) іске асыру, сондай - ақ қаржы қаражатын пайдалану бөлігінде қабылданатын шешімдердің ашықтығының жоғары деңгейін қамтамасыз етеді" </w:t>
      </w:r>
      <w:r>
        <w:rPr>
          <w:rFonts w:ascii="Times New Roman" w:hAnsi="Times New Roman" w:cs="Times New Roman"/>
          <w:sz w:val="24"/>
          <w:szCs w:val="24"/>
          <w:lang w:val="kk-KZ"/>
        </w:rPr>
        <w:t>тұжырымы</w:t>
      </w:r>
      <w:r w:rsidRPr="006F35D3">
        <w:rPr>
          <w:rFonts w:ascii="Times New Roman" w:hAnsi="Times New Roman" w:cs="Times New Roman"/>
          <w:sz w:val="24"/>
          <w:szCs w:val="24"/>
          <w:lang w:val="kk-KZ"/>
        </w:rPr>
        <w:t>- 84,6%.</w:t>
      </w:r>
    </w:p>
    <w:p w14:paraId="150E4D67" w14:textId="77777777" w:rsidR="006F35D3" w:rsidRDefault="006F35D3" w:rsidP="00D36136">
      <w:pPr>
        <w:spacing w:after="0" w:line="240" w:lineRule="auto"/>
        <w:ind w:firstLine="567"/>
        <w:jc w:val="both"/>
        <w:rPr>
          <w:rFonts w:ascii="Times New Roman" w:hAnsi="Times New Roman" w:cs="Times New Roman"/>
          <w:sz w:val="24"/>
          <w:szCs w:val="24"/>
        </w:rPr>
      </w:pPr>
      <w:r w:rsidRPr="006F35D3">
        <w:rPr>
          <w:rFonts w:ascii="Times New Roman" w:hAnsi="Times New Roman" w:cs="Times New Roman"/>
          <w:sz w:val="24"/>
          <w:szCs w:val="24"/>
          <w:lang w:val="kk-KZ"/>
        </w:rPr>
        <w:t xml:space="preserve">"Холдинг жаңа бизнес-бастамаларды белсенді қолдайды және кәсіпкерлік секторды сауықтыруда маңызды рөл атқарады. Холдинг ел экономикасының шикізаттық емес секторларында өңірлік кәсіпкерліктің орнықты және теңгерімді өсуін қамтамасыз етуде маңызды рөл атқарады. </w:t>
      </w:r>
      <w:r w:rsidRPr="006F35D3">
        <w:rPr>
          <w:rFonts w:ascii="Times New Roman" w:hAnsi="Times New Roman" w:cs="Times New Roman"/>
          <w:sz w:val="24"/>
          <w:szCs w:val="24"/>
        </w:rPr>
        <w:t>Холдинг экономиканың басым секторларын дамыту процесінде мемлекет пен бизнестің тиімді өзара іс - қимылын қамтамасыз етеді" - 84%.</w:t>
      </w:r>
    </w:p>
    <w:p w14:paraId="5EF720E5" w14:textId="77777777" w:rsidR="006F35D3" w:rsidRDefault="006F35D3" w:rsidP="00D36136">
      <w:pPr>
        <w:spacing w:after="0" w:line="240" w:lineRule="auto"/>
        <w:ind w:firstLine="567"/>
        <w:jc w:val="both"/>
        <w:rPr>
          <w:rFonts w:ascii="Times New Roman" w:hAnsi="Times New Roman" w:cs="Times New Roman"/>
          <w:spacing w:val="2"/>
          <w:sz w:val="24"/>
          <w:szCs w:val="24"/>
          <w:shd w:val="clear" w:color="auto" w:fill="FFFFFF"/>
        </w:rPr>
      </w:pPr>
      <w:r w:rsidRPr="006F35D3">
        <w:rPr>
          <w:rFonts w:ascii="Times New Roman" w:hAnsi="Times New Roman" w:cs="Times New Roman"/>
          <w:spacing w:val="2"/>
          <w:sz w:val="24"/>
          <w:szCs w:val="24"/>
          <w:shd w:val="clear" w:color="auto" w:fill="FFFFFF"/>
        </w:rPr>
        <w:t>"Клиенттер (ШОБ)" санаты арасында "Холдинг пен ШОБ субъектілері арасындағы қатынастар тиімді құрылған, Бизнес-портал және CRM жүйесі өзара іс-қимылдың барынша жоғары нәтижесін алуға мүмкіндік береді. Қызметтер ШОБ субъектілері үшін қолжетімді болып табылады. Қызмет көрсету шарттары қолжетімді және түсінікті" - 82%.</w:t>
      </w:r>
    </w:p>
    <w:p w14:paraId="4A590BF3" w14:textId="77777777" w:rsidR="002E6F89" w:rsidRDefault="002E6F89" w:rsidP="00134E4B">
      <w:pPr>
        <w:spacing w:after="0" w:line="240" w:lineRule="auto"/>
        <w:jc w:val="both"/>
        <w:rPr>
          <w:rFonts w:ascii="Times New Roman" w:hAnsi="Times New Roman" w:cs="Times New Roman"/>
          <w:b/>
          <w:bCs/>
          <w:iCs/>
          <w:sz w:val="24"/>
          <w:szCs w:val="24"/>
        </w:rPr>
      </w:pPr>
    </w:p>
    <w:p w14:paraId="3394B415" w14:textId="383554FA" w:rsidR="00747AEA" w:rsidRPr="002E0D2C" w:rsidRDefault="006F35D3" w:rsidP="00134E4B">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 xml:space="preserve">Кесте </w:t>
      </w:r>
      <w:r w:rsidR="00424F0B" w:rsidRPr="002E0D2C">
        <w:rPr>
          <w:rFonts w:ascii="Times New Roman" w:hAnsi="Times New Roman" w:cs="Times New Roman"/>
          <w:b/>
          <w:bCs/>
          <w:iCs/>
          <w:sz w:val="24"/>
          <w:szCs w:val="24"/>
        </w:rPr>
        <w:t>2</w:t>
      </w:r>
      <w:r w:rsidR="005C5311">
        <w:rPr>
          <w:rFonts w:ascii="Times New Roman" w:hAnsi="Times New Roman" w:cs="Times New Roman"/>
          <w:b/>
          <w:bCs/>
          <w:iCs/>
          <w:sz w:val="24"/>
          <w:szCs w:val="24"/>
        </w:rPr>
        <w:t>4</w:t>
      </w:r>
      <w:r w:rsidR="00747AEA" w:rsidRPr="002E0D2C">
        <w:rPr>
          <w:rFonts w:ascii="Times New Roman" w:hAnsi="Times New Roman" w:cs="Times New Roman"/>
          <w:b/>
          <w:bCs/>
          <w:iCs/>
          <w:sz w:val="24"/>
          <w:szCs w:val="24"/>
        </w:rPr>
        <w:t xml:space="preserve">. </w:t>
      </w:r>
      <w:r w:rsidR="00834FE8">
        <w:rPr>
          <w:rFonts w:ascii="Times New Roman" w:hAnsi="Times New Roman" w:cs="Times New Roman"/>
          <w:b/>
          <w:bCs/>
          <w:iCs/>
          <w:sz w:val="24"/>
          <w:szCs w:val="24"/>
          <w:lang w:val="kk-KZ"/>
        </w:rPr>
        <w:t>Нысаналы</w:t>
      </w:r>
      <w:r w:rsidRPr="006F35D3">
        <w:rPr>
          <w:rFonts w:ascii="Times New Roman" w:hAnsi="Times New Roman" w:cs="Times New Roman"/>
          <w:b/>
          <w:bCs/>
          <w:iCs/>
          <w:sz w:val="24"/>
          <w:szCs w:val="24"/>
        </w:rPr>
        <w:t xml:space="preserve">ы топтардың холдингке және оның қызметіне жеке критерийлер бойынша қабылдауы </w:t>
      </w:r>
      <w:r w:rsidR="00834FE8">
        <w:rPr>
          <w:rFonts w:ascii="Times New Roman" w:hAnsi="Times New Roman" w:cs="Times New Roman"/>
          <w:b/>
          <w:bCs/>
          <w:iCs/>
          <w:sz w:val="24"/>
          <w:szCs w:val="24"/>
          <w:lang w:val="kk-KZ"/>
        </w:rPr>
        <w:t xml:space="preserve">және оған </w:t>
      </w:r>
      <w:r w:rsidRPr="006F35D3">
        <w:rPr>
          <w:rFonts w:ascii="Times New Roman" w:hAnsi="Times New Roman" w:cs="Times New Roman"/>
          <w:b/>
          <w:bCs/>
          <w:iCs/>
          <w:sz w:val="24"/>
          <w:szCs w:val="24"/>
        </w:rPr>
        <w:t>қатынасын бағалау. "Клиенттер (ШОБ)" санаты.</w:t>
      </w:r>
    </w:p>
    <w:p w14:paraId="65483A6F" w14:textId="77777777" w:rsidR="004A2231" w:rsidRPr="002E0D2C" w:rsidRDefault="004A2231" w:rsidP="00D36136">
      <w:pPr>
        <w:spacing w:after="0" w:line="240" w:lineRule="auto"/>
        <w:ind w:firstLine="397"/>
        <w:jc w:val="both"/>
        <w:rPr>
          <w:rStyle w:val="s0"/>
          <w:color w:val="auto"/>
          <w:sz w:val="24"/>
          <w:szCs w:val="24"/>
        </w:rPr>
      </w:pPr>
    </w:p>
    <w:tbl>
      <w:tblPr>
        <w:tblStyle w:val="a4"/>
        <w:tblW w:w="9651" w:type="dxa"/>
        <w:tblLook w:val="04A0" w:firstRow="1" w:lastRow="0" w:firstColumn="1" w:lastColumn="0" w:noHBand="0" w:noVBand="1"/>
      </w:tblPr>
      <w:tblGrid>
        <w:gridCol w:w="509"/>
        <w:gridCol w:w="3675"/>
        <w:gridCol w:w="1230"/>
        <w:gridCol w:w="1486"/>
        <w:gridCol w:w="1235"/>
        <w:gridCol w:w="1516"/>
      </w:tblGrid>
      <w:tr w:rsidR="00834FE8" w:rsidRPr="002E0D2C" w14:paraId="21A00B9E" w14:textId="77777777" w:rsidTr="00A022A2">
        <w:tc>
          <w:tcPr>
            <w:tcW w:w="567" w:type="dxa"/>
            <w:tcBorders>
              <w:top w:val="single" w:sz="4" w:space="0" w:color="auto"/>
              <w:bottom w:val="single" w:sz="4" w:space="0" w:color="auto"/>
              <w:right w:val="single" w:sz="4" w:space="0" w:color="auto"/>
            </w:tcBorders>
          </w:tcPr>
          <w:p w14:paraId="1EF6ADEF" w14:textId="622437D5" w:rsidR="00A022A2" w:rsidRPr="002E6F89" w:rsidRDefault="002E6F89"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w:t>
            </w:r>
          </w:p>
        </w:tc>
        <w:tc>
          <w:tcPr>
            <w:tcW w:w="4957" w:type="dxa"/>
            <w:tcBorders>
              <w:top w:val="single" w:sz="4" w:space="0" w:color="auto"/>
              <w:left w:val="single" w:sz="4" w:space="0" w:color="auto"/>
              <w:bottom w:val="single" w:sz="4" w:space="0" w:color="auto"/>
              <w:right w:val="single" w:sz="4" w:space="0" w:color="auto"/>
            </w:tcBorders>
          </w:tcPr>
          <w:p w14:paraId="787B7C18" w14:textId="6621C7B0" w:rsidR="00A022A2" w:rsidRPr="00834FE8" w:rsidRDefault="00834FE8" w:rsidP="00D36136">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Бағалау критерийлері</w:t>
            </w:r>
          </w:p>
        </w:tc>
        <w:tc>
          <w:tcPr>
            <w:tcW w:w="1005" w:type="dxa"/>
            <w:tcBorders>
              <w:top w:val="single" w:sz="4" w:space="0" w:color="auto"/>
              <w:left w:val="single" w:sz="4" w:space="0" w:color="auto"/>
              <w:bottom w:val="single" w:sz="4" w:space="0" w:color="auto"/>
            </w:tcBorders>
          </w:tcPr>
          <w:p w14:paraId="34548F7E" w14:textId="0E2B2B14" w:rsidR="00A022A2" w:rsidRPr="002E0D2C" w:rsidRDefault="00834FE8" w:rsidP="00834FE8">
            <w:pPr>
              <w:jc w:val="both"/>
              <w:rPr>
                <w:rStyle w:val="s0"/>
                <w:color w:val="auto"/>
                <w:sz w:val="24"/>
                <w:szCs w:val="24"/>
              </w:rPr>
            </w:pPr>
            <w:r>
              <w:rPr>
                <w:rStyle w:val="s0"/>
                <w:color w:val="auto"/>
                <w:sz w:val="24"/>
                <w:szCs w:val="24"/>
                <w:lang w:val="kk-KZ"/>
              </w:rPr>
              <w:t>Келісемін</w:t>
            </w:r>
          </w:p>
        </w:tc>
        <w:tc>
          <w:tcPr>
            <w:tcW w:w="960" w:type="dxa"/>
            <w:tcBorders>
              <w:top w:val="single" w:sz="4" w:space="0" w:color="auto"/>
              <w:left w:val="single" w:sz="4" w:space="0" w:color="auto"/>
              <w:bottom w:val="single" w:sz="4" w:space="0" w:color="auto"/>
            </w:tcBorders>
          </w:tcPr>
          <w:p w14:paraId="2B11A878" w14:textId="4A37D94B" w:rsidR="00A022A2" w:rsidRPr="002E0D2C" w:rsidRDefault="00834FE8" w:rsidP="00834FE8">
            <w:pPr>
              <w:jc w:val="both"/>
              <w:rPr>
                <w:rStyle w:val="s0"/>
                <w:color w:val="auto"/>
                <w:sz w:val="24"/>
                <w:szCs w:val="24"/>
              </w:rPr>
            </w:pPr>
            <w:r>
              <w:rPr>
                <w:rStyle w:val="s0"/>
                <w:color w:val="auto"/>
                <w:sz w:val="24"/>
                <w:szCs w:val="24"/>
                <w:lang w:val="kk-KZ"/>
              </w:rPr>
              <w:t>Келіспеймін</w:t>
            </w:r>
          </w:p>
        </w:tc>
        <w:tc>
          <w:tcPr>
            <w:tcW w:w="1231" w:type="dxa"/>
            <w:tcBorders>
              <w:top w:val="single" w:sz="4" w:space="0" w:color="auto"/>
              <w:left w:val="single" w:sz="4" w:space="0" w:color="auto"/>
              <w:bottom w:val="single" w:sz="4" w:space="0" w:color="auto"/>
            </w:tcBorders>
          </w:tcPr>
          <w:p w14:paraId="5F78D94F" w14:textId="00785ADC" w:rsidR="00A022A2" w:rsidRPr="002E0D2C" w:rsidRDefault="00834FE8" w:rsidP="00834FE8">
            <w:pPr>
              <w:jc w:val="both"/>
              <w:rPr>
                <w:rStyle w:val="s0"/>
                <w:color w:val="auto"/>
                <w:sz w:val="24"/>
                <w:szCs w:val="24"/>
              </w:rPr>
            </w:pPr>
            <w:r>
              <w:rPr>
                <w:rStyle w:val="s0"/>
                <w:color w:val="auto"/>
                <w:sz w:val="24"/>
                <w:szCs w:val="24"/>
              </w:rPr>
              <w:t xml:space="preserve">Жауап беру қиындық тудырады </w:t>
            </w:r>
          </w:p>
        </w:tc>
        <w:tc>
          <w:tcPr>
            <w:tcW w:w="931" w:type="dxa"/>
            <w:tcBorders>
              <w:top w:val="single" w:sz="4" w:space="0" w:color="auto"/>
              <w:left w:val="single" w:sz="4" w:space="0" w:color="auto"/>
              <w:bottom w:val="single" w:sz="4" w:space="0" w:color="auto"/>
            </w:tcBorders>
          </w:tcPr>
          <w:p w14:paraId="36E59C0A" w14:textId="066B1ED1" w:rsidR="00A022A2" w:rsidRPr="002E0D2C" w:rsidRDefault="00834FE8" w:rsidP="00834FE8">
            <w:pPr>
              <w:jc w:val="both"/>
              <w:rPr>
                <w:rStyle w:val="s0"/>
                <w:color w:val="auto"/>
                <w:sz w:val="24"/>
                <w:szCs w:val="24"/>
              </w:rPr>
            </w:pPr>
            <w:r>
              <w:rPr>
                <w:rFonts w:ascii="Times New Roman" w:hAnsi="Times New Roman" w:cs="Times New Roman"/>
                <w:bCs/>
                <w:sz w:val="24"/>
                <w:szCs w:val="24"/>
                <w:lang w:val="kk-KZ"/>
              </w:rPr>
              <w:t xml:space="preserve">Барлық критерийлер бойынша орташа баға </w:t>
            </w:r>
          </w:p>
        </w:tc>
      </w:tr>
      <w:tr w:rsidR="00834FE8" w:rsidRPr="002E0D2C" w14:paraId="26465B07" w14:textId="77777777" w:rsidTr="00912066">
        <w:tc>
          <w:tcPr>
            <w:tcW w:w="567" w:type="dxa"/>
            <w:tcBorders>
              <w:top w:val="single" w:sz="4" w:space="0" w:color="auto"/>
              <w:bottom w:val="single" w:sz="4" w:space="0" w:color="auto"/>
              <w:right w:val="single" w:sz="4" w:space="0" w:color="auto"/>
            </w:tcBorders>
          </w:tcPr>
          <w:p w14:paraId="13EA7A07" w14:textId="1EF21DBE" w:rsidR="00A022A2" w:rsidRPr="002E6F89" w:rsidRDefault="00A022A2"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1</w:t>
            </w:r>
            <w:r w:rsidR="002E6F89" w:rsidRPr="002E6F89">
              <w:rPr>
                <w:rFonts w:ascii="Times New Roman" w:hAnsi="Times New Roman" w:cs="Times New Roman"/>
                <w:bCs/>
                <w:sz w:val="24"/>
                <w:szCs w:val="24"/>
              </w:rPr>
              <w:t>.</w:t>
            </w:r>
          </w:p>
        </w:tc>
        <w:tc>
          <w:tcPr>
            <w:tcW w:w="4957" w:type="dxa"/>
            <w:tcBorders>
              <w:top w:val="single" w:sz="4" w:space="0" w:color="auto"/>
              <w:left w:val="single" w:sz="4" w:space="0" w:color="auto"/>
              <w:bottom w:val="single" w:sz="4" w:space="0" w:color="auto"/>
              <w:right w:val="single" w:sz="4" w:space="0" w:color="auto"/>
            </w:tcBorders>
          </w:tcPr>
          <w:p w14:paraId="255818EA" w14:textId="6996BBD7" w:rsidR="00A022A2" w:rsidRPr="002E0D2C" w:rsidRDefault="00834FE8" w:rsidP="00D36136">
            <w:pPr>
              <w:jc w:val="both"/>
              <w:rPr>
                <w:rFonts w:ascii="Times New Roman" w:hAnsi="Times New Roman" w:cs="Times New Roman"/>
                <w:b/>
                <w:bCs/>
                <w:sz w:val="24"/>
                <w:szCs w:val="24"/>
              </w:rPr>
            </w:pPr>
            <w:r w:rsidRPr="00834FE8">
              <w:rPr>
                <w:rFonts w:ascii="Times New Roman" w:eastAsia="Times New Roman" w:hAnsi="Times New Roman" w:cs="Times New Roman"/>
                <w:bCs/>
                <w:sz w:val="24"/>
                <w:szCs w:val="24"/>
                <w:lang w:eastAsia="ru-RU"/>
              </w:rPr>
              <w:t>Холдинг мемлекеттік бағдарламаларды, жекелеген ішкі рәсімдерді (сатып алу, жұмысқа қабылдау, қаржылық және қаржылық емес қызметтерді ұсыну) іске асыру, сондай-ақ қаржы қаражатын пайдалану бөлігінде қабылданатын шешімдердің ашықтығының жоғары деңгейін қамтамасыз ететіндігімен келісесіз бе?</w:t>
            </w:r>
          </w:p>
        </w:tc>
        <w:tc>
          <w:tcPr>
            <w:tcW w:w="1005" w:type="dxa"/>
            <w:tcBorders>
              <w:top w:val="single" w:sz="4" w:space="0" w:color="auto"/>
              <w:left w:val="single" w:sz="4" w:space="0" w:color="auto"/>
              <w:bottom w:val="single" w:sz="4" w:space="0" w:color="auto"/>
            </w:tcBorders>
          </w:tcPr>
          <w:p w14:paraId="3FC08F97"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84,6</w:t>
            </w:r>
          </w:p>
        </w:tc>
        <w:tc>
          <w:tcPr>
            <w:tcW w:w="960" w:type="dxa"/>
            <w:tcBorders>
              <w:top w:val="single" w:sz="4" w:space="0" w:color="auto"/>
              <w:left w:val="single" w:sz="4" w:space="0" w:color="auto"/>
              <w:bottom w:val="single" w:sz="4" w:space="0" w:color="auto"/>
            </w:tcBorders>
          </w:tcPr>
          <w:p w14:paraId="595171BD"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8,6</w:t>
            </w:r>
          </w:p>
        </w:tc>
        <w:tc>
          <w:tcPr>
            <w:tcW w:w="1231" w:type="dxa"/>
            <w:tcBorders>
              <w:top w:val="single" w:sz="4" w:space="0" w:color="auto"/>
              <w:left w:val="single" w:sz="4" w:space="0" w:color="auto"/>
              <w:bottom w:val="single" w:sz="4" w:space="0" w:color="auto"/>
            </w:tcBorders>
          </w:tcPr>
          <w:p w14:paraId="2485505B"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6,8</w:t>
            </w:r>
          </w:p>
        </w:tc>
        <w:tc>
          <w:tcPr>
            <w:tcW w:w="931" w:type="dxa"/>
            <w:vMerge w:val="restart"/>
            <w:tcBorders>
              <w:top w:val="single" w:sz="4" w:space="0" w:color="auto"/>
              <w:left w:val="single" w:sz="4" w:space="0" w:color="auto"/>
            </w:tcBorders>
          </w:tcPr>
          <w:p w14:paraId="29686DBB" w14:textId="77777777" w:rsidR="00A022A2" w:rsidRPr="002E0D2C" w:rsidRDefault="00747AEA" w:rsidP="00D36136">
            <w:pPr>
              <w:jc w:val="both"/>
              <w:rPr>
                <w:rFonts w:ascii="Times New Roman" w:hAnsi="Times New Roman" w:cs="Times New Roman"/>
                <w:b/>
                <w:bCs/>
                <w:sz w:val="24"/>
                <w:szCs w:val="24"/>
              </w:rPr>
            </w:pPr>
            <w:r w:rsidRPr="002E0D2C">
              <w:rPr>
                <w:rFonts w:ascii="Times New Roman" w:hAnsi="Times New Roman" w:cs="Times New Roman"/>
                <w:b/>
                <w:bCs/>
                <w:sz w:val="24"/>
                <w:szCs w:val="24"/>
              </w:rPr>
              <w:t>84,9</w:t>
            </w:r>
          </w:p>
        </w:tc>
      </w:tr>
      <w:tr w:rsidR="00834FE8" w:rsidRPr="002E0D2C" w14:paraId="134FD51A" w14:textId="77777777" w:rsidTr="00912066">
        <w:tc>
          <w:tcPr>
            <w:tcW w:w="567" w:type="dxa"/>
            <w:tcBorders>
              <w:top w:val="single" w:sz="4" w:space="0" w:color="auto"/>
            </w:tcBorders>
          </w:tcPr>
          <w:p w14:paraId="741EE8F1" w14:textId="446D01EA" w:rsidR="00A022A2" w:rsidRPr="002E6F89" w:rsidRDefault="002E6F89"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2.</w:t>
            </w:r>
          </w:p>
        </w:tc>
        <w:tc>
          <w:tcPr>
            <w:tcW w:w="4957" w:type="dxa"/>
            <w:tcBorders>
              <w:top w:val="single" w:sz="4" w:space="0" w:color="auto"/>
              <w:left w:val="nil"/>
              <w:bottom w:val="single" w:sz="8" w:space="0" w:color="auto"/>
              <w:right w:val="single" w:sz="8" w:space="0" w:color="auto"/>
            </w:tcBorders>
          </w:tcPr>
          <w:p w14:paraId="1EB941C3" w14:textId="77777777" w:rsidR="00834FE8" w:rsidRDefault="00834FE8" w:rsidP="00407A58">
            <w:pPr>
              <w:jc w:val="both"/>
              <w:rPr>
                <w:rFonts w:ascii="Times New Roman" w:eastAsia="Times New Roman" w:hAnsi="Times New Roman" w:cs="Times New Roman"/>
                <w:bCs/>
                <w:sz w:val="24"/>
                <w:szCs w:val="24"/>
                <w:lang w:eastAsia="ru-RU"/>
              </w:rPr>
            </w:pPr>
            <w:r w:rsidRPr="00834FE8">
              <w:rPr>
                <w:rFonts w:ascii="Times New Roman" w:eastAsia="Times New Roman" w:hAnsi="Times New Roman" w:cs="Times New Roman"/>
                <w:bCs/>
                <w:sz w:val="24"/>
                <w:szCs w:val="24"/>
                <w:lang w:eastAsia="ru-RU"/>
              </w:rPr>
              <w:t>Холдинг бизнесті жүргізу негіздері, үздік әлемдік практикалар бойынша сапалы консультациялық қызметтер (оқыту) ұсыну, жұмыс істеп тұрған бизнесті жүргізуді сервистік қолдау, шетелдік әріптестермен іскерлік байланыстар орнатуға жәрдемдесу, шетелдік сарапшы-тәлімгерлерді тарту арқылы ШОБ субъектілерінің құзыретін арттыруға ықпал ететіндігімен келісесіз бе?</w:t>
            </w:r>
          </w:p>
          <w:p w14:paraId="59C1E6F8" w14:textId="777ACB57" w:rsidR="00407A58" w:rsidRPr="002E0D2C" w:rsidRDefault="00834FE8" w:rsidP="00407A58">
            <w:pPr>
              <w:jc w:val="both"/>
              <w:rPr>
                <w:rFonts w:ascii="Times New Roman" w:hAnsi="Times New Roman" w:cs="Times New Roman"/>
                <w:b/>
                <w:bCs/>
                <w:sz w:val="24"/>
                <w:szCs w:val="24"/>
              </w:rPr>
            </w:pPr>
            <w:r w:rsidRPr="00834FE8">
              <w:rPr>
                <w:rFonts w:ascii="Times New Roman" w:hAnsi="Times New Roman" w:cs="Times New Roman"/>
                <w:sz w:val="24"/>
                <w:szCs w:val="24"/>
              </w:rPr>
              <w:t>Холдинг инновациялық кәсіпкерлікті белсенді дамытады және тренингтер, семинарлар, онлайн-курстар түрінде оқыту арқылы отандық инноваторлардың құзыреті мен біліктілігін арттырады.</w:t>
            </w:r>
          </w:p>
        </w:tc>
        <w:tc>
          <w:tcPr>
            <w:tcW w:w="1005" w:type="dxa"/>
            <w:tcBorders>
              <w:top w:val="single" w:sz="4" w:space="0" w:color="auto"/>
            </w:tcBorders>
          </w:tcPr>
          <w:p w14:paraId="7EC694DA"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89</w:t>
            </w:r>
          </w:p>
        </w:tc>
        <w:tc>
          <w:tcPr>
            <w:tcW w:w="960" w:type="dxa"/>
            <w:tcBorders>
              <w:top w:val="single" w:sz="4" w:space="0" w:color="auto"/>
            </w:tcBorders>
          </w:tcPr>
          <w:p w14:paraId="23496A74"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4,5</w:t>
            </w:r>
          </w:p>
        </w:tc>
        <w:tc>
          <w:tcPr>
            <w:tcW w:w="1231" w:type="dxa"/>
            <w:tcBorders>
              <w:top w:val="single" w:sz="4" w:space="0" w:color="auto"/>
              <w:right w:val="single" w:sz="4" w:space="0" w:color="auto"/>
            </w:tcBorders>
          </w:tcPr>
          <w:p w14:paraId="5285B656"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6,5</w:t>
            </w:r>
          </w:p>
        </w:tc>
        <w:tc>
          <w:tcPr>
            <w:tcW w:w="931" w:type="dxa"/>
            <w:vMerge/>
            <w:tcBorders>
              <w:left w:val="single" w:sz="4" w:space="0" w:color="auto"/>
            </w:tcBorders>
          </w:tcPr>
          <w:p w14:paraId="6EB0E50B" w14:textId="77777777" w:rsidR="00A022A2" w:rsidRPr="002E0D2C" w:rsidRDefault="00A022A2" w:rsidP="00D36136">
            <w:pPr>
              <w:jc w:val="both"/>
              <w:rPr>
                <w:rFonts w:ascii="Times New Roman" w:hAnsi="Times New Roman" w:cs="Times New Roman"/>
                <w:b/>
                <w:bCs/>
                <w:sz w:val="24"/>
                <w:szCs w:val="24"/>
              </w:rPr>
            </w:pPr>
          </w:p>
        </w:tc>
      </w:tr>
      <w:tr w:rsidR="00834FE8" w:rsidRPr="002E0D2C" w14:paraId="1B97D0BB" w14:textId="77777777" w:rsidTr="00134E4B">
        <w:tc>
          <w:tcPr>
            <w:tcW w:w="567" w:type="dxa"/>
            <w:tcBorders>
              <w:bottom w:val="single" w:sz="4" w:space="0" w:color="auto"/>
            </w:tcBorders>
          </w:tcPr>
          <w:p w14:paraId="78AF14E4" w14:textId="0A8762CD" w:rsidR="00A022A2" w:rsidRPr="002E6F89" w:rsidRDefault="00A022A2"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3</w:t>
            </w:r>
            <w:r w:rsidR="002E6F89" w:rsidRPr="002E6F89">
              <w:rPr>
                <w:rFonts w:ascii="Times New Roman" w:hAnsi="Times New Roman" w:cs="Times New Roman"/>
                <w:bCs/>
                <w:sz w:val="24"/>
                <w:szCs w:val="24"/>
              </w:rPr>
              <w:t>.</w:t>
            </w:r>
          </w:p>
        </w:tc>
        <w:tc>
          <w:tcPr>
            <w:tcW w:w="4957" w:type="dxa"/>
            <w:tcBorders>
              <w:top w:val="nil"/>
              <w:left w:val="nil"/>
              <w:bottom w:val="single" w:sz="4" w:space="0" w:color="auto"/>
              <w:right w:val="single" w:sz="8" w:space="0" w:color="auto"/>
            </w:tcBorders>
          </w:tcPr>
          <w:p w14:paraId="6FC175D9" w14:textId="3D59C08F" w:rsidR="00134E4B" w:rsidRPr="002E0D2C" w:rsidRDefault="00834FE8" w:rsidP="00407A58">
            <w:pPr>
              <w:jc w:val="both"/>
              <w:rPr>
                <w:rFonts w:ascii="Times New Roman" w:hAnsi="Times New Roman" w:cs="Times New Roman"/>
                <w:b/>
                <w:bCs/>
                <w:sz w:val="24"/>
                <w:szCs w:val="24"/>
              </w:rPr>
            </w:pPr>
            <w:r w:rsidRPr="00834FE8">
              <w:rPr>
                <w:rFonts w:ascii="Times New Roman" w:eastAsia="Times New Roman" w:hAnsi="Times New Roman" w:cs="Times New Roman"/>
                <w:bCs/>
                <w:sz w:val="24"/>
                <w:szCs w:val="24"/>
                <w:lang w:eastAsia="ru-RU"/>
              </w:rPr>
              <w:t>Холдинг жаңа бизнес-бастамаларды белсенді түрде қолдайтындығымен және кәсіпкерлік секторды сауықтыруда маңызды рөл атқаратындығымен келісесіз бе? Холдинг ел экономикасының шикізаттық емес секторларында өңірлік кәсіпкерліктің орнықты және теңгерімді өсуін қамтамасыз етуде маңызды рөл атқарады. Холдинг экономиканың басым секторларын дамыту процесінде мемлекет пен бизнестің тиімді өзара іс-қимылын қамтамасыз етеді</w:t>
            </w:r>
          </w:p>
        </w:tc>
        <w:tc>
          <w:tcPr>
            <w:tcW w:w="1005" w:type="dxa"/>
            <w:tcBorders>
              <w:bottom w:val="single" w:sz="4" w:space="0" w:color="auto"/>
            </w:tcBorders>
          </w:tcPr>
          <w:p w14:paraId="6BD2EBF5"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84</w:t>
            </w:r>
          </w:p>
        </w:tc>
        <w:tc>
          <w:tcPr>
            <w:tcW w:w="960" w:type="dxa"/>
            <w:tcBorders>
              <w:bottom w:val="single" w:sz="4" w:space="0" w:color="auto"/>
            </w:tcBorders>
          </w:tcPr>
          <w:p w14:paraId="15B30606"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9,4</w:t>
            </w:r>
          </w:p>
        </w:tc>
        <w:tc>
          <w:tcPr>
            <w:tcW w:w="1231" w:type="dxa"/>
            <w:tcBorders>
              <w:bottom w:val="single" w:sz="4" w:space="0" w:color="auto"/>
              <w:right w:val="single" w:sz="4" w:space="0" w:color="auto"/>
            </w:tcBorders>
          </w:tcPr>
          <w:p w14:paraId="0FFADCF0"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6,6</w:t>
            </w:r>
          </w:p>
        </w:tc>
        <w:tc>
          <w:tcPr>
            <w:tcW w:w="931" w:type="dxa"/>
            <w:vMerge/>
            <w:tcBorders>
              <w:left w:val="single" w:sz="4" w:space="0" w:color="auto"/>
              <w:bottom w:val="single" w:sz="4" w:space="0" w:color="auto"/>
            </w:tcBorders>
          </w:tcPr>
          <w:p w14:paraId="25FAA4FA" w14:textId="77777777" w:rsidR="00A022A2" w:rsidRPr="002E0D2C" w:rsidRDefault="00A022A2" w:rsidP="00D36136">
            <w:pPr>
              <w:jc w:val="both"/>
              <w:rPr>
                <w:rFonts w:ascii="Times New Roman" w:hAnsi="Times New Roman" w:cs="Times New Roman"/>
                <w:b/>
                <w:bCs/>
                <w:sz w:val="24"/>
                <w:szCs w:val="24"/>
              </w:rPr>
            </w:pPr>
          </w:p>
        </w:tc>
      </w:tr>
      <w:tr w:rsidR="00834FE8" w:rsidRPr="002E0D2C" w14:paraId="6C7E4546" w14:textId="77777777" w:rsidTr="00134E4B">
        <w:tc>
          <w:tcPr>
            <w:tcW w:w="567" w:type="dxa"/>
            <w:tcBorders>
              <w:top w:val="single" w:sz="4" w:space="0" w:color="auto"/>
            </w:tcBorders>
          </w:tcPr>
          <w:p w14:paraId="2A2F5B78" w14:textId="0AEDDC2C" w:rsidR="00A022A2" w:rsidRPr="002E6F89" w:rsidRDefault="00A022A2" w:rsidP="002E6F89">
            <w:pPr>
              <w:jc w:val="center"/>
              <w:rPr>
                <w:rFonts w:ascii="Times New Roman" w:hAnsi="Times New Roman" w:cs="Times New Roman"/>
                <w:bCs/>
                <w:sz w:val="24"/>
                <w:szCs w:val="24"/>
              </w:rPr>
            </w:pPr>
            <w:r w:rsidRPr="002E6F89">
              <w:rPr>
                <w:rFonts w:ascii="Times New Roman" w:hAnsi="Times New Roman" w:cs="Times New Roman"/>
                <w:bCs/>
                <w:sz w:val="24"/>
                <w:szCs w:val="24"/>
              </w:rPr>
              <w:t>4</w:t>
            </w:r>
            <w:r w:rsidR="002E6F89" w:rsidRPr="002E6F89">
              <w:rPr>
                <w:rFonts w:ascii="Times New Roman" w:hAnsi="Times New Roman" w:cs="Times New Roman"/>
                <w:bCs/>
                <w:sz w:val="24"/>
                <w:szCs w:val="24"/>
              </w:rPr>
              <w:t>.</w:t>
            </w:r>
          </w:p>
        </w:tc>
        <w:tc>
          <w:tcPr>
            <w:tcW w:w="4957" w:type="dxa"/>
            <w:tcBorders>
              <w:top w:val="single" w:sz="4" w:space="0" w:color="auto"/>
              <w:left w:val="nil"/>
              <w:bottom w:val="single" w:sz="8" w:space="0" w:color="auto"/>
              <w:right w:val="single" w:sz="8" w:space="0" w:color="auto"/>
            </w:tcBorders>
          </w:tcPr>
          <w:p w14:paraId="3192EA60" w14:textId="71DC9DB4" w:rsidR="00834FE8" w:rsidRDefault="00834FE8" w:rsidP="00407A58">
            <w:pPr>
              <w:jc w:val="both"/>
              <w:rPr>
                <w:rFonts w:ascii="Times New Roman" w:eastAsia="Times New Roman" w:hAnsi="Times New Roman" w:cs="Times New Roman"/>
                <w:bCs/>
                <w:sz w:val="24"/>
                <w:szCs w:val="24"/>
                <w:lang w:eastAsia="ru-RU"/>
              </w:rPr>
            </w:pPr>
            <w:r w:rsidRPr="00834FE8">
              <w:rPr>
                <w:rFonts w:ascii="Times New Roman" w:eastAsia="Times New Roman" w:hAnsi="Times New Roman" w:cs="Times New Roman"/>
                <w:bCs/>
                <w:sz w:val="24"/>
                <w:szCs w:val="24"/>
                <w:lang w:eastAsia="ru-RU"/>
              </w:rPr>
              <w:t>Холдинг пен ШОБ субъектілері арасындағы қарым-қатынастардың тиімді құрылғанына, бизнес-портал мен CRM жүйесі өзара іс-қимылдың барынша жоғары нәтижесін алуға мүмкіндік береді. Қызметтер ШОБ субъектілері үшін қолжетімді болып табылады. Қызмет көрсету шарттары қолжетімді және түсінікті</w:t>
            </w:r>
            <w:r>
              <w:rPr>
                <w:rFonts w:ascii="Times New Roman" w:eastAsia="Times New Roman" w:hAnsi="Times New Roman" w:cs="Times New Roman"/>
                <w:bCs/>
                <w:sz w:val="24"/>
                <w:szCs w:val="24"/>
                <w:lang w:val="kk-KZ" w:eastAsia="ru-RU"/>
              </w:rPr>
              <w:t xml:space="preserve"> екендігімен келісесіз бе?</w:t>
            </w:r>
          </w:p>
          <w:p w14:paraId="75D4D3A5" w14:textId="379AFACD" w:rsidR="00A022A2" w:rsidRPr="002E0D2C" w:rsidRDefault="00A022A2" w:rsidP="00407A58">
            <w:pPr>
              <w:jc w:val="both"/>
              <w:rPr>
                <w:rFonts w:ascii="Times New Roman" w:hAnsi="Times New Roman" w:cs="Times New Roman"/>
                <w:b/>
                <w:bCs/>
                <w:sz w:val="24"/>
                <w:szCs w:val="24"/>
              </w:rPr>
            </w:pPr>
          </w:p>
        </w:tc>
        <w:tc>
          <w:tcPr>
            <w:tcW w:w="1005" w:type="dxa"/>
            <w:tcBorders>
              <w:top w:val="single" w:sz="4" w:space="0" w:color="auto"/>
            </w:tcBorders>
          </w:tcPr>
          <w:p w14:paraId="00C864F8"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82</w:t>
            </w:r>
          </w:p>
        </w:tc>
        <w:tc>
          <w:tcPr>
            <w:tcW w:w="960" w:type="dxa"/>
            <w:tcBorders>
              <w:top w:val="single" w:sz="4" w:space="0" w:color="auto"/>
            </w:tcBorders>
          </w:tcPr>
          <w:p w14:paraId="22D633AB"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8,1</w:t>
            </w:r>
          </w:p>
        </w:tc>
        <w:tc>
          <w:tcPr>
            <w:tcW w:w="1231" w:type="dxa"/>
            <w:tcBorders>
              <w:top w:val="single" w:sz="4" w:space="0" w:color="auto"/>
              <w:right w:val="single" w:sz="4" w:space="0" w:color="auto"/>
            </w:tcBorders>
          </w:tcPr>
          <w:p w14:paraId="0E88FC18" w14:textId="77777777" w:rsidR="00A022A2" w:rsidRPr="00E516BA" w:rsidRDefault="00A022A2" w:rsidP="00D36136">
            <w:pPr>
              <w:jc w:val="both"/>
              <w:rPr>
                <w:rFonts w:ascii="Times New Roman" w:hAnsi="Times New Roman" w:cs="Times New Roman"/>
                <w:bCs/>
                <w:sz w:val="24"/>
                <w:szCs w:val="24"/>
              </w:rPr>
            </w:pPr>
            <w:r w:rsidRPr="00E516BA">
              <w:rPr>
                <w:rFonts w:ascii="Times New Roman" w:hAnsi="Times New Roman" w:cs="Times New Roman"/>
                <w:bCs/>
                <w:sz w:val="24"/>
                <w:szCs w:val="24"/>
              </w:rPr>
              <w:t>9,9</w:t>
            </w:r>
          </w:p>
        </w:tc>
        <w:tc>
          <w:tcPr>
            <w:tcW w:w="931" w:type="dxa"/>
            <w:vMerge/>
            <w:tcBorders>
              <w:top w:val="single" w:sz="4" w:space="0" w:color="auto"/>
              <w:left w:val="single" w:sz="4" w:space="0" w:color="auto"/>
            </w:tcBorders>
          </w:tcPr>
          <w:p w14:paraId="383BE2F3" w14:textId="77777777" w:rsidR="00A022A2" w:rsidRPr="002E0D2C" w:rsidRDefault="00A022A2" w:rsidP="00D36136">
            <w:pPr>
              <w:jc w:val="both"/>
              <w:rPr>
                <w:rFonts w:ascii="Times New Roman" w:hAnsi="Times New Roman" w:cs="Times New Roman"/>
                <w:b/>
                <w:bCs/>
                <w:sz w:val="24"/>
                <w:szCs w:val="24"/>
              </w:rPr>
            </w:pPr>
          </w:p>
        </w:tc>
      </w:tr>
    </w:tbl>
    <w:p w14:paraId="43349168" w14:textId="32B9A602" w:rsidR="004A2231" w:rsidRPr="002E0D2C" w:rsidRDefault="004A2231" w:rsidP="00D36136">
      <w:pPr>
        <w:spacing w:after="0" w:line="240" w:lineRule="auto"/>
        <w:ind w:firstLine="397"/>
        <w:jc w:val="both"/>
        <w:rPr>
          <w:rStyle w:val="s0"/>
          <w:color w:val="auto"/>
          <w:sz w:val="24"/>
          <w:szCs w:val="24"/>
        </w:rPr>
      </w:pPr>
    </w:p>
    <w:p w14:paraId="775EB537" w14:textId="77777777" w:rsidR="00EE20E7" w:rsidRDefault="00834FE8" w:rsidP="00D36136">
      <w:pPr>
        <w:spacing w:after="0" w:line="240" w:lineRule="auto"/>
        <w:ind w:firstLine="397"/>
        <w:jc w:val="both"/>
        <w:rPr>
          <w:rStyle w:val="s0"/>
          <w:color w:val="auto"/>
          <w:sz w:val="24"/>
          <w:szCs w:val="24"/>
          <w:lang w:val="kk-KZ"/>
        </w:rPr>
      </w:pPr>
      <w:r w:rsidRPr="00834FE8">
        <w:rPr>
          <w:rStyle w:val="s0"/>
          <w:color w:val="auto"/>
          <w:sz w:val="24"/>
          <w:szCs w:val="24"/>
        </w:rPr>
        <w:t xml:space="preserve">"Егер сізде Холдингпен өзара </w:t>
      </w:r>
      <w:r>
        <w:rPr>
          <w:rStyle w:val="s0"/>
          <w:color w:val="auto"/>
          <w:sz w:val="24"/>
          <w:szCs w:val="24"/>
          <w:lang w:val="kk-KZ"/>
        </w:rPr>
        <w:t xml:space="preserve">әрекеттің </w:t>
      </w:r>
      <w:r w:rsidRPr="00834FE8">
        <w:rPr>
          <w:rStyle w:val="s0"/>
          <w:color w:val="auto"/>
          <w:sz w:val="24"/>
          <w:szCs w:val="24"/>
        </w:rPr>
        <w:t xml:space="preserve">теріс немесе оң тәжірибесі болған жағдайда, онда өзара </w:t>
      </w:r>
      <w:r>
        <w:rPr>
          <w:rStyle w:val="s0"/>
          <w:color w:val="auto"/>
          <w:sz w:val="24"/>
          <w:szCs w:val="24"/>
          <w:lang w:val="kk-KZ"/>
        </w:rPr>
        <w:t xml:space="preserve">әрекетті </w:t>
      </w:r>
      <w:r w:rsidRPr="00834FE8">
        <w:rPr>
          <w:rStyle w:val="s0"/>
          <w:color w:val="auto"/>
          <w:sz w:val="24"/>
          <w:szCs w:val="24"/>
        </w:rPr>
        <w:t>немесе қызмет көрсетуді жүзеге асырған Холдинг қызметкерінің жағдайын, күнін, орнын, атын, сондай-ақ қызмет түрін көрсетіңіз"</w:t>
      </w:r>
      <w:r>
        <w:rPr>
          <w:rStyle w:val="s0"/>
          <w:color w:val="auto"/>
          <w:sz w:val="24"/>
          <w:szCs w:val="24"/>
          <w:lang w:val="kk-KZ"/>
        </w:rPr>
        <w:t xml:space="preserve"> ашық сұрағына </w:t>
      </w:r>
      <w:r w:rsidR="00EE20E7" w:rsidRPr="00EE20E7">
        <w:rPr>
          <w:rStyle w:val="s0"/>
          <w:color w:val="auto"/>
          <w:sz w:val="24"/>
          <w:szCs w:val="24"/>
          <w:lang w:val="kk-KZ"/>
        </w:rPr>
        <w:t>76 жауап алынды (сұралған респонденттердің 41,5%), оның ішінде оң - 24 (31,6%), теріс - 52 (68,4%). Респонденттер Холдинг жұмысының келесі мықты жақтарын атап өтті:</w:t>
      </w:r>
    </w:p>
    <w:p w14:paraId="55C3D694" w14:textId="77777777" w:rsidR="00D9394F" w:rsidRPr="002E0D2C" w:rsidRDefault="00D9394F" w:rsidP="00D36136">
      <w:pPr>
        <w:spacing w:after="0" w:line="240" w:lineRule="auto"/>
        <w:ind w:firstLine="397"/>
        <w:jc w:val="both"/>
        <w:rPr>
          <w:rStyle w:val="s0"/>
          <w:color w:val="auto"/>
          <w:sz w:val="24"/>
          <w:szCs w:val="24"/>
        </w:rPr>
      </w:pPr>
    </w:p>
    <w:tbl>
      <w:tblPr>
        <w:tblStyle w:val="a4"/>
        <w:tblW w:w="0" w:type="auto"/>
        <w:tblLook w:val="04A0" w:firstRow="1" w:lastRow="0" w:firstColumn="1" w:lastColumn="0" w:noHBand="0" w:noVBand="1"/>
      </w:tblPr>
      <w:tblGrid>
        <w:gridCol w:w="5851"/>
        <w:gridCol w:w="1849"/>
        <w:gridCol w:w="1645"/>
      </w:tblGrid>
      <w:tr w:rsidR="00271C1E" w:rsidRPr="002E0D2C" w14:paraId="65B0F778" w14:textId="12B5A31D" w:rsidTr="00271C1E">
        <w:tc>
          <w:tcPr>
            <w:tcW w:w="5851" w:type="dxa"/>
            <w:shd w:val="clear" w:color="auto" w:fill="BFBFBF" w:themeFill="background1" w:themeFillShade="BF"/>
          </w:tcPr>
          <w:p w14:paraId="550BD411" w14:textId="0BF2CDA8" w:rsidR="00271C1E" w:rsidRPr="002E0D2C" w:rsidRDefault="00EE20E7" w:rsidP="00D36136">
            <w:pPr>
              <w:jc w:val="both"/>
              <w:rPr>
                <w:rStyle w:val="s0"/>
                <w:b/>
                <w:color w:val="auto"/>
                <w:sz w:val="24"/>
                <w:szCs w:val="24"/>
              </w:rPr>
            </w:pPr>
            <w:r w:rsidRPr="00EE20E7">
              <w:rPr>
                <w:rStyle w:val="s0"/>
                <w:b/>
                <w:color w:val="auto"/>
                <w:sz w:val="24"/>
                <w:szCs w:val="24"/>
              </w:rPr>
              <w:t>Қызмет параметрлерін бағалау</w:t>
            </w:r>
          </w:p>
        </w:tc>
        <w:tc>
          <w:tcPr>
            <w:tcW w:w="1849" w:type="dxa"/>
            <w:shd w:val="clear" w:color="auto" w:fill="BFBFBF" w:themeFill="background1" w:themeFillShade="BF"/>
          </w:tcPr>
          <w:p w14:paraId="41D36405" w14:textId="5404F105" w:rsidR="00271C1E" w:rsidRPr="002E0D2C" w:rsidRDefault="00EE20E7" w:rsidP="00D36136">
            <w:pPr>
              <w:jc w:val="both"/>
              <w:rPr>
                <w:rStyle w:val="s0"/>
                <w:b/>
                <w:color w:val="auto"/>
                <w:sz w:val="24"/>
                <w:szCs w:val="24"/>
              </w:rPr>
            </w:pPr>
            <w:r w:rsidRPr="00EE20E7">
              <w:rPr>
                <w:rStyle w:val="s0"/>
                <w:b/>
                <w:color w:val="auto"/>
                <w:sz w:val="24"/>
                <w:szCs w:val="24"/>
              </w:rPr>
              <w:t>Оң жауаптар саны</w:t>
            </w:r>
          </w:p>
        </w:tc>
        <w:tc>
          <w:tcPr>
            <w:tcW w:w="1645" w:type="dxa"/>
            <w:shd w:val="clear" w:color="auto" w:fill="BFBFBF" w:themeFill="background1" w:themeFillShade="BF"/>
          </w:tcPr>
          <w:p w14:paraId="5D3F4F26" w14:textId="62C96E9C" w:rsidR="00271C1E" w:rsidRPr="002E0D2C" w:rsidRDefault="00EE20E7" w:rsidP="00D36136">
            <w:pPr>
              <w:jc w:val="both"/>
              <w:rPr>
                <w:rStyle w:val="s0"/>
                <w:b/>
                <w:color w:val="auto"/>
                <w:sz w:val="24"/>
                <w:szCs w:val="24"/>
              </w:rPr>
            </w:pPr>
            <w:r w:rsidRPr="00EE20E7">
              <w:rPr>
                <w:rStyle w:val="s0"/>
                <w:b/>
                <w:color w:val="auto"/>
                <w:sz w:val="24"/>
                <w:szCs w:val="24"/>
              </w:rPr>
              <w:t>Теріс жауаптар саны</w:t>
            </w:r>
          </w:p>
        </w:tc>
      </w:tr>
      <w:tr w:rsidR="00271C1E" w:rsidRPr="002E0D2C" w14:paraId="7DD22A71" w14:textId="60CC46CF" w:rsidTr="00271C1E">
        <w:tc>
          <w:tcPr>
            <w:tcW w:w="5851" w:type="dxa"/>
          </w:tcPr>
          <w:p w14:paraId="5112A6C3" w14:textId="352F6EDB" w:rsidR="00271C1E" w:rsidRPr="00EE20E7" w:rsidRDefault="00EE20E7" w:rsidP="00D36136">
            <w:pPr>
              <w:autoSpaceDE w:val="0"/>
              <w:autoSpaceDN w:val="0"/>
              <w:adjustRightInd w:val="0"/>
              <w:jc w:val="both"/>
              <w:rPr>
                <w:rFonts w:ascii="Times New Roman" w:hAnsi="Times New Roman" w:cs="Times New Roman"/>
                <w:iCs/>
                <w:spacing w:val="1"/>
                <w:sz w:val="24"/>
                <w:szCs w:val="24"/>
              </w:rPr>
            </w:pPr>
            <w:r w:rsidRPr="00EE20E7">
              <w:rPr>
                <w:rFonts w:ascii="Times New Roman" w:hAnsi="Times New Roman" w:cs="Times New Roman"/>
                <w:color w:val="000000"/>
                <w:sz w:val="24"/>
                <w:szCs w:val="20"/>
              </w:rPr>
              <w:t>Қызметтің қолжетімділігі (кредиттер мен қарыздар, кредиттен кейінгі қызмет көрсету)</w:t>
            </w:r>
          </w:p>
        </w:tc>
        <w:tc>
          <w:tcPr>
            <w:tcW w:w="1849" w:type="dxa"/>
          </w:tcPr>
          <w:p w14:paraId="53945D75" w14:textId="39F7E586" w:rsidR="00271C1E" w:rsidRPr="002E0D2C" w:rsidRDefault="003427BA" w:rsidP="00407A58">
            <w:pPr>
              <w:jc w:val="center"/>
              <w:rPr>
                <w:rStyle w:val="s0"/>
                <w:color w:val="auto"/>
                <w:sz w:val="24"/>
                <w:szCs w:val="24"/>
              </w:rPr>
            </w:pPr>
            <w:r w:rsidRPr="002E0D2C">
              <w:rPr>
                <w:rStyle w:val="s0"/>
                <w:color w:val="auto"/>
                <w:sz w:val="24"/>
                <w:szCs w:val="24"/>
              </w:rPr>
              <w:t>7</w:t>
            </w:r>
          </w:p>
        </w:tc>
        <w:tc>
          <w:tcPr>
            <w:tcW w:w="1645" w:type="dxa"/>
          </w:tcPr>
          <w:p w14:paraId="17C56385" w14:textId="67D54B87" w:rsidR="00271C1E" w:rsidRPr="002E0D2C" w:rsidRDefault="00271C1E" w:rsidP="00407A58">
            <w:pPr>
              <w:jc w:val="center"/>
              <w:rPr>
                <w:rStyle w:val="s0"/>
                <w:color w:val="auto"/>
                <w:sz w:val="24"/>
                <w:szCs w:val="24"/>
              </w:rPr>
            </w:pPr>
            <w:r w:rsidRPr="002E0D2C">
              <w:rPr>
                <w:rStyle w:val="s0"/>
                <w:color w:val="auto"/>
                <w:sz w:val="24"/>
                <w:szCs w:val="24"/>
              </w:rPr>
              <w:t>3</w:t>
            </w:r>
            <w:r w:rsidRPr="002E0D2C">
              <w:rPr>
                <w:rStyle w:val="s0"/>
                <w:sz w:val="24"/>
                <w:szCs w:val="24"/>
              </w:rPr>
              <w:t>3</w:t>
            </w:r>
          </w:p>
        </w:tc>
      </w:tr>
      <w:tr w:rsidR="00271C1E" w:rsidRPr="002E0D2C" w14:paraId="2F1ED1A1" w14:textId="0A87A383" w:rsidTr="00271C1E">
        <w:tc>
          <w:tcPr>
            <w:tcW w:w="5851" w:type="dxa"/>
          </w:tcPr>
          <w:p w14:paraId="02B32232" w14:textId="6B3976E1" w:rsidR="00271C1E" w:rsidRPr="00EE20E7" w:rsidRDefault="00EE20E7" w:rsidP="00D36136">
            <w:pPr>
              <w:autoSpaceDE w:val="0"/>
              <w:autoSpaceDN w:val="0"/>
              <w:adjustRightInd w:val="0"/>
              <w:jc w:val="both"/>
              <w:rPr>
                <w:rFonts w:ascii="Times New Roman" w:hAnsi="Times New Roman" w:cs="Times New Roman"/>
                <w:iCs/>
                <w:spacing w:val="1"/>
                <w:szCs w:val="24"/>
              </w:rPr>
            </w:pPr>
            <w:r w:rsidRPr="00EE20E7">
              <w:rPr>
                <w:rFonts w:ascii="Times New Roman" w:hAnsi="Times New Roman" w:cs="Times New Roman"/>
                <w:color w:val="000000"/>
                <w:szCs w:val="20"/>
              </w:rPr>
              <w:t>Қызметкерлердің құзыреттілігінің жоғары деңгейі (адалдық, тиімді консультативтік көмек көрсету).</w:t>
            </w:r>
          </w:p>
        </w:tc>
        <w:tc>
          <w:tcPr>
            <w:tcW w:w="1849" w:type="dxa"/>
          </w:tcPr>
          <w:p w14:paraId="2D33966E" w14:textId="73B0B2EA" w:rsidR="00271C1E" w:rsidRPr="002E0D2C" w:rsidRDefault="009A16AB" w:rsidP="00407A58">
            <w:pPr>
              <w:jc w:val="center"/>
              <w:rPr>
                <w:rStyle w:val="s0"/>
                <w:color w:val="auto"/>
                <w:sz w:val="24"/>
                <w:szCs w:val="24"/>
              </w:rPr>
            </w:pPr>
            <w:r w:rsidRPr="002E0D2C">
              <w:rPr>
                <w:rStyle w:val="s0"/>
                <w:color w:val="auto"/>
                <w:sz w:val="24"/>
                <w:szCs w:val="24"/>
              </w:rPr>
              <w:t>24</w:t>
            </w:r>
          </w:p>
        </w:tc>
        <w:tc>
          <w:tcPr>
            <w:tcW w:w="1645" w:type="dxa"/>
          </w:tcPr>
          <w:p w14:paraId="109882ED" w14:textId="22606D73" w:rsidR="00271C1E" w:rsidRPr="002E0D2C" w:rsidRDefault="009A16AB" w:rsidP="00407A58">
            <w:pPr>
              <w:jc w:val="center"/>
              <w:rPr>
                <w:rStyle w:val="s0"/>
                <w:color w:val="auto"/>
                <w:sz w:val="24"/>
                <w:szCs w:val="24"/>
              </w:rPr>
            </w:pPr>
            <w:r w:rsidRPr="002E0D2C">
              <w:rPr>
                <w:rStyle w:val="s0"/>
                <w:color w:val="auto"/>
                <w:sz w:val="24"/>
                <w:szCs w:val="24"/>
              </w:rPr>
              <w:t>2</w:t>
            </w:r>
          </w:p>
        </w:tc>
      </w:tr>
      <w:tr w:rsidR="00271C1E" w:rsidRPr="002E0D2C" w14:paraId="64026D28" w14:textId="45E389A0" w:rsidTr="00271C1E">
        <w:tc>
          <w:tcPr>
            <w:tcW w:w="5851" w:type="dxa"/>
          </w:tcPr>
          <w:p w14:paraId="4C5CEBE6" w14:textId="376D88FA" w:rsidR="00271C1E" w:rsidRPr="002E0D2C" w:rsidRDefault="00EE20E7" w:rsidP="00D36136">
            <w:pPr>
              <w:autoSpaceDE w:val="0"/>
              <w:autoSpaceDN w:val="0"/>
              <w:adjustRightInd w:val="0"/>
              <w:jc w:val="both"/>
              <w:rPr>
                <w:rFonts w:ascii="Times New Roman" w:hAnsi="Times New Roman" w:cs="Times New Roman"/>
                <w:iCs/>
                <w:spacing w:val="1"/>
                <w:sz w:val="24"/>
                <w:szCs w:val="24"/>
              </w:rPr>
            </w:pPr>
            <w:r w:rsidRPr="00EE20E7">
              <w:rPr>
                <w:rFonts w:ascii="Times New Roman" w:hAnsi="Times New Roman" w:cs="Times New Roman"/>
                <w:iCs/>
                <w:spacing w:val="1"/>
                <w:sz w:val="24"/>
                <w:szCs w:val="24"/>
              </w:rPr>
              <w:t>Рәсімнің ыңғайлылығы (құжаттардың ең аз пакеті, өтінімді қараудың оңтайлы мерзімдері)</w:t>
            </w:r>
          </w:p>
        </w:tc>
        <w:tc>
          <w:tcPr>
            <w:tcW w:w="1849" w:type="dxa"/>
          </w:tcPr>
          <w:p w14:paraId="23D2AB4D" w14:textId="6762DD0E" w:rsidR="00271C1E" w:rsidRPr="002E0D2C" w:rsidRDefault="009A16AB" w:rsidP="00407A58">
            <w:pPr>
              <w:jc w:val="center"/>
              <w:rPr>
                <w:rStyle w:val="s0"/>
                <w:color w:val="auto"/>
                <w:sz w:val="24"/>
                <w:szCs w:val="24"/>
              </w:rPr>
            </w:pPr>
            <w:r w:rsidRPr="002E0D2C">
              <w:rPr>
                <w:rStyle w:val="s0"/>
                <w:color w:val="auto"/>
                <w:sz w:val="24"/>
                <w:szCs w:val="24"/>
              </w:rPr>
              <w:t>5</w:t>
            </w:r>
          </w:p>
        </w:tc>
        <w:tc>
          <w:tcPr>
            <w:tcW w:w="1645" w:type="dxa"/>
          </w:tcPr>
          <w:p w14:paraId="45239C90" w14:textId="364CAE02" w:rsidR="00271C1E" w:rsidRPr="002E0D2C" w:rsidRDefault="009A16AB" w:rsidP="00407A58">
            <w:pPr>
              <w:jc w:val="center"/>
              <w:rPr>
                <w:rStyle w:val="s0"/>
                <w:color w:val="auto"/>
                <w:sz w:val="24"/>
                <w:szCs w:val="24"/>
              </w:rPr>
            </w:pPr>
            <w:r w:rsidRPr="002E0D2C">
              <w:rPr>
                <w:rStyle w:val="s0"/>
                <w:color w:val="auto"/>
                <w:sz w:val="24"/>
                <w:szCs w:val="24"/>
              </w:rPr>
              <w:t>48</w:t>
            </w:r>
          </w:p>
        </w:tc>
      </w:tr>
      <w:tr w:rsidR="00271C1E" w:rsidRPr="002E0D2C" w14:paraId="18B5BF11" w14:textId="023A0733" w:rsidTr="00271C1E">
        <w:tc>
          <w:tcPr>
            <w:tcW w:w="5851" w:type="dxa"/>
          </w:tcPr>
          <w:p w14:paraId="4C227C9C" w14:textId="1B0C0ED7" w:rsidR="00271C1E" w:rsidRPr="002E0D2C" w:rsidRDefault="00EE20E7" w:rsidP="00D36136">
            <w:pPr>
              <w:jc w:val="both"/>
              <w:rPr>
                <w:rFonts w:ascii="Times New Roman" w:hAnsi="Times New Roman" w:cs="Times New Roman"/>
                <w:iCs/>
                <w:spacing w:val="1"/>
                <w:sz w:val="24"/>
                <w:szCs w:val="24"/>
              </w:rPr>
            </w:pPr>
            <w:r w:rsidRPr="00EE20E7">
              <w:rPr>
                <w:rStyle w:val="s0"/>
                <w:color w:val="auto"/>
                <w:sz w:val="24"/>
                <w:szCs w:val="24"/>
              </w:rPr>
              <w:t>Бірнеше мәрте жүгіну, ұзақ мерзімді оң ынтымақтастық</w:t>
            </w:r>
          </w:p>
        </w:tc>
        <w:tc>
          <w:tcPr>
            <w:tcW w:w="1849" w:type="dxa"/>
          </w:tcPr>
          <w:p w14:paraId="621347C8" w14:textId="32347B06" w:rsidR="00271C1E" w:rsidRPr="002E0D2C" w:rsidRDefault="009A16AB" w:rsidP="00407A58">
            <w:pPr>
              <w:jc w:val="center"/>
              <w:rPr>
                <w:rStyle w:val="s0"/>
                <w:color w:val="auto"/>
                <w:sz w:val="24"/>
                <w:szCs w:val="24"/>
              </w:rPr>
            </w:pPr>
            <w:r w:rsidRPr="002E0D2C">
              <w:rPr>
                <w:rStyle w:val="s0"/>
                <w:color w:val="auto"/>
                <w:sz w:val="24"/>
                <w:szCs w:val="24"/>
              </w:rPr>
              <w:t>2</w:t>
            </w:r>
          </w:p>
        </w:tc>
        <w:tc>
          <w:tcPr>
            <w:tcW w:w="1645" w:type="dxa"/>
          </w:tcPr>
          <w:p w14:paraId="0732DC90" w14:textId="77777777" w:rsidR="00271C1E" w:rsidRPr="002E0D2C" w:rsidRDefault="00271C1E" w:rsidP="00407A58">
            <w:pPr>
              <w:jc w:val="center"/>
              <w:rPr>
                <w:rStyle w:val="s0"/>
                <w:color w:val="auto"/>
                <w:sz w:val="24"/>
                <w:szCs w:val="24"/>
              </w:rPr>
            </w:pPr>
          </w:p>
        </w:tc>
      </w:tr>
      <w:tr w:rsidR="00271C1E" w:rsidRPr="002E0D2C" w14:paraId="3DFDE1EC" w14:textId="45443A29" w:rsidTr="00271C1E">
        <w:tc>
          <w:tcPr>
            <w:tcW w:w="5851" w:type="dxa"/>
          </w:tcPr>
          <w:p w14:paraId="0F6FA8E0" w14:textId="1A67EDC2" w:rsidR="00271C1E" w:rsidRPr="002E0D2C" w:rsidRDefault="00EE20E7" w:rsidP="00D36136">
            <w:pPr>
              <w:autoSpaceDE w:val="0"/>
              <w:autoSpaceDN w:val="0"/>
              <w:adjustRightInd w:val="0"/>
              <w:jc w:val="both"/>
              <w:rPr>
                <w:rFonts w:ascii="Times New Roman" w:hAnsi="Times New Roman" w:cs="Times New Roman"/>
                <w:iCs/>
                <w:spacing w:val="1"/>
                <w:sz w:val="24"/>
                <w:szCs w:val="24"/>
              </w:rPr>
            </w:pPr>
            <w:r w:rsidRPr="00EE20E7">
              <w:rPr>
                <w:rFonts w:ascii="Times New Roman" w:hAnsi="Times New Roman" w:cs="Times New Roman"/>
                <w:iCs/>
                <w:spacing w:val="1"/>
                <w:sz w:val="24"/>
                <w:szCs w:val="24"/>
              </w:rPr>
              <w:t>Нәтижеге қанағаттану</w:t>
            </w:r>
          </w:p>
        </w:tc>
        <w:tc>
          <w:tcPr>
            <w:tcW w:w="1849" w:type="dxa"/>
          </w:tcPr>
          <w:p w14:paraId="49AE479B" w14:textId="3BBF0501" w:rsidR="00271C1E" w:rsidRPr="002E0D2C" w:rsidRDefault="003427BA" w:rsidP="00407A58">
            <w:pPr>
              <w:jc w:val="center"/>
              <w:rPr>
                <w:rStyle w:val="s0"/>
                <w:color w:val="auto"/>
                <w:sz w:val="24"/>
                <w:szCs w:val="24"/>
              </w:rPr>
            </w:pPr>
            <w:r w:rsidRPr="002E0D2C">
              <w:rPr>
                <w:rStyle w:val="s0"/>
                <w:color w:val="auto"/>
                <w:sz w:val="24"/>
                <w:szCs w:val="24"/>
              </w:rPr>
              <w:t>13</w:t>
            </w:r>
          </w:p>
        </w:tc>
        <w:tc>
          <w:tcPr>
            <w:tcW w:w="1645" w:type="dxa"/>
          </w:tcPr>
          <w:p w14:paraId="65780A0E" w14:textId="550A1822" w:rsidR="00271C1E" w:rsidRPr="002E0D2C" w:rsidRDefault="003427BA" w:rsidP="00407A58">
            <w:pPr>
              <w:jc w:val="center"/>
              <w:rPr>
                <w:rStyle w:val="s0"/>
                <w:color w:val="auto"/>
                <w:sz w:val="24"/>
                <w:szCs w:val="24"/>
              </w:rPr>
            </w:pPr>
            <w:r w:rsidRPr="002E0D2C">
              <w:rPr>
                <w:rStyle w:val="s0"/>
                <w:color w:val="auto"/>
                <w:sz w:val="24"/>
                <w:szCs w:val="24"/>
              </w:rPr>
              <w:t>45</w:t>
            </w:r>
          </w:p>
        </w:tc>
      </w:tr>
    </w:tbl>
    <w:p w14:paraId="4FD0E1B1" w14:textId="4BACC9D5" w:rsidR="00D9394F" w:rsidRPr="002E0D2C" w:rsidRDefault="00D9394F" w:rsidP="00D36136">
      <w:pPr>
        <w:spacing w:after="0" w:line="240" w:lineRule="auto"/>
        <w:ind w:firstLine="397"/>
        <w:jc w:val="both"/>
        <w:rPr>
          <w:rStyle w:val="s0"/>
          <w:color w:val="auto"/>
          <w:sz w:val="24"/>
          <w:szCs w:val="24"/>
        </w:rPr>
      </w:pPr>
    </w:p>
    <w:p w14:paraId="7A4C5983" w14:textId="5E12FD62" w:rsidR="00EE20E7" w:rsidRDefault="00EE20E7" w:rsidP="00D36136">
      <w:pPr>
        <w:spacing w:after="0" w:line="240" w:lineRule="auto"/>
        <w:ind w:firstLine="397"/>
        <w:jc w:val="both"/>
        <w:rPr>
          <w:rStyle w:val="s0"/>
          <w:color w:val="auto"/>
          <w:sz w:val="24"/>
          <w:szCs w:val="24"/>
        </w:rPr>
      </w:pPr>
      <w:r>
        <w:rPr>
          <w:rStyle w:val="s0"/>
          <w:color w:val="auto"/>
          <w:sz w:val="24"/>
          <w:szCs w:val="24"/>
          <w:lang w:val="kk-KZ"/>
        </w:rPr>
        <w:t>О</w:t>
      </w:r>
      <w:r w:rsidRPr="00EE20E7">
        <w:rPr>
          <w:rStyle w:val="s0"/>
          <w:color w:val="auto"/>
          <w:sz w:val="24"/>
          <w:szCs w:val="24"/>
        </w:rPr>
        <w:t>ң пікірлердің ішінде респонденттер "Бизнестің жол картасы" мемлекеттік бағдарламасын жүзеге асыру бойынша Холдингтің қызметіне тап болғанын, сондай-ақ өңірлерде "Даму" Қорының қызметкерлерімен "жақсы кеңес", жеңілдікті шарттармен несие алу мүмкіндігін атап өтті. "Моноқалаларда АШҚҚҚ-мен жұмыс істей бастағаны, жұмыс жүріп, несие ала бастағаны жақсы".</w:t>
      </w:r>
    </w:p>
    <w:p w14:paraId="5D30C170" w14:textId="3F2A0816" w:rsidR="00EE20E7" w:rsidRDefault="00EE20E7" w:rsidP="00D36136">
      <w:pPr>
        <w:spacing w:after="0" w:line="240" w:lineRule="auto"/>
        <w:ind w:firstLine="397"/>
        <w:jc w:val="both"/>
        <w:rPr>
          <w:rStyle w:val="s0"/>
          <w:color w:val="auto"/>
          <w:sz w:val="24"/>
          <w:szCs w:val="24"/>
        </w:rPr>
      </w:pPr>
      <w:r w:rsidRPr="00EE20E7">
        <w:rPr>
          <w:rStyle w:val="s0"/>
          <w:color w:val="auto"/>
          <w:sz w:val="24"/>
          <w:szCs w:val="24"/>
        </w:rPr>
        <w:t>Теріс тұстарының арасында респонденттер мынаны атап көрсетеді: "егер кредиттерді банктер берсе," Даму " Қоры не үшін қажет?", "Шымкент қаласында "Даму" Қоры 1% - бен несиелендіру бағдарламасы туралы жариялады, бірде-бір банк құжаттарды қарастырмайды. Неліктен халықты алдау керек?", "Консультанттар жақсы айтады, банк бағалау жүргізіп, құжаттармен тарта бастағанда бәрі аяқталады"," Даму" Қорына жүгінді, онда тек орыс тілінде жауап б</w:t>
      </w:r>
      <w:r>
        <w:rPr>
          <w:rStyle w:val="s0"/>
          <w:color w:val="auto"/>
          <w:sz w:val="24"/>
          <w:szCs w:val="24"/>
        </w:rPr>
        <w:t>ереді, ештеңені түсінбедім</w:t>
      </w:r>
      <w:r w:rsidRPr="00EE20E7">
        <w:rPr>
          <w:rStyle w:val="s0"/>
          <w:color w:val="auto"/>
          <w:sz w:val="24"/>
          <w:szCs w:val="24"/>
        </w:rPr>
        <w:t>", "Даму" қорының сайтына кірді</w:t>
      </w:r>
      <w:r>
        <w:rPr>
          <w:rStyle w:val="s0"/>
          <w:color w:val="auto"/>
          <w:sz w:val="24"/>
          <w:szCs w:val="24"/>
          <w:lang w:val="kk-KZ"/>
        </w:rPr>
        <w:t>м</w:t>
      </w:r>
      <w:r w:rsidRPr="00EE20E7">
        <w:rPr>
          <w:rStyle w:val="s0"/>
          <w:color w:val="auto"/>
          <w:sz w:val="24"/>
          <w:szCs w:val="24"/>
        </w:rPr>
        <w:t xml:space="preserve"> (сілтемелер берді), онлайн-Даму деп аталады. Олар мемлекеттік бағдарламаға өтініш беруге болады деп айтты, өтірік айтты, бәрібір банкке барды, онда олар бас тартты, ақша жоқ деп айтты " және т. б.</w:t>
      </w:r>
    </w:p>
    <w:p w14:paraId="5E5EE75F" w14:textId="352F10CC" w:rsidR="00D9394F" w:rsidRPr="002E0D2C" w:rsidRDefault="00EE20E7" w:rsidP="00EE20E7">
      <w:pPr>
        <w:spacing w:after="0" w:line="240" w:lineRule="auto"/>
        <w:ind w:firstLine="397"/>
        <w:jc w:val="both"/>
        <w:rPr>
          <w:rStyle w:val="s0"/>
          <w:color w:val="auto"/>
          <w:sz w:val="24"/>
          <w:szCs w:val="24"/>
        </w:rPr>
      </w:pPr>
      <w:r w:rsidRPr="00EE20E7">
        <w:rPr>
          <w:rStyle w:val="s0"/>
          <w:color w:val="auto"/>
          <w:sz w:val="24"/>
          <w:szCs w:val="24"/>
        </w:rPr>
        <w:t>Зертт</w:t>
      </w:r>
      <w:r>
        <w:rPr>
          <w:rStyle w:val="s0"/>
          <w:color w:val="auto"/>
          <w:sz w:val="24"/>
          <w:szCs w:val="24"/>
        </w:rPr>
        <w:t>еу барысында респонденттерден "</w:t>
      </w:r>
      <w:r w:rsidRPr="00EE20E7">
        <w:rPr>
          <w:rStyle w:val="s0"/>
          <w:color w:val="auto"/>
          <w:sz w:val="24"/>
          <w:szCs w:val="24"/>
        </w:rPr>
        <w:t>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 Алынған барлық ұсыныстарды Холдинг қызметінің жеке бағыттары мен сипаттамаларына байланысты бөлуге болады</w:t>
      </w:r>
      <w:r w:rsidR="009E6EF8" w:rsidRPr="002E0D2C">
        <w:rPr>
          <w:rStyle w:val="s0"/>
          <w:color w:val="auto"/>
          <w:sz w:val="24"/>
          <w:szCs w:val="24"/>
        </w:rPr>
        <w:t>:</w:t>
      </w:r>
    </w:p>
    <w:p w14:paraId="79DF1EB8" w14:textId="77777777" w:rsidR="00D9394F" w:rsidRPr="002E0D2C" w:rsidRDefault="00D9394F" w:rsidP="00D36136">
      <w:pPr>
        <w:spacing w:after="0" w:line="240" w:lineRule="auto"/>
        <w:ind w:firstLine="397"/>
        <w:jc w:val="both"/>
        <w:rPr>
          <w:rStyle w:val="s0"/>
          <w:color w:val="auto"/>
          <w:sz w:val="24"/>
          <w:szCs w:val="24"/>
        </w:rPr>
      </w:pPr>
    </w:p>
    <w:tbl>
      <w:tblPr>
        <w:tblStyle w:val="a4"/>
        <w:tblW w:w="0" w:type="auto"/>
        <w:tblLook w:val="04A0" w:firstRow="1" w:lastRow="0" w:firstColumn="1" w:lastColumn="0" w:noHBand="0" w:noVBand="1"/>
      </w:tblPr>
      <w:tblGrid>
        <w:gridCol w:w="4672"/>
        <w:gridCol w:w="4673"/>
      </w:tblGrid>
      <w:tr w:rsidR="00D9394F" w:rsidRPr="002E0D2C" w14:paraId="52A521A8" w14:textId="77777777" w:rsidTr="00666852">
        <w:tc>
          <w:tcPr>
            <w:tcW w:w="4672" w:type="dxa"/>
            <w:shd w:val="clear" w:color="auto" w:fill="BFBFBF" w:themeFill="background1" w:themeFillShade="BF"/>
          </w:tcPr>
          <w:p w14:paraId="7FAA78AB" w14:textId="69458046" w:rsidR="00D9394F" w:rsidRPr="002E0D2C" w:rsidRDefault="00EE20E7" w:rsidP="00D36136">
            <w:pPr>
              <w:jc w:val="both"/>
              <w:rPr>
                <w:rStyle w:val="s0"/>
                <w:b/>
                <w:color w:val="auto"/>
                <w:sz w:val="24"/>
                <w:szCs w:val="24"/>
              </w:rPr>
            </w:pPr>
            <w:r w:rsidRPr="00EE20E7">
              <w:rPr>
                <w:rStyle w:val="s0"/>
                <w:b/>
                <w:color w:val="auto"/>
                <w:sz w:val="24"/>
                <w:szCs w:val="24"/>
              </w:rPr>
              <w:t>Ұсынымдар бағыты</w:t>
            </w:r>
          </w:p>
        </w:tc>
        <w:tc>
          <w:tcPr>
            <w:tcW w:w="4673" w:type="dxa"/>
            <w:shd w:val="clear" w:color="auto" w:fill="BFBFBF" w:themeFill="background1" w:themeFillShade="BF"/>
          </w:tcPr>
          <w:p w14:paraId="49E433D4" w14:textId="5194787D" w:rsidR="00D9394F" w:rsidRPr="002E0D2C" w:rsidRDefault="00EE20E7" w:rsidP="00D36136">
            <w:pPr>
              <w:jc w:val="both"/>
              <w:rPr>
                <w:rStyle w:val="s0"/>
                <w:b/>
                <w:color w:val="auto"/>
                <w:sz w:val="24"/>
                <w:szCs w:val="24"/>
              </w:rPr>
            </w:pPr>
            <w:r w:rsidRPr="00EE20E7">
              <w:rPr>
                <w:rStyle w:val="s0"/>
                <w:b/>
                <w:color w:val="auto"/>
                <w:sz w:val="24"/>
                <w:szCs w:val="24"/>
              </w:rPr>
              <w:t>Ұсыныстардың мазмұны</w:t>
            </w:r>
          </w:p>
        </w:tc>
      </w:tr>
      <w:tr w:rsidR="00D9394F" w:rsidRPr="002E0D2C" w14:paraId="37C98586" w14:textId="77777777" w:rsidTr="00666852">
        <w:tc>
          <w:tcPr>
            <w:tcW w:w="4672" w:type="dxa"/>
          </w:tcPr>
          <w:p w14:paraId="24091B7A" w14:textId="1B00083D" w:rsidR="00D9394F" w:rsidRPr="002E0D2C" w:rsidRDefault="00EE20E7" w:rsidP="00D36136">
            <w:pPr>
              <w:jc w:val="both"/>
              <w:rPr>
                <w:rStyle w:val="s0"/>
                <w:color w:val="auto"/>
                <w:sz w:val="24"/>
                <w:szCs w:val="24"/>
              </w:rPr>
            </w:pPr>
            <w:r w:rsidRPr="00EE20E7">
              <w:rPr>
                <w:rStyle w:val="s0"/>
                <w:color w:val="auto"/>
                <w:sz w:val="24"/>
                <w:szCs w:val="24"/>
              </w:rPr>
              <w:t>Мемлекеттік бағдарламаларды іске асыру бойынша серіктестермен өзара іс-қимылды пысықтау</w:t>
            </w:r>
          </w:p>
        </w:tc>
        <w:tc>
          <w:tcPr>
            <w:tcW w:w="4673" w:type="dxa"/>
          </w:tcPr>
          <w:p w14:paraId="0C6FCAF3" w14:textId="59F1B0C5" w:rsidR="00D9394F" w:rsidRPr="002E0D2C" w:rsidRDefault="00CE04AB" w:rsidP="00CE04AB">
            <w:pPr>
              <w:jc w:val="both"/>
              <w:rPr>
                <w:rStyle w:val="s0"/>
                <w:color w:val="auto"/>
                <w:sz w:val="24"/>
                <w:szCs w:val="24"/>
              </w:rPr>
            </w:pPr>
            <w:r w:rsidRPr="00CE04AB">
              <w:rPr>
                <w:rStyle w:val="s0"/>
                <w:color w:val="auto"/>
                <w:sz w:val="24"/>
                <w:szCs w:val="24"/>
              </w:rPr>
              <w:t>Егер серіктестер</w:t>
            </w:r>
            <w:r>
              <w:rPr>
                <w:rStyle w:val="s0"/>
                <w:color w:val="auto"/>
                <w:sz w:val="24"/>
                <w:szCs w:val="24"/>
                <w:lang w:val="kk-KZ"/>
              </w:rPr>
              <w:t xml:space="preserve"> арасында </w:t>
            </w:r>
            <w:r w:rsidRPr="00CE04AB">
              <w:rPr>
                <w:rStyle w:val="s0"/>
                <w:color w:val="auto"/>
                <w:sz w:val="24"/>
                <w:szCs w:val="24"/>
              </w:rPr>
              <w:t>ЕДБ болса, онда мынадай бағыттар бойынша мемлекеттік бағдарламалардың іске асырылуын регламенттеу керек: Микробизнес үшін әрбір банк шағын және орта бизнес үшін белгілі бі</w:t>
            </w:r>
            <w:r>
              <w:rPr>
                <w:rStyle w:val="s0"/>
                <w:color w:val="auto"/>
                <w:sz w:val="24"/>
                <w:szCs w:val="24"/>
              </w:rPr>
              <w:t xml:space="preserve">р кредит санын беруі тиіс. </w:t>
            </w:r>
            <w:r>
              <w:rPr>
                <w:rStyle w:val="s0"/>
                <w:color w:val="auto"/>
                <w:sz w:val="24"/>
                <w:szCs w:val="24"/>
                <w:lang w:val="kk-KZ"/>
              </w:rPr>
              <w:t>Себебі</w:t>
            </w:r>
            <w:r w:rsidRPr="00CE04AB">
              <w:rPr>
                <w:rStyle w:val="s0"/>
                <w:color w:val="auto"/>
                <w:sz w:val="24"/>
                <w:szCs w:val="24"/>
              </w:rPr>
              <w:t xml:space="preserve"> ЕДБ</w:t>
            </w:r>
            <w:r>
              <w:rPr>
                <w:rStyle w:val="s0"/>
                <w:color w:val="auto"/>
                <w:sz w:val="24"/>
                <w:szCs w:val="24"/>
                <w:lang w:val="kk-KZ"/>
              </w:rPr>
              <w:t xml:space="preserve"> </w:t>
            </w:r>
            <w:r w:rsidRPr="00CE04AB">
              <w:rPr>
                <w:rStyle w:val="s0"/>
                <w:color w:val="auto"/>
                <w:sz w:val="24"/>
                <w:szCs w:val="24"/>
              </w:rPr>
              <w:t>қызметкерлері шағын кредиттерді қарастырғысы келмейді (олардың айтуынша, 10 кішкентайға қарағанда бір үлкен кредит алған және жүргізген тиімді). Сомада емес, мөлшерде, мысалы, микробизнесті дамытуға кемінде 100 кредит, шағын бизнесті дамытуға кемінде 200 кредит регламенттеу</w:t>
            </w:r>
          </w:p>
        </w:tc>
      </w:tr>
      <w:tr w:rsidR="00D9394F" w:rsidRPr="002E0D2C" w14:paraId="2EF2A1FC" w14:textId="77777777" w:rsidTr="00666852">
        <w:tc>
          <w:tcPr>
            <w:tcW w:w="4672" w:type="dxa"/>
          </w:tcPr>
          <w:p w14:paraId="491436D4" w14:textId="3090B194" w:rsidR="00D9394F" w:rsidRPr="002E0D2C" w:rsidRDefault="00EE20E7" w:rsidP="00D36136">
            <w:pPr>
              <w:jc w:val="both"/>
              <w:rPr>
                <w:rStyle w:val="s0"/>
                <w:color w:val="auto"/>
                <w:sz w:val="24"/>
                <w:szCs w:val="24"/>
              </w:rPr>
            </w:pPr>
            <w:r w:rsidRPr="00EE20E7">
              <w:rPr>
                <w:rStyle w:val="s0"/>
                <w:color w:val="auto"/>
                <w:sz w:val="24"/>
                <w:szCs w:val="24"/>
              </w:rPr>
              <w:t>Мемлекеттік бағдарламалар бойынша ақпараттық кездесулер</w:t>
            </w:r>
          </w:p>
        </w:tc>
        <w:tc>
          <w:tcPr>
            <w:tcW w:w="4673" w:type="dxa"/>
          </w:tcPr>
          <w:p w14:paraId="278831FE" w14:textId="3F9C2AD9" w:rsidR="00D9394F" w:rsidRPr="002E0D2C" w:rsidRDefault="00CE04AB" w:rsidP="00D36136">
            <w:pPr>
              <w:jc w:val="both"/>
              <w:rPr>
                <w:rStyle w:val="s0"/>
                <w:color w:val="auto"/>
                <w:sz w:val="24"/>
                <w:szCs w:val="24"/>
              </w:rPr>
            </w:pPr>
            <w:r w:rsidRPr="00CE04AB">
              <w:rPr>
                <w:rStyle w:val="s0"/>
                <w:color w:val="auto"/>
                <w:sz w:val="24"/>
                <w:szCs w:val="24"/>
              </w:rPr>
              <w:t>Жиі өткізіп, серіктес банктерді шақырыңыз. "Несиелендіру бағдарламалары көп, барлығы ұқсас, банк өкілдері өздері білмейді, бізге одан да қиын".</w:t>
            </w:r>
          </w:p>
        </w:tc>
      </w:tr>
      <w:tr w:rsidR="00D9394F" w:rsidRPr="002E0D2C" w14:paraId="06D01DFD" w14:textId="77777777" w:rsidTr="00666852">
        <w:tc>
          <w:tcPr>
            <w:tcW w:w="4672" w:type="dxa"/>
          </w:tcPr>
          <w:p w14:paraId="2D3D09AE" w14:textId="135F9025" w:rsidR="00D9394F" w:rsidRPr="002E0D2C" w:rsidRDefault="00EE20E7" w:rsidP="00D36136">
            <w:pPr>
              <w:jc w:val="both"/>
              <w:rPr>
                <w:rStyle w:val="s0"/>
                <w:color w:val="auto"/>
                <w:sz w:val="24"/>
                <w:szCs w:val="24"/>
              </w:rPr>
            </w:pPr>
            <w:r w:rsidRPr="00EE20E7">
              <w:rPr>
                <w:rStyle w:val="s0"/>
                <w:color w:val="auto"/>
                <w:sz w:val="24"/>
                <w:szCs w:val="24"/>
              </w:rPr>
              <w:t>Дәстүрлі және электрондық БАҚ бағдарламалары туралы ақпараттандыру</w:t>
            </w:r>
          </w:p>
        </w:tc>
        <w:tc>
          <w:tcPr>
            <w:tcW w:w="4673" w:type="dxa"/>
          </w:tcPr>
          <w:p w14:paraId="19A9167B" w14:textId="43D873A3" w:rsidR="00D9394F" w:rsidRPr="002E0D2C" w:rsidRDefault="00CE04AB" w:rsidP="00D36136">
            <w:pPr>
              <w:jc w:val="both"/>
              <w:rPr>
                <w:rStyle w:val="s0"/>
                <w:color w:val="auto"/>
                <w:sz w:val="24"/>
                <w:szCs w:val="24"/>
              </w:rPr>
            </w:pPr>
            <w:r w:rsidRPr="00CE04AB">
              <w:rPr>
                <w:rStyle w:val="s0"/>
                <w:color w:val="auto"/>
                <w:sz w:val="24"/>
                <w:szCs w:val="24"/>
              </w:rPr>
              <w:t>Егер мемлекеттік бағдарламаларда өзгерістер болса, кәсіпкерлер үшін қолжетімді тілде жазу міндетті түрде қазақ және орыс тілдерінде</w:t>
            </w:r>
            <w:r w:rsidR="007F1ABD" w:rsidRPr="002E0D2C">
              <w:rPr>
                <w:rStyle w:val="s0"/>
                <w:color w:val="auto"/>
                <w:sz w:val="24"/>
                <w:szCs w:val="24"/>
              </w:rPr>
              <w:t>.</w:t>
            </w:r>
          </w:p>
        </w:tc>
      </w:tr>
      <w:tr w:rsidR="00D9394F" w:rsidRPr="002E0D2C" w14:paraId="1F83CE86" w14:textId="77777777" w:rsidTr="00666852">
        <w:tc>
          <w:tcPr>
            <w:tcW w:w="4672" w:type="dxa"/>
          </w:tcPr>
          <w:p w14:paraId="791B3A50" w14:textId="2469F9FD" w:rsidR="00D9394F" w:rsidRPr="002E0D2C" w:rsidRDefault="00EE20E7" w:rsidP="00D36136">
            <w:pPr>
              <w:jc w:val="both"/>
              <w:rPr>
                <w:rStyle w:val="s0"/>
                <w:color w:val="auto"/>
                <w:sz w:val="24"/>
                <w:szCs w:val="24"/>
              </w:rPr>
            </w:pPr>
            <w:r w:rsidRPr="00EE20E7">
              <w:rPr>
                <w:rStyle w:val="s0"/>
                <w:color w:val="auto"/>
                <w:sz w:val="24"/>
                <w:szCs w:val="24"/>
              </w:rPr>
              <w:t>Холдингтің жұмысы мен жетістіктері туралы халықты хабардар ету</w:t>
            </w:r>
          </w:p>
        </w:tc>
        <w:tc>
          <w:tcPr>
            <w:tcW w:w="4673" w:type="dxa"/>
          </w:tcPr>
          <w:p w14:paraId="2499133D" w14:textId="0F260A57" w:rsidR="00D9394F" w:rsidRPr="002E0D2C" w:rsidRDefault="00CE04AB" w:rsidP="00CE04AB">
            <w:pPr>
              <w:jc w:val="both"/>
              <w:rPr>
                <w:rStyle w:val="s0"/>
                <w:color w:val="auto"/>
                <w:sz w:val="24"/>
                <w:szCs w:val="24"/>
              </w:rPr>
            </w:pPr>
            <w:r w:rsidRPr="00CE04AB">
              <w:rPr>
                <w:rStyle w:val="s0"/>
                <w:color w:val="auto"/>
                <w:sz w:val="24"/>
                <w:szCs w:val="24"/>
              </w:rPr>
              <w:t>Холдингтің қызметі туралы көбірек мақалалар</w:t>
            </w:r>
            <w:r>
              <w:rPr>
                <w:rStyle w:val="s0"/>
                <w:color w:val="auto"/>
                <w:sz w:val="24"/>
                <w:szCs w:val="24"/>
                <w:lang w:val="kk-KZ"/>
              </w:rPr>
              <w:t xml:space="preserve"> қажет</w:t>
            </w:r>
            <w:r w:rsidRPr="00CE04AB">
              <w:rPr>
                <w:rStyle w:val="s0"/>
                <w:color w:val="auto"/>
                <w:sz w:val="24"/>
                <w:szCs w:val="24"/>
              </w:rPr>
              <w:t xml:space="preserve">, </w:t>
            </w:r>
            <w:r>
              <w:rPr>
                <w:rStyle w:val="s0"/>
                <w:color w:val="auto"/>
                <w:sz w:val="24"/>
                <w:szCs w:val="24"/>
                <w:lang w:val="kk-KZ"/>
              </w:rPr>
              <w:t>себебі</w:t>
            </w:r>
            <w:r w:rsidRPr="00CE04AB">
              <w:rPr>
                <w:rStyle w:val="s0"/>
                <w:color w:val="auto"/>
                <w:sz w:val="24"/>
                <w:szCs w:val="24"/>
              </w:rPr>
              <w:t xml:space="preserve"> кәсіпкерлер еншілес компаниялардың қызметі туралы көбірек біледі. ШОБ өкілдері тікелей сұрақ қойып, жауап ала алатын кезде кері байланыс қажет.</w:t>
            </w:r>
          </w:p>
        </w:tc>
      </w:tr>
      <w:tr w:rsidR="00D9394F" w:rsidRPr="002E0D2C" w14:paraId="267336E9" w14:textId="77777777" w:rsidTr="00666852">
        <w:tc>
          <w:tcPr>
            <w:tcW w:w="4672" w:type="dxa"/>
          </w:tcPr>
          <w:p w14:paraId="47A8E100" w14:textId="0DE65ECB" w:rsidR="00D9394F" w:rsidRPr="002E0D2C" w:rsidRDefault="00EE20E7" w:rsidP="00D36136">
            <w:pPr>
              <w:jc w:val="both"/>
              <w:rPr>
                <w:rStyle w:val="s0"/>
                <w:color w:val="auto"/>
                <w:sz w:val="24"/>
                <w:szCs w:val="24"/>
              </w:rPr>
            </w:pPr>
            <w:r w:rsidRPr="00EE20E7">
              <w:rPr>
                <w:rStyle w:val="s0"/>
                <w:color w:val="auto"/>
                <w:sz w:val="24"/>
                <w:szCs w:val="24"/>
              </w:rPr>
              <w:t>Қарыз, кредит алу рәсімін оңайлату</w:t>
            </w:r>
          </w:p>
        </w:tc>
        <w:tc>
          <w:tcPr>
            <w:tcW w:w="4673" w:type="dxa"/>
          </w:tcPr>
          <w:p w14:paraId="34CC8E13" w14:textId="45F3820F" w:rsidR="00D9394F" w:rsidRPr="002E0D2C" w:rsidRDefault="00CE04AB" w:rsidP="00D36136">
            <w:pPr>
              <w:jc w:val="both"/>
              <w:rPr>
                <w:rStyle w:val="s0"/>
                <w:color w:val="auto"/>
                <w:sz w:val="24"/>
                <w:szCs w:val="24"/>
              </w:rPr>
            </w:pPr>
            <w:r w:rsidRPr="00CE04AB">
              <w:rPr>
                <w:rStyle w:val="s0"/>
                <w:color w:val="auto"/>
                <w:sz w:val="24"/>
                <w:szCs w:val="24"/>
              </w:rPr>
              <w:t>Снизить количество предоставляемых документов, сроки по оформлению займов</w:t>
            </w:r>
            <w:r w:rsidR="00DD1E9B" w:rsidRPr="002E0D2C">
              <w:rPr>
                <w:rStyle w:val="s0"/>
                <w:color w:val="auto"/>
                <w:sz w:val="24"/>
                <w:szCs w:val="24"/>
              </w:rPr>
              <w:t>.</w:t>
            </w:r>
          </w:p>
        </w:tc>
      </w:tr>
      <w:tr w:rsidR="00D9394F" w:rsidRPr="002E0D2C" w14:paraId="72E9870D" w14:textId="77777777" w:rsidTr="00666852">
        <w:tc>
          <w:tcPr>
            <w:tcW w:w="4672" w:type="dxa"/>
          </w:tcPr>
          <w:p w14:paraId="2D0E517A" w14:textId="1089297F" w:rsidR="00D9394F" w:rsidRPr="00CE04AB" w:rsidRDefault="00EE20E7" w:rsidP="00D36136">
            <w:pPr>
              <w:jc w:val="both"/>
              <w:rPr>
                <w:rStyle w:val="s0"/>
                <w:color w:val="auto"/>
                <w:sz w:val="24"/>
                <w:szCs w:val="24"/>
                <w:lang w:val="kk-KZ"/>
              </w:rPr>
            </w:pPr>
            <w:r>
              <w:rPr>
                <w:rStyle w:val="s0"/>
                <w:color w:val="auto"/>
                <w:sz w:val="24"/>
                <w:szCs w:val="24"/>
              </w:rPr>
              <w:t>Льготалар</w:t>
            </w:r>
            <w:r w:rsidR="00CE04AB">
              <w:rPr>
                <w:rStyle w:val="s0"/>
                <w:color w:val="auto"/>
                <w:sz w:val="24"/>
                <w:szCs w:val="24"/>
                <w:lang w:val="kk-KZ"/>
              </w:rPr>
              <w:t xml:space="preserve"> (жеңілдік)</w:t>
            </w:r>
          </w:p>
        </w:tc>
        <w:tc>
          <w:tcPr>
            <w:tcW w:w="4673" w:type="dxa"/>
          </w:tcPr>
          <w:p w14:paraId="19587E14" w14:textId="7B6D1FC4" w:rsidR="00D9394F" w:rsidRPr="002E0D2C" w:rsidRDefault="00CE04AB" w:rsidP="00D36136">
            <w:pPr>
              <w:jc w:val="both"/>
              <w:rPr>
                <w:rStyle w:val="s0"/>
                <w:color w:val="auto"/>
                <w:sz w:val="24"/>
                <w:szCs w:val="24"/>
              </w:rPr>
            </w:pPr>
            <w:r w:rsidRPr="00CE04AB">
              <w:rPr>
                <w:rStyle w:val="s0"/>
                <w:color w:val="auto"/>
                <w:sz w:val="24"/>
                <w:szCs w:val="24"/>
              </w:rPr>
              <w:t>Жеңілдікті мерзім бір жылға дейін ұлғайтылсын.</w:t>
            </w:r>
          </w:p>
        </w:tc>
      </w:tr>
    </w:tbl>
    <w:p w14:paraId="17227325" w14:textId="77777777" w:rsidR="00D9394F" w:rsidRPr="002E0D2C" w:rsidRDefault="00D9394F" w:rsidP="00D36136">
      <w:pPr>
        <w:spacing w:after="0" w:line="240" w:lineRule="auto"/>
        <w:ind w:firstLine="397"/>
        <w:jc w:val="both"/>
        <w:rPr>
          <w:rStyle w:val="s0"/>
          <w:color w:val="auto"/>
          <w:sz w:val="24"/>
          <w:szCs w:val="24"/>
        </w:rPr>
      </w:pPr>
    </w:p>
    <w:p w14:paraId="57302C44" w14:textId="4A38559B" w:rsidR="0082145C" w:rsidRDefault="00CE04AB" w:rsidP="00D36136">
      <w:pPr>
        <w:spacing w:after="0" w:line="240" w:lineRule="auto"/>
        <w:ind w:firstLine="397"/>
        <w:jc w:val="both"/>
        <w:rPr>
          <w:rFonts w:ascii="Times New Roman" w:hAnsi="Times New Roman" w:cs="Times New Roman"/>
          <w:spacing w:val="2"/>
          <w:sz w:val="24"/>
          <w:szCs w:val="24"/>
          <w:shd w:val="clear" w:color="auto" w:fill="FFFFFF"/>
        </w:rPr>
      </w:pPr>
      <w:r w:rsidRPr="00CE04AB">
        <w:rPr>
          <w:rFonts w:ascii="Times New Roman" w:hAnsi="Times New Roman" w:cs="Times New Roman"/>
          <w:spacing w:val="2"/>
          <w:sz w:val="24"/>
          <w:szCs w:val="24"/>
          <w:shd w:val="clear" w:color="auto" w:fill="FFFFFF"/>
        </w:rPr>
        <w:t>ШОБ өкілдерінің Холдинг логотипін тану деңгейі 75,2% - ды құрады, бұл басқа мақсатты топтар өкілдеріне қарағанда біршама төмен. Қазіргі уақытта осы құрылымды басқаратын басшының ТАӘ туралы хабардар болу деңгейі-59,8%.</w:t>
      </w:r>
    </w:p>
    <w:p w14:paraId="6E38F0F3" w14:textId="77777777" w:rsidR="00CE04AB" w:rsidRDefault="00CE04AB" w:rsidP="00D36136">
      <w:pPr>
        <w:spacing w:after="0" w:line="240" w:lineRule="auto"/>
        <w:ind w:firstLine="397"/>
        <w:jc w:val="both"/>
        <w:rPr>
          <w:rStyle w:val="s0"/>
          <w:b/>
          <w:color w:val="auto"/>
          <w:sz w:val="24"/>
          <w:szCs w:val="24"/>
        </w:rPr>
      </w:pPr>
    </w:p>
    <w:p w14:paraId="38A98464" w14:textId="5B983FA0" w:rsidR="0082145C" w:rsidRPr="002E0D2C" w:rsidRDefault="00753894" w:rsidP="00753894">
      <w:pPr>
        <w:spacing w:after="0" w:line="240" w:lineRule="auto"/>
        <w:jc w:val="both"/>
        <w:rPr>
          <w:rStyle w:val="s0"/>
          <w:color w:val="auto"/>
          <w:sz w:val="24"/>
          <w:szCs w:val="24"/>
        </w:rPr>
      </w:pPr>
      <w:r>
        <w:rPr>
          <w:rStyle w:val="s0"/>
          <w:b/>
          <w:color w:val="auto"/>
          <w:sz w:val="24"/>
          <w:szCs w:val="24"/>
          <w:lang w:val="kk-KZ"/>
        </w:rPr>
        <w:t>Кесте</w:t>
      </w:r>
      <w:r w:rsidR="009C2399" w:rsidRPr="002E0D2C">
        <w:rPr>
          <w:rStyle w:val="s0"/>
          <w:b/>
          <w:color w:val="auto"/>
          <w:sz w:val="24"/>
          <w:szCs w:val="24"/>
        </w:rPr>
        <w:t xml:space="preserve"> 2</w:t>
      </w:r>
      <w:r w:rsidR="005C5311">
        <w:rPr>
          <w:rStyle w:val="s0"/>
          <w:b/>
          <w:color w:val="auto"/>
          <w:sz w:val="24"/>
          <w:szCs w:val="24"/>
        </w:rPr>
        <w:t>5</w:t>
      </w:r>
      <w:r w:rsidR="009C2399" w:rsidRPr="002E0D2C">
        <w:rPr>
          <w:rStyle w:val="s0"/>
          <w:b/>
          <w:color w:val="auto"/>
          <w:sz w:val="24"/>
          <w:szCs w:val="24"/>
        </w:rPr>
        <w:t xml:space="preserve">. </w:t>
      </w:r>
      <w:r>
        <w:rPr>
          <w:rStyle w:val="s0"/>
          <w:b/>
          <w:color w:val="auto"/>
          <w:sz w:val="24"/>
          <w:szCs w:val="24"/>
          <w:lang w:val="kk-KZ"/>
        </w:rPr>
        <w:t xml:space="preserve">Сұрақ </w:t>
      </w:r>
      <w:r w:rsidRPr="00753894">
        <w:rPr>
          <w:rStyle w:val="s0"/>
          <w:b/>
          <w:color w:val="auto"/>
          <w:sz w:val="24"/>
          <w:szCs w:val="24"/>
        </w:rPr>
        <w:t>"Төменде келтірілген логотиптердің қайсысы "Бәйтерек" холдингіне тиесілі?»</w:t>
      </w:r>
    </w:p>
    <w:tbl>
      <w:tblPr>
        <w:tblW w:w="10792" w:type="dxa"/>
        <w:tblLook w:val="04A0" w:firstRow="1" w:lastRow="0" w:firstColumn="1" w:lastColumn="0" w:noHBand="0" w:noVBand="1"/>
      </w:tblPr>
      <w:tblGrid>
        <w:gridCol w:w="7792"/>
        <w:gridCol w:w="1500"/>
        <w:gridCol w:w="1500"/>
      </w:tblGrid>
      <w:tr w:rsidR="0082145C" w:rsidRPr="002E0D2C" w14:paraId="5718FA46" w14:textId="77777777" w:rsidTr="009C2399">
        <w:trPr>
          <w:trHeight w:val="34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A48C5AC" w14:textId="7E34B724" w:rsidR="0082145C" w:rsidRPr="002E0D2C" w:rsidRDefault="00753894" w:rsidP="00D361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Жауап нұсқалары</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34D42D0E" w14:textId="5CA1B491" w:rsidR="0082145C" w:rsidRPr="002E0D2C" w:rsidRDefault="0082145C" w:rsidP="00753894">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w:t>
            </w:r>
            <w:r w:rsidR="00753894">
              <w:rPr>
                <w:rFonts w:ascii="Times New Roman" w:hAnsi="Times New Roman" w:cs="Times New Roman"/>
                <w:b/>
                <w:sz w:val="24"/>
                <w:szCs w:val="24"/>
                <w:lang w:val="kk-KZ"/>
              </w:rPr>
              <w:t>айыз</w:t>
            </w:r>
          </w:p>
        </w:tc>
        <w:tc>
          <w:tcPr>
            <w:tcW w:w="1500" w:type="dxa"/>
          </w:tcPr>
          <w:p w14:paraId="4AD13632" w14:textId="77777777" w:rsidR="0082145C" w:rsidRPr="002E0D2C" w:rsidRDefault="0082145C" w:rsidP="00D36136">
            <w:pPr>
              <w:spacing w:after="0" w:line="240" w:lineRule="auto"/>
              <w:jc w:val="both"/>
              <w:rPr>
                <w:rFonts w:ascii="Times New Roman" w:hAnsi="Times New Roman" w:cs="Times New Roman"/>
                <w:b/>
                <w:sz w:val="24"/>
                <w:szCs w:val="24"/>
              </w:rPr>
            </w:pPr>
          </w:p>
        </w:tc>
      </w:tr>
      <w:tr w:rsidR="0082145C" w:rsidRPr="002E0D2C" w14:paraId="14ABAD55" w14:textId="77777777" w:rsidTr="009C2399">
        <w:trPr>
          <w:gridAfter w:val="1"/>
          <w:wAfter w:w="1500" w:type="dxa"/>
          <w:trHeight w:val="34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4462EA9" w14:textId="581F5E7D" w:rsidR="0082145C" w:rsidRPr="002E0D2C" w:rsidRDefault="00753894" w:rsidP="00753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Дұрыс жауап</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4379046D" w14:textId="77777777" w:rsidR="0082145C" w:rsidRPr="002E0D2C" w:rsidRDefault="009C2399"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7</w:t>
            </w:r>
            <w:r w:rsidR="0082145C" w:rsidRPr="002E0D2C">
              <w:rPr>
                <w:rFonts w:ascii="Times New Roman" w:eastAsia="Times New Roman" w:hAnsi="Times New Roman" w:cs="Times New Roman"/>
                <w:sz w:val="24"/>
                <w:szCs w:val="24"/>
                <w:lang w:eastAsia="ru-RU"/>
              </w:rPr>
              <w:t>5,</w:t>
            </w:r>
            <w:r w:rsidRPr="002E0D2C">
              <w:rPr>
                <w:rFonts w:ascii="Times New Roman" w:eastAsia="Times New Roman" w:hAnsi="Times New Roman" w:cs="Times New Roman"/>
                <w:sz w:val="24"/>
                <w:szCs w:val="24"/>
                <w:lang w:eastAsia="ru-RU"/>
              </w:rPr>
              <w:t>2</w:t>
            </w:r>
          </w:p>
        </w:tc>
      </w:tr>
      <w:tr w:rsidR="0082145C" w:rsidRPr="002E0D2C" w14:paraId="7DE0478D" w14:textId="77777777" w:rsidTr="009C2399">
        <w:trPr>
          <w:gridAfter w:val="1"/>
          <w:wAfter w:w="1500" w:type="dxa"/>
          <w:trHeight w:val="34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925404B" w14:textId="44E5CF39" w:rsidR="0082145C" w:rsidRPr="002E0D2C" w:rsidRDefault="00753894" w:rsidP="007538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Дұрыс емес жауап </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45202961" w14:textId="77777777" w:rsidR="0082145C" w:rsidRPr="002E0D2C" w:rsidRDefault="009C2399"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24,8</w:t>
            </w:r>
          </w:p>
        </w:tc>
      </w:tr>
    </w:tbl>
    <w:p w14:paraId="2025D9D8" w14:textId="77777777" w:rsidR="0082145C" w:rsidRPr="002E0D2C" w:rsidRDefault="0082145C" w:rsidP="00D36136">
      <w:pPr>
        <w:spacing w:after="0" w:line="240" w:lineRule="auto"/>
        <w:ind w:firstLine="397"/>
        <w:jc w:val="both"/>
        <w:rPr>
          <w:rStyle w:val="s0"/>
          <w:color w:val="auto"/>
          <w:sz w:val="24"/>
          <w:szCs w:val="24"/>
        </w:rPr>
      </w:pPr>
    </w:p>
    <w:p w14:paraId="2B3C77D6" w14:textId="77777777" w:rsidR="00360EF3" w:rsidRDefault="00360EF3" w:rsidP="00D36136">
      <w:pPr>
        <w:spacing w:after="0" w:line="240" w:lineRule="auto"/>
        <w:ind w:firstLine="567"/>
        <w:jc w:val="both"/>
        <w:rPr>
          <w:rStyle w:val="s0"/>
          <w:color w:val="auto"/>
          <w:sz w:val="24"/>
          <w:szCs w:val="24"/>
        </w:rPr>
      </w:pPr>
      <w:r w:rsidRPr="00360EF3">
        <w:rPr>
          <w:rStyle w:val="s0"/>
          <w:color w:val="auto"/>
          <w:sz w:val="24"/>
          <w:szCs w:val="24"/>
        </w:rPr>
        <w:t>Холдингтің еншілес ұйымдарының арасында "Даму "кәсіпкерлікті дамыту қоры" АҚ - 80,1%, "Ауыл шаруашылығын қаржылай қолдау қоры" АҚ - 63,9%, "Аграрлық несие корпорациясы" АҚ - 60,7%, "ҚазАгроҚаржы" АҚ - 36,9% сияқты ШОБ-тың аса танымал өкілдері бар.</w:t>
      </w:r>
    </w:p>
    <w:p w14:paraId="51815EFB" w14:textId="77777777" w:rsidR="009E6EF8" w:rsidRPr="002E0D2C" w:rsidRDefault="009E6EF8" w:rsidP="00D36136">
      <w:pPr>
        <w:spacing w:after="0" w:line="240" w:lineRule="auto"/>
        <w:ind w:firstLine="567"/>
        <w:jc w:val="both"/>
        <w:rPr>
          <w:rStyle w:val="s0"/>
          <w:color w:val="auto"/>
          <w:sz w:val="24"/>
          <w:szCs w:val="24"/>
        </w:rPr>
      </w:pPr>
    </w:p>
    <w:p w14:paraId="4DCFB955" w14:textId="16E4D88B" w:rsidR="0082145C" w:rsidRDefault="00360EF3" w:rsidP="00360EF3">
      <w:pPr>
        <w:spacing w:after="0" w:line="240" w:lineRule="auto"/>
        <w:jc w:val="both"/>
        <w:rPr>
          <w:rStyle w:val="s0"/>
          <w:b/>
          <w:color w:val="auto"/>
          <w:sz w:val="24"/>
          <w:szCs w:val="24"/>
        </w:rPr>
      </w:pPr>
      <w:r>
        <w:rPr>
          <w:rStyle w:val="s0"/>
          <w:b/>
          <w:color w:val="auto"/>
          <w:sz w:val="24"/>
          <w:szCs w:val="24"/>
          <w:lang w:val="kk-KZ"/>
        </w:rPr>
        <w:t>Кесте</w:t>
      </w:r>
      <w:r w:rsidR="009C2399" w:rsidRPr="002E0D2C">
        <w:rPr>
          <w:rStyle w:val="s0"/>
          <w:b/>
          <w:color w:val="auto"/>
          <w:sz w:val="24"/>
          <w:szCs w:val="24"/>
        </w:rPr>
        <w:t xml:space="preserve"> 2</w:t>
      </w:r>
      <w:r w:rsidR="005C5311">
        <w:rPr>
          <w:rStyle w:val="s0"/>
          <w:b/>
          <w:color w:val="auto"/>
          <w:sz w:val="24"/>
          <w:szCs w:val="24"/>
        </w:rPr>
        <w:t>6</w:t>
      </w:r>
      <w:r w:rsidR="009C2399" w:rsidRPr="002E0D2C">
        <w:rPr>
          <w:rStyle w:val="s0"/>
          <w:b/>
          <w:color w:val="auto"/>
          <w:sz w:val="24"/>
          <w:szCs w:val="24"/>
        </w:rPr>
        <w:t xml:space="preserve">. </w:t>
      </w:r>
      <w:r>
        <w:rPr>
          <w:rStyle w:val="s0"/>
          <w:b/>
          <w:color w:val="auto"/>
          <w:sz w:val="24"/>
          <w:szCs w:val="24"/>
          <w:lang w:val="kk-KZ"/>
        </w:rPr>
        <w:t xml:space="preserve">Сұрақ </w:t>
      </w:r>
      <w:r w:rsidRPr="00360EF3">
        <w:rPr>
          <w:rStyle w:val="s0"/>
          <w:b/>
          <w:color w:val="auto"/>
          <w:sz w:val="24"/>
          <w:szCs w:val="24"/>
        </w:rPr>
        <w:t>"Сізге ең танымал Холдингтің үш еншілес ұйымын белгілеңіз?». Нәтижелер кему бойынша бағаланады.</w:t>
      </w:r>
    </w:p>
    <w:p w14:paraId="64541074" w14:textId="080828AE" w:rsidR="00360EF3" w:rsidRDefault="00360EF3" w:rsidP="00360EF3">
      <w:pPr>
        <w:spacing w:after="0" w:line="240" w:lineRule="auto"/>
        <w:jc w:val="both"/>
        <w:rPr>
          <w:rStyle w:val="s0"/>
          <w:b/>
          <w:color w:val="auto"/>
          <w:sz w:val="24"/>
          <w:szCs w:val="24"/>
        </w:rPr>
      </w:pPr>
    </w:p>
    <w:p w14:paraId="13CEDB55" w14:textId="77777777" w:rsidR="00360EF3" w:rsidRPr="002E0D2C" w:rsidRDefault="00360EF3" w:rsidP="00360EF3">
      <w:pPr>
        <w:spacing w:after="0" w:line="240" w:lineRule="auto"/>
        <w:jc w:val="both"/>
        <w:rPr>
          <w:rStyle w:val="s0"/>
          <w:color w:val="auto"/>
          <w:sz w:val="24"/>
          <w:szCs w:val="24"/>
        </w:rPr>
      </w:pPr>
    </w:p>
    <w:tbl>
      <w:tblPr>
        <w:tblStyle w:val="a4"/>
        <w:tblW w:w="9631" w:type="dxa"/>
        <w:tblLook w:val="04A0" w:firstRow="1" w:lastRow="0" w:firstColumn="1" w:lastColumn="0" w:noHBand="0" w:noVBand="1"/>
      </w:tblPr>
      <w:tblGrid>
        <w:gridCol w:w="6516"/>
        <w:gridCol w:w="3115"/>
      </w:tblGrid>
      <w:tr w:rsidR="00360EF3" w:rsidRPr="002E0D2C" w14:paraId="5C8CCB7D" w14:textId="77777777" w:rsidTr="0082145C">
        <w:tc>
          <w:tcPr>
            <w:tcW w:w="6516" w:type="dxa"/>
            <w:shd w:val="clear" w:color="auto" w:fill="BFBFBF" w:themeFill="background1" w:themeFillShade="BF"/>
          </w:tcPr>
          <w:p w14:paraId="3505DB61" w14:textId="05679B26" w:rsidR="00360EF3" w:rsidRPr="002E0D2C" w:rsidRDefault="00360EF3" w:rsidP="00360EF3">
            <w:pPr>
              <w:jc w:val="both"/>
              <w:rPr>
                <w:rStyle w:val="s0"/>
                <w:b/>
                <w:color w:val="auto"/>
                <w:sz w:val="24"/>
                <w:szCs w:val="24"/>
              </w:rPr>
            </w:pPr>
            <w:r>
              <w:rPr>
                <w:rFonts w:ascii="Times New Roman" w:hAnsi="Times New Roman" w:cs="Times New Roman"/>
                <w:b/>
                <w:sz w:val="24"/>
                <w:szCs w:val="24"/>
              </w:rPr>
              <w:t>Жауап нұсқалары</w:t>
            </w:r>
          </w:p>
        </w:tc>
        <w:tc>
          <w:tcPr>
            <w:tcW w:w="3115" w:type="dxa"/>
            <w:shd w:val="clear" w:color="auto" w:fill="BFBFBF" w:themeFill="background1" w:themeFillShade="BF"/>
          </w:tcPr>
          <w:p w14:paraId="3CBDE87D" w14:textId="0CA8BE8A" w:rsidR="00360EF3" w:rsidRPr="002E0D2C" w:rsidRDefault="00360EF3" w:rsidP="00360EF3">
            <w:pPr>
              <w:jc w:val="both"/>
              <w:rPr>
                <w:rFonts w:ascii="Times New Roman" w:hAnsi="Times New Roman" w:cs="Times New Roman"/>
                <w:b/>
                <w:sz w:val="24"/>
                <w:szCs w:val="24"/>
              </w:rPr>
            </w:pPr>
            <w:r w:rsidRPr="002E0D2C">
              <w:rPr>
                <w:rFonts w:ascii="Times New Roman" w:hAnsi="Times New Roman" w:cs="Times New Roman"/>
                <w:b/>
                <w:sz w:val="24"/>
                <w:szCs w:val="24"/>
              </w:rPr>
              <w:t>П</w:t>
            </w:r>
            <w:r>
              <w:rPr>
                <w:rFonts w:ascii="Times New Roman" w:hAnsi="Times New Roman" w:cs="Times New Roman"/>
                <w:b/>
                <w:sz w:val="24"/>
                <w:szCs w:val="24"/>
                <w:lang w:val="kk-KZ"/>
              </w:rPr>
              <w:t>айыз</w:t>
            </w:r>
          </w:p>
        </w:tc>
      </w:tr>
      <w:tr w:rsidR="009C2399" w:rsidRPr="002E0D2C" w14:paraId="7FE14DCA" w14:textId="77777777" w:rsidTr="0082145C">
        <w:tc>
          <w:tcPr>
            <w:tcW w:w="6516" w:type="dxa"/>
          </w:tcPr>
          <w:p w14:paraId="20677093" w14:textId="4189632C" w:rsidR="009C2399" w:rsidRPr="002E0D2C" w:rsidRDefault="00360EF3" w:rsidP="00D36136">
            <w:pPr>
              <w:jc w:val="both"/>
              <w:rPr>
                <w:rStyle w:val="s0"/>
                <w:color w:val="auto"/>
                <w:sz w:val="24"/>
                <w:szCs w:val="24"/>
              </w:rPr>
            </w:pPr>
            <w:r w:rsidRPr="002C2EEC">
              <w:rPr>
                <w:rFonts w:ascii="Times New Roman" w:eastAsia="Times New Roman" w:hAnsi="Times New Roman" w:cs="Times New Roman"/>
                <w:sz w:val="24"/>
                <w:szCs w:val="24"/>
                <w:lang w:eastAsia="ru-RU"/>
              </w:rPr>
              <w:t>"Даму" кәсіпкерлікті дамыту қоры " АҚ</w:t>
            </w:r>
          </w:p>
        </w:tc>
        <w:tc>
          <w:tcPr>
            <w:tcW w:w="3115" w:type="dxa"/>
          </w:tcPr>
          <w:p w14:paraId="3B567C0A" w14:textId="77777777" w:rsidR="009C2399" w:rsidRPr="002E0D2C" w:rsidRDefault="009C2399" w:rsidP="00D36136">
            <w:pPr>
              <w:jc w:val="both"/>
              <w:rPr>
                <w:rStyle w:val="s0"/>
                <w:color w:val="auto"/>
                <w:sz w:val="24"/>
                <w:szCs w:val="24"/>
              </w:rPr>
            </w:pPr>
            <w:r w:rsidRPr="002E0D2C">
              <w:rPr>
                <w:rStyle w:val="s0"/>
                <w:color w:val="auto"/>
                <w:sz w:val="24"/>
                <w:szCs w:val="24"/>
              </w:rPr>
              <w:t>80,1</w:t>
            </w:r>
          </w:p>
        </w:tc>
      </w:tr>
      <w:tr w:rsidR="009C2399" w:rsidRPr="002E0D2C" w14:paraId="29687EA2" w14:textId="77777777" w:rsidTr="0082145C">
        <w:tc>
          <w:tcPr>
            <w:tcW w:w="6516" w:type="dxa"/>
          </w:tcPr>
          <w:p w14:paraId="01724D80" w14:textId="3B7EBDF3" w:rsidR="009C2399" w:rsidRPr="002E0D2C" w:rsidRDefault="00360EF3" w:rsidP="00D36136">
            <w:pPr>
              <w:jc w:val="both"/>
              <w:rPr>
                <w:rStyle w:val="s0"/>
                <w:color w:val="auto"/>
                <w:sz w:val="24"/>
                <w:szCs w:val="24"/>
              </w:rPr>
            </w:pPr>
            <w:r w:rsidRPr="00360EF3">
              <w:rPr>
                <w:rStyle w:val="s0"/>
                <w:color w:val="auto"/>
                <w:sz w:val="24"/>
                <w:szCs w:val="24"/>
              </w:rPr>
              <w:t>"Ауыл шаруашылығын қаржылай қолдау қоры" АҚ</w:t>
            </w:r>
          </w:p>
        </w:tc>
        <w:tc>
          <w:tcPr>
            <w:tcW w:w="3115" w:type="dxa"/>
          </w:tcPr>
          <w:p w14:paraId="1913D895" w14:textId="77777777" w:rsidR="009C2399" w:rsidRPr="002E0D2C" w:rsidRDefault="009C2399" w:rsidP="00D36136">
            <w:pPr>
              <w:jc w:val="both"/>
              <w:rPr>
                <w:rStyle w:val="s0"/>
                <w:color w:val="auto"/>
                <w:sz w:val="24"/>
                <w:szCs w:val="24"/>
              </w:rPr>
            </w:pPr>
            <w:r w:rsidRPr="002E0D2C">
              <w:rPr>
                <w:rStyle w:val="s0"/>
                <w:color w:val="auto"/>
                <w:sz w:val="24"/>
                <w:szCs w:val="24"/>
              </w:rPr>
              <w:t>63,9</w:t>
            </w:r>
          </w:p>
        </w:tc>
      </w:tr>
      <w:tr w:rsidR="00360EF3" w:rsidRPr="002E0D2C" w14:paraId="2E023D36" w14:textId="77777777" w:rsidTr="0082145C">
        <w:tc>
          <w:tcPr>
            <w:tcW w:w="6516" w:type="dxa"/>
          </w:tcPr>
          <w:p w14:paraId="28CEDC2A" w14:textId="57F7B8C4" w:rsidR="00360EF3" w:rsidRPr="002E0D2C" w:rsidRDefault="00360EF3" w:rsidP="00360EF3">
            <w:pPr>
              <w:jc w:val="both"/>
              <w:rPr>
                <w:rStyle w:val="s0"/>
                <w:color w:val="auto"/>
                <w:sz w:val="24"/>
                <w:szCs w:val="24"/>
              </w:rPr>
            </w:pPr>
            <w:r w:rsidRPr="002C2EEC">
              <w:rPr>
                <w:rStyle w:val="s0"/>
                <w:color w:val="auto"/>
                <w:sz w:val="24"/>
                <w:szCs w:val="24"/>
              </w:rPr>
              <w:t>"Аграрлық несие корпорациясы" АҚ</w:t>
            </w:r>
          </w:p>
        </w:tc>
        <w:tc>
          <w:tcPr>
            <w:tcW w:w="3115" w:type="dxa"/>
          </w:tcPr>
          <w:p w14:paraId="22E10825" w14:textId="77777777" w:rsidR="00360EF3" w:rsidRPr="002E0D2C" w:rsidRDefault="00360EF3" w:rsidP="00360EF3">
            <w:pPr>
              <w:jc w:val="both"/>
              <w:rPr>
                <w:rStyle w:val="s0"/>
                <w:color w:val="auto"/>
                <w:sz w:val="24"/>
                <w:szCs w:val="24"/>
              </w:rPr>
            </w:pPr>
            <w:r w:rsidRPr="002E0D2C">
              <w:rPr>
                <w:rStyle w:val="s0"/>
                <w:color w:val="auto"/>
                <w:sz w:val="24"/>
                <w:szCs w:val="24"/>
              </w:rPr>
              <w:t>60,7</w:t>
            </w:r>
          </w:p>
        </w:tc>
      </w:tr>
      <w:tr w:rsidR="009C2399" w:rsidRPr="002E0D2C" w14:paraId="177FCA84" w14:textId="77777777" w:rsidTr="0082145C">
        <w:tc>
          <w:tcPr>
            <w:tcW w:w="6516" w:type="dxa"/>
          </w:tcPr>
          <w:p w14:paraId="26F30092" w14:textId="15212F32" w:rsidR="009C2399" w:rsidRPr="002E0D2C" w:rsidRDefault="00360EF3" w:rsidP="00D36136">
            <w:pPr>
              <w:jc w:val="both"/>
              <w:rPr>
                <w:rStyle w:val="s0"/>
                <w:color w:val="auto"/>
                <w:sz w:val="24"/>
                <w:szCs w:val="24"/>
              </w:rPr>
            </w:pPr>
            <w:r w:rsidRPr="002E0D2C">
              <w:rPr>
                <w:rFonts w:ascii="Times New Roman" w:eastAsia="Times New Roman" w:hAnsi="Times New Roman" w:cs="Times New Roman"/>
                <w:sz w:val="24"/>
                <w:szCs w:val="24"/>
                <w:lang w:eastAsia="ru-RU"/>
              </w:rPr>
              <w:t>«КазАгроФинанс»</w:t>
            </w:r>
            <w:r>
              <w:rPr>
                <w:rFonts w:ascii="Times New Roman" w:eastAsia="Times New Roman" w:hAnsi="Times New Roman" w:cs="Times New Roman"/>
                <w:sz w:val="24"/>
                <w:szCs w:val="24"/>
                <w:lang w:val="kk-KZ" w:eastAsia="ru-RU"/>
              </w:rPr>
              <w:t>АҚ</w:t>
            </w:r>
          </w:p>
        </w:tc>
        <w:tc>
          <w:tcPr>
            <w:tcW w:w="3115" w:type="dxa"/>
          </w:tcPr>
          <w:p w14:paraId="5369A8DB" w14:textId="77777777" w:rsidR="009C2399" w:rsidRPr="002E0D2C" w:rsidRDefault="009C2399" w:rsidP="00D36136">
            <w:pPr>
              <w:jc w:val="both"/>
              <w:rPr>
                <w:rStyle w:val="s0"/>
                <w:color w:val="auto"/>
                <w:sz w:val="24"/>
                <w:szCs w:val="24"/>
              </w:rPr>
            </w:pPr>
            <w:r w:rsidRPr="002E0D2C">
              <w:rPr>
                <w:rStyle w:val="s0"/>
                <w:color w:val="auto"/>
                <w:sz w:val="24"/>
                <w:szCs w:val="24"/>
              </w:rPr>
              <w:t>36,9</w:t>
            </w:r>
          </w:p>
        </w:tc>
      </w:tr>
      <w:tr w:rsidR="009C2399" w:rsidRPr="002E0D2C" w14:paraId="3738DE34" w14:textId="77777777" w:rsidTr="0082145C">
        <w:tc>
          <w:tcPr>
            <w:tcW w:w="6516" w:type="dxa"/>
          </w:tcPr>
          <w:p w14:paraId="1C88E9CB" w14:textId="371B0A53" w:rsidR="009C2399" w:rsidRPr="002E0D2C" w:rsidRDefault="00360EF3" w:rsidP="00D36136">
            <w:pPr>
              <w:jc w:val="both"/>
              <w:rPr>
                <w:rStyle w:val="s0"/>
                <w:color w:val="auto"/>
                <w:sz w:val="24"/>
                <w:szCs w:val="24"/>
              </w:rPr>
            </w:pPr>
            <w:r w:rsidRPr="00C951C9">
              <w:rPr>
                <w:rFonts w:ascii="Times New Roman" w:eastAsia="Times New Roman" w:hAnsi="Times New Roman" w:cs="Times New Roman"/>
                <w:sz w:val="24"/>
                <w:szCs w:val="24"/>
                <w:lang w:eastAsia="ru-RU"/>
              </w:rPr>
              <w:t>"Отбасы банк" тұрғын үй құрылыс жинақ банкі " АҚ ("Отбасы банк"АҚ)</w:t>
            </w:r>
          </w:p>
        </w:tc>
        <w:tc>
          <w:tcPr>
            <w:tcW w:w="3115" w:type="dxa"/>
          </w:tcPr>
          <w:p w14:paraId="4B7DE14B" w14:textId="77777777" w:rsidR="009C2399" w:rsidRPr="002E0D2C" w:rsidRDefault="009C2399" w:rsidP="00D36136">
            <w:pPr>
              <w:jc w:val="both"/>
              <w:rPr>
                <w:rStyle w:val="s0"/>
                <w:color w:val="auto"/>
                <w:sz w:val="24"/>
                <w:szCs w:val="24"/>
              </w:rPr>
            </w:pPr>
            <w:r w:rsidRPr="002E0D2C">
              <w:rPr>
                <w:rStyle w:val="s0"/>
                <w:color w:val="auto"/>
                <w:sz w:val="24"/>
                <w:szCs w:val="24"/>
              </w:rPr>
              <w:t>23,1</w:t>
            </w:r>
          </w:p>
        </w:tc>
      </w:tr>
      <w:tr w:rsidR="00360EF3" w:rsidRPr="002E0D2C" w14:paraId="635ADB67" w14:textId="77777777" w:rsidTr="0082145C">
        <w:tc>
          <w:tcPr>
            <w:tcW w:w="6516" w:type="dxa"/>
          </w:tcPr>
          <w:p w14:paraId="1BB13035" w14:textId="23074D76" w:rsidR="00360EF3" w:rsidRPr="002E0D2C" w:rsidRDefault="00360EF3" w:rsidP="00360EF3">
            <w:pPr>
              <w:jc w:val="both"/>
              <w:rPr>
                <w:rStyle w:val="s0"/>
                <w:color w:val="auto"/>
                <w:sz w:val="24"/>
                <w:szCs w:val="24"/>
              </w:rPr>
            </w:pPr>
            <w:r w:rsidRPr="002C2EEC">
              <w:rPr>
                <w:rFonts w:ascii="Times New Roman" w:eastAsia="Times New Roman" w:hAnsi="Times New Roman" w:cs="Times New Roman"/>
                <w:sz w:val="24"/>
                <w:szCs w:val="24"/>
                <w:lang w:eastAsia="ru-RU"/>
              </w:rPr>
              <w:t>"Қазақстан</w:t>
            </w:r>
            <w:r>
              <w:rPr>
                <w:rFonts w:ascii="Times New Roman" w:eastAsia="Times New Roman" w:hAnsi="Times New Roman" w:cs="Times New Roman"/>
                <w:sz w:val="24"/>
                <w:szCs w:val="24"/>
                <w:lang w:val="kk-KZ" w:eastAsia="ru-RU"/>
              </w:rPr>
              <w:t xml:space="preserve"> </w:t>
            </w:r>
            <w:r w:rsidRPr="002C2EEC">
              <w:rPr>
                <w:rFonts w:ascii="Times New Roman" w:eastAsia="Times New Roman" w:hAnsi="Times New Roman" w:cs="Times New Roman"/>
                <w:sz w:val="24"/>
                <w:szCs w:val="24"/>
                <w:lang w:eastAsia="ru-RU"/>
              </w:rPr>
              <w:t>Даму Банкі"АҚ</w:t>
            </w:r>
          </w:p>
        </w:tc>
        <w:tc>
          <w:tcPr>
            <w:tcW w:w="3115" w:type="dxa"/>
          </w:tcPr>
          <w:p w14:paraId="77932762" w14:textId="77777777" w:rsidR="00360EF3" w:rsidRPr="002E0D2C" w:rsidRDefault="00360EF3" w:rsidP="00360EF3">
            <w:pPr>
              <w:jc w:val="both"/>
              <w:rPr>
                <w:rStyle w:val="s0"/>
                <w:color w:val="auto"/>
                <w:sz w:val="24"/>
                <w:szCs w:val="24"/>
              </w:rPr>
            </w:pPr>
            <w:r w:rsidRPr="002E0D2C">
              <w:rPr>
                <w:rStyle w:val="s0"/>
                <w:color w:val="auto"/>
                <w:sz w:val="24"/>
                <w:szCs w:val="24"/>
              </w:rPr>
              <w:t>15,5</w:t>
            </w:r>
          </w:p>
        </w:tc>
      </w:tr>
      <w:tr w:rsidR="00360EF3" w:rsidRPr="002E0D2C" w14:paraId="4A575D23" w14:textId="77777777" w:rsidTr="0082145C">
        <w:tc>
          <w:tcPr>
            <w:tcW w:w="6516" w:type="dxa"/>
          </w:tcPr>
          <w:p w14:paraId="2F9FE18D" w14:textId="0465E786" w:rsidR="00360EF3" w:rsidRPr="002E0D2C" w:rsidRDefault="00360EF3" w:rsidP="00360EF3">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"Қазақстандық тұрғын үй компаниясы"АҚ</w:t>
            </w:r>
          </w:p>
        </w:tc>
        <w:tc>
          <w:tcPr>
            <w:tcW w:w="3115" w:type="dxa"/>
          </w:tcPr>
          <w:p w14:paraId="239C9D9D" w14:textId="77777777" w:rsidR="00360EF3" w:rsidRPr="002E0D2C" w:rsidRDefault="00360EF3" w:rsidP="00360EF3">
            <w:pPr>
              <w:jc w:val="both"/>
              <w:rPr>
                <w:rStyle w:val="s0"/>
                <w:color w:val="auto"/>
                <w:sz w:val="24"/>
                <w:szCs w:val="24"/>
              </w:rPr>
            </w:pPr>
            <w:r w:rsidRPr="002E0D2C">
              <w:rPr>
                <w:rStyle w:val="s0"/>
                <w:color w:val="auto"/>
                <w:sz w:val="24"/>
                <w:szCs w:val="24"/>
              </w:rPr>
              <w:t>11,5</w:t>
            </w:r>
          </w:p>
        </w:tc>
      </w:tr>
      <w:tr w:rsidR="00360EF3" w:rsidRPr="002E0D2C" w14:paraId="278C0A82" w14:textId="77777777" w:rsidTr="0082145C">
        <w:tc>
          <w:tcPr>
            <w:tcW w:w="6516" w:type="dxa"/>
          </w:tcPr>
          <w:p w14:paraId="149CDE09" w14:textId="4B5460C1" w:rsidR="00360EF3" w:rsidRPr="002E0D2C" w:rsidRDefault="00360EF3" w:rsidP="00360EF3">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"KazakhExport" экспорттық сақтандыру компаниясы " АҚ</w:t>
            </w:r>
          </w:p>
        </w:tc>
        <w:tc>
          <w:tcPr>
            <w:tcW w:w="3115" w:type="dxa"/>
          </w:tcPr>
          <w:p w14:paraId="60FEBC56" w14:textId="77777777" w:rsidR="00360EF3" w:rsidRPr="002E0D2C" w:rsidRDefault="00360EF3" w:rsidP="00360EF3">
            <w:pPr>
              <w:jc w:val="both"/>
              <w:rPr>
                <w:rStyle w:val="s0"/>
                <w:color w:val="auto"/>
                <w:sz w:val="24"/>
                <w:szCs w:val="24"/>
              </w:rPr>
            </w:pPr>
            <w:r w:rsidRPr="002E0D2C">
              <w:rPr>
                <w:rStyle w:val="s0"/>
                <w:color w:val="auto"/>
                <w:sz w:val="24"/>
                <w:szCs w:val="24"/>
              </w:rPr>
              <w:t>5,3</w:t>
            </w:r>
          </w:p>
        </w:tc>
      </w:tr>
      <w:tr w:rsidR="00360EF3" w:rsidRPr="002E0D2C" w14:paraId="39FAC4DD" w14:textId="77777777" w:rsidTr="0082145C">
        <w:tc>
          <w:tcPr>
            <w:tcW w:w="6516" w:type="dxa"/>
          </w:tcPr>
          <w:p w14:paraId="427BD9D8" w14:textId="340C5C57" w:rsidR="00360EF3" w:rsidRPr="002E0D2C" w:rsidRDefault="00360EF3" w:rsidP="00360E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w:t>
            </w:r>
            <w:r w:rsidRPr="002E0D2C">
              <w:rPr>
                <w:rFonts w:ascii="Times New Roman" w:eastAsia="Times New Roman" w:hAnsi="Times New Roman" w:cs="Times New Roman"/>
                <w:sz w:val="24"/>
                <w:szCs w:val="24"/>
                <w:lang w:eastAsia="ru-RU"/>
              </w:rPr>
              <w:t>азына Капитал Менеджмент»</w:t>
            </w:r>
            <w:r>
              <w:rPr>
                <w:rFonts w:ascii="Times New Roman" w:eastAsia="Times New Roman" w:hAnsi="Times New Roman" w:cs="Times New Roman"/>
                <w:sz w:val="24"/>
                <w:szCs w:val="24"/>
                <w:lang w:val="kk-KZ" w:eastAsia="ru-RU"/>
              </w:rPr>
              <w:t xml:space="preserve"> АҚ</w:t>
            </w:r>
          </w:p>
        </w:tc>
        <w:tc>
          <w:tcPr>
            <w:tcW w:w="3115" w:type="dxa"/>
          </w:tcPr>
          <w:p w14:paraId="24610B49" w14:textId="77777777" w:rsidR="00360EF3" w:rsidRPr="002E0D2C" w:rsidRDefault="00360EF3" w:rsidP="00360EF3">
            <w:pPr>
              <w:jc w:val="both"/>
              <w:rPr>
                <w:rStyle w:val="s0"/>
                <w:color w:val="auto"/>
                <w:sz w:val="24"/>
                <w:szCs w:val="24"/>
              </w:rPr>
            </w:pPr>
            <w:r w:rsidRPr="002E0D2C">
              <w:rPr>
                <w:rStyle w:val="s0"/>
                <w:color w:val="auto"/>
                <w:sz w:val="24"/>
                <w:szCs w:val="24"/>
              </w:rPr>
              <w:t>5,3</w:t>
            </w:r>
          </w:p>
        </w:tc>
      </w:tr>
      <w:tr w:rsidR="00360EF3" w:rsidRPr="002E0D2C" w14:paraId="66543E3B" w14:textId="77777777" w:rsidTr="0082145C">
        <w:tc>
          <w:tcPr>
            <w:tcW w:w="6516" w:type="dxa"/>
          </w:tcPr>
          <w:p w14:paraId="645F27DA" w14:textId="0E4B08E8" w:rsidR="00360EF3" w:rsidRPr="002E0D2C" w:rsidRDefault="00360EF3" w:rsidP="00360EF3">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"Қазақстанның инвестициялық қоры"АҚ</w:t>
            </w:r>
          </w:p>
        </w:tc>
        <w:tc>
          <w:tcPr>
            <w:tcW w:w="3115" w:type="dxa"/>
          </w:tcPr>
          <w:p w14:paraId="3188C0AB" w14:textId="77777777" w:rsidR="00360EF3" w:rsidRPr="002E0D2C" w:rsidRDefault="00360EF3" w:rsidP="00360EF3">
            <w:pPr>
              <w:jc w:val="both"/>
              <w:rPr>
                <w:rStyle w:val="s0"/>
                <w:color w:val="auto"/>
                <w:sz w:val="24"/>
                <w:szCs w:val="24"/>
              </w:rPr>
            </w:pPr>
            <w:r w:rsidRPr="002E0D2C">
              <w:rPr>
                <w:rStyle w:val="s0"/>
                <w:color w:val="auto"/>
                <w:sz w:val="24"/>
                <w:szCs w:val="24"/>
              </w:rPr>
              <w:t>5,2</w:t>
            </w:r>
          </w:p>
        </w:tc>
      </w:tr>
    </w:tbl>
    <w:p w14:paraId="48E43CAB" w14:textId="77777777" w:rsidR="0082145C" w:rsidRPr="002E0D2C" w:rsidRDefault="0082145C" w:rsidP="00D36136">
      <w:pPr>
        <w:spacing w:after="0" w:line="240" w:lineRule="auto"/>
        <w:ind w:firstLine="397"/>
        <w:jc w:val="both"/>
        <w:rPr>
          <w:rStyle w:val="s0"/>
          <w:color w:val="auto"/>
          <w:sz w:val="24"/>
          <w:szCs w:val="24"/>
        </w:rPr>
      </w:pPr>
    </w:p>
    <w:p w14:paraId="2CDA68F7" w14:textId="54189BC0" w:rsidR="0082145C" w:rsidRDefault="00360EF3" w:rsidP="00D36136">
      <w:pPr>
        <w:spacing w:after="0" w:line="240" w:lineRule="auto"/>
        <w:ind w:firstLine="397"/>
        <w:jc w:val="both"/>
        <w:rPr>
          <w:rFonts w:ascii="Arial" w:hAnsi="Arial" w:cs="Arial"/>
          <w:color w:val="000000"/>
          <w:sz w:val="20"/>
          <w:szCs w:val="20"/>
        </w:rPr>
      </w:pPr>
      <w:r>
        <w:rPr>
          <w:rFonts w:ascii="Arial" w:hAnsi="Arial" w:cs="Arial"/>
          <w:color w:val="000000"/>
          <w:sz w:val="20"/>
          <w:szCs w:val="20"/>
        </w:rPr>
        <w:t>БАҚ-тан ақпарат алу көздерінің арасында TengriNews.kz – 59,1%</w:t>
      </w:r>
      <w:r>
        <w:rPr>
          <w:rFonts w:ascii="Arial" w:hAnsi="Arial" w:cs="Arial"/>
          <w:color w:val="000000"/>
          <w:sz w:val="20"/>
          <w:szCs w:val="20"/>
          <w:lang w:val="kk-KZ"/>
        </w:rPr>
        <w:t>,</w:t>
      </w:r>
      <w:r>
        <w:rPr>
          <w:rFonts w:ascii="Arial" w:hAnsi="Arial" w:cs="Arial"/>
          <w:color w:val="000000"/>
          <w:sz w:val="20"/>
          <w:szCs w:val="20"/>
        </w:rPr>
        <w:t xml:space="preserve"> Zakon.kz, 24.kz - 44,2% - дан</w:t>
      </w:r>
      <w:r w:rsidRPr="00360EF3">
        <w:rPr>
          <w:rFonts w:ascii="Arial" w:hAnsi="Arial" w:cs="Arial"/>
          <w:color w:val="000000"/>
          <w:sz w:val="20"/>
          <w:szCs w:val="20"/>
        </w:rPr>
        <w:t xml:space="preserve"> </w:t>
      </w:r>
      <w:r>
        <w:rPr>
          <w:rFonts w:ascii="Arial" w:hAnsi="Arial" w:cs="Arial"/>
          <w:color w:val="000000"/>
          <w:sz w:val="20"/>
          <w:szCs w:val="20"/>
        </w:rPr>
        <w:t>көш бастап тұр.</w:t>
      </w:r>
    </w:p>
    <w:p w14:paraId="604A6FFE" w14:textId="77777777" w:rsidR="00360EF3" w:rsidRPr="002E0D2C" w:rsidRDefault="00360EF3" w:rsidP="00D36136">
      <w:pPr>
        <w:spacing w:after="0" w:line="240" w:lineRule="auto"/>
        <w:ind w:firstLine="397"/>
        <w:jc w:val="both"/>
        <w:rPr>
          <w:rStyle w:val="s0"/>
          <w:color w:val="auto"/>
          <w:sz w:val="24"/>
          <w:szCs w:val="24"/>
        </w:rPr>
      </w:pPr>
    </w:p>
    <w:p w14:paraId="51F98EA4" w14:textId="34F25FD1" w:rsidR="0082145C" w:rsidRPr="002E0D2C" w:rsidRDefault="00360EF3" w:rsidP="00134E4B">
      <w:pPr>
        <w:spacing w:after="0" w:line="240" w:lineRule="auto"/>
        <w:jc w:val="both"/>
        <w:rPr>
          <w:rStyle w:val="s0"/>
          <w:b/>
          <w:color w:val="auto"/>
          <w:sz w:val="24"/>
          <w:szCs w:val="24"/>
        </w:rPr>
      </w:pPr>
      <w:r>
        <w:rPr>
          <w:rStyle w:val="s0"/>
          <w:b/>
          <w:color w:val="auto"/>
          <w:sz w:val="24"/>
          <w:szCs w:val="24"/>
          <w:lang w:val="kk-KZ"/>
        </w:rPr>
        <w:t>Кесте</w:t>
      </w:r>
      <w:r w:rsidR="009C2399" w:rsidRPr="002E0D2C">
        <w:rPr>
          <w:rStyle w:val="s0"/>
          <w:b/>
          <w:color w:val="auto"/>
          <w:sz w:val="24"/>
          <w:szCs w:val="24"/>
        </w:rPr>
        <w:t xml:space="preserve"> 2</w:t>
      </w:r>
      <w:r w:rsidR="005C5311">
        <w:rPr>
          <w:rStyle w:val="s0"/>
          <w:b/>
          <w:color w:val="auto"/>
          <w:sz w:val="24"/>
          <w:szCs w:val="24"/>
        </w:rPr>
        <w:t>7</w:t>
      </w:r>
      <w:r w:rsidR="009C2399" w:rsidRPr="002E0D2C">
        <w:rPr>
          <w:rStyle w:val="s0"/>
          <w:b/>
          <w:color w:val="auto"/>
          <w:sz w:val="24"/>
          <w:szCs w:val="24"/>
        </w:rPr>
        <w:t xml:space="preserve">. </w:t>
      </w:r>
      <w:r>
        <w:rPr>
          <w:rStyle w:val="s0"/>
          <w:b/>
          <w:color w:val="auto"/>
          <w:sz w:val="24"/>
          <w:szCs w:val="24"/>
          <w:lang w:val="kk-KZ"/>
        </w:rPr>
        <w:t>Сұрақ</w:t>
      </w:r>
      <w:r w:rsidR="009C2399" w:rsidRPr="002E0D2C">
        <w:rPr>
          <w:rStyle w:val="s0"/>
          <w:b/>
          <w:color w:val="auto"/>
          <w:sz w:val="24"/>
          <w:szCs w:val="24"/>
        </w:rPr>
        <w:t xml:space="preserve"> </w:t>
      </w:r>
      <w:r w:rsidRPr="00360EF3">
        <w:rPr>
          <w:rStyle w:val="s0"/>
          <w:b/>
          <w:color w:val="auto"/>
          <w:sz w:val="24"/>
          <w:szCs w:val="24"/>
        </w:rPr>
        <w:t>"Холдинг жүзеге асыратын бағдарламалар туралы ақпарат алу үшін Сіз қандай БАҚ-тарды жиі пайдаланасыз?». (Жауаптың үш нұсқасынан артық емес). Нәтижелер кему бойынша бағаланады.</w:t>
      </w:r>
    </w:p>
    <w:p w14:paraId="13D7C3F7" w14:textId="77777777" w:rsidR="0082145C" w:rsidRPr="002E0D2C" w:rsidRDefault="0082145C" w:rsidP="00D36136">
      <w:pPr>
        <w:spacing w:after="0" w:line="240" w:lineRule="auto"/>
        <w:ind w:firstLine="397"/>
        <w:jc w:val="both"/>
        <w:rPr>
          <w:rStyle w:val="s0"/>
          <w:color w:val="auto"/>
          <w:sz w:val="24"/>
          <w:szCs w:val="24"/>
        </w:rPr>
      </w:pPr>
    </w:p>
    <w:tbl>
      <w:tblPr>
        <w:tblW w:w="9408" w:type="dxa"/>
        <w:tblLook w:val="04A0" w:firstRow="1" w:lastRow="0" w:firstColumn="1" w:lastColumn="0" w:noHBand="0" w:noVBand="1"/>
      </w:tblPr>
      <w:tblGrid>
        <w:gridCol w:w="7366"/>
        <w:gridCol w:w="2042"/>
      </w:tblGrid>
      <w:tr w:rsidR="0082145C" w:rsidRPr="002E0D2C" w14:paraId="1657E5B1" w14:textId="77777777" w:rsidTr="0082145C">
        <w:trPr>
          <w:trHeight w:val="340"/>
        </w:trPr>
        <w:tc>
          <w:tcPr>
            <w:tcW w:w="73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5A97B" w14:textId="01524779" w:rsidR="0082145C" w:rsidRPr="002E0D2C" w:rsidRDefault="00360EF3" w:rsidP="00D361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БАҚ</w:t>
            </w:r>
          </w:p>
        </w:tc>
        <w:tc>
          <w:tcPr>
            <w:tcW w:w="20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C3A9DA" w14:textId="56BBC71E" w:rsidR="0082145C" w:rsidRPr="002E0D2C" w:rsidRDefault="0082145C" w:rsidP="00360EF3">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w:t>
            </w:r>
            <w:r w:rsidR="00360EF3">
              <w:rPr>
                <w:rFonts w:ascii="Times New Roman" w:hAnsi="Times New Roman" w:cs="Times New Roman"/>
                <w:b/>
                <w:sz w:val="24"/>
                <w:szCs w:val="24"/>
                <w:lang w:val="kk-KZ"/>
              </w:rPr>
              <w:t>айыз</w:t>
            </w:r>
          </w:p>
        </w:tc>
      </w:tr>
      <w:tr w:rsidR="009C2399" w:rsidRPr="002E0D2C" w14:paraId="06DCAA05" w14:textId="77777777" w:rsidTr="0082145C">
        <w:trPr>
          <w:trHeight w:val="273"/>
        </w:trPr>
        <w:tc>
          <w:tcPr>
            <w:tcW w:w="7366" w:type="dxa"/>
            <w:tcBorders>
              <w:top w:val="single" w:sz="4" w:space="0" w:color="auto"/>
              <w:left w:val="single" w:sz="4" w:space="0" w:color="auto"/>
              <w:bottom w:val="single" w:sz="4" w:space="0" w:color="auto"/>
              <w:right w:val="single" w:sz="4" w:space="0" w:color="auto"/>
            </w:tcBorders>
          </w:tcPr>
          <w:p w14:paraId="45137471" w14:textId="6CC9B0DE" w:rsidR="009C2399" w:rsidRPr="002E0D2C" w:rsidRDefault="009C2399" w:rsidP="00D36136">
            <w:pPr>
              <w:spacing w:after="0" w:line="240" w:lineRule="auto"/>
              <w:jc w:val="both"/>
              <w:rPr>
                <w:rFonts w:ascii="Times New Roman" w:hAnsi="Times New Roman" w:cs="Times New Roman"/>
                <w:sz w:val="24"/>
                <w:szCs w:val="24"/>
                <w:lang w:val="en-US"/>
              </w:rPr>
            </w:pPr>
            <w:r w:rsidRPr="002E0D2C">
              <w:rPr>
                <w:rFonts w:ascii="Times New Roman" w:hAnsi="Times New Roman" w:cs="Times New Roman"/>
                <w:sz w:val="24"/>
                <w:szCs w:val="24"/>
              </w:rPr>
              <w:t>TengriNews</w:t>
            </w:r>
            <w:r w:rsidR="00134E4B"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1666F549"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59,1</w:t>
            </w:r>
          </w:p>
        </w:tc>
      </w:tr>
      <w:tr w:rsidR="009C2399" w:rsidRPr="002E0D2C" w14:paraId="2889AA2B" w14:textId="77777777" w:rsidTr="00134E4B">
        <w:trPr>
          <w:trHeight w:val="282"/>
        </w:trPr>
        <w:tc>
          <w:tcPr>
            <w:tcW w:w="7366" w:type="dxa"/>
            <w:tcBorders>
              <w:top w:val="single" w:sz="4" w:space="0" w:color="auto"/>
              <w:left w:val="single" w:sz="4" w:space="0" w:color="auto"/>
              <w:bottom w:val="single" w:sz="4" w:space="0" w:color="auto"/>
              <w:right w:val="single" w:sz="4" w:space="0" w:color="auto"/>
            </w:tcBorders>
          </w:tcPr>
          <w:p w14:paraId="5A7333A4"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24.kz</w:t>
            </w:r>
          </w:p>
        </w:tc>
        <w:tc>
          <w:tcPr>
            <w:tcW w:w="2042" w:type="dxa"/>
            <w:tcBorders>
              <w:top w:val="single" w:sz="4" w:space="0" w:color="auto"/>
              <w:left w:val="single" w:sz="4" w:space="0" w:color="auto"/>
              <w:bottom w:val="single" w:sz="4" w:space="0" w:color="auto"/>
              <w:right w:val="single" w:sz="4" w:space="0" w:color="auto"/>
            </w:tcBorders>
          </w:tcPr>
          <w:p w14:paraId="109112C4"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44,2</w:t>
            </w:r>
          </w:p>
        </w:tc>
      </w:tr>
      <w:tr w:rsidR="009C2399" w:rsidRPr="002E0D2C" w14:paraId="40579F7F" w14:textId="77777777" w:rsidTr="0082145C">
        <w:trPr>
          <w:trHeight w:val="272"/>
        </w:trPr>
        <w:tc>
          <w:tcPr>
            <w:tcW w:w="7366" w:type="dxa"/>
            <w:tcBorders>
              <w:top w:val="single" w:sz="4" w:space="0" w:color="auto"/>
              <w:left w:val="single" w:sz="4" w:space="0" w:color="auto"/>
              <w:bottom w:val="single" w:sz="4" w:space="0" w:color="auto"/>
              <w:right w:val="single" w:sz="4" w:space="0" w:color="auto"/>
            </w:tcBorders>
          </w:tcPr>
          <w:p w14:paraId="4451F99B"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Zakon.kz</w:t>
            </w:r>
          </w:p>
        </w:tc>
        <w:tc>
          <w:tcPr>
            <w:tcW w:w="2042" w:type="dxa"/>
            <w:tcBorders>
              <w:top w:val="single" w:sz="4" w:space="0" w:color="auto"/>
              <w:left w:val="single" w:sz="4" w:space="0" w:color="auto"/>
              <w:bottom w:val="single" w:sz="4" w:space="0" w:color="auto"/>
              <w:right w:val="single" w:sz="4" w:space="0" w:color="auto"/>
            </w:tcBorders>
          </w:tcPr>
          <w:p w14:paraId="17E17BD0"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34,1</w:t>
            </w:r>
          </w:p>
        </w:tc>
      </w:tr>
      <w:tr w:rsidR="009C2399" w:rsidRPr="002E0D2C" w14:paraId="098DD132" w14:textId="77777777" w:rsidTr="00134E4B">
        <w:trPr>
          <w:trHeight w:val="262"/>
        </w:trPr>
        <w:tc>
          <w:tcPr>
            <w:tcW w:w="7366" w:type="dxa"/>
            <w:tcBorders>
              <w:top w:val="single" w:sz="4" w:space="0" w:color="auto"/>
              <w:left w:val="single" w:sz="4" w:space="0" w:color="auto"/>
              <w:bottom w:val="single" w:sz="4" w:space="0" w:color="auto"/>
              <w:right w:val="single" w:sz="4" w:space="0" w:color="auto"/>
            </w:tcBorders>
          </w:tcPr>
          <w:p w14:paraId="7C8EA92B" w14:textId="675399B3"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B</w:t>
            </w:r>
            <w:r w:rsidR="00134E4B" w:rsidRPr="002E0D2C">
              <w:rPr>
                <w:rFonts w:ascii="Times New Roman" w:hAnsi="Times New Roman" w:cs="Times New Roman"/>
                <w:sz w:val="24"/>
                <w:szCs w:val="24"/>
                <w:lang w:val="en-US"/>
              </w:rPr>
              <w:t>aige</w:t>
            </w:r>
            <w:r w:rsidRPr="002E0D2C">
              <w:rPr>
                <w:rFonts w:ascii="Times New Roman" w:hAnsi="Times New Roman" w:cs="Times New Roman"/>
                <w:sz w:val="24"/>
                <w:szCs w:val="24"/>
              </w:rPr>
              <w:t>News.kz</w:t>
            </w:r>
          </w:p>
        </w:tc>
        <w:tc>
          <w:tcPr>
            <w:tcW w:w="2042" w:type="dxa"/>
            <w:tcBorders>
              <w:top w:val="single" w:sz="4" w:space="0" w:color="auto"/>
              <w:left w:val="single" w:sz="4" w:space="0" w:color="auto"/>
              <w:bottom w:val="single" w:sz="4" w:space="0" w:color="auto"/>
              <w:right w:val="single" w:sz="4" w:space="0" w:color="auto"/>
            </w:tcBorders>
          </w:tcPr>
          <w:p w14:paraId="07FCD541"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30,4</w:t>
            </w:r>
          </w:p>
        </w:tc>
      </w:tr>
      <w:tr w:rsidR="009C2399" w:rsidRPr="002E0D2C" w14:paraId="67758B9D" w14:textId="77777777" w:rsidTr="0082145C">
        <w:trPr>
          <w:trHeight w:val="267"/>
        </w:trPr>
        <w:tc>
          <w:tcPr>
            <w:tcW w:w="7366" w:type="dxa"/>
            <w:tcBorders>
              <w:top w:val="single" w:sz="4" w:space="0" w:color="auto"/>
              <w:left w:val="single" w:sz="4" w:space="0" w:color="auto"/>
              <w:bottom w:val="single" w:sz="4" w:space="0" w:color="auto"/>
              <w:right w:val="single" w:sz="4" w:space="0" w:color="auto"/>
            </w:tcBorders>
          </w:tcPr>
          <w:p w14:paraId="209F0F95" w14:textId="468D6521" w:rsidR="009C2399" w:rsidRPr="002E0D2C" w:rsidRDefault="009D3316" w:rsidP="00D138C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Inform</w:t>
            </w:r>
            <w:r w:rsidR="00D138C2" w:rsidRPr="002E0D2C">
              <w:rPr>
                <w:rFonts w:ascii="Times New Roman" w:hAnsi="Times New Roman" w:cs="Times New Roman"/>
                <w:sz w:val="24"/>
                <w:szCs w:val="24"/>
                <w:lang w:val="en-US"/>
              </w:rPr>
              <w:t>buro</w:t>
            </w:r>
            <w:r w:rsidR="00D138C2" w:rsidRPr="002E0D2C">
              <w:rPr>
                <w:rFonts w:ascii="Times New Roman" w:hAnsi="Times New Roman" w:cs="Times New Roman"/>
                <w:sz w:val="24"/>
                <w:szCs w:val="24"/>
              </w:rPr>
              <w:t>.</w:t>
            </w:r>
            <w:r w:rsidR="00D138C2"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1125853F"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24,6</w:t>
            </w:r>
          </w:p>
        </w:tc>
      </w:tr>
      <w:tr w:rsidR="009C2399" w:rsidRPr="002E0D2C" w14:paraId="0A593AA4" w14:textId="77777777" w:rsidTr="0082145C">
        <w:trPr>
          <w:trHeight w:val="275"/>
        </w:trPr>
        <w:tc>
          <w:tcPr>
            <w:tcW w:w="7366" w:type="dxa"/>
            <w:tcBorders>
              <w:top w:val="single" w:sz="4" w:space="0" w:color="auto"/>
              <w:left w:val="single" w:sz="4" w:space="0" w:color="auto"/>
              <w:bottom w:val="single" w:sz="4" w:space="0" w:color="auto"/>
              <w:right w:val="single" w:sz="4" w:space="0" w:color="auto"/>
            </w:tcBorders>
          </w:tcPr>
          <w:p w14:paraId="2379FC0D"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Kapital.kz</w:t>
            </w:r>
          </w:p>
        </w:tc>
        <w:tc>
          <w:tcPr>
            <w:tcW w:w="2042" w:type="dxa"/>
            <w:tcBorders>
              <w:top w:val="single" w:sz="4" w:space="0" w:color="auto"/>
              <w:left w:val="single" w:sz="4" w:space="0" w:color="auto"/>
              <w:bottom w:val="single" w:sz="4" w:space="0" w:color="auto"/>
              <w:right w:val="single" w:sz="4" w:space="0" w:color="auto"/>
            </w:tcBorders>
          </w:tcPr>
          <w:p w14:paraId="19C7356C"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20,4</w:t>
            </w:r>
          </w:p>
        </w:tc>
      </w:tr>
      <w:tr w:rsidR="009C2399" w:rsidRPr="002E0D2C" w14:paraId="160AFC34" w14:textId="77777777" w:rsidTr="0082145C">
        <w:trPr>
          <w:trHeight w:val="278"/>
        </w:trPr>
        <w:tc>
          <w:tcPr>
            <w:tcW w:w="7366" w:type="dxa"/>
            <w:tcBorders>
              <w:top w:val="single" w:sz="4" w:space="0" w:color="auto"/>
              <w:left w:val="single" w:sz="4" w:space="0" w:color="auto"/>
              <w:bottom w:val="single" w:sz="4" w:space="0" w:color="auto"/>
              <w:right w:val="single" w:sz="4" w:space="0" w:color="auto"/>
            </w:tcBorders>
          </w:tcPr>
          <w:p w14:paraId="1C2B6738"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Forbes.kz</w:t>
            </w:r>
          </w:p>
        </w:tc>
        <w:tc>
          <w:tcPr>
            <w:tcW w:w="2042" w:type="dxa"/>
            <w:tcBorders>
              <w:top w:val="single" w:sz="4" w:space="0" w:color="auto"/>
              <w:left w:val="single" w:sz="4" w:space="0" w:color="auto"/>
              <w:bottom w:val="single" w:sz="4" w:space="0" w:color="auto"/>
              <w:right w:val="single" w:sz="4" w:space="0" w:color="auto"/>
            </w:tcBorders>
          </w:tcPr>
          <w:p w14:paraId="48238751"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18,3</w:t>
            </w:r>
          </w:p>
        </w:tc>
      </w:tr>
      <w:tr w:rsidR="009C2399" w:rsidRPr="002E0D2C" w14:paraId="4FE71448" w14:textId="77777777" w:rsidTr="0082145C">
        <w:trPr>
          <w:trHeight w:val="340"/>
        </w:trPr>
        <w:tc>
          <w:tcPr>
            <w:tcW w:w="7366" w:type="dxa"/>
            <w:tcBorders>
              <w:top w:val="single" w:sz="4" w:space="0" w:color="auto"/>
              <w:left w:val="single" w:sz="4" w:space="0" w:color="auto"/>
              <w:bottom w:val="single" w:sz="4" w:space="0" w:color="auto"/>
              <w:right w:val="single" w:sz="4" w:space="0" w:color="auto"/>
            </w:tcBorders>
          </w:tcPr>
          <w:p w14:paraId="3E7A1F32" w14:textId="09C4A3E4" w:rsidR="009C2399" w:rsidRPr="002E0D2C" w:rsidRDefault="00360EF3" w:rsidP="00360EF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ХАА </w:t>
            </w:r>
            <w:r w:rsidR="009C2399" w:rsidRPr="002E0D2C">
              <w:rPr>
                <w:rFonts w:ascii="Times New Roman" w:hAnsi="Times New Roman" w:cs="Times New Roman"/>
                <w:sz w:val="24"/>
                <w:szCs w:val="24"/>
              </w:rPr>
              <w:t>Казинформ (inform.kz)</w:t>
            </w:r>
          </w:p>
        </w:tc>
        <w:tc>
          <w:tcPr>
            <w:tcW w:w="2042" w:type="dxa"/>
            <w:tcBorders>
              <w:top w:val="single" w:sz="4" w:space="0" w:color="auto"/>
              <w:left w:val="single" w:sz="4" w:space="0" w:color="auto"/>
              <w:bottom w:val="single" w:sz="4" w:space="0" w:color="auto"/>
              <w:right w:val="single" w:sz="4" w:space="0" w:color="auto"/>
            </w:tcBorders>
          </w:tcPr>
          <w:p w14:paraId="6E0BA5DD"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12,9</w:t>
            </w:r>
          </w:p>
        </w:tc>
      </w:tr>
      <w:tr w:rsidR="009C2399" w:rsidRPr="002E0D2C" w14:paraId="4B2BA80F" w14:textId="77777777" w:rsidTr="0082145C">
        <w:trPr>
          <w:trHeight w:val="285"/>
        </w:trPr>
        <w:tc>
          <w:tcPr>
            <w:tcW w:w="7366" w:type="dxa"/>
            <w:tcBorders>
              <w:top w:val="single" w:sz="4" w:space="0" w:color="auto"/>
              <w:left w:val="single" w:sz="4" w:space="0" w:color="auto"/>
              <w:bottom w:val="single" w:sz="4" w:space="0" w:color="auto"/>
              <w:right w:val="single" w:sz="4" w:space="0" w:color="auto"/>
            </w:tcBorders>
          </w:tcPr>
          <w:p w14:paraId="6F01F7E1"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365Info.kz</w:t>
            </w:r>
          </w:p>
        </w:tc>
        <w:tc>
          <w:tcPr>
            <w:tcW w:w="2042" w:type="dxa"/>
            <w:tcBorders>
              <w:top w:val="single" w:sz="4" w:space="0" w:color="auto"/>
              <w:left w:val="single" w:sz="4" w:space="0" w:color="auto"/>
              <w:bottom w:val="single" w:sz="4" w:space="0" w:color="auto"/>
              <w:right w:val="single" w:sz="4" w:space="0" w:color="auto"/>
            </w:tcBorders>
          </w:tcPr>
          <w:p w14:paraId="398F57E4"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12,3</w:t>
            </w:r>
          </w:p>
        </w:tc>
      </w:tr>
      <w:tr w:rsidR="009C2399" w:rsidRPr="002E0D2C" w14:paraId="721908A6" w14:textId="77777777" w:rsidTr="00134E4B">
        <w:trPr>
          <w:trHeight w:val="173"/>
        </w:trPr>
        <w:tc>
          <w:tcPr>
            <w:tcW w:w="7366" w:type="dxa"/>
            <w:tcBorders>
              <w:top w:val="single" w:sz="4" w:space="0" w:color="auto"/>
              <w:left w:val="single" w:sz="4" w:space="0" w:color="auto"/>
              <w:bottom w:val="single" w:sz="4" w:space="0" w:color="auto"/>
              <w:right w:val="single" w:sz="4" w:space="0" w:color="auto"/>
            </w:tcBorders>
          </w:tcPr>
          <w:p w14:paraId="64DB264E"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Today.kz</w:t>
            </w:r>
          </w:p>
        </w:tc>
        <w:tc>
          <w:tcPr>
            <w:tcW w:w="2042" w:type="dxa"/>
            <w:tcBorders>
              <w:top w:val="single" w:sz="4" w:space="0" w:color="auto"/>
              <w:left w:val="single" w:sz="4" w:space="0" w:color="auto"/>
              <w:bottom w:val="single" w:sz="4" w:space="0" w:color="auto"/>
              <w:right w:val="single" w:sz="4" w:space="0" w:color="auto"/>
            </w:tcBorders>
          </w:tcPr>
          <w:p w14:paraId="46597CE4"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11,3</w:t>
            </w:r>
          </w:p>
        </w:tc>
      </w:tr>
      <w:tr w:rsidR="009C2399" w:rsidRPr="002E0D2C" w14:paraId="05BE811E" w14:textId="77777777" w:rsidTr="00134E4B">
        <w:trPr>
          <w:trHeight w:val="306"/>
        </w:trPr>
        <w:tc>
          <w:tcPr>
            <w:tcW w:w="7366" w:type="dxa"/>
            <w:tcBorders>
              <w:top w:val="single" w:sz="4" w:space="0" w:color="auto"/>
              <w:left w:val="single" w:sz="4" w:space="0" w:color="auto"/>
              <w:bottom w:val="single" w:sz="4" w:space="0" w:color="auto"/>
              <w:right w:val="single" w:sz="4" w:space="0" w:color="auto"/>
            </w:tcBorders>
          </w:tcPr>
          <w:p w14:paraId="456DAFA1"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Vesti.kz</w:t>
            </w:r>
          </w:p>
        </w:tc>
        <w:tc>
          <w:tcPr>
            <w:tcW w:w="2042" w:type="dxa"/>
            <w:tcBorders>
              <w:top w:val="single" w:sz="4" w:space="0" w:color="auto"/>
              <w:left w:val="single" w:sz="4" w:space="0" w:color="auto"/>
              <w:bottom w:val="single" w:sz="4" w:space="0" w:color="auto"/>
              <w:right w:val="single" w:sz="4" w:space="0" w:color="auto"/>
            </w:tcBorders>
          </w:tcPr>
          <w:p w14:paraId="1BF79FE9" w14:textId="77777777" w:rsidR="009C2399" w:rsidRPr="002E0D2C" w:rsidRDefault="009C2399"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6,3</w:t>
            </w:r>
          </w:p>
        </w:tc>
      </w:tr>
    </w:tbl>
    <w:p w14:paraId="786C1CB5" w14:textId="77777777" w:rsidR="0082145C" w:rsidRPr="002E0D2C" w:rsidRDefault="0082145C" w:rsidP="00D36136">
      <w:pPr>
        <w:spacing w:after="0" w:line="240" w:lineRule="auto"/>
        <w:ind w:firstLine="397"/>
        <w:jc w:val="both"/>
        <w:rPr>
          <w:rStyle w:val="s0"/>
          <w:color w:val="auto"/>
          <w:sz w:val="24"/>
          <w:szCs w:val="24"/>
        </w:rPr>
      </w:pPr>
    </w:p>
    <w:p w14:paraId="7C0B1A17" w14:textId="77777777" w:rsidR="00360EF3" w:rsidRDefault="00360EF3" w:rsidP="00134E4B">
      <w:pPr>
        <w:spacing w:after="0" w:line="240" w:lineRule="auto"/>
        <w:jc w:val="both"/>
        <w:rPr>
          <w:rStyle w:val="s0"/>
          <w:color w:val="auto"/>
          <w:sz w:val="24"/>
          <w:szCs w:val="24"/>
        </w:rPr>
      </w:pPr>
      <w:r w:rsidRPr="00360EF3">
        <w:rPr>
          <w:rStyle w:val="s0"/>
          <w:color w:val="auto"/>
          <w:sz w:val="24"/>
          <w:szCs w:val="24"/>
        </w:rPr>
        <w:t>Әлеуметтік желілерден ақпарат алу көздерінің арасында Instagram – 65,5%, Facebook – 59,1%, Youtube – 44,5% көш бастап тұр.</w:t>
      </w:r>
    </w:p>
    <w:p w14:paraId="137C4C92" w14:textId="735D71E2" w:rsidR="0082145C" w:rsidRPr="002E0D2C" w:rsidRDefault="005C595C" w:rsidP="00134E4B">
      <w:pPr>
        <w:spacing w:after="0" w:line="240" w:lineRule="auto"/>
        <w:jc w:val="both"/>
        <w:rPr>
          <w:rStyle w:val="s0"/>
          <w:b/>
          <w:color w:val="auto"/>
          <w:sz w:val="24"/>
          <w:szCs w:val="24"/>
        </w:rPr>
      </w:pPr>
      <w:r w:rsidRPr="002E0D2C">
        <w:rPr>
          <w:rStyle w:val="s0"/>
          <w:b/>
          <w:color w:val="auto"/>
          <w:sz w:val="24"/>
          <w:szCs w:val="24"/>
        </w:rPr>
        <w:t>Таблица 2</w:t>
      </w:r>
      <w:r w:rsidR="005C5311">
        <w:rPr>
          <w:rStyle w:val="s0"/>
          <w:b/>
          <w:color w:val="auto"/>
          <w:sz w:val="24"/>
          <w:szCs w:val="24"/>
        </w:rPr>
        <w:t>8</w:t>
      </w:r>
      <w:r w:rsidRPr="002E0D2C">
        <w:rPr>
          <w:rStyle w:val="s0"/>
          <w:b/>
          <w:color w:val="auto"/>
          <w:sz w:val="24"/>
          <w:szCs w:val="24"/>
        </w:rPr>
        <w:t xml:space="preserve">. </w:t>
      </w:r>
      <w:r w:rsidR="00360EF3">
        <w:rPr>
          <w:rStyle w:val="s0"/>
          <w:b/>
          <w:color w:val="auto"/>
          <w:sz w:val="24"/>
          <w:szCs w:val="24"/>
          <w:lang w:val="kk-KZ"/>
        </w:rPr>
        <w:t xml:space="preserve">Сұрақ </w:t>
      </w:r>
      <w:r w:rsidR="00360EF3" w:rsidRPr="00360EF3">
        <w:rPr>
          <w:rStyle w:val="s0"/>
          <w:b/>
          <w:color w:val="auto"/>
          <w:sz w:val="24"/>
          <w:szCs w:val="24"/>
        </w:rPr>
        <w:t>"Холдинг қызметі туралы жаңалықтарды алу үшін қандай әлеуметтік желіні жиі пайдаланатыныңызды көрсетіңіз?». (Жауаптың үш нұсқасынан артық емес). Нәтижелер кему бойынша бағаланады.</w:t>
      </w:r>
    </w:p>
    <w:p w14:paraId="22923BC2" w14:textId="77777777" w:rsidR="0082145C" w:rsidRPr="002E0D2C" w:rsidRDefault="0082145C" w:rsidP="00D36136">
      <w:pPr>
        <w:spacing w:after="0" w:line="240" w:lineRule="auto"/>
        <w:ind w:firstLine="397"/>
        <w:jc w:val="both"/>
        <w:rPr>
          <w:rStyle w:val="s0"/>
          <w:b/>
          <w:color w:val="auto"/>
          <w:sz w:val="24"/>
          <w:szCs w:val="24"/>
        </w:rPr>
      </w:pPr>
    </w:p>
    <w:tbl>
      <w:tblPr>
        <w:tblStyle w:val="a4"/>
        <w:tblW w:w="9350" w:type="dxa"/>
        <w:tblLook w:val="04A0" w:firstRow="1" w:lastRow="0" w:firstColumn="1" w:lastColumn="0" w:noHBand="0" w:noVBand="1"/>
      </w:tblPr>
      <w:tblGrid>
        <w:gridCol w:w="7933"/>
        <w:gridCol w:w="1417"/>
      </w:tblGrid>
      <w:tr w:rsidR="0082145C" w:rsidRPr="002E0D2C" w14:paraId="54724C98" w14:textId="77777777" w:rsidTr="0082145C">
        <w:tc>
          <w:tcPr>
            <w:tcW w:w="7933" w:type="dxa"/>
            <w:shd w:val="clear" w:color="auto" w:fill="BFBFBF" w:themeFill="background1" w:themeFillShade="BF"/>
          </w:tcPr>
          <w:p w14:paraId="5F0B3639" w14:textId="60F5B25A" w:rsidR="0082145C" w:rsidRPr="00360EF3" w:rsidRDefault="00360EF3" w:rsidP="00D36136">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Әлеуметтік желілер</w:t>
            </w:r>
          </w:p>
        </w:tc>
        <w:tc>
          <w:tcPr>
            <w:tcW w:w="1417" w:type="dxa"/>
            <w:shd w:val="clear" w:color="auto" w:fill="BFBFBF" w:themeFill="background1" w:themeFillShade="BF"/>
            <w:vAlign w:val="center"/>
          </w:tcPr>
          <w:p w14:paraId="4C2C241D" w14:textId="472A348A" w:rsidR="0082145C" w:rsidRPr="002E0D2C" w:rsidRDefault="0082145C" w:rsidP="00360EF3">
            <w:pPr>
              <w:jc w:val="both"/>
              <w:rPr>
                <w:rFonts w:ascii="Times New Roman" w:hAnsi="Times New Roman" w:cs="Times New Roman"/>
                <w:b/>
                <w:sz w:val="24"/>
                <w:szCs w:val="24"/>
              </w:rPr>
            </w:pPr>
            <w:r w:rsidRPr="002E0D2C">
              <w:rPr>
                <w:rFonts w:ascii="Times New Roman" w:hAnsi="Times New Roman" w:cs="Times New Roman"/>
                <w:b/>
                <w:sz w:val="24"/>
                <w:szCs w:val="24"/>
              </w:rPr>
              <w:t>П</w:t>
            </w:r>
            <w:r w:rsidR="00360EF3">
              <w:rPr>
                <w:rFonts w:ascii="Times New Roman" w:hAnsi="Times New Roman" w:cs="Times New Roman"/>
                <w:b/>
                <w:sz w:val="24"/>
                <w:szCs w:val="24"/>
                <w:lang w:val="kk-KZ"/>
              </w:rPr>
              <w:t>айыз</w:t>
            </w:r>
          </w:p>
        </w:tc>
      </w:tr>
      <w:tr w:rsidR="005C595C" w:rsidRPr="002E0D2C" w14:paraId="56419C4E" w14:textId="77777777" w:rsidTr="0082145C">
        <w:tc>
          <w:tcPr>
            <w:tcW w:w="7933" w:type="dxa"/>
          </w:tcPr>
          <w:p w14:paraId="3FF137D0" w14:textId="77777777" w:rsidR="005C595C" w:rsidRPr="002E0D2C" w:rsidRDefault="005C595C"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Instagram </w:t>
            </w:r>
          </w:p>
        </w:tc>
        <w:tc>
          <w:tcPr>
            <w:tcW w:w="1417" w:type="dxa"/>
            <w:vAlign w:val="center"/>
          </w:tcPr>
          <w:p w14:paraId="23F7032D" w14:textId="77777777" w:rsidR="005C595C" w:rsidRPr="002E0D2C" w:rsidRDefault="005C595C" w:rsidP="00D36136">
            <w:pPr>
              <w:jc w:val="both"/>
              <w:rPr>
                <w:rFonts w:ascii="Times New Roman" w:hAnsi="Times New Roman" w:cs="Times New Roman"/>
                <w:sz w:val="24"/>
                <w:szCs w:val="24"/>
              </w:rPr>
            </w:pPr>
            <w:r w:rsidRPr="002E0D2C">
              <w:rPr>
                <w:rFonts w:ascii="Times New Roman" w:hAnsi="Times New Roman" w:cs="Times New Roman"/>
                <w:sz w:val="24"/>
                <w:szCs w:val="24"/>
              </w:rPr>
              <w:t>65,5</w:t>
            </w:r>
          </w:p>
        </w:tc>
      </w:tr>
      <w:tr w:rsidR="005C595C" w:rsidRPr="002E0D2C" w14:paraId="3BC43471" w14:textId="77777777" w:rsidTr="0082145C">
        <w:tc>
          <w:tcPr>
            <w:tcW w:w="7933" w:type="dxa"/>
          </w:tcPr>
          <w:p w14:paraId="2E1636B3" w14:textId="77777777" w:rsidR="005C595C" w:rsidRPr="002E0D2C" w:rsidRDefault="005C595C"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Facebook </w:t>
            </w:r>
          </w:p>
        </w:tc>
        <w:tc>
          <w:tcPr>
            <w:tcW w:w="1417" w:type="dxa"/>
            <w:vAlign w:val="center"/>
          </w:tcPr>
          <w:p w14:paraId="253D4D1E" w14:textId="77777777" w:rsidR="005C595C" w:rsidRPr="002E0D2C" w:rsidRDefault="005C595C" w:rsidP="00D36136">
            <w:pPr>
              <w:jc w:val="both"/>
              <w:rPr>
                <w:rFonts w:ascii="Times New Roman" w:hAnsi="Times New Roman" w:cs="Times New Roman"/>
                <w:sz w:val="24"/>
                <w:szCs w:val="24"/>
              </w:rPr>
            </w:pPr>
            <w:r w:rsidRPr="002E0D2C">
              <w:rPr>
                <w:rFonts w:ascii="Times New Roman" w:hAnsi="Times New Roman" w:cs="Times New Roman"/>
                <w:sz w:val="24"/>
                <w:szCs w:val="24"/>
              </w:rPr>
              <w:t>59,1</w:t>
            </w:r>
          </w:p>
        </w:tc>
      </w:tr>
      <w:tr w:rsidR="005C595C" w:rsidRPr="002E0D2C" w14:paraId="1216FD2A" w14:textId="77777777" w:rsidTr="0082145C">
        <w:tc>
          <w:tcPr>
            <w:tcW w:w="7933" w:type="dxa"/>
          </w:tcPr>
          <w:p w14:paraId="711CA3E5" w14:textId="77777777" w:rsidR="005C595C" w:rsidRPr="002E0D2C" w:rsidRDefault="005C595C"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Youtube</w:t>
            </w:r>
          </w:p>
        </w:tc>
        <w:tc>
          <w:tcPr>
            <w:tcW w:w="1417" w:type="dxa"/>
            <w:vAlign w:val="center"/>
          </w:tcPr>
          <w:p w14:paraId="72C88804" w14:textId="77777777" w:rsidR="005C595C" w:rsidRPr="002E0D2C" w:rsidRDefault="005C595C" w:rsidP="00D36136">
            <w:pPr>
              <w:jc w:val="both"/>
              <w:rPr>
                <w:rFonts w:ascii="Times New Roman" w:hAnsi="Times New Roman" w:cs="Times New Roman"/>
                <w:sz w:val="24"/>
                <w:szCs w:val="24"/>
              </w:rPr>
            </w:pPr>
            <w:r w:rsidRPr="002E0D2C">
              <w:rPr>
                <w:rFonts w:ascii="Times New Roman" w:hAnsi="Times New Roman" w:cs="Times New Roman"/>
                <w:sz w:val="24"/>
                <w:szCs w:val="24"/>
              </w:rPr>
              <w:t>44,5</w:t>
            </w:r>
          </w:p>
        </w:tc>
      </w:tr>
      <w:tr w:rsidR="005C595C" w:rsidRPr="002E0D2C" w14:paraId="0FC7219C" w14:textId="77777777" w:rsidTr="0082145C">
        <w:tc>
          <w:tcPr>
            <w:tcW w:w="7933" w:type="dxa"/>
          </w:tcPr>
          <w:p w14:paraId="16FAE38A" w14:textId="6CBB08BC" w:rsidR="005C595C" w:rsidRPr="002E0D2C" w:rsidRDefault="005C595C" w:rsidP="00360EF3">
            <w:pPr>
              <w:jc w:val="both"/>
              <w:rPr>
                <w:rFonts w:ascii="Times New Roman" w:eastAsia="Times New Roman" w:hAnsi="Times New Roman" w:cs="Times New Roman"/>
                <w:sz w:val="24"/>
                <w:szCs w:val="24"/>
                <w:lang w:val="en-US"/>
              </w:rPr>
            </w:pPr>
            <w:r w:rsidRPr="002E0D2C">
              <w:rPr>
                <w:rFonts w:ascii="Times New Roman" w:eastAsia="Times New Roman" w:hAnsi="Times New Roman" w:cs="Times New Roman"/>
                <w:sz w:val="24"/>
                <w:szCs w:val="24"/>
                <w:lang w:eastAsia="ru-RU"/>
              </w:rPr>
              <w:t>Мессенджер</w:t>
            </w:r>
            <w:r w:rsidR="00360EF3">
              <w:rPr>
                <w:rFonts w:ascii="Times New Roman" w:eastAsia="Times New Roman" w:hAnsi="Times New Roman" w:cs="Times New Roman"/>
                <w:sz w:val="24"/>
                <w:szCs w:val="24"/>
                <w:lang w:val="kk-KZ" w:eastAsia="ru-RU"/>
              </w:rPr>
              <w:t>лер</w:t>
            </w:r>
            <w:r w:rsidRPr="002E0D2C">
              <w:rPr>
                <w:rFonts w:ascii="Times New Roman" w:eastAsia="Times New Roman" w:hAnsi="Times New Roman" w:cs="Times New Roman"/>
                <w:sz w:val="24"/>
                <w:szCs w:val="24"/>
                <w:lang w:val="en-US" w:eastAsia="ru-RU"/>
              </w:rPr>
              <w:t xml:space="preserve"> (WhatsApp, Viber, Agent, Skype </w:t>
            </w:r>
            <w:r w:rsidRPr="002E0D2C">
              <w:rPr>
                <w:rFonts w:ascii="Times New Roman" w:eastAsia="Times New Roman" w:hAnsi="Times New Roman" w:cs="Times New Roman"/>
                <w:sz w:val="24"/>
                <w:szCs w:val="24"/>
                <w:lang w:eastAsia="ru-RU"/>
              </w:rPr>
              <w:t>и</w:t>
            </w:r>
            <w:r w:rsidRPr="002E0D2C">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др</w:t>
            </w:r>
            <w:r w:rsidRPr="002E0D2C">
              <w:rPr>
                <w:rFonts w:ascii="Times New Roman" w:eastAsia="Times New Roman" w:hAnsi="Times New Roman" w:cs="Times New Roman"/>
                <w:sz w:val="24"/>
                <w:szCs w:val="24"/>
                <w:lang w:val="en-US" w:eastAsia="ru-RU"/>
              </w:rPr>
              <w:t>.)</w:t>
            </w:r>
          </w:p>
        </w:tc>
        <w:tc>
          <w:tcPr>
            <w:tcW w:w="1417" w:type="dxa"/>
            <w:vAlign w:val="center"/>
          </w:tcPr>
          <w:p w14:paraId="31F7F036" w14:textId="77777777" w:rsidR="005C595C" w:rsidRPr="002E0D2C" w:rsidRDefault="005C595C" w:rsidP="00D36136">
            <w:pPr>
              <w:jc w:val="both"/>
              <w:rPr>
                <w:rFonts w:ascii="Times New Roman" w:hAnsi="Times New Roman" w:cs="Times New Roman"/>
                <w:sz w:val="24"/>
                <w:szCs w:val="24"/>
              </w:rPr>
            </w:pPr>
            <w:r w:rsidRPr="002E0D2C">
              <w:rPr>
                <w:rFonts w:ascii="Times New Roman" w:hAnsi="Times New Roman" w:cs="Times New Roman"/>
                <w:sz w:val="24"/>
                <w:szCs w:val="24"/>
              </w:rPr>
              <w:t>21,1</w:t>
            </w:r>
          </w:p>
        </w:tc>
      </w:tr>
      <w:tr w:rsidR="005C595C" w:rsidRPr="002E0D2C" w14:paraId="4D3BEB4A" w14:textId="77777777" w:rsidTr="0082145C">
        <w:tc>
          <w:tcPr>
            <w:tcW w:w="7933" w:type="dxa"/>
          </w:tcPr>
          <w:p w14:paraId="656116EA" w14:textId="2D6288A2" w:rsidR="005C595C" w:rsidRPr="002E0D2C" w:rsidRDefault="00360EF3" w:rsidP="00360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Әлеуметтік желілер пайдаланбаймын </w:t>
            </w:r>
          </w:p>
        </w:tc>
        <w:tc>
          <w:tcPr>
            <w:tcW w:w="1417" w:type="dxa"/>
            <w:vAlign w:val="center"/>
          </w:tcPr>
          <w:p w14:paraId="58B90684" w14:textId="77777777" w:rsidR="005C595C" w:rsidRPr="002E0D2C" w:rsidRDefault="005C595C" w:rsidP="00D36136">
            <w:pPr>
              <w:jc w:val="both"/>
              <w:rPr>
                <w:rFonts w:ascii="Times New Roman" w:hAnsi="Times New Roman" w:cs="Times New Roman"/>
                <w:sz w:val="24"/>
                <w:szCs w:val="24"/>
              </w:rPr>
            </w:pPr>
            <w:r w:rsidRPr="002E0D2C">
              <w:rPr>
                <w:rFonts w:ascii="Times New Roman" w:hAnsi="Times New Roman" w:cs="Times New Roman"/>
                <w:sz w:val="24"/>
                <w:szCs w:val="24"/>
              </w:rPr>
              <w:t>18,3</w:t>
            </w:r>
          </w:p>
        </w:tc>
      </w:tr>
      <w:tr w:rsidR="005C595C" w:rsidRPr="002E0D2C" w14:paraId="1566DCFC" w14:textId="77777777" w:rsidTr="0082145C">
        <w:tc>
          <w:tcPr>
            <w:tcW w:w="7933" w:type="dxa"/>
          </w:tcPr>
          <w:p w14:paraId="0EBE60F5" w14:textId="77777777" w:rsidR="005C595C" w:rsidRPr="002E0D2C" w:rsidRDefault="005C595C"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Twitter</w:t>
            </w:r>
          </w:p>
        </w:tc>
        <w:tc>
          <w:tcPr>
            <w:tcW w:w="1417" w:type="dxa"/>
            <w:vAlign w:val="center"/>
          </w:tcPr>
          <w:p w14:paraId="389A6022" w14:textId="77777777" w:rsidR="005C595C" w:rsidRPr="002E0D2C" w:rsidRDefault="005C595C" w:rsidP="00D36136">
            <w:pPr>
              <w:jc w:val="both"/>
              <w:rPr>
                <w:rFonts w:ascii="Times New Roman" w:hAnsi="Times New Roman" w:cs="Times New Roman"/>
                <w:sz w:val="24"/>
                <w:szCs w:val="24"/>
              </w:rPr>
            </w:pPr>
            <w:r w:rsidRPr="002E0D2C">
              <w:rPr>
                <w:rFonts w:ascii="Times New Roman" w:hAnsi="Times New Roman" w:cs="Times New Roman"/>
                <w:sz w:val="24"/>
                <w:szCs w:val="24"/>
              </w:rPr>
              <w:t>3,3</w:t>
            </w:r>
          </w:p>
        </w:tc>
      </w:tr>
      <w:tr w:rsidR="005C595C" w:rsidRPr="002E0D2C" w14:paraId="7AB5BBC1" w14:textId="77777777" w:rsidTr="0082145C">
        <w:tc>
          <w:tcPr>
            <w:tcW w:w="7933" w:type="dxa"/>
          </w:tcPr>
          <w:p w14:paraId="263860DA" w14:textId="77777777" w:rsidR="005C595C" w:rsidRPr="002E0D2C" w:rsidRDefault="005C595C"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Мой</w:t>
            </w:r>
            <w:r w:rsidRPr="002E0D2C">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мир</w:t>
            </w:r>
            <w:r w:rsidRPr="002E0D2C">
              <w:rPr>
                <w:rFonts w:ascii="Times New Roman" w:eastAsia="Times New Roman" w:hAnsi="Times New Roman" w:cs="Times New Roman"/>
                <w:sz w:val="24"/>
                <w:szCs w:val="24"/>
                <w:lang w:val="en-US" w:eastAsia="ru-RU"/>
              </w:rPr>
              <w:t xml:space="preserve"> </w:t>
            </w:r>
          </w:p>
        </w:tc>
        <w:tc>
          <w:tcPr>
            <w:tcW w:w="1417" w:type="dxa"/>
            <w:vAlign w:val="center"/>
          </w:tcPr>
          <w:p w14:paraId="5BE8529A" w14:textId="77777777" w:rsidR="005C595C" w:rsidRPr="002E0D2C" w:rsidRDefault="005C595C" w:rsidP="00D36136">
            <w:pPr>
              <w:jc w:val="both"/>
              <w:rPr>
                <w:rFonts w:ascii="Times New Roman" w:hAnsi="Times New Roman" w:cs="Times New Roman"/>
                <w:sz w:val="24"/>
                <w:szCs w:val="24"/>
              </w:rPr>
            </w:pPr>
            <w:r w:rsidRPr="002E0D2C">
              <w:rPr>
                <w:rFonts w:ascii="Times New Roman" w:hAnsi="Times New Roman" w:cs="Times New Roman"/>
                <w:sz w:val="24"/>
                <w:szCs w:val="24"/>
              </w:rPr>
              <w:t>1,1</w:t>
            </w:r>
          </w:p>
        </w:tc>
      </w:tr>
      <w:tr w:rsidR="005C595C" w:rsidRPr="002E0D2C" w14:paraId="48C95525" w14:textId="77777777" w:rsidTr="0082145C">
        <w:tc>
          <w:tcPr>
            <w:tcW w:w="7933" w:type="dxa"/>
          </w:tcPr>
          <w:p w14:paraId="28F0C4D7" w14:textId="77777777" w:rsidR="005C595C" w:rsidRPr="002E0D2C" w:rsidRDefault="005C595C"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Одноклассники</w:t>
            </w:r>
          </w:p>
        </w:tc>
        <w:tc>
          <w:tcPr>
            <w:tcW w:w="1417" w:type="dxa"/>
            <w:vAlign w:val="center"/>
          </w:tcPr>
          <w:p w14:paraId="37BC2AF9" w14:textId="77777777" w:rsidR="005C595C" w:rsidRPr="002E0D2C" w:rsidRDefault="005C595C" w:rsidP="00D36136">
            <w:pPr>
              <w:jc w:val="both"/>
              <w:rPr>
                <w:rFonts w:ascii="Times New Roman" w:hAnsi="Times New Roman" w:cs="Times New Roman"/>
                <w:sz w:val="24"/>
                <w:szCs w:val="24"/>
              </w:rPr>
            </w:pPr>
            <w:r w:rsidRPr="002E0D2C">
              <w:rPr>
                <w:rFonts w:ascii="Times New Roman" w:hAnsi="Times New Roman" w:cs="Times New Roman"/>
                <w:sz w:val="24"/>
                <w:szCs w:val="24"/>
              </w:rPr>
              <w:t>1,1</w:t>
            </w:r>
          </w:p>
        </w:tc>
      </w:tr>
    </w:tbl>
    <w:p w14:paraId="6ED4393E" w14:textId="77777777" w:rsidR="0082145C" w:rsidRPr="002E0D2C" w:rsidRDefault="0082145C" w:rsidP="00D36136">
      <w:pPr>
        <w:spacing w:after="0" w:line="240" w:lineRule="auto"/>
        <w:ind w:firstLine="397"/>
        <w:jc w:val="both"/>
        <w:rPr>
          <w:rStyle w:val="s0"/>
          <w:color w:val="auto"/>
          <w:sz w:val="24"/>
          <w:szCs w:val="24"/>
        </w:rPr>
      </w:pPr>
    </w:p>
    <w:p w14:paraId="63EB7F69" w14:textId="2337F898" w:rsidR="00C33F7B" w:rsidRPr="00360EF3" w:rsidRDefault="00E32083" w:rsidP="00D138C2">
      <w:pPr>
        <w:spacing w:after="0" w:line="240" w:lineRule="auto"/>
        <w:ind w:firstLine="397"/>
        <w:jc w:val="center"/>
        <w:rPr>
          <w:rStyle w:val="s0"/>
          <w:b/>
          <w:sz w:val="24"/>
          <w:szCs w:val="24"/>
          <w:lang w:val="kk-KZ"/>
        </w:rPr>
      </w:pPr>
      <w:r w:rsidRPr="002E0D2C">
        <w:rPr>
          <w:rFonts w:ascii="Times New Roman" w:hAnsi="Times New Roman" w:cs="Times New Roman"/>
          <w:b/>
          <w:bCs/>
          <w:spacing w:val="2"/>
          <w:sz w:val="24"/>
          <w:szCs w:val="24"/>
          <w:shd w:val="clear" w:color="auto" w:fill="FFFFFF"/>
        </w:rPr>
        <w:t xml:space="preserve">2.5. </w:t>
      </w:r>
      <w:r w:rsidR="000D6149" w:rsidRPr="000D6149">
        <w:rPr>
          <w:rStyle w:val="s0"/>
          <w:b/>
          <w:sz w:val="24"/>
          <w:szCs w:val="24"/>
        </w:rPr>
        <w:t>«Клиент</w:t>
      </w:r>
      <w:r w:rsidR="00360EF3">
        <w:rPr>
          <w:rStyle w:val="s0"/>
          <w:b/>
          <w:sz w:val="24"/>
          <w:szCs w:val="24"/>
          <w:lang w:val="kk-KZ"/>
        </w:rPr>
        <w:t>тер</w:t>
      </w:r>
      <w:r w:rsidR="000D6149" w:rsidRPr="000D6149">
        <w:rPr>
          <w:rStyle w:val="s0"/>
          <w:b/>
          <w:sz w:val="24"/>
          <w:szCs w:val="24"/>
        </w:rPr>
        <w:t>»</w:t>
      </w:r>
      <w:r w:rsidR="00360EF3">
        <w:rPr>
          <w:rStyle w:val="s0"/>
          <w:b/>
          <w:sz w:val="24"/>
          <w:szCs w:val="24"/>
          <w:lang w:val="kk-KZ"/>
        </w:rPr>
        <w:t xml:space="preserve"> санаты</w:t>
      </w:r>
    </w:p>
    <w:p w14:paraId="5EA4E054" w14:textId="4743FACC" w:rsidR="0082145C" w:rsidRPr="00C33F7B" w:rsidRDefault="00C33F7B" w:rsidP="00D138C2">
      <w:pPr>
        <w:spacing w:after="0" w:line="240" w:lineRule="auto"/>
        <w:ind w:firstLine="397"/>
        <w:jc w:val="center"/>
        <w:rPr>
          <w:rFonts w:ascii="Times New Roman" w:hAnsi="Times New Roman" w:cs="Times New Roman"/>
          <w:b/>
          <w:bCs/>
          <w:i/>
          <w:spacing w:val="2"/>
          <w:sz w:val="24"/>
          <w:szCs w:val="24"/>
          <w:shd w:val="clear" w:color="auto" w:fill="FFFFFF"/>
        </w:rPr>
      </w:pPr>
      <w:r w:rsidRPr="00C33F7B">
        <w:rPr>
          <w:rStyle w:val="s0"/>
          <w:b/>
          <w:i/>
          <w:sz w:val="24"/>
          <w:szCs w:val="24"/>
        </w:rPr>
        <w:t>(</w:t>
      </w:r>
      <w:r w:rsidR="00360EF3">
        <w:rPr>
          <w:rStyle w:val="s0"/>
          <w:b/>
          <w:i/>
          <w:sz w:val="24"/>
          <w:szCs w:val="24"/>
          <w:lang w:val="kk-KZ"/>
        </w:rPr>
        <w:t>нысаналы топ</w:t>
      </w:r>
      <w:r w:rsidR="000D6149" w:rsidRPr="00C33F7B">
        <w:rPr>
          <w:rStyle w:val="s0"/>
          <w:b/>
          <w:i/>
          <w:sz w:val="24"/>
          <w:szCs w:val="24"/>
        </w:rPr>
        <w:t xml:space="preserve"> –</w:t>
      </w:r>
      <w:r w:rsidR="00360EF3">
        <w:rPr>
          <w:rStyle w:val="s0"/>
          <w:b/>
          <w:i/>
          <w:sz w:val="24"/>
          <w:szCs w:val="24"/>
          <w:lang w:val="kk-KZ"/>
        </w:rPr>
        <w:t xml:space="preserve"> ірі компаниялар</w:t>
      </w:r>
      <w:r w:rsidRPr="00C33F7B">
        <w:rPr>
          <w:rStyle w:val="s0"/>
          <w:b/>
          <w:i/>
          <w:sz w:val="24"/>
          <w:szCs w:val="24"/>
        </w:rPr>
        <w:t>)</w:t>
      </w:r>
      <w:r w:rsidR="000D6149" w:rsidRPr="00C33F7B">
        <w:rPr>
          <w:rStyle w:val="s0"/>
          <w:bCs/>
          <w:i/>
          <w:sz w:val="28"/>
          <w:szCs w:val="28"/>
        </w:rPr>
        <w:t xml:space="preserve"> </w:t>
      </w:r>
    </w:p>
    <w:p w14:paraId="5D5411E0" w14:textId="77777777" w:rsidR="00E32083" w:rsidRPr="002E0D2C" w:rsidRDefault="00E32083" w:rsidP="00D36136">
      <w:pPr>
        <w:spacing w:after="0" w:line="240" w:lineRule="auto"/>
        <w:ind w:firstLine="397"/>
        <w:jc w:val="both"/>
        <w:rPr>
          <w:rFonts w:ascii="Times New Roman" w:hAnsi="Times New Roman" w:cs="Times New Roman"/>
          <w:b/>
          <w:bCs/>
          <w:spacing w:val="2"/>
          <w:sz w:val="24"/>
          <w:szCs w:val="24"/>
          <w:shd w:val="clear" w:color="auto" w:fill="FFFFFF"/>
        </w:rPr>
      </w:pPr>
    </w:p>
    <w:p w14:paraId="5CD3998C" w14:textId="4BEBB4AA" w:rsidR="00360EF3" w:rsidRPr="00360EF3" w:rsidRDefault="00360EF3" w:rsidP="00D36136">
      <w:pPr>
        <w:spacing w:after="0" w:line="240" w:lineRule="auto"/>
        <w:ind w:firstLine="397"/>
        <w:jc w:val="both"/>
        <w:rPr>
          <w:rFonts w:ascii="Arial" w:hAnsi="Arial" w:cs="Arial"/>
          <w:color w:val="000000"/>
          <w:sz w:val="20"/>
          <w:szCs w:val="20"/>
          <w:lang w:val="kk-KZ"/>
        </w:rPr>
      </w:pPr>
      <w:r>
        <w:rPr>
          <w:rFonts w:ascii="Arial" w:hAnsi="Arial" w:cs="Arial"/>
          <w:color w:val="000000"/>
          <w:sz w:val="20"/>
          <w:szCs w:val="20"/>
        </w:rPr>
        <w:t xml:space="preserve">"Клиенттер (ірі компаниялар)" санатындағы өкілдер арасында – 10 сауалнама – Қазақстандағы өнеркәсіп пен өндірістің негізгі салаларының жетекшілерінен сұралды: мұнай өңдеу – 2, химия – 2, Электр энергетикасы – 2, Машина жасау – 3, Тау-кен металлургия кешені – 1. </w:t>
      </w:r>
      <w:r>
        <w:rPr>
          <w:rFonts w:ascii="Arial" w:hAnsi="Arial" w:cs="Arial"/>
          <w:color w:val="000000"/>
          <w:sz w:val="20"/>
          <w:szCs w:val="20"/>
          <w:lang w:val="kk-KZ"/>
        </w:rPr>
        <w:t>Төмендегі компаниялар</w:t>
      </w:r>
    </w:p>
    <w:p w14:paraId="555C0752" w14:textId="77777777" w:rsidR="00360EF3" w:rsidRP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"Кентау трансформатор зауыты" АҚ</w:t>
      </w:r>
    </w:p>
    <w:p w14:paraId="4691BDFD" w14:textId="77777777" w:rsidR="00360EF3" w:rsidRP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"Шымкент химиялық компаниясы" ЖШС</w:t>
      </w:r>
    </w:p>
    <w:p w14:paraId="60326DA6" w14:textId="632A17D8" w:rsidR="00360EF3" w:rsidRP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"АтырауНефтеМаш" ЖШС</w:t>
      </w:r>
    </w:p>
    <w:p w14:paraId="09A551E0" w14:textId="77777777" w:rsidR="00360EF3" w:rsidRP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"Азия Трафо" ЖШС</w:t>
      </w:r>
    </w:p>
    <w:p w14:paraId="2642A650" w14:textId="77777777" w:rsidR="00360EF3" w:rsidRP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"Проммашкомплект" ЖШС</w:t>
      </w:r>
    </w:p>
    <w:p w14:paraId="65F31DC8" w14:textId="77777777" w:rsidR="00360EF3" w:rsidRP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"ПМХЗ"ЖШС</w:t>
      </w:r>
    </w:p>
    <w:p w14:paraId="3ACA6FE0" w14:textId="77777777" w:rsidR="00360EF3" w:rsidRP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"MISTRAL ENERGY" ЖШС (МИСТРАЛ ЭНЕРДЖИ)</w:t>
      </w:r>
    </w:p>
    <w:p w14:paraId="0332C5A3" w14:textId="77777777" w:rsidR="00360EF3" w:rsidRP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"Конденсат" АҚ</w:t>
      </w:r>
    </w:p>
    <w:p w14:paraId="4DD4A8D9" w14:textId="77777777" w:rsidR="00360EF3" w:rsidRP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"Hill Corporation"ЖШС</w:t>
      </w:r>
    </w:p>
    <w:p w14:paraId="454F7C94" w14:textId="77777777" w:rsidR="00360EF3" w:rsidRDefault="00360EF3" w:rsidP="00360EF3">
      <w:pPr>
        <w:spacing w:after="0" w:line="240" w:lineRule="auto"/>
        <w:ind w:firstLine="397"/>
        <w:jc w:val="both"/>
        <w:rPr>
          <w:rFonts w:ascii="Times New Roman" w:hAnsi="Times New Roman" w:cs="Times New Roman"/>
          <w:spacing w:val="2"/>
          <w:sz w:val="24"/>
          <w:szCs w:val="24"/>
          <w:shd w:val="clear" w:color="auto" w:fill="FFFFFF"/>
        </w:rPr>
      </w:pPr>
      <w:r w:rsidRPr="00360EF3">
        <w:rPr>
          <w:rFonts w:ascii="Times New Roman" w:hAnsi="Times New Roman" w:cs="Times New Roman"/>
          <w:spacing w:val="2"/>
          <w:sz w:val="24"/>
          <w:szCs w:val="24"/>
          <w:shd w:val="clear" w:color="auto" w:fill="FFFFFF"/>
        </w:rPr>
        <w:t>"Казцинк" ЖШС</w:t>
      </w:r>
    </w:p>
    <w:p w14:paraId="6D50802A" w14:textId="77777777" w:rsidR="00FE6211" w:rsidRDefault="00FE6211" w:rsidP="00D36136">
      <w:pPr>
        <w:spacing w:after="0" w:line="240" w:lineRule="auto"/>
        <w:ind w:firstLine="397"/>
        <w:jc w:val="both"/>
        <w:rPr>
          <w:rFonts w:ascii="Times New Roman" w:hAnsi="Times New Roman" w:cs="Times New Roman"/>
          <w:spacing w:val="2"/>
          <w:sz w:val="24"/>
          <w:szCs w:val="24"/>
          <w:shd w:val="clear" w:color="auto" w:fill="FFFFFF"/>
        </w:rPr>
      </w:pPr>
    </w:p>
    <w:p w14:paraId="2F96456D" w14:textId="18554E37" w:rsidR="0082145C" w:rsidRPr="002E0D2C" w:rsidRDefault="00360EF3" w:rsidP="00FE6211">
      <w:pPr>
        <w:spacing w:after="0" w:line="240" w:lineRule="auto"/>
        <w:jc w:val="both"/>
        <w:rPr>
          <w:rStyle w:val="s0"/>
          <w:b/>
          <w:color w:val="auto"/>
          <w:sz w:val="24"/>
          <w:szCs w:val="24"/>
        </w:rPr>
      </w:pPr>
      <w:r>
        <w:rPr>
          <w:rFonts w:ascii="Times New Roman" w:hAnsi="Times New Roman" w:cs="Times New Roman"/>
          <w:b/>
          <w:spacing w:val="2"/>
          <w:sz w:val="24"/>
          <w:szCs w:val="24"/>
          <w:shd w:val="clear" w:color="auto" w:fill="FFFFFF"/>
          <w:lang w:val="kk-KZ"/>
        </w:rPr>
        <w:t>Кесте</w:t>
      </w:r>
      <w:r w:rsidR="005C595C" w:rsidRPr="002E0D2C">
        <w:rPr>
          <w:rFonts w:ascii="Times New Roman" w:hAnsi="Times New Roman" w:cs="Times New Roman"/>
          <w:b/>
          <w:spacing w:val="2"/>
          <w:sz w:val="24"/>
          <w:szCs w:val="24"/>
          <w:shd w:val="clear" w:color="auto" w:fill="FFFFFF"/>
        </w:rPr>
        <w:t xml:space="preserve"> 2</w:t>
      </w:r>
      <w:r w:rsidR="005C5311">
        <w:rPr>
          <w:rFonts w:ascii="Times New Roman" w:hAnsi="Times New Roman" w:cs="Times New Roman"/>
          <w:b/>
          <w:spacing w:val="2"/>
          <w:sz w:val="24"/>
          <w:szCs w:val="24"/>
          <w:shd w:val="clear" w:color="auto" w:fill="FFFFFF"/>
        </w:rPr>
        <w:t>9</w:t>
      </w:r>
      <w:r w:rsidR="0082145C" w:rsidRPr="002E0D2C">
        <w:rPr>
          <w:rFonts w:ascii="Times New Roman" w:hAnsi="Times New Roman" w:cs="Times New Roman"/>
          <w:b/>
          <w:spacing w:val="2"/>
          <w:sz w:val="24"/>
          <w:szCs w:val="24"/>
          <w:shd w:val="clear" w:color="auto" w:fill="FFFFFF"/>
        </w:rPr>
        <w:t>.</w:t>
      </w:r>
      <w:r w:rsidR="005C595C" w:rsidRPr="002E0D2C">
        <w:rPr>
          <w:rFonts w:ascii="Times New Roman" w:hAnsi="Times New Roman" w:cs="Times New Roman"/>
          <w:b/>
          <w:spacing w:val="2"/>
          <w:sz w:val="24"/>
          <w:szCs w:val="24"/>
          <w:shd w:val="clear" w:color="auto" w:fill="FFFFFF"/>
        </w:rPr>
        <w:t xml:space="preserve"> </w:t>
      </w:r>
      <w:r w:rsidR="0082145C" w:rsidRPr="002E0D2C">
        <w:rPr>
          <w:rFonts w:ascii="Times New Roman" w:hAnsi="Times New Roman" w:cs="Times New Roman"/>
          <w:b/>
          <w:spacing w:val="2"/>
          <w:sz w:val="24"/>
          <w:szCs w:val="24"/>
          <w:shd w:val="clear" w:color="auto" w:fill="FFFFFF"/>
        </w:rPr>
        <w:t xml:space="preserve"> </w:t>
      </w:r>
      <w:r>
        <w:rPr>
          <w:rFonts w:ascii="Times New Roman" w:hAnsi="Times New Roman" w:cs="Times New Roman"/>
          <w:b/>
          <w:spacing w:val="2"/>
          <w:sz w:val="24"/>
          <w:szCs w:val="24"/>
          <w:shd w:val="clear" w:color="auto" w:fill="FFFFFF"/>
          <w:lang w:val="kk-KZ"/>
        </w:rPr>
        <w:t>Ірі компаниялар орналасқан өңірлер</w:t>
      </w:r>
      <w:r w:rsidR="0082145C" w:rsidRPr="002E0D2C">
        <w:rPr>
          <w:rFonts w:ascii="Times New Roman" w:hAnsi="Times New Roman" w:cs="Times New Roman"/>
          <w:b/>
          <w:spacing w:val="2"/>
          <w:sz w:val="24"/>
          <w:szCs w:val="24"/>
          <w:shd w:val="clear" w:color="auto" w:fill="FFFFFF"/>
        </w:rPr>
        <w:t>.</w:t>
      </w:r>
    </w:p>
    <w:p w14:paraId="32F22BAF" w14:textId="77777777" w:rsidR="0082145C" w:rsidRPr="002E0D2C" w:rsidRDefault="0082145C" w:rsidP="00D36136">
      <w:pPr>
        <w:spacing w:after="0" w:line="240" w:lineRule="auto"/>
        <w:ind w:firstLine="397"/>
        <w:jc w:val="both"/>
        <w:rPr>
          <w:rStyle w:val="s0"/>
          <w:color w:val="auto"/>
          <w:sz w:val="24"/>
          <w:szCs w:val="24"/>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540"/>
        <w:gridCol w:w="2540"/>
      </w:tblGrid>
      <w:tr w:rsidR="0082145C" w:rsidRPr="002E0D2C" w14:paraId="49FEF0EC" w14:textId="77777777" w:rsidTr="0082145C">
        <w:trPr>
          <w:trHeight w:val="260"/>
        </w:trPr>
        <w:tc>
          <w:tcPr>
            <w:tcW w:w="4248" w:type="dxa"/>
            <w:shd w:val="clear" w:color="auto" w:fill="D9D9D9" w:themeFill="background1" w:themeFillShade="D9"/>
          </w:tcPr>
          <w:p w14:paraId="0F829E30" w14:textId="02A94E70" w:rsidR="0082145C" w:rsidRPr="002E0D2C" w:rsidRDefault="00360EF3" w:rsidP="00360EF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Өңірлер </w:t>
            </w:r>
          </w:p>
        </w:tc>
        <w:tc>
          <w:tcPr>
            <w:tcW w:w="2540" w:type="dxa"/>
            <w:shd w:val="clear" w:color="auto" w:fill="D9D9D9" w:themeFill="background1" w:themeFillShade="D9"/>
            <w:noWrap/>
          </w:tcPr>
          <w:p w14:paraId="20FB411A" w14:textId="278042A8" w:rsidR="0082145C" w:rsidRPr="002E0D2C" w:rsidRDefault="00360EF3" w:rsidP="00360EF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Саны</w:t>
            </w:r>
          </w:p>
        </w:tc>
        <w:tc>
          <w:tcPr>
            <w:tcW w:w="2540" w:type="dxa"/>
            <w:shd w:val="clear" w:color="auto" w:fill="D9D9D9" w:themeFill="background1" w:themeFillShade="D9"/>
          </w:tcPr>
          <w:p w14:paraId="61FD359F" w14:textId="024C62DE" w:rsidR="0082145C" w:rsidRPr="002E0D2C" w:rsidRDefault="00360EF3" w:rsidP="00360E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Пайыз</w:t>
            </w:r>
          </w:p>
        </w:tc>
      </w:tr>
      <w:tr w:rsidR="0082145C" w:rsidRPr="002E0D2C" w14:paraId="792F24DC" w14:textId="77777777" w:rsidTr="0082145C">
        <w:trPr>
          <w:trHeight w:val="354"/>
        </w:trPr>
        <w:tc>
          <w:tcPr>
            <w:tcW w:w="4248" w:type="dxa"/>
            <w:shd w:val="clear" w:color="auto" w:fill="auto"/>
            <w:vAlign w:val="bottom"/>
          </w:tcPr>
          <w:p w14:paraId="546D779B" w14:textId="62855C06" w:rsidR="0082145C" w:rsidRPr="008218B6" w:rsidRDefault="0082145C" w:rsidP="00D36136">
            <w:pPr>
              <w:spacing w:after="0" w:line="240" w:lineRule="auto"/>
              <w:jc w:val="both"/>
              <w:rPr>
                <w:rFonts w:ascii="Times New Roman" w:hAnsi="Times New Roman" w:cs="Times New Roman"/>
                <w:sz w:val="24"/>
                <w:szCs w:val="24"/>
                <w:lang w:val="kk-KZ"/>
              </w:rPr>
            </w:pPr>
            <w:r w:rsidRPr="002E0D2C">
              <w:rPr>
                <w:rFonts w:ascii="Times New Roman" w:hAnsi="Times New Roman" w:cs="Times New Roman"/>
                <w:sz w:val="24"/>
                <w:szCs w:val="24"/>
              </w:rPr>
              <w:t>Шымкент</w:t>
            </w:r>
            <w:r w:rsidR="008218B6">
              <w:rPr>
                <w:rFonts w:ascii="Times New Roman" w:hAnsi="Times New Roman" w:cs="Times New Roman"/>
                <w:sz w:val="24"/>
                <w:szCs w:val="24"/>
                <w:lang w:val="kk-KZ"/>
              </w:rPr>
              <w:t xml:space="preserve"> қ.</w:t>
            </w:r>
          </w:p>
        </w:tc>
        <w:tc>
          <w:tcPr>
            <w:tcW w:w="2540" w:type="dxa"/>
            <w:shd w:val="clear" w:color="auto" w:fill="auto"/>
            <w:noWrap/>
          </w:tcPr>
          <w:p w14:paraId="06926867" w14:textId="77777777" w:rsidR="0082145C" w:rsidRPr="002E0D2C" w:rsidRDefault="0082145C"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3</w:t>
            </w:r>
          </w:p>
        </w:tc>
        <w:tc>
          <w:tcPr>
            <w:tcW w:w="2540" w:type="dxa"/>
          </w:tcPr>
          <w:p w14:paraId="39BBEAE5" w14:textId="77777777" w:rsidR="0082145C" w:rsidRPr="002E0D2C" w:rsidRDefault="0082145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30</w:t>
            </w:r>
          </w:p>
        </w:tc>
      </w:tr>
      <w:tr w:rsidR="0082145C" w:rsidRPr="002E0D2C" w14:paraId="0BC100E7" w14:textId="77777777" w:rsidTr="0082145C">
        <w:trPr>
          <w:trHeight w:val="340"/>
        </w:trPr>
        <w:tc>
          <w:tcPr>
            <w:tcW w:w="4248" w:type="dxa"/>
            <w:shd w:val="clear" w:color="auto" w:fill="auto"/>
            <w:vAlign w:val="bottom"/>
          </w:tcPr>
          <w:p w14:paraId="20A60BAD" w14:textId="73A72E53" w:rsidR="0082145C" w:rsidRPr="002E0D2C" w:rsidRDefault="005D17EE" w:rsidP="008218B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Павлодар</w:t>
            </w:r>
            <w:r w:rsidR="008218B6">
              <w:rPr>
                <w:rFonts w:ascii="Times New Roman" w:hAnsi="Times New Roman" w:cs="Times New Roman"/>
                <w:sz w:val="24"/>
                <w:szCs w:val="24"/>
                <w:lang w:val="kk-KZ"/>
              </w:rPr>
              <w:t xml:space="preserve"> облысы</w:t>
            </w:r>
          </w:p>
        </w:tc>
        <w:tc>
          <w:tcPr>
            <w:tcW w:w="2540" w:type="dxa"/>
            <w:shd w:val="clear" w:color="auto" w:fill="auto"/>
            <w:noWrap/>
          </w:tcPr>
          <w:p w14:paraId="1D1ABA26" w14:textId="77777777" w:rsidR="0082145C" w:rsidRPr="002E0D2C" w:rsidRDefault="0082145C"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2</w:t>
            </w:r>
          </w:p>
        </w:tc>
        <w:tc>
          <w:tcPr>
            <w:tcW w:w="2540" w:type="dxa"/>
          </w:tcPr>
          <w:p w14:paraId="25641687" w14:textId="77777777" w:rsidR="0082145C" w:rsidRPr="002E0D2C" w:rsidRDefault="0082145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20</w:t>
            </w:r>
          </w:p>
        </w:tc>
      </w:tr>
      <w:tr w:rsidR="0082145C" w:rsidRPr="002E0D2C" w14:paraId="2E03BEA6" w14:textId="77777777" w:rsidTr="0082145C">
        <w:trPr>
          <w:trHeight w:val="340"/>
        </w:trPr>
        <w:tc>
          <w:tcPr>
            <w:tcW w:w="4248" w:type="dxa"/>
            <w:shd w:val="clear" w:color="auto" w:fill="auto"/>
            <w:vAlign w:val="bottom"/>
          </w:tcPr>
          <w:p w14:paraId="064C58D1" w14:textId="65506FF4" w:rsidR="0082145C" w:rsidRPr="002E0D2C" w:rsidRDefault="008218B6" w:rsidP="008218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Түркістан облысы </w:t>
            </w:r>
          </w:p>
        </w:tc>
        <w:tc>
          <w:tcPr>
            <w:tcW w:w="2540" w:type="dxa"/>
            <w:shd w:val="clear" w:color="auto" w:fill="auto"/>
            <w:noWrap/>
          </w:tcPr>
          <w:p w14:paraId="39F7F490" w14:textId="77777777" w:rsidR="0082145C" w:rsidRPr="002E0D2C" w:rsidRDefault="0082145C"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1</w:t>
            </w:r>
          </w:p>
        </w:tc>
        <w:tc>
          <w:tcPr>
            <w:tcW w:w="2540" w:type="dxa"/>
          </w:tcPr>
          <w:p w14:paraId="786DF959" w14:textId="77777777" w:rsidR="0082145C" w:rsidRPr="002E0D2C" w:rsidRDefault="0082145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w:t>
            </w:r>
          </w:p>
        </w:tc>
      </w:tr>
      <w:tr w:rsidR="0082145C" w:rsidRPr="002E0D2C" w14:paraId="552D3548" w14:textId="77777777" w:rsidTr="0082145C">
        <w:trPr>
          <w:trHeight w:val="340"/>
        </w:trPr>
        <w:tc>
          <w:tcPr>
            <w:tcW w:w="4248" w:type="dxa"/>
            <w:shd w:val="clear" w:color="auto" w:fill="auto"/>
            <w:vAlign w:val="bottom"/>
          </w:tcPr>
          <w:p w14:paraId="60B5AEC2" w14:textId="009E9F74" w:rsidR="0082145C" w:rsidRPr="002E0D2C" w:rsidRDefault="005D17EE" w:rsidP="008218B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Атырау</w:t>
            </w:r>
            <w:r w:rsidR="008218B6">
              <w:rPr>
                <w:rFonts w:ascii="Times New Roman" w:hAnsi="Times New Roman" w:cs="Times New Roman"/>
                <w:sz w:val="24"/>
                <w:szCs w:val="24"/>
                <w:lang w:val="kk-KZ"/>
              </w:rPr>
              <w:t xml:space="preserve"> облысы </w:t>
            </w:r>
          </w:p>
        </w:tc>
        <w:tc>
          <w:tcPr>
            <w:tcW w:w="2540" w:type="dxa"/>
            <w:shd w:val="clear" w:color="auto" w:fill="auto"/>
            <w:noWrap/>
          </w:tcPr>
          <w:p w14:paraId="34FE3B1E" w14:textId="77777777" w:rsidR="0082145C" w:rsidRPr="002E0D2C" w:rsidRDefault="0082145C"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1</w:t>
            </w:r>
          </w:p>
        </w:tc>
        <w:tc>
          <w:tcPr>
            <w:tcW w:w="2540" w:type="dxa"/>
          </w:tcPr>
          <w:p w14:paraId="182EC44B" w14:textId="77777777" w:rsidR="0082145C" w:rsidRPr="002E0D2C" w:rsidRDefault="0082145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w:t>
            </w:r>
          </w:p>
        </w:tc>
      </w:tr>
      <w:tr w:rsidR="0082145C" w:rsidRPr="002E0D2C" w14:paraId="586FA548" w14:textId="77777777" w:rsidTr="0082145C">
        <w:trPr>
          <w:trHeight w:val="340"/>
        </w:trPr>
        <w:tc>
          <w:tcPr>
            <w:tcW w:w="4248" w:type="dxa"/>
            <w:shd w:val="clear" w:color="auto" w:fill="auto"/>
            <w:vAlign w:val="bottom"/>
            <w:hideMark/>
          </w:tcPr>
          <w:p w14:paraId="4261E24C" w14:textId="4D52F384" w:rsidR="0082145C" w:rsidRPr="008218B6" w:rsidRDefault="0082145C" w:rsidP="00D36136">
            <w:pPr>
              <w:spacing w:after="0" w:line="240" w:lineRule="auto"/>
              <w:jc w:val="both"/>
              <w:rPr>
                <w:rFonts w:ascii="Times New Roman" w:hAnsi="Times New Roman" w:cs="Times New Roman"/>
                <w:sz w:val="24"/>
                <w:szCs w:val="24"/>
                <w:lang w:val="kk-KZ"/>
              </w:rPr>
            </w:pPr>
            <w:r w:rsidRPr="002E0D2C">
              <w:rPr>
                <w:rFonts w:ascii="Times New Roman" w:hAnsi="Times New Roman" w:cs="Times New Roman"/>
                <w:sz w:val="24"/>
                <w:szCs w:val="24"/>
              </w:rPr>
              <w:t>Алматы</w:t>
            </w:r>
            <w:r w:rsidR="008218B6">
              <w:rPr>
                <w:rFonts w:ascii="Times New Roman" w:hAnsi="Times New Roman" w:cs="Times New Roman"/>
                <w:sz w:val="24"/>
                <w:szCs w:val="24"/>
                <w:lang w:val="kk-KZ"/>
              </w:rPr>
              <w:t xml:space="preserve"> қ</w:t>
            </w:r>
          </w:p>
        </w:tc>
        <w:tc>
          <w:tcPr>
            <w:tcW w:w="2540" w:type="dxa"/>
            <w:shd w:val="clear" w:color="auto" w:fill="auto"/>
            <w:noWrap/>
          </w:tcPr>
          <w:p w14:paraId="403360F7" w14:textId="77777777" w:rsidR="0082145C" w:rsidRPr="002E0D2C" w:rsidRDefault="0082145C"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1</w:t>
            </w:r>
          </w:p>
        </w:tc>
        <w:tc>
          <w:tcPr>
            <w:tcW w:w="2540" w:type="dxa"/>
          </w:tcPr>
          <w:p w14:paraId="0E1BB807" w14:textId="77777777" w:rsidR="0082145C" w:rsidRPr="002E0D2C" w:rsidRDefault="0082145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w:t>
            </w:r>
          </w:p>
        </w:tc>
      </w:tr>
      <w:tr w:rsidR="0082145C" w:rsidRPr="002E0D2C" w14:paraId="49EE562B" w14:textId="77777777" w:rsidTr="0082145C">
        <w:trPr>
          <w:trHeight w:val="340"/>
        </w:trPr>
        <w:tc>
          <w:tcPr>
            <w:tcW w:w="4248" w:type="dxa"/>
            <w:shd w:val="clear" w:color="auto" w:fill="auto"/>
            <w:vAlign w:val="bottom"/>
            <w:hideMark/>
          </w:tcPr>
          <w:p w14:paraId="4E249299" w14:textId="1341321A" w:rsidR="0082145C" w:rsidRPr="002E0D2C" w:rsidRDefault="005D17EE" w:rsidP="008218B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А</w:t>
            </w:r>
            <w:r w:rsidR="008218B6">
              <w:rPr>
                <w:rFonts w:ascii="Times New Roman" w:hAnsi="Times New Roman" w:cs="Times New Roman"/>
                <w:sz w:val="24"/>
                <w:szCs w:val="24"/>
                <w:lang w:val="kk-KZ"/>
              </w:rPr>
              <w:t xml:space="preserve">қмола облысы </w:t>
            </w:r>
          </w:p>
        </w:tc>
        <w:tc>
          <w:tcPr>
            <w:tcW w:w="2540" w:type="dxa"/>
            <w:shd w:val="clear" w:color="auto" w:fill="auto"/>
            <w:noWrap/>
          </w:tcPr>
          <w:p w14:paraId="6C18D072" w14:textId="77777777" w:rsidR="0082145C" w:rsidRPr="002E0D2C" w:rsidRDefault="0082145C"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1</w:t>
            </w:r>
          </w:p>
        </w:tc>
        <w:tc>
          <w:tcPr>
            <w:tcW w:w="2540" w:type="dxa"/>
          </w:tcPr>
          <w:p w14:paraId="0F018F97" w14:textId="77777777" w:rsidR="0082145C" w:rsidRPr="002E0D2C" w:rsidRDefault="0082145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w:t>
            </w:r>
          </w:p>
        </w:tc>
      </w:tr>
      <w:tr w:rsidR="0082145C" w:rsidRPr="002E0D2C" w14:paraId="0816514F" w14:textId="77777777" w:rsidTr="0082145C">
        <w:trPr>
          <w:trHeight w:val="340"/>
        </w:trPr>
        <w:tc>
          <w:tcPr>
            <w:tcW w:w="4248" w:type="dxa"/>
            <w:shd w:val="clear" w:color="auto" w:fill="auto"/>
            <w:vAlign w:val="bottom"/>
          </w:tcPr>
          <w:p w14:paraId="576C7FF1" w14:textId="1EAA9840" w:rsidR="0082145C" w:rsidRPr="002E0D2C" w:rsidRDefault="008218B6" w:rsidP="008218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Шығыс Қазақстан облысы </w:t>
            </w:r>
          </w:p>
        </w:tc>
        <w:tc>
          <w:tcPr>
            <w:tcW w:w="2540" w:type="dxa"/>
            <w:shd w:val="clear" w:color="auto" w:fill="auto"/>
            <w:noWrap/>
          </w:tcPr>
          <w:p w14:paraId="787535F6" w14:textId="77777777" w:rsidR="0082145C" w:rsidRPr="002E0D2C" w:rsidRDefault="0082145C"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1</w:t>
            </w:r>
          </w:p>
        </w:tc>
        <w:tc>
          <w:tcPr>
            <w:tcW w:w="2540" w:type="dxa"/>
          </w:tcPr>
          <w:p w14:paraId="43A41068" w14:textId="77777777" w:rsidR="0082145C" w:rsidRPr="002E0D2C" w:rsidRDefault="0082145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w:t>
            </w:r>
          </w:p>
        </w:tc>
      </w:tr>
    </w:tbl>
    <w:p w14:paraId="5B39E9E9" w14:textId="77777777" w:rsidR="004A2231" w:rsidRPr="002E0D2C" w:rsidRDefault="004A2231" w:rsidP="00D36136">
      <w:pPr>
        <w:spacing w:after="0" w:line="240" w:lineRule="auto"/>
        <w:ind w:firstLine="397"/>
        <w:jc w:val="both"/>
        <w:rPr>
          <w:rStyle w:val="s0"/>
          <w:color w:val="auto"/>
          <w:sz w:val="24"/>
          <w:szCs w:val="24"/>
        </w:rPr>
      </w:pPr>
    </w:p>
    <w:p w14:paraId="459991A1" w14:textId="09C051D6" w:rsidR="008218B6" w:rsidRDefault="008218B6" w:rsidP="00D36136">
      <w:pPr>
        <w:spacing w:after="0" w:line="240" w:lineRule="auto"/>
        <w:ind w:firstLine="567"/>
        <w:jc w:val="both"/>
        <w:rPr>
          <w:rFonts w:ascii="Times New Roman" w:hAnsi="Times New Roman" w:cs="Times New Roman"/>
          <w:sz w:val="24"/>
          <w:szCs w:val="24"/>
        </w:rPr>
      </w:pPr>
      <w:r w:rsidRPr="008218B6">
        <w:rPr>
          <w:rFonts w:ascii="Times New Roman" w:hAnsi="Times New Roman" w:cs="Times New Roman"/>
          <w:sz w:val="24"/>
          <w:szCs w:val="24"/>
        </w:rPr>
        <w:t>Зерттеу нәт</w:t>
      </w:r>
      <w:r>
        <w:rPr>
          <w:rFonts w:ascii="Times New Roman" w:hAnsi="Times New Roman" w:cs="Times New Roman"/>
          <w:sz w:val="24"/>
          <w:szCs w:val="24"/>
        </w:rPr>
        <w:t>ижелері көрсеткендей, "К</w:t>
      </w:r>
      <w:r w:rsidRPr="008218B6">
        <w:rPr>
          <w:rFonts w:ascii="Times New Roman" w:hAnsi="Times New Roman" w:cs="Times New Roman"/>
          <w:sz w:val="24"/>
          <w:szCs w:val="24"/>
        </w:rPr>
        <w:t xml:space="preserve">лиенттер (ірі компаниялар)" санаты арасында Холдингтің қызметі туралы хабардарлық деңгейі жоғары: "жақсы таныс" </w:t>
      </w:r>
      <w:r>
        <w:rPr>
          <w:rFonts w:ascii="Times New Roman" w:hAnsi="Times New Roman" w:cs="Times New Roman"/>
          <w:sz w:val="24"/>
          <w:szCs w:val="24"/>
        </w:rPr>
        <w:t>жауабы</w:t>
      </w:r>
      <w:r w:rsidRPr="008218B6">
        <w:rPr>
          <w:rFonts w:ascii="Times New Roman" w:hAnsi="Times New Roman" w:cs="Times New Roman"/>
          <w:sz w:val="24"/>
          <w:szCs w:val="24"/>
        </w:rPr>
        <w:t xml:space="preserve"> - 100%. Осы санаттағы өкілдердің көпшілігінің Холдингпен ұзақ мерзімді ынтымақтастық тәжірибесі бар: "жақсы таныс " жауа</w:t>
      </w:r>
      <w:r>
        <w:rPr>
          <w:rFonts w:ascii="Times New Roman" w:hAnsi="Times New Roman" w:cs="Times New Roman"/>
          <w:sz w:val="24"/>
          <w:szCs w:val="24"/>
          <w:lang w:val="kk-KZ"/>
        </w:rPr>
        <w:t>бы</w:t>
      </w:r>
      <w:r w:rsidRPr="008218B6">
        <w:rPr>
          <w:rFonts w:ascii="Times New Roman" w:hAnsi="Times New Roman" w:cs="Times New Roman"/>
          <w:sz w:val="24"/>
          <w:szCs w:val="24"/>
        </w:rPr>
        <w:t xml:space="preserve"> - 80,0%, "</w:t>
      </w:r>
      <w:r>
        <w:rPr>
          <w:rFonts w:ascii="Times New Roman" w:hAnsi="Times New Roman" w:cs="Times New Roman"/>
          <w:sz w:val="24"/>
          <w:szCs w:val="24"/>
          <w:lang w:val="kk-KZ"/>
        </w:rPr>
        <w:t>естуім бар</w:t>
      </w:r>
      <w:r w:rsidRPr="008218B6">
        <w:rPr>
          <w:rFonts w:ascii="Times New Roman" w:hAnsi="Times New Roman" w:cs="Times New Roman"/>
          <w:sz w:val="24"/>
          <w:szCs w:val="24"/>
        </w:rPr>
        <w:t>"</w:t>
      </w:r>
      <w:r>
        <w:rPr>
          <w:rFonts w:ascii="Times New Roman" w:hAnsi="Times New Roman" w:cs="Times New Roman"/>
          <w:sz w:val="24"/>
          <w:szCs w:val="24"/>
          <w:lang w:val="kk-KZ"/>
        </w:rPr>
        <w:t xml:space="preserve"> жауабы</w:t>
      </w:r>
      <w:r w:rsidRPr="008218B6">
        <w:rPr>
          <w:rFonts w:ascii="Times New Roman" w:hAnsi="Times New Roman" w:cs="Times New Roman"/>
          <w:sz w:val="24"/>
          <w:szCs w:val="24"/>
        </w:rPr>
        <w:t xml:space="preserve"> - 5,9%.</w:t>
      </w:r>
    </w:p>
    <w:p w14:paraId="09556B91" w14:textId="593F0313" w:rsidR="008218B6" w:rsidRDefault="008218B6" w:rsidP="00D36136">
      <w:pPr>
        <w:spacing w:after="0" w:line="240" w:lineRule="auto"/>
        <w:ind w:firstLine="567"/>
        <w:jc w:val="both"/>
        <w:rPr>
          <w:rFonts w:ascii="Times New Roman" w:hAnsi="Times New Roman" w:cs="Times New Roman"/>
          <w:sz w:val="24"/>
          <w:szCs w:val="24"/>
        </w:rPr>
      </w:pPr>
      <w:r w:rsidRPr="008218B6">
        <w:rPr>
          <w:rFonts w:ascii="Times New Roman" w:hAnsi="Times New Roman" w:cs="Times New Roman"/>
          <w:sz w:val="24"/>
          <w:szCs w:val="24"/>
        </w:rPr>
        <w:t>Зерттеу нәтижелері көрсеткендей, "</w:t>
      </w:r>
      <w:r>
        <w:rPr>
          <w:rFonts w:ascii="Times New Roman" w:hAnsi="Times New Roman" w:cs="Times New Roman"/>
          <w:sz w:val="24"/>
          <w:szCs w:val="24"/>
          <w:lang w:val="kk-KZ"/>
        </w:rPr>
        <w:t>К</w:t>
      </w:r>
      <w:r w:rsidRPr="008218B6">
        <w:rPr>
          <w:rFonts w:ascii="Times New Roman" w:hAnsi="Times New Roman" w:cs="Times New Roman"/>
          <w:sz w:val="24"/>
          <w:szCs w:val="24"/>
        </w:rPr>
        <w:t xml:space="preserve">лиенттер (ірі компаниялар)" санаты арасында Холдингтің қызметі туралы хабардарлық деңгейі жоғары: "жақсы таныс" </w:t>
      </w:r>
      <w:r>
        <w:rPr>
          <w:rFonts w:ascii="Times New Roman" w:hAnsi="Times New Roman" w:cs="Times New Roman"/>
          <w:sz w:val="24"/>
          <w:szCs w:val="24"/>
          <w:lang w:val="kk-KZ"/>
        </w:rPr>
        <w:t>жауабы</w:t>
      </w:r>
      <w:r w:rsidRPr="008218B6">
        <w:rPr>
          <w:rFonts w:ascii="Times New Roman" w:hAnsi="Times New Roman" w:cs="Times New Roman"/>
          <w:sz w:val="24"/>
          <w:szCs w:val="24"/>
        </w:rPr>
        <w:t>- 100%. Осы санаттағы өкілдердің көпшілігінің Холдингпен ұзақ мерзімді ынт</w:t>
      </w:r>
      <w:r>
        <w:rPr>
          <w:rFonts w:ascii="Times New Roman" w:hAnsi="Times New Roman" w:cs="Times New Roman"/>
          <w:sz w:val="24"/>
          <w:szCs w:val="24"/>
        </w:rPr>
        <w:t>ымақтастық тәжірибесі бар:</w:t>
      </w:r>
      <w:r w:rsidRPr="008218B6">
        <w:rPr>
          <w:rFonts w:ascii="Times New Roman" w:hAnsi="Times New Roman" w:cs="Times New Roman"/>
          <w:sz w:val="24"/>
          <w:szCs w:val="24"/>
        </w:rPr>
        <w:t xml:space="preserve"> "жақсы таныс"</w:t>
      </w:r>
      <w:r>
        <w:rPr>
          <w:rFonts w:ascii="Times New Roman" w:hAnsi="Times New Roman" w:cs="Times New Roman"/>
          <w:sz w:val="24"/>
          <w:szCs w:val="24"/>
          <w:lang w:val="kk-KZ"/>
        </w:rPr>
        <w:t xml:space="preserve"> жауабы </w:t>
      </w:r>
      <w:r w:rsidRPr="008218B6">
        <w:rPr>
          <w:rFonts w:ascii="Times New Roman" w:hAnsi="Times New Roman" w:cs="Times New Roman"/>
          <w:sz w:val="24"/>
          <w:szCs w:val="24"/>
        </w:rPr>
        <w:t xml:space="preserve"> - 80,0%, </w:t>
      </w:r>
      <w:r>
        <w:rPr>
          <w:rFonts w:ascii="Times New Roman" w:hAnsi="Times New Roman" w:cs="Times New Roman"/>
          <w:sz w:val="24"/>
          <w:szCs w:val="24"/>
          <w:lang w:val="kk-KZ"/>
        </w:rPr>
        <w:t xml:space="preserve">«естуім бар» жауабы </w:t>
      </w:r>
      <w:r w:rsidRPr="008218B6">
        <w:rPr>
          <w:rFonts w:ascii="Times New Roman" w:hAnsi="Times New Roman" w:cs="Times New Roman"/>
          <w:sz w:val="24"/>
          <w:szCs w:val="24"/>
        </w:rPr>
        <w:t xml:space="preserve"> - 5,9%.</w:t>
      </w:r>
    </w:p>
    <w:p w14:paraId="6A0B138C" w14:textId="77777777" w:rsidR="00134E4B" w:rsidRPr="002E0D2C" w:rsidRDefault="00134E4B" w:rsidP="00134E4B">
      <w:pPr>
        <w:spacing w:after="0" w:line="240" w:lineRule="auto"/>
        <w:jc w:val="both"/>
        <w:rPr>
          <w:rFonts w:ascii="Times New Roman" w:hAnsi="Times New Roman" w:cs="Times New Roman"/>
          <w:b/>
          <w:bCs/>
          <w:iCs/>
          <w:sz w:val="24"/>
          <w:szCs w:val="24"/>
        </w:rPr>
      </w:pPr>
    </w:p>
    <w:p w14:paraId="426C9360" w14:textId="6951E103" w:rsidR="00912066" w:rsidRPr="002E0D2C" w:rsidRDefault="008218B6" w:rsidP="00134E4B">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Кесте</w:t>
      </w:r>
      <w:r w:rsidR="005C5311">
        <w:rPr>
          <w:rFonts w:ascii="Times New Roman" w:hAnsi="Times New Roman" w:cs="Times New Roman"/>
          <w:b/>
          <w:bCs/>
          <w:iCs/>
          <w:sz w:val="24"/>
          <w:szCs w:val="24"/>
        </w:rPr>
        <w:t xml:space="preserve"> 30</w:t>
      </w:r>
      <w:r w:rsidR="0082145C" w:rsidRPr="002E0D2C">
        <w:rPr>
          <w:rFonts w:ascii="Times New Roman" w:hAnsi="Times New Roman" w:cs="Times New Roman"/>
          <w:b/>
          <w:bCs/>
          <w:iCs/>
          <w:sz w:val="24"/>
          <w:szCs w:val="24"/>
        </w:rPr>
        <w:t xml:space="preserve">. </w:t>
      </w:r>
      <w:r>
        <w:rPr>
          <w:rFonts w:ascii="Times New Roman" w:hAnsi="Times New Roman" w:cs="Times New Roman"/>
          <w:b/>
          <w:bCs/>
          <w:iCs/>
          <w:sz w:val="24"/>
          <w:szCs w:val="24"/>
          <w:lang w:val="kk-KZ"/>
        </w:rPr>
        <w:t>Нысаналы</w:t>
      </w:r>
      <w:r w:rsidRPr="008218B6">
        <w:rPr>
          <w:rFonts w:ascii="Times New Roman" w:hAnsi="Times New Roman" w:cs="Times New Roman"/>
          <w:b/>
          <w:bCs/>
          <w:iCs/>
          <w:sz w:val="24"/>
          <w:szCs w:val="24"/>
        </w:rPr>
        <w:t xml:space="preserve"> топтардың холдингке және оның қызметіне жеке критерийлер бойынша қабылдауы мен қатынасын бағалау. "Клиенттер (ірі ұйымдар)"санаты.</w:t>
      </w:r>
    </w:p>
    <w:p w14:paraId="5A5EA00B" w14:textId="77777777" w:rsidR="00A022A2" w:rsidRPr="002E0D2C" w:rsidRDefault="00A022A2" w:rsidP="00D36136">
      <w:pPr>
        <w:spacing w:after="0" w:line="240" w:lineRule="auto"/>
        <w:ind w:firstLine="397"/>
        <w:jc w:val="both"/>
        <w:rPr>
          <w:rStyle w:val="s0"/>
          <w:color w:val="auto"/>
          <w:sz w:val="24"/>
          <w:szCs w:val="24"/>
        </w:rPr>
      </w:pPr>
    </w:p>
    <w:tbl>
      <w:tblPr>
        <w:tblStyle w:val="a4"/>
        <w:tblW w:w="9312" w:type="dxa"/>
        <w:tblLook w:val="04A0" w:firstRow="1" w:lastRow="0" w:firstColumn="1" w:lastColumn="0" w:noHBand="0" w:noVBand="1"/>
      </w:tblPr>
      <w:tblGrid>
        <w:gridCol w:w="4310"/>
        <w:gridCol w:w="997"/>
        <w:gridCol w:w="1609"/>
        <w:gridCol w:w="873"/>
        <w:gridCol w:w="1523"/>
      </w:tblGrid>
      <w:tr w:rsidR="008218B6" w:rsidRPr="002E0D2C" w14:paraId="310D5F05" w14:textId="77777777" w:rsidTr="00134E4B">
        <w:tc>
          <w:tcPr>
            <w:tcW w:w="4402" w:type="dxa"/>
            <w:vMerge w:val="restart"/>
            <w:shd w:val="clear" w:color="auto" w:fill="auto"/>
          </w:tcPr>
          <w:p w14:paraId="460FEDEA" w14:textId="5F31D84E" w:rsidR="008218B6" w:rsidRPr="008218B6" w:rsidRDefault="008218B6" w:rsidP="008218B6">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Сұрақтар</w:t>
            </w:r>
          </w:p>
        </w:tc>
        <w:tc>
          <w:tcPr>
            <w:tcW w:w="4910" w:type="dxa"/>
            <w:gridSpan w:val="4"/>
            <w:shd w:val="clear" w:color="auto" w:fill="auto"/>
          </w:tcPr>
          <w:p w14:paraId="6C270C3D" w14:textId="6EC7ECC2" w:rsidR="008218B6" w:rsidRPr="002E0D2C" w:rsidRDefault="008218B6" w:rsidP="008218B6">
            <w:pPr>
              <w:jc w:val="both"/>
              <w:rPr>
                <w:rFonts w:ascii="Times New Roman" w:hAnsi="Times New Roman" w:cs="Times New Roman"/>
                <w:b/>
                <w:bCs/>
                <w:i/>
                <w:iCs/>
                <w:sz w:val="24"/>
                <w:szCs w:val="24"/>
              </w:rPr>
            </w:pPr>
            <w:r>
              <w:rPr>
                <w:rFonts w:ascii="Times New Roman" w:hAnsi="Times New Roman" w:cs="Times New Roman"/>
                <w:b/>
                <w:bCs/>
                <w:i/>
                <w:iCs/>
                <w:sz w:val="24"/>
                <w:szCs w:val="24"/>
                <w:lang w:val="kk-KZ"/>
              </w:rPr>
              <w:t>Жауаптар нұсқалары</w:t>
            </w:r>
          </w:p>
        </w:tc>
      </w:tr>
      <w:tr w:rsidR="008218B6" w:rsidRPr="002E0D2C" w14:paraId="1A125191" w14:textId="77777777" w:rsidTr="00134E4B">
        <w:tc>
          <w:tcPr>
            <w:tcW w:w="4402" w:type="dxa"/>
            <w:vMerge/>
            <w:shd w:val="clear" w:color="auto" w:fill="auto"/>
          </w:tcPr>
          <w:p w14:paraId="3735AD4A" w14:textId="77777777" w:rsidR="008218B6" w:rsidRPr="002E0D2C" w:rsidRDefault="008218B6" w:rsidP="008218B6">
            <w:pPr>
              <w:jc w:val="both"/>
              <w:rPr>
                <w:rFonts w:ascii="Times New Roman" w:hAnsi="Times New Roman" w:cs="Times New Roman"/>
                <w:b/>
                <w:bCs/>
                <w:i/>
                <w:iCs/>
                <w:sz w:val="24"/>
                <w:szCs w:val="24"/>
              </w:rPr>
            </w:pPr>
          </w:p>
        </w:tc>
        <w:tc>
          <w:tcPr>
            <w:tcW w:w="1001" w:type="dxa"/>
            <w:shd w:val="clear" w:color="auto" w:fill="auto"/>
          </w:tcPr>
          <w:p w14:paraId="2145CEF8" w14:textId="5DF1362B" w:rsidR="008218B6" w:rsidRPr="002E0D2C" w:rsidRDefault="008218B6" w:rsidP="008218B6">
            <w:pPr>
              <w:jc w:val="both"/>
              <w:rPr>
                <w:rFonts w:ascii="Times New Roman" w:hAnsi="Times New Roman" w:cs="Times New Roman"/>
                <w:sz w:val="24"/>
                <w:szCs w:val="24"/>
              </w:rPr>
            </w:pPr>
            <w:r>
              <w:rPr>
                <w:rFonts w:ascii="Times New Roman" w:hAnsi="Times New Roman" w:cs="Times New Roman"/>
                <w:sz w:val="24"/>
                <w:szCs w:val="24"/>
                <w:lang w:val="kk-KZ"/>
              </w:rPr>
              <w:t>Иә, өте жақсы</w:t>
            </w:r>
          </w:p>
        </w:tc>
        <w:tc>
          <w:tcPr>
            <w:tcW w:w="1633" w:type="dxa"/>
            <w:shd w:val="clear" w:color="auto" w:fill="auto"/>
          </w:tcPr>
          <w:p w14:paraId="0E21C6D4" w14:textId="73471A36" w:rsidR="008218B6" w:rsidRPr="002E0D2C" w:rsidRDefault="008218B6" w:rsidP="008218B6">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Иә, өте жақсы</w:t>
            </w:r>
          </w:p>
        </w:tc>
        <w:tc>
          <w:tcPr>
            <w:tcW w:w="732" w:type="dxa"/>
            <w:shd w:val="clear" w:color="auto" w:fill="auto"/>
          </w:tcPr>
          <w:p w14:paraId="40D57879" w14:textId="7A47EED4" w:rsidR="008218B6" w:rsidRPr="002E0D2C" w:rsidRDefault="008218B6" w:rsidP="008218B6">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Иә, өте жақсы</w:t>
            </w:r>
          </w:p>
        </w:tc>
        <w:tc>
          <w:tcPr>
            <w:tcW w:w="1544" w:type="dxa"/>
            <w:shd w:val="clear" w:color="auto" w:fill="auto"/>
          </w:tcPr>
          <w:p w14:paraId="587BA268" w14:textId="4E174D0E" w:rsidR="008218B6" w:rsidRPr="002E0D2C" w:rsidRDefault="008218B6" w:rsidP="008218B6">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Иә, өте жақсы</w:t>
            </w:r>
          </w:p>
        </w:tc>
      </w:tr>
      <w:tr w:rsidR="008218B6" w:rsidRPr="002E0D2C" w14:paraId="31F54D4E" w14:textId="77777777" w:rsidTr="00134E4B">
        <w:tc>
          <w:tcPr>
            <w:tcW w:w="4402" w:type="dxa"/>
            <w:shd w:val="clear" w:color="auto" w:fill="auto"/>
          </w:tcPr>
          <w:p w14:paraId="00539621" w14:textId="6BA40C17" w:rsidR="008218B6" w:rsidRPr="002E0D2C" w:rsidRDefault="008218B6" w:rsidP="008218B6">
            <w:pPr>
              <w:jc w:val="both"/>
              <w:rPr>
                <w:rStyle w:val="s0"/>
                <w:sz w:val="24"/>
                <w:szCs w:val="24"/>
              </w:rPr>
            </w:pPr>
            <w:r w:rsidRPr="001E7080">
              <w:rPr>
                <w:rFonts w:ascii="Times New Roman" w:eastAsia="Times New Roman" w:hAnsi="Times New Roman" w:cs="Times New Roman"/>
                <w:bCs/>
                <w:sz w:val="24"/>
                <w:szCs w:val="24"/>
                <w:lang w:eastAsia="ru-RU"/>
              </w:rPr>
              <w:t>Сіз "Бәйтерек" холдингінің қызметімен таныссыз ба?</w:t>
            </w:r>
          </w:p>
        </w:tc>
        <w:tc>
          <w:tcPr>
            <w:tcW w:w="1001" w:type="dxa"/>
            <w:shd w:val="clear" w:color="auto" w:fill="auto"/>
          </w:tcPr>
          <w:p w14:paraId="21B31933" w14:textId="14212EC1" w:rsidR="008218B6" w:rsidRPr="002E0D2C" w:rsidRDefault="008218B6" w:rsidP="008218B6">
            <w:pPr>
              <w:jc w:val="both"/>
              <w:rPr>
                <w:rFonts w:ascii="Times New Roman" w:hAnsi="Times New Roman" w:cs="Times New Roman"/>
                <w:bCs/>
                <w:sz w:val="24"/>
                <w:szCs w:val="24"/>
              </w:rPr>
            </w:pPr>
            <w:r w:rsidRPr="002E0D2C">
              <w:rPr>
                <w:rFonts w:ascii="Times New Roman" w:hAnsi="Times New Roman" w:cs="Times New Roman"/>
                <w:bCs/>
                <w:sz w:val="24"/>
                <w:szCs w:val="24"/>
              </w:rPr>
              <w:t>100</w:t>
            </w:r>
            <w:r>
              <w:rPr>
                <w:rFonts w:ascii="Times New Roman" w:hAnsi="Times New Roman" w:cs="Times New Roman"/>
                <w:bCs/>
                <w:sz w:val="24"/>
                <w:szCs w:val="24"/>
              </w:rPr>
              <w:t>,0</w:t>
            </w:r>
          </w:p>
        </w:tc>
        <w:tc>
          <w:tcPr>
            <w:tcW w:w="1633" w:type="dxa"/>
            <w:shd w:val="clear" w:color="auto" w:fill="auto"/>
          </w:tcPr>
          <w:p w14:paraId="6EDA8F9E" w14:textId="77777777" w:rsidR="008218B6" w:rsidRPr="002E0D2C" w:rsidRDefault="008218B6" w:rsidP="008218B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732" w:type="dxa"/>
            <w:shd w:val="clear" w:color="auto" w:fill="auto"/>
          </w:tcPr>
          <w:p w14:paraId="51C4A3AC" w14:textId="77777777" w:rsidR="008218B6" w:rsidRPr="002E0D2C" w:rsidRDefault="008218B6" w:rsidP="008218B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1544" w:type="dxa"/>
            <w:shd w:val="clear" w:color="auto" w:fill="auto"/>
          </w:tcPr>
          <w:p w14:paraId="7FC7E050" w14:textId="77777777" w:rsidR="008218B6" w:rsidRPr="002E0D2C" w:rsidRDefault="008218B6" w:rsidP="008218B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r>
      <w:tr w:rsidR="008218B6" w:rsidRPr="002E0D2C" w14:paraId="32F76FAC" w14:textId="77777777" w:rsidTr="00134E4B">
        <w:tc>
          <w:tcPr>
            <w:tcW w:w="4402" w:type="dxa"/>
          </w:tcPr>
          <w:p w14:paraId="5E81A04B" w14:textId="72867A2A" w:rsidR="008218B6" w:rsidRPr="002E0D2C" w:rsidRDefault="008218B6" w:rsidP="008218B6">
            <w:pPr>
              <w:jc w:val="both"/>
              <w:rPr>
                <w:rStyle w:val="s0"/>
                <w:sz w:val="24"/>
                <w:szCs w:val="24"/>
              </w:rPr>
            </w:pPr>
            <w:r w:rsidRPr="001E7080">
              <w:rPr>
                <w:rFonts w:ascii="Times New Roman" w:eastAsia="Times New Roman" w:hAnsi="Times New Roman" w:cs="Times New Roman"/>
                <w:bCs/>
                <w:sz w:val="24"/>
                <w:szCs w:val="24"/>
                <w:lang w:eastAsia="ru-RU"/>
              </w:rPr>
              <w:t>"Бәйтерек" холдингімен өзара әрекеттесу тәжірибеңіз бар ма?</w:t>
            </w:r>
          </w:p>
        </w:tc>
        <w:tc>
          <w:tcPr>
            <w:tcW w:w="1001" w:type="dxa"/>
          </w:tcPr>
          <w:p w14:paraId="2DEF4686" w14:textId="42409B54" w:rsidR="008218B6" w:rsidRPr="002E0D2C" w:rsidRDefault="008218B6" w:rsidP="008218B6">
            <w:pPr>
              <w:jc w:val="both"/>
              <w:rPr>
                <w:rFonts w:ascii="Times New Roman" w:hAnsi="Times New Roman" w:cs="Times New Roman"/>
                <w:bCs/>
                <w:sz w:val="24"/>
                <w:szCs w:val="24"/>
              </w:rPr>
            </w:pPr>
            <w:r w:rsidRPr="002E0D2C">
              <w:rPr>
                <w:rFonts w:ascii="Times New Roman" w:hAnsi="Times New Roman" w:cs="Times New Roman"/>
                <w:bCs/>
                <w:sz w:val="24"/>
                <w:szCs w:val="24"/>
              </w:rPr>
              <w:t>80</w:t>
            </w:r>
            <w:r>
              <w:rPr>
                <w:rFonts w:ascii="Times New Roman" w:hAnsi="Times New Roman" w:cs="Times New Roman"/>
                <w:bCs/>
                <w:sz w:val="24"/>
                <w:szCs w:val="24"/>
              </w:rPr>
              <w:t>,0</w:t>
            </w:r>
          </w:p>
        </w:tc>
        <w:tc>
          <w:tcPr>
            <w:tcW w:w="1633" w:type="dxa"/>
          </w:tcPr>
          <w:p w14:paraId="4F713E06" w14:textId="77777777" w:rsidR="008218B6" w:rsidRPr="002E0D2C" w:rsidRDefault="008218B6" w:rsidP="008218B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5,9</w:t>
            </w:r>
          </w:p>
        </w:tc>
        <w:tc>
          <w:tcPr>
            <w:tcW w:w="732" w:type="dxa"/>
          </w:tcPr>
          <w:p w14:paraId="466540A0" w14:textId="77777777" w:rsidR="008218B6" w:rsidRPr="002E0D2C" w:rsidRDefault="008218B6" w:rsidP="008218B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6,1</w:t>
            </w:r>
          </w:p>
        </w:tc>
        <w:tc>
          <w:tcPr>
            <w:tcW w:w="1544" w:type="dxa"/>
          </w:tcPr>
          <w:p w14:paraId="356D08CD" w14:textId="46804C49" w:rsidR="008218B6" w:rsidRPr="002E0D2C" w:rsidRDefault="008218B6" w:rsidP="008218B6">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,0</w:t>
            </w:r>
          </w:p>
        </w:tc>
      </w:tr>
    </w:tbl>
    <w:p w14:paraId="5983F319" w14:textId="77777777" w:rsidR="00A022A2" w:rsidRPr="002E0D2C" w:rsidRDefault="00A022A2" w:rsidP="00D36136">
      <w:pPr>
        <w:spacing w:after="0" w:line="240" w:lineRule="auto"/>
        <w:ind w:firstLine="397"/>
        <w:jc w:val="both"/>
        <w:rPr>
          <w:rStyle w:val="s0"/>
          <w:color w:val="auto"/>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649"/>
        <w:gridCol w:w="3464"/>
      </w:tblGrid>
      <w:tr w:rsidR="006E19EA" w:rsidRPr="002E0D2C" w14:paraId="3F6C6420" w14:textId="77777777" w:rsidTr="00491AAF">
        <w:tc>
          <w:tcPr>
            <w:tcW w:w="3454" w:type="dxa"/>
          </w:tcPr>
          <w:p w14:paraId="682CA25E" w14:textId="21188DEF" w:rsidR="006E19EA" w:rsidRPr="002E0D2C" w:rsidRDefault="006E19EA" w:rsidP="008218B6">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10</w:t>
            </w:r>
            <w:r w:rsidRPr="002E0D2C">
              <w:rPr>
                <w:rFonts w:ascii="Times New Roman" w:hAnsi="Times New Roman" w:cs="Times New Roman"/>
                <w:b/>
                <w:bCs/>
                <w:iCs/>
                <w:sz w:val="24"/>
                <w:szCs w:val="24"/>
              </w:rPr>
              <w:t xml:space="preserve">. </w:t>
            </w:r>
            <w:r w:rsidR="008218B6">
              <w:rPr>
                <w:rFonts w:ascii="Times New Roman" w:hAnsi="Times New Roman" w:cs="Times New Roman"/>
                <w:b/>
                <w:bCs/>
                <w:iCs/>
                <w:sz w:val="24"/>
                <w:szCs w:val="24"/>
                <w:lang w:val="kk-KZ"/>
              </w:rPr>
              <w:t>Сұрақ</w:t>
            </w:r>
            <w:r w:rsidRPr="002E0D2C">
              <w:rPr>
                <w:rFonts w:ascii="Times New Roman" w:hAnsi="Times New Roman" w:cs="Times New Roman"/>
                <w:b/>
                <w:bCs/>
                <w:iCs/>
                <w:sz w:val="24"/>
                <w:szCs w:val="24"/>
              </w:rPr>
              <w:t xml:space="preserve">   </w:t>
            </w:r>
            <w:r w:rsidR="008218B6" w:rsidRPr="008218B6">
              <w:rPr>
                <w:rFonts w:ascii="Times New Roman" w:hAnsi="Times New Roman" w:cs="Times New Roman"/>
                <w:b/>
                <w:bCs/>
                <w:iCs/>
                <w:sz w:val="24"/>
                <w:szCs w:val="24"/>
              </w:rPr>
              <w:t>Сіз "Бәйтерек" холдингінің қызметімен таныссыз ба?</w:t>
            </w:r>
            <w:r w:rsidR="008218B6">
              <w:rPr>
                <w:rFonts w:ascii="Times New Roman" w:hAnsi="Times New Roman" w:cs="Times New Roman"/>
                <w:b/>
                <w:bCs/>
                <w:iCs/>
                <w:sz w:val="24"/>
                <w:szCs w:val="24"/>
                <w:lang w:val="kk-KZ"/>
              </w:rPr>
              <w:t xml:space="preserve"> «Клиенттер (Ірі компаниялар)» санаты  </w:t>
            </w:r>
          </w:p>
        </w:tc>
        <w:tc>
          <w:tcPr>
            <w:tcW w:w="1649" w:type="dxa"/>
          </w:tcPr>
          <w:p w14:paraId="135DE39E" w14:textId="77777777" w:rsidR="006E19EA" w:rsidRPr="002E0D2C" w:rsidRDefault="006E19EA" w:rsidP="00D36136">
            <w:pPr>
              <w:jc w:val="both"/>
              <w:rPr>
                <w:rFonts w:ascii="Times New Roman" w:hAnsi="Times New Roman" w:cs="Times New Roman"/>
                <w:b/>
                <w:bCs/>
                <w:iCs/>
                <w:sz w:val="24"/>
                <w:szCs w:val="24"/>
              </w:rPr>
            </w:pPr>
          </w:p>
        </w:tc>
        <w:tc>
          <w:tcPr>
            <w:tcW w:w="3464" w:type="dxa"/>
          </w:tcPr>
          <w:p w14:paraId="13F1D45B" w14:textId="254CCCAA" w:rsidR="006E19EA" w:rsidRPr="002E0D2C" w:rsidRDefault="006E19EA" w:rsidP="008218B6">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11</w:t>
            </w:r>
            <w:r w:rsidRPr="002E0D2C">
              <w:rPr>
                <w:rFonts w:ascii="Times New Roman" w:hAnsi="Times New Roman" w:cs="Times New Roman"/>
                <w:b/>
                <w:bCs/>
                <w:iCs/>
                <w:sz w:val="24"/>
                <w:szCs w:val="24"/>
              </w:rPr>
              <w:t xml:space="preserve">. </w:t>
            </w:r>
            <w:r w:rsidR="008218B6">
              <w:rPr>
                <w:rFonts w:ascii="Times New Roman" w:hAnsi="Times New Roman" w:cs="Times New Roman"/>
                <w:b/>
                <w:bCs/>
                <w:iCs/>
                <w:sz w:val="24"/>
                <w:szCs w:val="24"/>
                <w:lang w:val="kk-KZ"/>
              </w:rPr>
              <w:t>Сұрақ</w:t>
            </w:r>
            <w:r w:rsidRPr="002E0D2C">
              <w:rPr>
                <w:rFonts w:ascii="Times New Roman" w:hAnsi="Times New Roman" w:cs="Times New Roman"/>
                <w:b/>
                <w:bCs/>
                <w:iCs/>
                <w:sz w:val="24"/>
                <w:szCs w:val="24"/>
              </w:rPr>
              <w:t xml:space="preserve"> «</w:t>
            </w:r>
            <w:r w:rsidR="008218B6" w:rsidRPr="008218B6">
              <w:rPr>
                <w:rFonts w:ascii="Times New Roman" w:hAnsi="Times New Roman" w:cs="Times New Roman"/>
                <w:b/>
                <w:bCs/>
                <w:iCs/>
                <w:sz w:val="24"/>
                <w:szCs w:val="24"/>
              </w:rPr>
              <w:t>Бәйтерек" холдингімен өзара әрекеттесу тәжірибеңіз бар ма?</w:t>
            </w:r>
            <w:r w:rsidR="008218B6">
              <w:rPr>
                <w:rFonts w:ascii="Times New Roman" w:hAnsi="Times New Roman" w:cs="Times New Roman"/>
                <w:b/>
                <w:bCs/>
                <w:iCs/>
                <w:sz w:val="24"/>
                <w:szCs w:val="24"/>
                <w:lang w:val="kk-KZ"/>
              </w:rPr>
              <w:t xml:space="preserve"> «Клиенттер (Ірі компаниялар)» санаты  </w:t>
            </w:r>
          </w:p>
        </w:tc>
      </w:tr>
    </w:tbl>
    <w:p w14:paraId="3C49FAE3" w14:textId="77777777" w:rsidR="006E19EA" w:rsidRPr="002E0D2C" w:rsidRDefault="006E19EA" w:rsidP="00D36136">
      <w:pPr>
        <w:spacing w:after="0" w:line="240" w:lineRule="auto"/>
        <w:ind w:firstLine="397"/>
        <w:jc w:val="both"/>
        <w:rPr>
          <w:rFonts w:ascii="Times New Roman" w:hAnsi="Times New Roman" w:cs="Times New Roman"/>
          <w:b/>
          <w:bCs/>
          <w:iCs/>
          <w:sz w:val="24"/>
          <w:szCs w:val="24"/>
        </w:rPr>
      </w:pPr>
    </w:p>
    <w:p w14:paraId="7D2AB971" w14:textId="77777777" w:rsidR="006E19EA" w:rsidRPr="002E0D2C" w:rsidRDefault="006E19EA" w:rsidP="00D36136">
      <w:pPr>
        <w:spacing w:after="0" w:line="240" w:lineRule="auto"/>
        <w:ind w:firstLine="397"/>
        <w:jc w:val="both"/>
        <w:rPr>
          <w:rFonts w:ascii="Times New Roman" w:hAnsi="Times New Roman" w:cs="Times New Roman"/>
          <w:b/>
          <w:bCs/>
          <w:i/>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E19EA" w:rsidRPr="002E0D2C" w14:paraId="26872344" w14:textId="77777777" w:rsidTr="00491AAF">
        <w:trPr>
          <w:trHeight w:val="4416"/>
        </w:trPr>
        <w:tc>
          <w:tcPr>
            <w:tcW w:w="4672" w:type="dxa"/>
          </w:tcPr>
          <w:p w14:paraId="6B19223A"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631AEFE0" wp14:editId="3D825BDA">
                  <wp:extent cx="2727960" cy="2240280"/>
                  <wp:effectExtent l="0" t="0" r="15240" b="762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4306C7" w14:textId="77777777" w:rsidR="006E19EA" w:rsidRPr="002E0D2C" w:rsidRDefault="006E19EA" w:rsidP="00D36136">
            <w:pPr>
              <w:jc w:val="both"/>
              <w:rPr>
                <w:rFonts w:ascii="Times New Roman" w:hAnsi="Times New Roman" w:cs="Times New Roman"/>
                <w:b/>
                <w:bCs/>
                <w:iCs/>
                <w:sz w:val="24"/>
                <w:szCs w:val="24"/>
              </w:rPr>
            </w:pPr>
          </w:p>
        </w:tc>
        <w:tc>
          <w:tcPr>
            <w:tcW w:w="4673" w:type="dxa"/>
          </w:tcPr>
          <w:p w14:paraId="2C67D5F0"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66B3C461" wp14:editId="760EF70A">
                  <wp:extent cx="2659380" cy="2217420"/>
                  <wp:effectExtent l="0" t="0" r="7620" b="1143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0D41D362" w14:textId="77777777" w:rsidR="008218B6" w:rsidRDefault="008218B6" w:rsidP="00D36136">
      <w:pPr>
        <w:spacing w:after="0" w:line="240" w:lineRule="auto"/>
        <w:ind w:firstLine="567"/>
        <w:jc w:val="both"/>
        <w:rPr>
          <w:rFonts w:ascii="Times New Roman" w:hAnsi="Times New Roman" w:cs="Times New Roman"/>
          <w:i/>
          <w:sz w:val="24"/>
          <w:szCs w:val="24"/>
        </w:rPr>
      </w:pPr>
      <w:r w:rsidRPr="008218B6">
        <w:rPr>
          <w:rFonts w:ascii="Times New Roman" w:hAnsi="Times New Roman" w:cs="Times New Roman"/>
          <w:bCs/>
          <w:iCs/>
          <w:sz w:val="24"/>
          <w:szCs w:val="24"/>
        </w:rPr>
        <w:t>Холдингтің қызметін бағалаудың ұсы</w:t>
      </w:r>
      <w:r>
        <w:rPr>
          <w:rFonts w:ascii="Times New Roman" w:hAnsi="Times New Roman" w:cs="Times New Roman"/>
          <w:bCs/>
          <w:iCs/>
          <w:sz w:val="24"/>
          <w:szCs w:val="24"/>
        </w:rPr>
        <w:t>нылған критерийлерінің ішінде "К</w:t>
      </w:r>
      <w:r w:rsidRPr="008218B6">
        <w:rPr>
          <w:rFonts w:ascii="Times New Roman" w:hAnsi="Times New Roman" w:cs="Times New Roman"/>
          <w:bCs/>
          <w:iCs/>
          <w:sz w:val="24"/>
          <w:szCs w:val="24"/>
        </w:rPr>
        <w:t>лиенттер (ірі компаниялар)" санатының өкілдері "қызметтер туралы ақпарат тұтынушылардың көпшілігі үшін қолжетімді болып табылады.</w:t>
      </w:r>
      <w:r w:rsidR="00933406" w:rsidRPr="002E0D2C">
        <w:rPr>
          <w:rStyle w:val="s0"/>
          <w:i/>
          <w:sz w:val="24"/>
          <w:szCs w:val="24"/>
        </w:rPr>
        <w:t xml:space="preserve"> </w:t>
      </w:r>
      <w:r w:rsidRPr="008218B6">
        <w:rPr>
          <w:rStyle w:val="s0"/>
          <w:i/>
          <w:sz w:val="24"/>
          <w:szCs w:val="24"/>
        </w:rPr>
        <w:t>Қызмет көрсету шарттары туралы ақпарат қолжетімді және түсінікті", "қызмет көрсету шарттары қолжетімді және түсінікті. Холдинг ұсынылатын қызметтер бойынша консультацияларды тиімді жүзеге асырады.</w:t>
      </w:r>
      <w:r>
        <w:rPr>
          <w:rStyle w:val="s0"/>
          <w:i/>
          <w:sz w:val="24"/>
          <w:szCs w:val="24"/>
          <w:lang w:val="kk-KZ"/>
        </w:rPr>
        <w:t xml:space="preserve"> </w:t>
      </w:r>
      <w:r w:rsidRPr="008218B6">
        <w:rPr>
          <w:rFonts w:ascii="Times New Roman" w:hAnsi="Times New Roman" w:cs="Times New Roman"/>
          <w:i/>
          <w:sz w:val="24"/>
          <w:szCs w:val="24"/>
          <w:lang w:val="kk-KZ"/>
        </w:rPr>
        <w:t xml:space="preserve">Холдинг қызметкерлері кәсіпқойлықтың жоғары деңгейін және ынтасын көрсетеді", " Холдинг қызмет барысында туындайтын дауларды келіссөздер жүргізіп, өзара қолайлы ымыраларды табуға ұмтыла отырып, әрқашан құқықтық жолмен шешеді. </w:t>
      </w:r>
      <w:r w:rsidRPr="008218B6">
        <w:rPr>
          <w:rFonts w:ascii="Times New Roman" w:hAnsi="Times New Roman" w:cs="Times New Roman"/>
          <w:i/>
          <w:sz w:val="24"/>
          <w:szCs w:val="24"/>
        </w:rPr>
        <w:t>Холдинг өзінің іскерлік серіктестер алдындағы келісімшарттық міндеттемелерін адал орындайды" - 100%.</w:t>
      </w:r>
    </w:p>
    <w:p w14:paraId="5A033167" w14:textId="64DA3C16" w:rsidR="00FE6211" w:rsidRDefault="008218B6" w:rsidP="00134E4B">
      <w:pPr>
        <w:spacing w:after="0" w:line="240" w:lineRule="auto"/>
        <w:jc w:val="both"/>
        <w:rPr>
          <w:rFonts w:ascii="Times New Roman" w:hAnsi="Times New Roman" w:cs="Times New Roman"/>
          <w:sz w:val="24"/>
          <w:szCs w:val="24"/>
        </w:rPr>
      </w:pPr>
      <w:r w:rsidRPr="008218B6">
        <w:rPr>
          <w:rFonts w:ascii="Times New Roman" w:hAnsi="Times New Roman" w:cs="Times New Roman"/>
          <w:sz w:val="24"/>
          <w:szCs w:val="24"/>
        </w:rPr>
        <w:t>Бағалау деңгейі бойынша екінші орында "экономиканың басым секторларына қаржылық және консультациялық қолдау көрсету арқылы ҚР экономикасын дамыту жөніндегі мемлекеттік бағдарламаларды іске асыруды Холдинг тиімді және жоспарланған мерзімде жүргізеді" - 70,0%.</w:t>
      </w:r>
    </w:p>
    <w:p w14:paraId="233FFD86" w14:textId="77777777" w:rsidR="008218B6" w:rsidRDefault="008218B6" w:rsidP="00134E4B">
      <w:pPr>
        <w:spacing w:after="0" w:line="240" w:lineRule="auto"/>
        <w:jc w:val="both"/>
        <w:rPr>
          <w:rFonts w:ascii="Times New Roman" w:hAnsi="Times New Roman" w:cs="Times New Roman"/>
          <w:b/>
          <w:bCs/>
          <w:iCs/>
          <w:sz w:val="24"/>
          <w:szCs w:val="24"/>
        </w:rPr>
      </w:pPr>
    </w:p>
    <w:p w14:paraId="109E2665" w14:textId="0573287F" w:rsidR="005C595C" w:rsidRDefault="006A48F8" w:rsidP="00134E4B">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 xml:space="preserve">Кесте </w:t>
      </w:r>
      <w:r w:rsidR="0048227E" w:rsidRPr="002E0D2C">
        <w:rPr>
          <w:rFonts w:ascii="Times New Roman" w:hAnsi="Times New Roman" w:cs="Times New Roman"/>
          <w:b/>
          <w:bCs/>
          <w:iCs/>
          <w:sz w:val="24"/>
          <w:szCs w:val="24"/>
        </w:rPr>
        <w:t>3</w:t>
      </w:r>
      <w:r w:rsidR="005C5311">
        <w:rPr>
          <w:rFonts w:ascii="Times New Roman" w:hAnsi="Times New Roman" w:cs="Times New Roman"/>
          <w:b/>
          <w:bCs/>
          <w:iCs/>
          <w:sz w:val="24"/>
          <w:szCs w:val="24"/>
        </w:rPr>
        <w:t>1</w:t>
      </w:r>
      <w:r w:rsidR="005C595C" w:rsidRPr="002E0D2C">
        <w:rPr>
          <w:rFonts w:ascii="Times New Roman" w:hAnsi="Times New Roman" w:cs="Times New Roman"/>
          <w:b/>
          <w:bCs/>
          <w:iCs/>
          <w:sz w:val="24"/>
          <w:szCs w:val="24"/>
        </w:rPr>
        <w:t xml:space="preserve">. </w:t>
      </w:r>
      <w:r>
        <w:rPr>
          <w:rFonts w:ascii="Times New Roman" w:hAnsi="Times New Roman" w:cs="Times New Roman"/>
          <w:b/>
          <w:bCs/>
          <w:iCs/>
          <w:sz w:val="24"/>
          <w:szCs w:val="24"/>
          <w:lang w:val="kk-KZ"/>
        </w:rPr>
        <w:t>Нысаналы</w:t>
      </w:r>
      <w:r w:rsidRPr="006A48F8">
        <w:rPr>
          <w:rFonts w:ascii="Times New Roman" w:hAnsi="Times New Roman" w:cs="Times New Roman"/>
          <w:b/>
          <w:bCs/>
          <w:iCs/>
          <w:sz w:val="24"/>
          <w:szCs w:val="24"/>
        </w:rPr>
        <w:t xml:space="preserve"> топтардың холдингке және оның қызметіне жеке критерийлер бойынша қабылдауы мен қатынасын бағалау. "Клиенттер (ірі компаниялар)" санаты.</w:t>
      </w:r>
    </w:p>
    <w:p w14:paraId="2DE53920" w14:textId="4DCD41D0" w:rsidR="008A649D" w:rsidRDefault="008A649D" w:rsidP="00134E4B">
      <w:pPr>
        <w:spacing w:after="0" w:line="240" w:lineRule="auto"/>
        <w:jc w:val="both"/>
        <w:rPr>
          <w:rFonts w:ascii="Times New Roman" w:hAnsi="Times New Roman" w:cs="Times New Roman"/>
          <w:b/>
          <w:bCs/>
          <w:iCs/>
          <w:sz w:val="24"/>
          <w:szCs w:val="24"/>
        </w:rPr>
      </w:pPr>
    </w:p>
    <w:p w14:paraId="3FDA2406" w14:textId="77777777" w:rsidR="006E19EA" w:rsidRPr="002E0D2C" w:rsidRDefault="006E19EA" w:rsidP="00D36136">
      <w:pPr>
        <w:spacing w:after="0" w:line="240" w:lineRule="auto"/>
        <w:ind w:firstLine="397"/>
        <w:jc w:val="both"/>
        <w:rPr>
          <w:rStyle w:val="s0"/>
          <w:color w:val="auto"/>
          <w:sz w:val="24"/>
          <w:szCs w:val="24"/>
        </w:rPr>
      </w:pPr>
    </w:p>
    <w:tbl>
      <w:tblPr>
        <w:tblStyle w:val="a4"/>
        <w:tblW w:w="0" w:type="auto"/>
        <w:tblLook w:val="04A0" w:firstRow="1" w:lastRow="0" w:firstColumn="1" w:lastColumn="0" w:noHBand="0" w:noVBand="1"/>
      </w:tblPr>
      <w:tblGrid>
        <w:gridCol w:w="509"/>
        <w:gridCol w:w="3247"/>
        <w:gridCol w:w="1234"/>
        <w:gridCol w:w="1486"/>
        <w:gridCol w:w="1353"/>
        <w:gridCol w:w="1516"/>
      </w:tblGrid>
      <w:tr w:rsidR="008A649D" w:rsidRPr="002E0D2C" w14:paraId="36D60882" w14:textId="77777777" w:rsidTr="008A649D">
        <w:tc>
          <w:tcPr>
            <w:tcW w:w="553" w:type="dxa"/>
            <w:tcBorders>
              <w:top w:val="single" w:sz="4" w:space="0" w:color="auto"/>
              <w:bottom w:val="single" w:sz="4" w:space="0" w:color="auto"/>
              <w:right w:val="single" w:sz="4" w:space="0" w:color="auto"/>
            </w:tcBorders>
          </w:tcPr>
          <w:p w14:paraId="2EA4D359" w14:textId="30DEBFE6" w:rsidR="008A649D" w:rsidRPr="006F7608" w:rsidRDefault="008A649D" w:rsidP="008A649D">
            <w:pPr>
              <w:jc w:val="both"/>
              <w:rPr>
                <w:rFonts w:ascii="Times New Roman" w:hAnsi="Times New Roman" w:cs="Times New Roman"/>
                <w:bCs/>
                <w:sz w:val="24"/>
                <w:szCs w:val="24"/>
              </w:rPr>
            </w:pPr>
            <w:r w:rsidRPr="002E6F89">
              <w:rPr>
                <w:rFonts w:ascii="Times New Roman" w:hAnsi="Times New Roman" w:cs="Times New Roman"/>
                <w:bCs/>
                <w:sz w:val="24"/>
                <w:szCs w:val="24"/>
              </w:rPr>
              <w:t>№</w:t>
            </w:r>
          </w:p>
        </w:tc>
        <w:tc>
          <w:tcPr>
            <w:tcW w:w="3934" w:type="dxa"/>
            <w:tcBorders>
              <w:top w:val="single" w:sz="4" w:space="0" w:color="auto"/>
              <w:left w:val="single" w:sz="4" w:space="0" w:color="auto"/>
              <w:bottom w:val="single" w:sz="4" w:space="0" w:color="auto"/>
              <w:right w:val="single" w:sz="4" w:space="0" w:color="auto"/>
            </w:tcBorders>
          </w:tcPr>
          <w:p w14:paraId="044CB6A8" w14:textId="5308A612" w:rsidR="008A649D" w:rsidRPr="002E0D2C" w:rsidRDefault="008A649D" w:rsidP="008A649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Бағалау критерийлері</w:t>
            </w:r>
          </w:p>
        </w:tc>
        <w:tc>
          <w:tcPr>
            <w:tcW w:w="1237" w:type="dxa"/>
            <w:tcBorders>
              <w:top w:val="single" w:sz="4" w:space="0" w:color="auto"/>
              <w:left w:val="single" w:sz="4" w:space="0" w:color="auto"/>
              <w:bottom w:val="single" w:sz="4" w:space="0" w:color="auto"/>
            </w:tcBorders>
          </w:tcPr>
          <w:p w14:paraId="0E07FCC9" w14:textId="2F097415" w:rsidR="008A649D" w:rsidRPr="002E0D2C" w:rsidRDefault="008A649D" w:rsidP="008A649D">
            <w:pPr>
              <w:jc w:val="both"/>
              <w:rPr>
                <w:rStyle w:val="s0"/>
                <w:color w:val="auto"/>
                <w:sz w:val="24"/>
                <w:szCs w:val="24"/>
              </w:rPr>
            </w:pPr>
            <w:r>
              <w:rPr>
                <w:rStyle w:val="s0"/>
                <w:color w:val="auto"/>
                <w:sz w:val="24"/>
                <w:szCs w:val="24"/>
                <w:lang w:val="kk-KZ"/>
              </w:rPr>
              <w:t>Келісемін</w:t>
            </w:r>
          </w:p>
        </w:tc>
        <w:tc>
          <w:tcPr>
            <w:tcW w:w="1109" w:type="dxa"/>
            <w:tcBorders>
              <w:top w:val="single" w:sz="4" w:space="0" w:color="auto"/>
              <w:left w:val="single" w:sz="4" w:space="0" w:color="auto"/>
              <w:bottom w:val="single" w:sz="4" w:space="0" w:color="auto"/>
            </w:tcBorders>
          </w:tcPr>
          <w:p w14:paraId="637975DF" w14:textId="412F6E6D" w:rsidR="008A649D" w:rsidRPr="002E0D2C" w:rsidRDefault="008A649D" w:rsidP="008A649D">
            <w:pPr>
              <w:jc w:val="both"/>
              <w:rPr>
                <w:rStyle w:val="s0"/>
                <w:color w:val="auto"/>
                <w:sz w:val="24"/>
                <w:szCs w:val="24"/>
              </w:rPr>
            </w:pPr>
            <w:r>
              <w:rPr>
                <w:rStyle w:val="s0"/>
                <w:color w:val="auto"/>
                <w:sz w:val="24"/>
                <w:szCs w:val="24"/>
                <w:lang w:val="kk-KZ"/>
              </w:rPr>
              <w:t>Келіспеймін</w:t>
            </w:r>
          </w:p>
        </w:tc>
        <w:tc>
          <w:tcPr>
            <w:tcW w:w="1434" w:type="dxa"/>
            <w:tcBorders>
              <w:top w:val="single" w:sz="4" w:space="0" w:color="auto"/>
              <w:left w:val="single" w:sz="4" w:space="0" w:color="auto"/>
              <w:bottom w:val="single" w:sz="4" w:space="0" w:color="auto"/>
            </w:tcBorders>
          </w:tcPr>
          <w:p w14:paraId="45ABD775" w14:textId="0E308AD8" w:rsidR="008A649D" w:rsidRPr="002E0D2C" w:rsidRDefault="008A649D" w:rsidP="008A649D">
            <w:pPr>
              <w:jc w:val="both"/>
              <w:rPr>
                <w:rStyle w:val="s0"/>
                <w:color w:val="auto"/>
                <w:sz w:val="24"/>
                <w:szCs w:val="24"/>
              </w:rPr>
            </w:pPr>
            <w:r>
              <w:rPr>
                <w:rStyle w:val="s0"/>
                <w:color w:val="auto"/>
                <w:sz w:val="24"/>
                <w:szCs w:val="24"/>
              </w:rPr>
              <w:t xml:space="preserve">Жауап беру қиындық тудырады </w:t>
            </w:r>
          </w:p>
        </w:tc>
        <w:tc>
          <w:tcPr>
            <w:tcW w:w="1304" w:type="dxa"/>
            <w:tcBorders>
              <w:top w:val="single" w:sz="4" w:space="0" w:color="auto"/>
              <w:left w:val="single" w:sz="4" w:space="0" w:color="auto"/>
              <w:bottom w:val="single" w:sz="4" w:space="0" w:color="auto"/>
            </w:tcBorders>
          </w:tcPr>
          <w:p w14:paraId="750E0B57" w14:textId="1E4AB79A" w:rsidR="008A649D" w:rsidRPr="002E0D2C" w:rsidRDefault="008A649D" w:rsidP="008A649D">
            <w:pPr>
              <w:jc w:val="both"/>
              <w:rPr>
                <w:rFonts w:ascii="Times New Roman" w:hAnsi="Times New Roman" w:cs="Times New Roman"/>
                <w:b/>
                <w:bCs/>
                <w:sz w:val="24"/>
                <w:szCs w:val="24"/>
              </w:rPr>
            </w:pPr>
            <w:r>
              <w:rPr>
                <w:rFonts w:ascii="Times New Roman" w:hAnsi="Times New Roman" w:cs="Times New Roman"/>
                <w:bCs/>
                <w:sz w:val="24"/>
                <w:szCs w:val="24"/>
                <w:lang w:val="kk-KZ"/>
              </w:rPr>
              <w:t xml:space="preserve">Барлық критерийлер бойынша орташа баға </w:t>
            </w:r>
          </w:p>
        </w:tc>
      </w:tr>
      <w:tr w:rsidR="005C595C" w:rsidRPr="002E0D2C" w14:paraId="0CA80C58" w14:textId="77777777" w:rsidTr="008A649D">
        <w:tc>
          <w:tcPr>
            <w:tcW w:w="553" w:type="dxa"/>
            <w:tcBorders>
              <w:top w:val="single" w:sz="4" w:space="0" w:color="auto"/>
              <w:bottom w:val="single" w:sz="4" w:space="0" w:color="auto"/>
              <w:right w:val="single" w:sz="4" w:space="0" w:color="auto"/>
            </w:tcBorders>
          </w:tcPr>
          <w:p w14:paraId="4C113F76" w14:textId="15F0FFC3" w:rsidR="005C595C" w:rsidRPr="006F7608" w:rsidRDefault="006F7608" w:rsidP="00D36136">
            <w:pPr>
              <w:jc w:val="both"/>
              <w:rPr>
                <w:rFonts w:ascii="Times New Roman" w:hAnsi="Times New Roman" w:cs="Times New Roman"/>
                <w:bCs/>
                <w:sz w:val="24"/>
                <w:szCs w:val="24"/>
              </w:rPr>
            </w:pPr>
            <w:r w:rsidRPr="006F7608">
              <w:rPr>
                <w:rFonts w:ascii="Times New Roman" w:hAnsi="Times New Roman" w:cs="Times New Roman"/>
                <w:bCs/>
                <w:sz w:val="24"/>
                <w:szCs w:val="24"/>
              </w:rPr>
              <w:t>1.</w:t>
            </w:r>
          </w:p>
        </w:tc>
        <w:tc>
          <w:tcPr>
            <w:tcW w:w="3934" w:type="dxa"/>
            <w:tcBorders>
              <w:top w:val="single" w:sz="4" w:space="0" w:color="auto"/>
              <w:left w:val="single" w:sz="4" w:space="0" w:color="auto"/>
              <w:bottom w:val="single" w:sz="4" w:space="0" w:color="auto"/>
              <w:right w:val="single" w:sz="4" w:space="0" w:color="auto"/>
            </w:tcBorders>
          </w:tcPr>
          <w:p w14:paraId="76EF48B8" w14:textId="13BF8A58" w:rsidR="005C595C" w:rsidRPr="002E0D2C" w:rsidRDefault="008A649D" w:rsidP="00134E4B">
            <w:pPr>
              <w:jc w:val="both"/>
              <w:rPr>
                <w:rFonts w:ascii="Times New Roman" w:hAnsi="Times New Roman" w:cs="Times New Roman"/>
                <w:b/>
                <w:bCs/>
                <w:sz w:val="24"/>
                <w:szCs w:val="24"/>
              </w:rPr>
            </w:pPr>
            <w:r w:rsidRPr="008A649D">
              <w:rPr>
                <w:rFonts w:ascii="Times New Roman" w:eastAsia="Times New Roman" w:hAnsi="Times New Roman" w:cs="Times New Roman"/>
                <w:bCs/>
                <w:sz w:val="24"/>
                <w:szCs w:val="24"/>
                <w:lang w:eastAsia="ru-RU"/>
              </w:rPr>
              <w:t>Қызметтер туралы ақпарат көптеген тұтынушылар үшін қол жетімді екендігімен келісесіз бе? Қызмет көрсету шарттары туралы ақпарат қолжетімді және түсінікті</w:t>
            </w:r>
            <w:r>
              <w:rPr>
                <w:rFonts w:ascii="Times New Roman" w:eastAsia="Times New Roman" w:hAnsi="Times New Roman" w:cs="Times New Roman"/>
                <w:bCs/>
                <w:sz w:val="24"/>
                <w:szCs w:val="24"/>
                <w:lang w:val="kk-KZ" w:eastAsia="ru-RU"/>
              </w:rPr>
              <w:t xml:space="preserve"> екендігімен </w:t>
            </w:r>
            <w:r w:rsidRPr="008A649D">
              <w:rPr>
                <w:rFonts w:ascii="Times New Roman" w:eastAsia="Times New Roman" w:hAnsi="Times New Roman" w:cs="Times New Roman"/>
                <w:bCs/>
                <w:sz w:val="24"/>
                <w:szCs w:val="24"/>
                <w:lang w:eastAsia="ru-RU"/>
              </w:rPr>
              <w:t>келісесіз бе?.</w:t>
            </w:r>
          </w:p>
        </w:tc>
        <w:tc>
          <w:tcPr>
            <w:tcW w:w="1237" w:type="dxa"/>
            <w:tcBorders>
              <w:top w:val="single" w:sz="4" w:space="0" w:color="auto"/>
              <w:left w:val="single" w:sz="4" w:space="0" w:color="auto"/>
              <w:bottom w:val="single" w:sz="4" w:space="0" w:color="auto"/>
            </w:tcBorders>
          </w:tcPr>
          <w:p w14:paraId="54C5BB6B"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100</w:t>
            </w:r>
          </w:p>
        </w:tc>
        <w:tc>
          <w:tcPr>
            <w:tcW w:w="1109" w:type="dxa"/>
            <w:tcBorders>
              <w:top w:val="single" w:sz="4" w:space="0" w:color="auto"/>
              <w:left w:val="single" w:sz="4" w:space="0" w:color="auto"/>
              <w:bottom w:val="single" w:sz="4" w:space="0" w:color="auto"/>
            </w:tcBorders>
          </w:tcPr>
          <w:p w14:paraId="40B3EC63"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0</w:t>
            </w:r>
          </w:p>
        </w:tc>
        <w:tc>
          <w:tcPr>
            <w:tcW w:w="1434" w:type="dxa"/>
            <w:tcBorders>
              <w:top w:val="single" w:sz="4" w:space="0" w:color="auto"/>
              <w:left w:val="single" w:sz="4" w:space="0" w:color="auto"/>
              <w:bottom w:val="single" w:sz="4" w:space="0" w:color="auto"/>
            </w:tcBorders>
          </w:tcPr>
          <w:p w14:paraId="518056C0"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0</w:t>
            </w:r>
          </w:p>
        </w:tc>
        <w:tc>
          <w:tcPr>
            <w:tcW w:w="1304" w:type="dxa"/>
            <w:vMerge w:val="restart"/>
            <w:tcBorders>
              <w:top w:val="single" w:sz="4" w:space="0" w:color="auto"/>
              <w:left w:val="single" w:sz="4" w:space="0" w:color="auto"/>
            </w:tcBorders>
          </w:tcPr>
          <w:p w14:paraId="438CD3D9" w14:textId="77777777" w:rsidR="005C595C" w:rsidRPr="002E0D2C" w:rsidRDefault="005C595C" w:rsidP="00D36136">
            <w:pPr>
              <w:jc w:val="both"/>
              <w:rPr>
                <w:rFonts w:ascii="Times New Roman" w:hAnsi="Times New Roman" w:cs="Times New Roman"/>
                <w:b/>
                <w:bCs/>
                <w:sz w:val="24"/>
                <w:szCs w:val="24"/>
              </w:rPr>
            </w:pPr>
            <w:r w:rsidRPr="002E0D2C">
              <w:rPr>
                <w:rFonts w:ascii="Times New Roman" w:hAnsi="Times New Roman" w:cs="Times New Roman"/>
                <w:b/>
                <w:bCs/>
                <w:sz w:val="24"/>
                <w:szCs w:val="24"/>
              </w:rPr>
              <w:t>92,5</w:t>
            </w:r>
          </w:p>
        </w:tc>
      </w:tr>
      <w:tr w:rsidR="005C595C" w:rsidRPr="002E0D2C" w14:paraId="37EBD6AC" w14:textId="77777777" w:rsidTr="008A649D">
        <w:tc>
          <w:tcPr>
            <w:tcW w:w="553" w:type="dxa"/>
            <w:tcBorders>
              <w:top w:val="single" w:sz="4" w:space="0" w:color="auto"/>
            </w:tcBorders>
          </w:tcPr>
          <w:p w14:paraId="25EE3DA6" w14:textId="19E82753" w:rsidR="005C595C" w:rsidRPr="004A116D" w:rsidRDefault="006F7608" w:rsidP="00D36136">
            <w:pPr>
              <w:jc w:val="both"/>
              <w:rPr>
                <w:rFonts w:ascii="Times New Roman" w:hAnsi="Times New Roman" w:cs="Times New Roman"/>
                <w:bCs/>
                <w:sz w:val="24"/>
                <w:szCs w:val="24"/>
              </w:rPr>
            </w:pPr>
            <w:r w:rsidRPr="004A116D">
              <w:rPr>
                <w:rFonts w:ascii="Times New Roman" w:hAnsi="Times New Roman" w:cs="Times New Roman"/>
                <w:bCs/>
                <w:sz w:val="24"/>
                <w:szCs w:val="24"/>
              </w:rPr>
              <w:t>2.</w:t>
            </w:r>
          </w:p>
        </w:tc>
        <w:tc>
          <w:tcPr>
            <w:tcW w:w="3934" w:type="dxa"/>
            <w:tcBorders>
              <w:top w:val="single" w:sz="4" w:space="0" w:color="auto"/>
              <w:left w:val="nil"/>
              <w:bottom w:val="single" w:sz="8" w:space="0" w:color="auto"/>
              <w:right w:val="single" w:sz="8" w:space="0" w:color="auto"/>
            </w:tcBorders>
          </w:tcPr>
          <w:p w14:paraId="3FBFCD31" w14:textId="4745FBC2" w:rsidR="005C595C" w:rsidRPr="004A116D" w:rsidRDefault="008A649D" w:rsidP="00C33F7B">
            <w:pPr>
              <w:jc w:val="both"/>
              <w:rPr>
                <w:rFonts w:ascii="Times New Roman" w:hAnsi="Times New Roman" w:cs="Times New Roman"/>
                <w:b/>
                <w:bCs/>
                <w:sz w:val="24"/>
                <w:szCs w:val="24"/>
              </w:rPr>
            </w:pPr>
            <w:r w:rsidRPr="008A649D">
              <w:rPr>
                <w:rFonts w:ascii="Times New Roman" w:eastAsia="Times New Roman" w:hAnsi="Times New Roman" w:cs="Times New Roman"/>
                <w:bCs/>
                <w:sz w:val="24"/>
                <w:szCs w:val="24"/>
                <w:lang w:eastAsia="ru-RU"/>
              </w:rPr>
              <w:t>Сіз экономиканың басым секторларына қаржылық және консультациялық қолдау көрсету арқылы ҚР экономикасын дамыту жөніндегі мемлекеттік бағдарламаларды іске асыруды Холдинг тиімді және жоспарланған мерзімде жүргізетіндігімен келісесіз бе?</w:t>
            </w:r>
          </w:p>
        </w:tc>
        <w:tc>
          <w:tcPr>
            <w:tcW w:w="1237" w:type="dxa"/>
            <w:tcBorders>
              <w:top w:val="single" w:sz="4" w:space="0" w:color="auto"/>
            </w:tcBorders>
          </w:tcPr>
          <w:p w14:paraId="3C2F9A02"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70</w:t>
            </w:r>
          </w:p>
        </w:tc>
        <w:tc>
          <w:tcPr>
            <w:tcW w:w="1109" w:type="dxa"/>
            <w:tcBorders>
              <w:top w:val="single" w:sz="4" w:space="0" w:color="auto"/>
            </w:tcBorders>
          </w:tcPr>
          <w:p w14:paraId="093403F7"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13,1</w:t>
            </w:r>
          </w:p>
        </w:tc>
        <w:tc>
          <w:tcPr>
            <w:tcW w:w="1434" w:type="dxa"/>
            <w:tcBorders>
              <w:top w:val="single" w:sz="4" w:space="0" w:color="auto"/>
              <w:right w:val="single" w:sz="4" w:space="0" w:color="auto"/>
            </w:tcBorders>
          </w:tcPr>
          <w:p w14:paraId="2B88C7EA"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16,9</w:t>
            </w:r>
          </w:p>
        </w:tc>
        <w:tc>
          <w:tcPr>
            <w:tcW w:w="1304" w:type="dxa"/>
            <w:vMerge/>
            <w:tcBorders>
              <w:left w:val="single" w:sz="4" w:space="0" w:color="auto"/>
            </w:tcBorders>
          </w:tcPr>
          <w:p w14:paraId="396A23CA" w14:textId="77777777" w:rsidR="005C595C" w:rsidRPr="002E0D2C" w:rsidRDefault="005C595C" w:rsidP="00D36136">
            <w:pPr>
              <w:jc w:val="both"/>
              <w:rPr>
                <w:rFonts w:ascii="Times New Roman" w:hAnsi="Times New Roman" w:cs="Times New Roman"/>
                <w:b/>
                <w:bCs/>
                <w:sz w:val="24"/>
                <w:szCs w:val="24"/>
              </w:rPr>
            </w:pPr>
          </w:p>
        </w:tc>
      </w:tr>
      <w:tr w:rsidR="005C595C" w:rsidRPr="002E0D2C" w14:paraId="1A700FC6" w14:textId="77777777" w:rsidTr="008A649D">
        <w:tc>
          <w:tcPr>
            <w:tcW w:w="553" w:type="dxa"/>
          </w:tcPr>
          <w:p w14:paraId="6D97599A" w14:textId="05843167" w:rsidR="005C595C" w:rsidRPr="004A116D" w:rsidRDefault="006F7608" w:rsidP="00D36136">
            <w:pPr>
              <w:jc w:val="both"/>
              <w:rPr>
                <w:rFonts w:ascii="Times New Roman" w:hAnsi="Times New Roman" w:cs="Times New Roman"/>
                <w:bCs/>
                <w:sz w:val="24"/>
                <w:szCs w:val="24"/>
              </w:rPr>
            </w:pPr>
            <w:r w:rsidRPr="004A116D">
              <w:rPr>
                <w:rFonts w:ascii="Times New Roman" w:hAnsi="Times New Roman" w:cs="Times New Roman"/>
                <w:bCs/>
                <w:sz w:val="24"/>
                <w:szCs w:val="24"/>
              </w:rPr>
              <w:t>3.</w:t>
            </w:r>
          </w:p>
        </w:tc>
        <w:tc>
          <w:tcPr>
            <w:tcW w:w="3934" w:type="dxa"/>
            <w:tcBorders>
              <w:top w:val="nil"/>
              <w:left w:val="nil"/>
              <w:bottom w:val="single" w:sz="8" w:space="0" w:color="auto"/>
              <w:right w:val="single" w:sz="8" w:space="0" w:color="auto"/>
            </w:tcBorders>
          </w:tcPr>
          <w:p w14:paraId="62554FF8" w14:textId="1A04AEE6" w:rsidR="005C595C" w:rsidRPr="004A116D" w:rsidRDefault="008A649D" w:rsidP="00D36136">
            <w:pPr>
              <w:jc w:val="both"/>
              <w:rPr>
                <w:rFonts w:ascii="Times New Roman" w:hAnsi="Times New Roman" w:cs="Times New Roman"/>
                <w:b/>
                <w:bCs/>
                <w:sz w:val="24"/>
                <w:szCs w:val="24"/>
              </w:rPr>
            </w:pPr>
            <w:r w:rsidRPr="008A649D">
              <w:rPr>
                <w:rFonts w:ascii="Times New Roman" w:eastAsia="Times New Roman" w:hAnsi="Times New Roman" w:cs="Times New Roman"/>
                <w:bCs/>
                <w:sz w:val="24"/>
                <w:szCs w:val="24"/>
                <w:lang w:eastAsia="ru-RU"/>
              </w:rPr>
              <w:t>Қызмет барысында туындайтын дауларды Холдинг әрқашан келіссөздер жүргізіп, өзара қолайлы ымыраға келуге тырысып, құқықтық жолмен шешетіндігімен келісесіз бе? Холдинг іскерлік әріптестер алдындағы өзінің келісімшарттық міндеттемелерін адал орындайды.</w:t>
            </w:r>
          </w:p>
        </w:tc>
        <w:tc>
          <w:tcPr>
            <w:tcW w:w="1237" w:type="dxa"/>
          </w:tcPr>
          <w:p w14:paraId="7DE9D400"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100</w:t>
            </w:r>
          </w:p>
        </w:tc>
        <w:tc>
          <w:tcPr>
            <w:tcW w:w="1109" w:type="dxa"/>
          </w:tcPr>
          <w:p w14:paraId="0E770E52"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0</w:t>
            </w:r>
          </w:p>
        </w:tc>
        <w:tc>
          <w:tcPr>
            <w:tcW w:w="1434" w:type="dxa"/>
            <w:tcBorders>
              <w:right w:val="single" w:sz="4" w:space="0" w:color="auto"/>
            </w:tcBorders>
          </w:tcPr>
          <w:p w14:paraId="086D1F42"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0</w:t>
            </w:r>
          </w:p>
        </w:tc>
        <w:tc>
          <w:tcPr>
            <w:tcW w:w="1304" w:type="dxa"/>
            <w:vMerge/>
            <w:tcBorders>
              <w:left w:val="single" w:sz="4" w:space="0" w:color="auto"/>
            </w:tcBorders>
          </w:tcPr>
          <w:p w14:paraId="5D54D4AE" w14:textId="77777777" w:rsidR="005C595C" w:rsidRPr="002E0D2C" w:rsidRDefault="005C595C" w:rsidP="00D36136">
            <w:pPr>
              <w:jc w:val="both"/>
              <w:rPr>
                <w:rFonts w:ascii="Times New Roman" w:hAnsi="Times New Roman" w:cs="Times New Roman"/>
                <w:b/>
                <w:bCs/>
                <w:sz w:val="24"/>
                <w:szCs w:val="24"/>
              </w:rPr>
            </w:pPr>
          </w:p>
        </w:tc>
      </w:tr>
      <w:tr w:rsidR="005C595C" w:rsidRPr="002E0D2C" w14:paraId="69B58959" w14:textId="77777777" w:rsidTr="008A649D">
        <w:tc>
          <w:tcPr>
            <w:tcW w:w="553" w:type="dxa"/>
          </w:tcPr>
          <w:p w14:paraId="5819DC5F" w14:textId="1DE9702D" w:rsidR="005C595C" w:rsidRPr="006F7608" w:rsidRDefault="006F7608" w:rsidP="00D36136">
            <w:pPr>
              <w:jc w:val="both"/>
              <w:rPr>
                <w:rFonts w:ascii="Times New Roman" w:hAnsi="Times New Roman" w:cs="Times New Roman"/>
                <w:bCs/>
                <w:sz w:val="24"/>
                <w:szCs w:val="24"/>
              </w:rPr>
            </w:pPr>
            <w:r w:rsidRPr="006F7608">
              <w:rPr>
                <w:rFonts w:ascii="Times New Roman" w:hAnsi="Times New Roman" w:cs="Times New Roman"/>
                <w:bCs/>
                <w:sz w:val="24"/>
                <w:szCs w:val="24"/>
              </w:rPr>
              <w:t>4.</w:t>
            </w:r>
          </w:p>
        </w:tc>
        <w:tc>
          <w:tcPr>
            <w:tcW w:w="3934" w:type="dxa"/>
            <w:tcBorders>
              <w:top w:val="nil"/>
              <w:left w:val="nil"/>
              <w:bottom w:val="single" w:sz="8" w:space="0" w:color="auto"/>
              <w:right w:val="single" w:sz="8" w:space="0" w:color="auto"/>
            </w:tcBorders>
          </w:tcPr>
          <w:p w14:paraId="73280040" w14:textId="7B48D160" w:rsidR="005C595C" w:rsidRPr="002E0D2C" w:rsidRDefault="008A649D" w:rsidP="00134E4B">
            <w:pPr>
              <w:jc w:val="both"/>
              <w:rPr>
                <w:rFonts w:ascii="Times New Roman" w:hAnsi="Times New Roman" w:cs="Times New Roman"/>
                <w:b/>
                <w:bCs/>
                <w:sz w:val="24"/>
                <w:szCs w:val="24"/>
              </w:rPr>
            </w:pPr>
            <w:r w:rsidRPr="008A649D">
              <w:rPr>
                <w:rFonts w:ascii="Times New Roman" w:eastAsia="Times New Roman" w:hAnsi="Times New Roman" w:cs="Times New Roman"/>
                <w:bCs/>
                <w:sz w:val="24"/>
                <w:szCs w:val="24"/>
                <w:lang w:eastAsia="ru-RU"/>
              </w:rPr>
              <w:t>Сіз қызмет көрсету шарттары қолжетімді және түсінікті екендігімен келісесіз бе? Холдинг ұсынылатын қызметтер бойынша консультацияларды тиімді жүзеге асырады. Холдинг қызметкерлері жоғары кәсіби деңгейін және ынтасын көрсетеді.</w:t>
            </w:r>
          </w:p>
        </w:tc>
        <w:tc>
          <w:tcPr>
            <w:tcW w:w="1237" w:type="dxa"/>
          </w:tcPr>
          <w:p w14:paraId="609E8BFD"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100</w:t>
            </w:r>
          </w:p>
        </w:tc>
        <w:tc>
          <w:tcPr>
            <w:tcW w:w="1109" w:type="dxa"/>
          </w:tcPr>
          <w:p w14:paraId="3D6D42C0"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0</w:t>
            </w:r>
          </w:p>
        </w:tc>
        <w:tc>
          <w:tcPr>
            <w:tcW w:w="1434" w:type="dxa"/>
            <w:tcBorders>
              <w:right w:val="single" w:sz="4" w:space="0" w:color="auto"/>
            </w:tcBorders>
          </w:tcPr>
          <w:p w14:paraId="23A6916D" w14:textId="77777777" w:rsidR="005C595C" w:rsidRPr="004A116D" w:rsidRDefault="005C595C" w:rsidP="00D36136">
            <w:pPr>
              <w:jc w:val="both"/>
              <w:rPr>
                <w:rFonts w:ascii="Times New Roman" w:hAnsi="Times New Roman" w:cs="Times New Roman"/>
                <w:sz w:val="24"/>
                <w:szCs w:val="24"/>
              </w:rPr>
            </w:pPr>
            <w:r w:rsidRPr="004A116D">
              <w:rPr>
                <w:rFonts w:ascii="Times New Roman" w:hAnsi="Times New Roman" w:cs="Times New Roman"/>
                <w:sz w:val="24"/>
                <w:szCs w:val="24"/>
              </w:rPr>
              <w:t>0</w:t>
            </w:r>
          </w:p>
        </w:tc>
        <w:tc>
          <w:tcPr>
            <w:tcW w:w="1304" w:type="dxa"/>
            <w:vMerge/>
            <w:tcBorders>
              <w:left w:val="single" w:sz="4" w:space="0" w:color="auto"/>
            </w:tcBorders>
          </w:tcPr>
          <w:p w14:paraId="4825B5A0" w14:textId="77777777" w:rsidR="005C595C" w:rsidRPr="002E0D2C" w:rsidRDefault="005C595C" w:rsidP="00D36136">
            <w:pPr>
              <w:jc w:val="both"/>
              <w:rPr>
                <w:rFonts w:ascii="Times New Roman" w:hAnsi="Times New Roman" w:cs="Times New Roman"/>
                <w:b/>
                <w:bCs/>
                <w:sz w:val="24"/>
                <w:szCs w:val="24"/>
              </w:rPr>
            </w:pPr>
          </w:p>
        </w:tc>
      </w:tr>
    </w:tbl>
    <w:p w14:paraId="7745B48E" w14:textId="77777777" w:rsidR="002E2C34" w:rsidRPr="002E0D2C" w:rsidRDefault="002E2C34" w:rsidP="00D36136">
      <w:pPr>
        <w:spacing w:after="0" w:line="240" w:lineRule="auto"/>
        <w:ind w:firstLine="397"/>
        <w:jc w:val="both"/>
        <w:rPr>
          <w:rStyle w:val="s0"/>
          <w:color w:val="auto"/>
          <w:sz w:val="24"/>
          <w:szCs w:val="24"/>
        </w:rPr>
      </w:pPr>
    </w:p>
    <w:p w14:paraId="1F7A8D26" w14:textId="2CEB28EC" w:rsidR="00933406" w:rsidRPr="002E0D2C" w:rsidRDefault="008A649D" w:rsidP="00D36136">
      <w:pPr>
        <w:spacing w:after="0" w:line="240" w:lineRule="auto"/>
        <w:ind w:firstLine="397"/>
        <w:jc w:val="both"/>
        <w:rPr>
          <w:rFonts w:ascii="Times New Roman" w:hAnsi="Times New Roman" w:cs="Times New Roman"/>
          <w:sz w:val="24"/>
          <w:szCs w:val="24"/>
          <w:shd w:val="clear" w:color="auto" w:fill="FFFFFF"/>
        </w:rPr>
      </w:pPr>
      <w:r w:rsidRPr="008A649D">
        <w:rPr>
          <w:rFonts w:ascii="Times New Roman" w:hAnsi="Times New Roman" w:cs="Times New Roman"/>
          <w:sz w:val="24"/>
          <w:szCs w:val="24"/>
          <w:shd w:val="clear" w:color="auto" w:fill="FFFFFF"/>
        </w:rPr>
        <w:t xml:space="preserve">"Егер сізде Холдингпен өзара </w:t>
      </w:r>
      <w:r>
        <w:rPr>
          <w:rFonts w:ascii="Times New Roman" w:hAnsi="Times New Roman" w:cs="Times New Roman"/>
          <w:sz w:val="24"/>
          <w:szCs w:val="24"/>
          <w:shd w:val="clear" w:color="auto" w:fill="FFFFFF"/>
          <w:lang w:val="kk-KZ"/>
        </w:rPr>
        <w:t>әрекеттің</w:t>
      </w:r>
      <w:r w:rsidRPr="008A649D">
        <w:rPr>
          <w:rFonts w:ascii="Times New Roman" w:hAnsi="Times New Roman" w:cs="Times New Roman"/>
          <w:sz w:val="24"/>
          <w:szCs w:val="24"/>
          <w:shd w:val="clear" w:color="auto" w:fill="FFFFFF"/>
        </w:rPr>
        <w:t xml:space="preserve"> теріс немесе оң тәжірибесі болған жағдайда, онда өзара </w:t>
      </w:r>
      <w:r>
        <w:rPr>
          <w:rFonts w:ascii="Times New Roman" w:hAnsi="Times New Roman" w:cs="Times New Roman"/>
          <w:sz w:val="24"/>
          <w:szCs w:val="24"/>
          <w:shd w:val="clear" w:color="auto" w:fill="FFFFFF"/>
          <w:lang w:val="kk-KZ"/>
        </w:rPr>
        <w:t>әрекетті</w:t>
      </w:r>
      <w:r w:rsidRPr="008A649D">
        <w:rPr>
          <w:rFonts w:ascii="Times New Roman" w:hAnsi="Times New Roman" w:cs="Times New Roman"/>
          <w:sz w:val="24"/>
          <w:szCs w:val="24"/>
          <w:shd w:val="clear" w:color="auto" w:fill="FFFFFF"/>
        </w:rPr>
        <w:t xml:space="preserve"> немесе қызмет көрсетуді жүзеге асырған Холдинг қызметкерінің жағдайын, күнін, орнын, атын, сондай-ақ қызмет түрін көрсетіңіз"</w:t>
      </w:r>
      <w:r>
        <w:rPr>
          <w:rFonts w:ascii="Times New Roman" w:hAnsi="Times New Roman" w:cs="Times New Roman"/>
          <w:sz w:val="24"/>
          <w:szCs w:val="24"/>
          <w:shd w:val="clear" w:color="auto" w:fill="FFFFFF"/>
          <w:lang w:val="kk-KZ"/>
        </w:rPr>
        <w:t xml:space="preserve"> </w:t>
      </w:r>
      <w:r w:rsidRPr="008A649D">
        <w:rPr>
          <w:rFonts w:ascii="Times New Roman" w:hAnsi="Times New Roman" w:cs="Times New Roman"/>
          <w:sz w:val="24"/>
          <w:szCs w:val="24"/>
          <w:shd w:val="clear" w:color="auto" w:fill="FFFFFF"/>
          <w:lang w:val="kk-KZ"/>
        </w:rPr>
        <w:t>4 оң пікір (қызметкерлер бойынша, ынтымақтастықтың ұзақ мерзімділігі және Қарыз қаражатын тарту) және 2 ұсыным (ұзақ мерзімді қарыз қаражатын алу мәселелері бойынша Клиенттермен өзара іс-қимыл тетіктерін жеңілдету, қарыз алушының пайдасына кепіл саясатын жақсарту, қаржылық қолдау көрсету үшін экономика секторларын кеңейту) алынды.</w:t>
      </w:r>
    </w:p>
    <w:p w14:paraId="3B85A6E6" w14:textId="5C2F66CF" w:rsidR="00933406" w:rsidRPr="002E0D2C" w:rsidRDefault="00933406" w:rsidP="00D36136">
      <w:pPr>
        <w:spacing w:after="0" w:line="240" w:lineRule="auto"/>
        <w:ind w:firstLine="397"/>
        <w:jc w:val="both"/>
        <w:rPr>
          <w:rStyle w:val="s0"/>
          <w:color w:val="auto"/>
          <w:sz w:val="24"/>
          <w:szCs w:val="24"/>
        </w:rPr>
      </w:pPr>
      <w:r w:rsidRPr="002E0D2C">
        <w:rPr>
          <w:rFonts w:ascii="Times New Roman" w:hAnsi="Times New Roman" w:cs="Times New Roman"/>
          <w:sz w:val="24"/>
          <w:szCs w:val="24"/>
          <w:shd w:val="clear" w:color="auto" w:fill="FFFFFF"/>
        </w:rPr>
        <w:t xml:space="preserve"> </w:t>
      </w:r>
      <w:r w:rsidR="008A649D" w:rsidRPr="008A649D">
        <w:rPr>
          <w:rFonts w:ascii="Times New Roman" w:hAnsi="Times New Roman" w:cs="Times New Roman"/>
          <w:sz w:val="24"/>
          <w:szCs w:val="24"/>
          <w:shd w:val="clear" w:color="auto" w:fill="FFFFFF"/>
        </w:rPr>
        <w:t>Ірі компаниялардың өкілдері Холдинг логотипінің жоғары деңгейде танылуын көрсетті – 100% және Холдингтің бірінші басшысын білу - 90%.</w:t>
      </w:r>
    </w:p>
    <w:p w14:paraId="1F812BDE" w14:textId="77777777" w:rsidR="006F7608" w:rsidRDefault="006F7608" w:rsidP="00D36136">
      <w:pPr>
        <w:spacing w:after="0" w:line="240" w:lineRule="auto"/>
        <w:ind w:firstLine="397"/>
        <w:jc w:val="both"/>
        <w:rPr>
          <w:rStyle w:val="s0"/>
          <w:color w:val="auto"/>
          <w:sz w:val="24"/>
          <w:szCs w:val="24"/>
        </w:rPr>
      </w:pPr>
    </w:p>
    <w:p w14:paraId="40F28CD5" w14:textId="5D8E06FD" w:rsidR="00933406" w:rsidRDefault="008A649D" w:rsidP="00D36136">
      <w:pPr>
        <w:spacing w:after="0" w:line="240" w:lineRule="auto"/>
        <w:ind w:firstLine="567"/>
        <w:jc w:val="both"/>
        <w:rPr>
          <w:rStyle w:val="s0"/>
          <w:color w:val="auto"/>
          <w:sz w:val="24"/>
          <w:szCs w:val="24"/>
        </w:rPr>
      </w:pPr>
      <w:r w:rsidRPr="008A649D">
        <w:rPr>
          <w:rStyle w:val="s0"/>
          <w:color w:val="auto"/>
          <w:sz w:val="24"/>
          <w:szCs w:val="24"/>
        </w:rPr>
        <w:t>Холдингтің еншілес ұйымдарының арасында "Қазақстанның Даму Банкі" АҚ - 100%, "Даму "кәсіпкерлікті дамыту қоры" АҚ - 80,0%, "Отбасы банк" АҚ – 70,0%, "KazakhExport "экспорттық сақтандыру компаниясы" АҚ - 60,0% сияқты ірі компаниялардың аса танымал өкілдері болды.</w:t>
      </w:r>
    </w:p>
    <w:p w14:paraId="2CAF078E" w14:textId="77777777" w:rsidR="008A649D" w:rsidRPr="002E0D2C" w:rsidRDefault="008A649D" w:rsidP="00D36136">
      <w:pPr>
        <w:spacing w:after="0" w:line="240" w:lineRule="auto"/>
        <w:ind w:firstLine="567"/>
        <w:jc w:val="both"/>
        <w:rPr>
          <w:rFonts w:ascii="Times New Roman" w:hAnsi="Times New Roman" w:cs="Times New Roman"/>
          <w:spacing w:val="2"/>
          <w:sz w:val="24"/>
          <w:szCs w:val="24"/>
          <w:shd w:val="clear" w:color="auto" w:fill="FFFFFF"/>
        </w:rPr>
      </w:pPr>
    </w:p>
    <w:p w14:paraId="34119A53" w14:textId="746DFBDF" w:rsidR="00933406" w:rsidRDefault="008A649D" w:rsidP="00134E4B">
      <w:pPr>
        <w:spacing w:after="0" w:line="240" w:lineRule="auto"/>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Кесте</w:t>
      </w:r>
      <w:r w:rsidR="00933406" w:rsidRPr="002E0D2C">
        <w:rPr>
          <w:rFonts w:ascii="Times New Roman" w:hAnsi="Times New Roman" w:cs="Times New Roman"/>
          <w:b/>
          <w:spacing w:val="2"/>
          <w:sz w:val="24"/>
          <w:szCs w:val="24"/>
          <w:shd w:val="clear" w:color="auto" w:fill="FFFFFF"/>
        </w:rPr>
        <w:t xml:space="preserve"> </w:t>
      </w:r>
      <w:r w:rsidR="006D51BE" w:rsidRPr="002E0D2C">
        <w:rPr>
          <w:rFonts w:ascii="Times New Roman" w:hAnsi="Times New Roman" w:cs="Times New Roman"/>
          <w:b/>
          <w:spacing w:val="2"/>
          <w:sz w:val="24"/>
          <w:szCs w:val="24"/>
          <w:shd w:val="clear" w:color="auto" w:fill="FFFFFF"/>
        </w:rPr>
        <w:t>3</w:t>
      </w:r>
      <w:r w:rsidR="005C5311">
        <w:rPr>
          <w:rFonts w:ascii="Times New Roman" w:hAnsi="Times New Roman" w:cs="Times New Roman"/>
          <w:b/>
          <w:spacing w:val="2"/>
          <w:sz w:val="24"/>
          <w:szCs w:val="24"/>
          <w:shd w:val="clear" w:color="auto" w:fill="FFFFFF"/>
        </w:rPr>
        <w:t>2</w:t>
      </w:r>
      <w:r w:rsidR="00933406" w:rsidRPr="002E0D2C">
        <w:rPr>
          <w:rFonts w:ascii="Times New Roman" w:hAnsi="Times New Roman" w:cs="Times New Roman"/>
          <w:b/>
          <w:spacing w:val="2"/>
          <w:sz w:val="24"/>
          <w:szCs w:val="24"/>
          <w:shd w:val="clear" w:color="auto" w:fill="FFFFFF"/>
        </w:rPr>
        <w:t xml:space="preserve">. </w:t>
      </w:r>
      <w:r>
        <w:rPr>
          <w:rFonts w:ascii="Times New Roman" w:hAnsi="Times New Roman" w:cs="Times New Roman"/>
          <w:b/>
          <w:spacing w:val="2"/>
          <w:sz w:val="24"/>
          <w:szCs w:val="24"/>
          <w:shd w:val="clear" w:color="auto" w:fill="FFFFFF"/>
          <w:lang w:val="kk-KZ"/>
        </w:rPr>
        <w:t>Сұрақ</w:t>
      </w:r>
      <w:r w:rsidR="00933406" w:rsidRPr="002E0D2C">
        <w:rPr>
          <w:rFonts w:ascii="Times New Roman" w:hAnsi="Times New Roman" w:cs="Times New Roman"/>
          <w:b/>
          <w:spacing w:val="2"/>
          <w:sz w:val="24"/>
          <w:szCs w:val="24"/>
          <w:shd w:val="clear" w:color="auto" w:fill="FFFFFF"/>
        </w:rPr>
        <w:t xml:space="preserve"> </w:t>
      </w:r>
      <w:r w:rsidRPr="008A649D">
        <w:rPr>
          <w:rFonts w:ascii="Times New Roman" w:hAnsi="Times New Roman" w:cs="Times New Roman"/>
          <w:b/>
          <w:spacing w:val="2"/>
          <w:sz w:val="24"/>
          <w:szCs w:val="24"/>
          <w:shd w:val="clear" w:color="auto" w:fill="FFFFFF"/>
        </w:rPr>
        <w:t>"Сізге ең танымал Холдингтің үш еншілес ұйымын белгілеңіз?"Нәтижелер кему бойынша бағаланады.</w:t>
      </w:r>
    </w:p>
    <w:p w14:paraId="225A3EEA" w14:textId="77777777" w:rsidR="00933406" w:rsidRPr="002E0D2C" w:rsidRDefault="00933406" w:rsidP="00D36136">
      <w:pPr>
        <w:spacing w:after="0" w:line="240" w:lineRule="auto"/>
        <w:ind w:firstLine="397"/>
        <w:jc w:val="both"/>
        <w:rPr>
          <w:rStyle w:val="s0"/>
          <w:b/>
          <w:color w:val="auto"/>
          <w:sz w:val="24"/>
          <w:szCs w:val="24"/>
        </w:rPr>
      </w:pPr>
    </w:p>
    <w:tbl>
      <w:tblPr>
        <w:tblStyle w:val="a4"/>
        <w:tblW w:w="9489" w:type="dxa"/>
        <w:tblLook w:val="04A0" w:firstRow="1" w:lastRow="0" w:firstColumn="1" w:lastColumn="0" w:noHBand="0" w:noVBand="1"/>
      </w:tblPr>
      <w:tblGrid>
        <w:gridCol w:w="6374"/>
        <w:gridCol w:w="3115"/>
      </w:tblGrid>
      <w:tr w:rsidR="008A649D" w:rsidRPr="002E0D2C" w14:paraId="5BC90F78" w14:textId="77777777" w:rsidTr="00933406">
        <w:tc>
          <w:tcPr>
            <w:tcW w:w="6374" w:type="dxa"/>
            <w:shd w:val="clear" w:color="auto" w:fill="D9D9D9" w:themeFill="background1" w:themeFillShade="D9"/>
          </w:tcPr>
          <w:p w14:paraId="7B2C6BE6" w14:textId="3795325E" w:rsidR="008A649D" w:rsidRPr="002E0D2C" w:rsidRDefault="008A649D" w:rsidP="008A649D">
            <w:pPr>
              <w:jc w:val="both"/>
              <w:rPr>
                <w:rFonts w:ascii="Times New Roman" w:hAnsi="Times New Roman" w:cs="Times New Roman"/>
                <w:b/>
                <w:sz w:val="24"/>
                <w:szCs w:val="24"/>
              </w:rPr>
            </w:pPr>
            <w:r>
              <w:rPr>
                <w:rFonts w:ascii="Times New Roman" w:hAnsi="Times New Roman" w:cs="Times New Roman"/>
                <w:b/>
                <w:sz w:val="24"/>
                <w:szCs w:val="24"/>
              </w:rPr>
              <w:t>Жауап нұсқалары</w:t>
            </w:r>
          </w:p>
        </w:tc>
        <w:tc>
          <w:tcPr>
            <w:tcW w:w="3115" w:type="dxa"/>
            <w:shd w:val="clear" w:color="auto" w:fill="D9D9D9" w:themeFill="background1" w:themeFillShade="D9"/>
          </w:tcPr>
          <w:p w14:paraId="72344F09" w14:textId="0BB1CE84" w:rsidR="008A649D" w:rsidRPr="002E0D2C" w:rsidRDefault="008A649D" w:rsidP="008A649D">
            <w:pPr>
              <w:jc w:val="both"/>
              <w:rPr>
                <w:rFonts w:ascii="Times New Roman" w:hAnsi="Times New Roman" w:cs="Times New Roman"/>
                <w:b/>
                <w:sz w:val="24"/>
                <w:szCs w:val="24"/>
              </w:rPr>
            </w:pPr>
            <w:r w:rsidRPr="002E0D2C">
              <w:rPr>
                <w:rFonts w:ascii="Times New Roman" w:hAnsi="Times New Roman" w:cs="Times New Roman"/>
                <w:b/>
                <w:sz w:val="24"/>
                <w:szCs w:val="24"/>
              </w:rPr>
              <w:t>П</w:t>
            </w:r>
            <w:r>
              <w:rPr>
                <w:rFonts w:ascii="Times New Roman" w:hAnsi="Times New Roman" w:cs="Times New Roman"/>
                <w:b/>
                <w:sz w:val="24"/>
                <w:szCs w:val="24"/>
                <w:lang w:val="kk-KZ"/>
              </w:rPr>
              <w:t>айыз</w:t>
            </w:r>
          </w:p>
        </w:tc>
      </w:tr>
      <w:tr w:rsidR="00933406" w:rsidRPr="002E0D2C" w14:paraId="18C6F3F8" w14:textId="77777777" w:rsidTr="00933406">
        <w:tc>
          <w:tcPr>
            <w:tcW w:w="6374" w:type="dxa"/>
          </w:tcPr>
          <w:p w14:paraId="4B634A88" w14:textId="16729AF0" w:rsidR="00933406" w:rsidRPr="002E0D2C" w:rsidRDefault="008A649D" w:rsidP="00D36136">
            <w:pPr>
              <w:jc w:val="both"/>
              <w:rPr>
                <w:rStyle w:val="s0"/>
                <w:color w:val="auto"/>
                <w:sz w:val="24"/>
                <w:szCs w:val="24"/>
              </w:rPr>
            </w:pPr>
            <w:r w:rsidRPr="002C2EEC">
              <w:rPr>
                <w:rFonts w:ascii="Times New Roman" w:eastAsia="Times New Roman" w:hAnsi="Times New Roman" w:cs="Times New Roman"/>
                <w:sz w:val="24"/>
                <w:szCs w:val="24"/>
                <w:lang w:eastAsia="ru-RU"/>
              </w:rPr>
              <w:t>"Қазақстан</w:t>
            </w:r>
            <w:r>
              <w:rPr>
                <w:rFonts w:ascii="Times New Roman" w:eastAsia="Times New Roman" w:hAnsi="Times New Roman" w:cs="Times New Roman"/>
                <w:sz w:val="24"/>
                <w:szCs w:val="24"/>
                <w:lang w:val="kk-KZ" w:eastAsia="ru-RU"/>
              </w:rPr>
              <w:t xml:space="preserve"> </w:t>
            </w:r>
            <w:r w:rsidRPr="002C2EEC">
              <w:rPr>
                <w:rFonts w:ascii="Times New Roman" w:eastAsia="Times New Roman" w:hAnsi="Times New Roman" w:cs="Times New Roman"/>
                <w:sz w:val="24"/>
                <w:szCs w:val="24"/>
                <w:lang w:eastAsia="ru-RU"/>
              </w:rPr>
              <w:t>Даму Банкі"АҚ</w:t>
            </w:r>
          </w:p>
        </w:tc>
        <w:tc>
          <w:tcPr>
            <w:tcW w:w="3115" w:type="dxa"/>
          </w:tcPr>
          <w:p w14:paraId="3B2F1860" w14:textId="77777777" w:rsidR="00933406" w:rsidRPr="002E0D2C" w:rsidRDefault="00933406" w:rsidP="00D36136">
            <w:pPr>
              <w:jc w:val="both"/>
              <w:rPr>
                <w:rStyle w:val="s0"/>
                <w:color w:val="auto"/>
                <w:sz w:val="24"/>
                <w:szCs w:val="24"/>
              </w:rPr>
            </w:pPr>
            <w:r w:rsidRPr="002E0D2C">
              <w:rPr>
                <w:rStyle w:val="s0"/>
                <w:color w:val="auto"/>
                <w:sz w:val="24"/>
                <w:szCs w:val="24"/>
              </w:rPr>
              <w:t>100</w:t>
            </w:r>
          </w:p>
        </w:tc>
      </w:tr>
      <w:tr w:rsidR="00933406" w:rsidRPr="002E0D2C" w14:paraId="6718D925" w14:textId="77777777" w:rsidTr="00933406">
        <w:tc>
          <w:tcPr>
            <w:tcW w:w="6374" w:type="dxa"/>
          </w:tcPr>
          <w:p w14:paraId="238A2373" w14:textId="253BC1D1" w:rsidR="00933406" w:rsidRPr="002E0D2C" w:rsidRDefault="008A649D" w:rsidP="00D36136">
            <w:pPr>
              <w:jc w:val="both"/>
              <w:rPr>
                <w:rStyle w:val="s0"/>
                <w:color w:val="auto"/>
                <w:sz w:val="24"/>
                <w:szCs w:val="24"/>
              </w:rPr>
            </w:pPr>
            <w:r w:rsidRPr="002C2EEC">
              <w:rPr>
                <w:rFonts w:ascii="Times New Roman" w:eastAsia="Times New Roman" w:hAnsi="Times New Roman" w:cs="Times New Roman"/>
                <w:sz w:val="24"/>
                <w:szCs w:val="24"/>
                <w:lang w:eastAsia="ru-RU"/>
              </w:rPr>
              <w:t>"Даму" кәсіпкерлікті дамыту қоры " АҚ</w:t>
            </w:r>
          </w:p>
        </w:tc>
        <w:tc>
          <w:tcPr>
            <w:tcW w:w="3115" w:type="dxa"/>
          </w:tcPr>
          <w:p w14:paraId="057EA8A8" w14:textId="77777777" w:rsidR="00933406" w:rsidRPr="002E0D2C" w:rsidRDefault="00933406" w:rsidP="00D36136">
            <w:pPr>
              <w:jc w:val="both"/>
              <w:rPr>
                <w:rStyle w:val="s0"/>
                <w:color w:val="auto"/>
                <w:sz w:val="24"/>
                <w:szCs w:val="24"/>
              </w:rPr>
            </w:pPr>
            <w:r w:rsidRPr="002E0D2C">
              <w:rPr>
                <w:rStyle w:val="s0"/>
                <w:color w:val="auto"/>
                <w:sz w:val="24"/>
                <w:szCs w:val="24"/>
              </w:rPr>
              <w:t>80</w:t>
            </w:r>
          </w:p>
        </w:tc>
      </w:tr>
      <w:tr w:rsidR="00933406" w:rsidRPr="002E0D2C" w14:paraId="66591C92" w14:textId="77777777" w:rsidTr="00933406">
        <w:tc>
          <w:tcPr>
            <w:tcW w:w="6374" w:type="dxa"/>
          </w:tcPr>
          <w:p w14:paraId="3F4F4F69" w14:textId="60330CAD" w:rsidR="00933406" w:rsidRPr="002E0D2C" w:rsidRDefault="008A649D" w:rsidP="00D36136">
            <w:pPr>
              <w:jc w:val="both"/>
              <w:rPr>
                <w:rStyle w:val="s0"/>
                <w:color w:val="auto"/>
                <w:sz w:val="24"/>
                <w:szCs w:val="24"/>
              </w:rPr>
            </w:pPr>
            <w:r w:rsidRPr="00C951C9">
              <w:rPr>
                <w:rFonts w:ascii="Times New Roman" w:eastAsia="Times New Roman" w:hAnsi="Times New Roman" w:cs="Times New Roman"/>
                <w:sz w:val="24"/>
                <w:szCs w:val="24"/>
                <w:lang w:eastAsia="ru-RU"/>
              </w:rPr>
              <w:t>"Отбасы банк" тұрғын үй құрылыс жинақ банкі " АҚ ("Отбасы банк"АҚ)</w:t>
            </w:r>
          </w:p>
        </w:tc>
        <w:tc>
          <w:tcPr>
            <w:tcW w:w="3115" w:type="dxa"/>
          </w:tcPr>
          <w:p w14:paraId="60A6495B" w14:textId="77777777" w:rsidR="00933406" w:rsidRPr="002E0D2C" w:rsidRDefault="00933406" w:rsidP="00D36136">
            <w:pPr>
              <w:jc w:val="both"/>
              <w:rPr>
                <w:rStyle w:val="s0"/>
                <w:color w:val="auto"/>
                <w:sz w:val="24"/>
                <w:szCs w:val="24"/>
              </w:rPr>
            </w:pPr>
            <w:r w:rsidRPr="002E0D2C">
              <w:rPr>
                <w:rStyle w:val="s0"/>
                <w:color w:val="auto"/>
                <w:sz w:val="24"/>
                <w:szCs w:val="24"/>
              </w:rPr>
              <w:t>70</w:t>
            </w:r>
          </w:p>
        </w:tc>
      </w:tr>
      <w:tr w:rsidR="008A649D" w:rsidRPr="002E0D2C" w14:paraId="4E177D47" w14:textId="77777777" w:rsidTr="00933406">
        <w:tc>
          <w:tcPr>
            <w:tcW w:w="6374" w:type="dxa"/>
          </w:tcPr>
          <w:p w14:paraId="03A9F831" w14:textId="1019087D" w:rsidR="008A649D" w:rsidRPr="002E0D2C" w:rsidRDefault="008A649D" w:rsidP="008A649D">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"KazakhExport" экспорттық сақтандыру компаниясы " АҚ</w:t>
            </w:r>
          </w:p>
        </w:tc>
        <w:tc>
          <w:tcPr>
            <w:tcW w:w="3115" w:type="dxa"/>
          </w:tcPr>
          <w:p w14:paraId="2AA3198A" w14:textId="77777777" w:rsidR="008A649D" w:rsidRPr="002E0D2C" w:rsidRDefault="008A649D" w:rsidP="008A649D">
            <w:pPr>
              <w:jc w:val="both"/>
              <w:rPr>
                <w:rStyle w:val="s0"/>
                <w:color w:val="auto"/>
                <w:sz w:val="24"/>
                <w:szCs w:val="24"/>
              </w:rPr>
            </w:pPr>
            <w:r w:rsidRPr="002E0D2C">
              <w:rPr>
                <w:rStyle w:val="s0"/>
                <w:color w:val="auto"/>
                <w:sz w:val="24"/>
                <w:szCs w:val="24"/>
              </w:rPr>
              <w:t>60</w:t>
            </w:r>
          </w:p>
        </w:tc>
      </w:tr>
      <w:tr w:rsidR="008A649D" w:rsidRPr="002E0D2C" w14:paraId="69684ED7" w14:textId="77777777" w:rsidTr="00933406">
        <w:tc>
          <w:tcPr>
            <w:tcW w:w="6374" w:type="dxa"/>
          </w:tcPr>
          <w:p w14:paraId="762DE4D5" w14:textId="4A46815A" w:rsidR="008A649D" w:rsidRPr="002E0D2C" w:rsidRDefault="008A649D" w:rsidP="008A649D">
            <w:pPr>
              <w:jc w:val="both"/>
              <w:rPr>
                <w:rStyle w:val="s0"/>
                <w:color w:val="auto"/>
                <w:sz w:val="24"/>
                <w:szCs w:val="24"/>
              </w:rPr>
            </w:pPr>
            <w:r w:rsidRPr="002C2EEC">
              <w:rPr>
                <w:rStyle w:val="s0"/>
                <w:color w:val="auto"/>
                <w:sz w:val="24"/>
                <w:szCs w:val="24"/>
              </w:rPr>
              <w:t>"Аграрлық несие корпорациясы" АҚ</w:t>
            </w:r>
          </w:p>
        </w:tc>
        <w:tc>
          <w:tcPr>
            <w:tcW w:w="3115" w:type="dxa"/>
          </w:tcPr>
          <w:p w14:paraId="59B0A9A0" w14:textId="77777777" w:rsidR="008A649D" w:rsidRPr="002E0D2C" w:rsidRDefault="008A649D" w:rsidP="008A649D">
            <w:pPr>
              <w:jc w:val="both"/>
              <w:rPr>
                <w:rStyle w:val="s0"/>
                <w:color w:val="auto"/>
                <w:sz w:val="24"/>
                <w:szCs w:val="24"/>
              </w:rPr>
            </w:pPr>
            <w:r w:rsidRPr="002E0D2C">
              <w:rPr>
                <w:rStyle w:val="s0"/>
                <w:color w:val="auto"/>
                <w:sz w:val="24"/>
                <w:szCs w:val="24"/>
              </w:rPr>
              <w:t>20</w:t>
            </w:r>
          </w:p>
        </w:tc>
      </w:tr>
      <w:tr w:rsidR="008A649D" w:rsidRPr="002E0D2C" w14:paraId="1C57CBA2" w14:textId="77777777" w:rsidTr="00933406">
        <w:tc>
          <w:tcPr>
            <w:tcW w:w="6374" w:type="dxa"/>
          </w:tcPr>
          <w:p w14:paraId="61A587A3" w14:textId="0C19250C" w:rsidR="008A649D" w:rsidRPr="002E0D2C" w:rsidRDefault="00083A62" w:rsidP="008A64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w:t>
            </w:r>
            <w:r w:rsidRPr="002E0D2C">
              <w:rPr>
                <w:rFonts w:ascii="Times New Roman" w:eastAsia="Times New Roman" w:hAnsi="Times New Roman" w:cs="Times New Roman"/>
                <w:sz w:val="24"/>
                <w:szCs w:val="24"/>
                <w:lang w:eastAsia="ru-RU"/>
              </w:rPr>
              <w:t>азына Капитал Менеджмент»</w:t>
            </w:r>
            <w:r>
              <w:rPr>
                <w:rFonts w:ascii="Times New Roman" w:eastAsia="Times New Roman" w:hAnsi="Times New Roman" w:cs="Times New Roman"/>
                <w:sz w:val="24"/>
                <w:szCs w:val="24"/>
                <w:lang w:val="kk-KZ" w:eastAsia="ru-RU"/>
              </w:rPr>
              <w:t xml:space="preserve"> АҚ</w:t>
            </w:r>
          </w:p>
        </w:tc>
        <w:tc>
          <w:tcPr>
            <w:tcW w:w="3115" w:type="dxa"/>
          </w:tcPr>
          <w:p w14:paraId="265169E2" w14:textId="77777777" w:rsidR="008A649D" w:rsidRPr="002E0D2C" w:rsidRDefault="008A649D" w:rsidP="008A649D">
            <w:pPr>
              <w:jc w:val="both"/>
              <w:rPr>
                <w:rStyle w:val="s0"/>
                <w:color w:val="auto"/>
                <w:sz w:val="24"/>
                <w:szCs w:val="24"/>
              </w:rPr>
            </w:pPr>
            <w:r w:rsidRPr="002E0D2C">
              <w:rPr>
                <w:rStyle w:val="s0"/>
                <w:color w:val="auto"/>
                <w:sz w:val="24"/>
                <w:szCs w:val="24"/>
              </w:rPr>
              <w:t>10</w:t>
            </w:r>
          </w:p>
        </w:tc>
      </w:tr>
      <w:tr w:rsidR="00083A62" w:rsidRPr="002E0D2C" w14:paraId="7547759D" w14:textId="77777777" w:rsidTr="00933406">
        <w:tc>
          <w:tcPr>
            <w:tcW w:w="6374" w:type="dxa"/>
          </w:tcPr>
          <w:p w14:paraId="6F2BD918" w14:textId="19505B3A" w:rsidR="00083A62" w:rsidRPr="002E0D2C" w:rsidRDefault="00083A62" w:rsidP="00083A62">
            <w:pPr>
              <w:jc w:val="both"/>
              <w:rPr>
                <w:rStyle w:val="s0"/>
                <w:color w:val="auto"/>
                <w:sz w:val="24"/>
                <w:szCs w:val="24"/>
              </w:rPr>
            </w:pPr>
            <w:r w:rsidRPr="00360EF3">
              <w:rPr>
                <w:rStyle w:val="s0"/>
                <w:color w:val="auto"/>
                <w:sz w:val="24"/>
                <w:szCs w:val="24"/>
              </w:rPr>
              <w:t>"Ауыл шаруашылығын қаржылай қолдау қоры" АҚ</w:t>
            </w:r>
          </w:p>
        </w:tc>
        <w:tc>
          <w:tcPr>
            <w:tcW w:w="3115" w:type="dxa"/>
          </w:tcPr>
          <w:p w14:paraId="0034665C" w14:textId="77777777" w:rsidR="00083A62" w:rsidRPr="002E0D2C" w:rsidRDefault="00083A62" w:rsidP="00083A62">
            <w:pPr>
              <w:jc w:val="both"/>
              <w:rPr>
                <w:rStyle w:val="s0"/>
                <w:color w:val="auto"/>
                <w:sz w:val="24"/>
                <w:szCs w:val="24"/>
              </w:rPr>
            </w:pPr>
            <w:r w:rsidRPr="002E0D2C">
              <w:rPr>
                <w:rStyle w:val="s0"/>
                <w:color w:val="auto"/>
                <w:sz w:val="24"/>
                <w:szCs w:val="24"/>
              </w:rPr>
              <w:t>0</w:t>
            </w:r>
          </w:p>
        </w:tc>
      </w:tr>
      <w:tr w:rsidR="008A649D" w:rsidRPr="002E0D2C" w14:paraId="22278FAE" w14:textId="77777777" w:rsidTr="00933406">
        <w:tc>
          <w:tcPr>
            <w:tcW w:w="6374" w:type="dxa"/>
          </w:tcPr>
          <w:p w14:paraId="51780FF5" w14:textId="5BBB4D0D" w:rsidR="008A649D" w:rsidRPr="00083A62" w:rsidRDefault="008A649D" w:rsidP="008A649D">
            <w:pPr>
              <w:jc w:val="both"/>
              <w:rPr>
                <w:rStyle w:val="s0"/>
                <w:color w:val="auto"/>
                <w:sz w:val="24"/>
                <w:szCs w:val="24"/>
                <w:lang w:val="kk-KZ"/>
              </w:rPr>
            </w:pPr>
            <w:r w:rsidRPr="002E0D2C">
              <w:rPr>
                <w:rFonts w:ascii="Times New Roman" w:eastAsia="Times New Roman" w:hAnsi="Times New Roman" w:cs="Times New Roman"/>
                <w:sz w:val="24"/>
                <w:szCs w:val="24"/>
                <w:lang w:eastAsia="ru-RU"/>
              </w:rPr>
              <w:t>«КазАгроФинанс»</w:t>
            </w:r>
            <w:r w:rsidR="00083A62">
              <w:rPr>
                <w:rFonts w:ascii="Times New Roman" w:eastAsia="Times New Roman" w:hAnsi="Times New Roman" w:cs="Times New Roman"/>
                <w:sz w:val="24"/>
                <w:szCs w:val="24"/>
                <w:lang w:val="kk-KZ" w:eastAsia="ru-RU"/>
              </w:rPr>
              <w:t xml:space="preserve"> АҚ</w:t>
            </w:r>
          </w:p>
        </w:tc>
        <w:tc>
          <w:tcPr>
            <w:tcW w:w="3115" w:type="dxa"/>
          </w:tcPr>
          <w:p w14:paraId="0608FEE7" w14:textId="77777777" w:rsidR="008A649D" w:rsidRPr="002E0D2C" w:rsidRDefault="008A649D" w:rsidP="008A649D">
            <w:pPr>
              <w:jc w:val="both"/>
              <w:rPr>
                <w:rStyle w:val="s0"/>
                <w:color w:val="auto"/>
                <w:sz w:val="24"/>
                <w:szCs w:val="24"/>
              </w:rPr>
            </w:pPr>
            <w:r w:rsidRPr="002E0D2C">
              <w:rPr>
                <w:rStyle w:val="s0"/>
                <w:color w:val="auto"/>
                <w:sz w:val="24"/>
                <w:szCs w:val="24"/>
              </w:rPr>
              <w:t>0</w:t>
            </w:r>
          </w:p>
        </w:tc>
      </w:tr>
      <w:tr w:rsidR="00083A62" w:rsidRPr="002E0D2C" w14:paraId="1FC4D3B1" w14:textId="77777777" w:rsidTr="00933406">
        <w:tc>
          <w:tcPr>
            <w:tcW w:w="6374" w:type="dxa"/>
          </w:tcPr>
          <w:p w14:paraId="62BFBCAF" w14:textId="7E4BE4FB" w:rsidR="00083A62" w:rsidRPr="002E0D2C" w:rsidRDefault="00083A62" w:rsidP="00083A62">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"Қазақстанның инвестициялық қоры"АҚ</w:t>
            </w:r>
          </w:p>
        </w:tc>
        <w:tc>
          <w:tcPr>
            <w:tcW w:w="3115" w:type="dxa"/>
          </w:tcPr>
          <w:p w14:paraId="70B6616F" w14:textId="77777777" w:rsidR="00083A62" w:rsidRPr="002E0D2C" w:rsidRDefault="00083A62" w:rsidP="00083A62">
            <w:pPr>
              <w:jc w:val="both"/>
              <w:rPr>
                <w:rStyle w:val="s0"/>
                <w:color w:val="auto"/>
                <w:sz w:val="24"/>
                <w:szCs w:val="24"/>
              </w:rPr>
            </w:pPr>
            <w:r w:rsidRPr="002E0D2C">
              <w:rPr>
                <w:rStyle w:val="s0"/>
                <w:color w:val="auto"/>
                <w:sz w:val="24"/>
                <w:szCs w:val="24"/>
              </w:rPr>
              <w:t>0</w:t>
            </w:r>
          </w:p>
        </w:tc>
      </w:tr>
      <w:tr w:rsidR="00083A62" w:rsidRPr="002E0D2C" w14:paraId="3918FB17" w14:textId="77777777" w:rsidTr="00933406">
        <w:tc>
          <w:tcPr>
            <w:tcW w:w="6374" w:type="dxa"/>
          </w:tcPr>
          <w:p w14:paraId="5CF9E439" w14:textId="3F986EC5" w:rsidR="00083A62" w:rsidRPr="002E0D2C" w:rsidRDefault="00083A62" w:rsidP="00083A62">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"Қазақстандық тұрғын үй компаниясы"АҚ</w:t>
            </w:r>
          </w:p>
        </w:tc>
        <w:tc>
          <w:tcPr>
            <w:tcW w:w="3115" w:type="dxa"/>
          </w:tcPr>
          <w:p w14:paraId="79B53E03" w14:textId="77777777" w:rsidR="00083A62" w:rsidRPr="002E0D2C" w:rsidRDefault="00083A62" w:rsidP="00083A62">
            <w:pPr>
              <w:jc w:val="both"/>
              <w:rPr>
                <w:rStyle w:val="s0"/>
                <w:color w:val="auto"/>
                <w:sz w:val="24"/>
                <w:szCs w:val="24"/>
              </w:rPr>
            </w:pPr>
            <w:r w:rsidRPr="002E0D2C">
              <w:rPr>
                <w:rStyle w:val="s0"/>
                <w:color w:val="auto"/>
                <w:sz w:val="24"/>
                <w:szCs w:val="24"/>
              </w:rPr>
              <w:t>0</w:t>
            </w:r>
          </w:p>
        </w:tc>
      </w:tr>
    </w:tbl>
    <w:p w14:paraId="3A083317" w14:textId="77777777" w:rsidR="002E2C34" w:rsidRPr="002E0D2C" w:rsidRDefault="002E2C34" w:rsidP="00D36136">
      <w:pPr>
        <w:spacing w:after="0" w:line="240" w:lineRule="auto"/>
        <w:ind w:firstLine="567"/>
        <w:jc w:val="both"/>
        <w:rPr>
          <w:rStyle w:val="s0"/>
          <w:color w:val="auto"/>
          <w:sz w:val="24"/>
          <w:szCs w:val="24"/>
        </w:rPr>
      </w:pPr>
    </w:p>
    <w:p w14:paraId="670E7501" w14:textId="35A7B571" w:rsidR="00933406" w:rsidRPr="002E0D2C" w:rsidRDefault="00083A62" w:rsidP="00D36136">
      <w:pPr>
        <w:spacing w:after="0" w:line="240" w:lineRule="auto"/>
        <w:ind w:firstLine="567"/>
        <w:jc w:val="both"/>
        <w:rPr>
          <w:rStyle w:val="s0"/>
          <w:color w:val="auto"/>
          <w:sz w:val="24"/>
          <w:szCs w:val="24"/>
        </w:rPr>
      </w:pPr>
      <w:r>
        <w:rPr>
          <w:rStyle w:val="s0"/>
          <w:color w:val="auto"/>
          <w:sz w:val="24"/>
          <w:szCs w:val="24"/>
          <w:lang w:val="kk-KZ"/>
        </w:rPr>
        <w:t xml:space="preserve">БАҚ арасында </w:t>
      </w:r>
      <w:r w:rsidR="00933406" w:rsidRPr="002E0D2C">
        <w:rPr>
          <w:rFonts w:ascii="Times New Roman" w:hAnsi="Times New Roman" w:cs="Times New Roman"/>
          <w:sz w:val="24"/>
          <w:szCs w:val="24"/>
        </w:rPr>
        <w:t>Zakon.kz – 70%, TengriNews</w:t>
      </w:r>
      <w:r w:rsidR="00134E4B" w:rsidRPr="002E0D2C">
        <w:rPr>
          <w:rFonts w:ascii="Times New Roman" w:hAnsi="Times New Roman" w:cs="Times New Roman"/>
          <w:sz w:val="24"/>
          <w:szCs w:val="24"/>
        </w:rPr>
        <w:t>.</w:t>
      </w:r>
      <w:r w:rsidR="00134E4B" w:rsidRPr="002E0D2C">
        <w:rPr>
          <w:rFonts w:ascii="Times New Roman" w:hAnsi="Times New Roman" w:cs="Times New Roman"/>
          <w:sz w:val="24"/>
          <w:szCs w:val="24"/>
          <w:lang w:val="en-US"/>
        </w:rPr>
        <w:t>kz</w:t>
      </w:r>
      <w:r w:rsidR="00933406" w:rsidRPr="002E0D2C">
        <w:rPr>
          <w:rFonts w:ascii="Times New Roman" w:hAnsi="Times New Roman" w:cs="Times New Roman"/>
          <w:sz w:val="24"/>
          <w:szCs w:val="24"/>
        </w:rPr>
        <w:t xml:space="preserve"> </w:t>
      </w:r>
      <w:r w:rsidR="00933406" w:rsidRPr="002E0D2C">
        <w:rPr>
          <w:rStyle w:val="s0"/>
          <w:color w:val="auto"/>
          <w:sz w:val="24"/>
          <w:szCs w:val="24"/>
        </w:rPr>
        <w:t xml:space="preserve">- 60%, </w:t>
      </w:r>
      <w:r w:rsidR="00933406" w:rsidRPr="002E0D2C">
        <w:rPr>
          <w:rFonts w:ascii="Times New Roman" w:hAnsi="Times New Roman" w:cs="Times New Roman"/>
          <w:sz w:val="24"/>
          <w:szCs w:val="24"/>
        </w:rPr>
        <w:t>Kapital.kz – 40%</w:t>
      </w:r>
      <w:r>
        <w:rPr>
          <w:rFonts w:ascii="Times New Roman" w:hAnsi="Times New Roman" w:cs="Times New Roman"/>
          <w:sz w:val="24"/>
          <w:szCs w:val="24"/>
          <w:lang w:val="kk-KZ"/>
        </w:rPr>
        <w:t xml:space="preserve"> көш басында</w:t>
      </w:r>
      <w:r w:rsidR="00933406" w:rsidRPr="002E0D2C">
        <w:rPr>
          <w:rFonts w:ascii="Times New Roman" w:hAnsi="Times New Roman" w:cs="Times New Roman"/>
          <w:sz w:val="24"/>
          <w:szCs w:val="24"/>
        </w:rPr>
        <w:t>.</w:t>
      </w:r>
    </w:p>
    <w:p w14:paraId="30ABA0D3" w14:textId="77777777" w:rsidR="00933406" w:rsidRPr="002E0D2C" w:rsidRDefault="00933406" w:rsidP="00D36136">
      <w:pPr>
        <w:spacing w:after="0" w:line="240" w:lineRule="auto"/>
        <w:ind w:firstLine="397"/>
        <w:jc w:val="both"/>
        <w:rPr>
          <w:rStyle w:val="s0"/>
          <w:color w:val="auto"/>
          <w:sz w:val="24"/>
          <w:szCs w:val="24"/>
        </w:rPr>
      </w:pPr>
    </w:p>
    <w:p w14:paraId="434582FD" w14:textId="4B4CFF62" w:rsidR="00933406" w:rsidRPr="002E0D2C" w:rsidRDefault="00083A62" w:rsidP="00134E4B">
      <w:pPr>
        <w:spacing w:after="0" w:line="240" w:lineRule="auto"/>
        <w:jc w:val="both"/>
        <w:rPr>
          <w:rStyle w:val="s0"/>
          <w:b/>
          <w:color w:val="auto"/>
          <w:sz w:val="24"/>
          <w:szCs w:val="24"/>
        </w:rPr>
      </w:pPr>
      <w:r>
        <w:rPr>
          <w:rFonts w:ascii="Times New Roman" w:hAnsi="Times New Roman" w:cs="Times New Roman"/>
          <w:b/>
          <w:spacing w:val="2"/>
          <w:sz w:val="24"/>
          <w:szCs w:val="24"/>
          <w:shd w:val="clear" w:color="auto" w:fill="FFFFFF"/>
          <w:lang w:val="kk-KZ"/>
        </w:rPr>
        <w:t>Кесте</w:t>
      </w:r>
      <w:r w:rsidR="00933406" w:rsidRPr="002E0D2C">
        <w:rPr>
          <w:rFonts w:ascii="Times New Roman" w:hAnsi="Times New Roman" w:cs="Times New Roman"/>
          <w:b/>
          <w:spacing w:val="2"/>
          <w:sz w:val="24"/>
          <w:szCs w:val="24"/>
          <w:shd w:val="clear" w:color="auto" w:fill="FFFFFF"/>
        </w:rPr>
        <w:t xml:space="preserve"> 3</w:t>
      </w:r>
      <w:r w:rsidR="005C5311">
        <w:rPr>
          <w:rFonts w:ascii="Times New Roman" w:hAnsi="Times New Roman" w:cs="Times New Roman"/>
          <w:b/>
          <w:spacing w:val="2"/>
          <w:sz w:val="24"/>
          <w:szCs w:val="24"/>
          <w:shd w:val="clear" w:color="auto" w:fill="FFFFFF"/>
        </w:rPr>
        <w:t>3</w:t>
      </w:r>
      <w:r w:rsidR="00933406" w:rsidRPr="002E0D2C">
        <w:rPr>
          <w:rFonts w:ascii="Times New Roman" w:hAnsi="Times New Roman" w:cs="Times New Roman"/>
          <w:b/>
          <w:spacing w:val="2"/>
          <w:sz w:val="24"/>
          <w:szCs w:val="24"/>
          <w:shd w:val="clear" w:color="auto" w:fill="FFFFFF"/>
        </w:rPr>
        <w:t xml:space="preserve">. </w:t>
      </w:r>
      <w:r>
        <w:rPr>
          <w:rFonts w:ascii="Times New Roman" w:hAnsi="Times New Roman" w:cs="Times New Roman"/>
          <w:b/>
          <w:spacing w:val="2"/>
          <w:sz w:val="24"/>
          <w:szCs w:val="24"/>
          <w:shd w:val="clear" w:color="auto" w:fill="FFFFFF"/>
          <w:lang w:val="kk-KZ"/>
        </w:rPr>
        <w:t>Сұрақ</w:t>
      </w:r>
      <w:r w:rsidR="00933406" w:rsidRPr="002E0D2C">
        <w:rPr>
          <w:rFonts w:ascii="Times New Roman" w:hAnsi="Times New Roman" w:cs="Times New Roman"/>
          <w:b/>
          <w:spacing w:val="2"/>
          <w:sz w:val="24"/>
          <w:szCs w:val="24"/>
          <w:shd w:val="clear" w:color="auto" w:fill="FFFFFF"/>
        </w:rPr>
        <w:t xml:space="preserve"> </w:t>
      </w:r>
      <w:r w:rsidRPr="00083A62">
        <w:rPr>
          <w:rFonts w:ascii="Times New Roman" w:hAnsi="Times New Roman" w:cs="Times New Roman"/>
          <w:b/>
          <w:spacing w:val="2"/>
          <w:sz w:val="24"/>
          <w:szCs w:val="24"/>
          <w:shd w:val="clear" w:color="auto" w:fill="FFFFFF"/>
        </w:rPr>
        <w:t>"Холдинг жүзеге асыратын бағдарламалар туралы ақпарат алу үшін Сіз қандай БАҚ-тарды жиі пайдаланасыз?"(Жауаптың үш нұсқасынан артық емес). Нәтижелер кему бойынша бағаланады.</w:t>
      </w:r>
    </w:p>
    <w:p w14:paraId="5CBEF08F" w14:textId="77777777" w:rsidR="00933406" w:rsidRPr="002E0D2C" w:rsidRDefault="00933406" w:rsidP="00D36136">
      <w:pPr>
        <w:spacing w:after="0" w:line="240" w:lineRule="auto"/>
        <w:ind w:firstLine="397"/>
        <w:jc w:val="both"/>
        <w:rPr>
          <w:rStyle w:val="s0"/>
          <w:color w:val="auto"/>
          <w:sz w:val="24"/>
          <w:szCs w:val="24"/>
        </w:rPr>
      </w:pPr>
    </w:p>
    <w:tbl>
      <w:tblPr>
        <w:tblW w:w="9324" w:type="dxa"/>
        <w:tblLook w:val="04A0" w:firstRow="1" w:lastRow="0" w:firstColumn="1" w:lastColumn="0" w:noHBand="0" w:noVBand="1"/>
      </w:tblPr>
      <w:tblGrid>
        <w:gridCol w:w="7282"/>
        <w:gridCol w:w="2042"/>
      </w:tblGrid>
      <w:tr w:rsidR="00933406" w:rsidRPr="002E0D2C" w14:paraId="3CEF0CAA" w14:textId="77777777" w:rsidTr="00933406">
        <w:trPr>
          <w:trHeight w:val="340"/>
        </w:trPr>
        <w:tc>
          <w:tcPr>
            <w:tcW w:w="7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F972F" w14:textId="4D2C5EE3" w:rsidR="00933406" w:rsidRPr="00083A62" w:rsidRDefault="00083A62"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БАҚ</w:t>
            </w:r>
          </w:p>
        </w:tc>
        <w:tc>
          <w:tcPr>
            <w:tcW w:w="2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7BBDD" w14:textId="26F5538D" w:rsidR="00933406" w:rsidRPr="00083A62" w:rsidRDefault="00083A62"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Пайыз</w:t>
            </w:r>
          </w:p>
        </w:tc>
      </w:tr>
      <w:tr w:rsidR="00933406" w:rsidRPr="002E0D2C" w14:paraId="1F21B4D0" w14:textId="77777777" w:rsidTr="00933406">
        <w:trPr>
          <w:trHeight w:val="272"/>
        </w:trPr>
        <w:tc>
          <w:tcPr>
            <w:tcW w:w="7282" w:type="dxa"/>
            <w:tcBorders>
              <w:top w:val="single" w:sz="4" w:space="0" w:color="auto"/>
              <w:left w:val="single" w:sz="4" w:space="0" w:color="auto"/>
              <w:bottom w:val="single" w:sz="4" w:space="0" w:color="auto"/>
              <w:right w:val="single" w:sz="4" w:space="0" w:color="auto"/>
            </w:tcBorders>
          </w:tcPr>
          <w:p w14:paraId="39C5A781"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Zakon.kz</w:t>
            </w:r>
          </w:p>
        </w:tc>
        <w:tc>
          <w:tcPr>
            <w:tcW w:w="2042" w:type="dxa"/>
            <w:tcBorders>
              <w:top w:val="single" w:sz="4" w:space="0" w:color="auto"/>
              <w:left w:val="single" w:sz="4" w:space="0" w:color="auto"/>
              <w:bottom w:val="single" w:sz="4" w:space="0" w:color="auto"/>
              <w:right w:val="single" w:sz="4" w:space="0" w:color="auto"/>
            </w:tcBorders>
          </w:tcPr>
          <w:p w14:paraId="6EB7E038"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70</w:t>
            </w:r>
          </w:p>
        </w:tc>
      </w:tr>
      <w:tr w:rsidR="00933406" w:rsidRPr="002E0D2C" w14:paraId="1C7411A6" w14:textId="77777777" w:rsidTr="00933406">
        <w:trPr>
          <w:trHeight w:val="273"/>
        </w:trPr>
        <w:tc>
          <w:tcPr>
            <w:tcW w:w="7282" w:type="dxa"/>
            <w:tcBorders>
              <w:top w:val="single" w:sz="4" w:space="0" w:color="auto"/>
              <w:left w:val="single" w:sz="4" w:space="0" w:color="auto"/>
              <w:bottom w:val="single" w:sz="4" w:space="0" w:color="auto"/>
              <w:right w:val="single" w:sz="4" w:space="0" w:color="auto"/>
            </w:tcBorders>
          </w:tcPr>
          <w:p w14:paraId="6B225BC3" w14:textId="75823E07" w:rsidR="00933406" w:rsidRPr="00083A62"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TengriNews</w:t>
            </w:r>
            <w:r w:rsidR="00134E4B" w:rsidRPr="00083A62">
              <w:rPr>
                <w:rFonts w:ascii="Times New Roman" w:hAnsi="Times New Roman" w:cs="Times New Roman"/>
                <w:sz w:val="24"/>
                <w:szCs w:val="24"/>
              </w:rPr>
              <w:t>.</w:t>
            </w:r>
            <w:r w:rsidR="00134E4B"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20273DA1"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60</w:t>
            </w:r>
          </w:p>
        </w:tc>
      </w:tr>
      <w:tr w:rsidR="00933406" w:rsidRPr="002E0D2C" w14:paraId="23ED9C64" w14:textId="77777777" w:rsidTr="00933406">
        <w:trPr>
          <w:trHeight w:val="275"/>
        </w:trPr>
        <w:tc>
          <w:tcPr>
            <w:tcW w:w="7282" w:type="dxa"/>
            <w:tcBorders>
              <w:top w:val="single" w:sz="4" w:space="0" w:color="auto"/>
              <w:left w:val="single" w:sz="4" w:space="0" w:color="auto"/>
              <w:bottom w:val="single" w:sz="4" w:space="0" w:color="auto"/>
              <w:right w:val="single" w:sz="4" w:space="0" w:color="auto"/>
            </w:tcBorders>
          </w:tcPr>
          <w:p w14:paraId="2BD5BDB6"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Kapital.kz</w:t>
            </w:r>
          </w:p>
        </w:tc>
        <w:tc>
          <w:tcPr>
            <w:tcW w:w="2042" w:type="dxa"/>
            <w:tcBorders>
              <w:top w:val="single" w:sz="4" w:space="0" w:color="auto"/>
              <w:left w:val="single" w:sz="4" w:space="0" w:color="auto"/>
              <w:bottom w:val="single" w:sz="4" w:space="0" w:color="auto"/>
              <w:right w:val="single" w:sz="4" w:space="0" w:color="auto"/>
            </w:tcBorders>
          </w:tcPr>
          <w:p w14:paraId="41DBAFA1"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40</w:t>
            </w:r>
          </w:p>
        </w:tc>
      </w:tr>
      <w:tr w:rsidR="00933406" w:rsidRPr="002E0D2C" w14:paraId="23619726" w14:textId="77777777" w:rsidTr="002E2C34">
        <w:trPr>
          <w:trHeight w:val="216"/>
        </w:trPr>
        <w:tc>
          <w:tcPr>
            <w:tcW w:w="7282" w:type="dxa"/>
            <w:tcBorders>
              <w:top w:val="single" w:sz="4" w:space="0" w:color="auto"/>
              <w:left w:val="single" w:sz="4" w:space="0" w:color="auto"/>
              <w:bottom w:val="single" w:sz="4" w:space="0" w:color="auto"/>
              <w:right w:val="single" w:sz="4" w:space="0" w:color="auto"/>
            </w:tcBorders>
          </w:tcPr>
          <w:p w14:paraId="6D956731"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24.kz</w:t>
            </w:r>
          </w:p>
        </w:tc>
        <w:tc>
          <w:tcPr>
            <w:tcW w:w="2042" w:type="dxa"/>
            <w:tcBorders>
              <w:top w:val="single" w:sz="4" w:space="0" w:color="auto"/>
              <w:left w:val="single" w:sz="4" w:space="0" w:color="auto"/>
              <w:bottom w:val="single" w:sz="4" w:space="0" w:color="auto"/>
              <w:right w:val="single" w:sz="4" w:space="0" w:color="auto"/>
            </w:tcBorders>
          </w:tcPr>
          <w:p w14:paraId="17A4ABDA"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20</w:t>
            </w:r>
          </w:p>
        </w:tc>
      </w:tr>
      <w:tr w:rsidR="00933406" w:rsidRPr="002E0D2C" w14:paraId="376194FA" w14:textId="77777777" w:rsidTr="002E2C34">
        <w:trPr>
          <w:trHeight w:val="291"/>
        </w:trPr>
        <w:tc>
          <w:tcPr>
            <w:tcW w:w="7282" w:type="dxa"/>
            <w:tcBorders>
              <w:top w:val="single" w:sz="4" w:space="0" w:color="auto"/>
              <w:left w:val="single" w:sz="4" w:space="0" w:color="auto"/>
              <w:bottom w:val="single" w:sz="4" w:space="0" w:color="auto"/>
              <w:right w:val="single" w:sz="4" w:space="0" w:color="auto"/>
            </w:tcBorders>
          </w:tcPr>
          <w:p w14:paraId="71F0552F" w14:textId="12D6E16A" w:rsidR="00933406" w:rsidRPr="002E0D2C" w:rsidRDefault="00083A62" w:rsidP="00083A6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ХАА</w:t>
            </w:r>
            <w:r w:rsidR="00933406" w:rsidRPr="002E0D2C">
              <w:rPr>
                <w:rFonts w:ascii="Times New Roman" w:hAnsi="Times New Roman" w:cs="Times New Roman"/>
                <w:sz w:val="24"/>
                <w:szCs w:val="24"/>
              </w:rPr>
              <w:t xml:space="preserve"> Казинформ (inform.kz)</w:t>
            </w:r>
          </w:p>
        </w:tc>
        <w:tc>
          <w:tcPr>
            <w:tcW w:w="2042" w:type="dxa"/>
            <w:tcBorders>
              <w:top w:val="single" w:sz="4" w:space="0" w:color="auto"/>
              <w:left w:val="single" w:sz="4" w:space="0" w:color="auto"/>
              <w:bottom w:val="single" w:sz="4" w:space="0" w:color="auto"/>
              <w:right w:val="single" w:sz="4" w:space="0" w:color="auto"/>
            </w:tcBorders>
          </w:tcPr>
          <w:p w14:paraId="2C00D7BF"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20</w:t>
            </w:r>
          </w:p>
        </w:tc>
      </w:tr>
      <w:tr w:rsidR="00933406" w:rsidRPr="002E0D2C" w14:paraId="2BAB92C3" w14:textId="77777777" w:rsidTr="002E2C34">
        <w:trPr>
          <w:trHeight w:val="196"/>
        </w:trPr>
        <w:tc>
          <w:tcPr>
            <w:tcW w:w="7282" w:type="dxa"/>
            <w:tcBorders>
              <w:top w:val="single" w:sz="4" w:space="0" w:color="auto"/>
              <w:left w:val="single" w:sz="4" w:space="0" w:color="auto"/>
              <w:bottom w:val="single" w:sz="4" w:space="0" w:color="auto"/>
              <w:right w:val="single" w:sz="4" w:space="0" w:color="auto"/>
            </w:tcBorders>
          </w:tcPr>
          <w:p w14:paraId="359D0573" w14:textId="20927AB2"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B</w:t>
            </w:r>
            <w:r w:rsidR="00134E4B" w:rsidRPr="002E0D2C">
              <w:rPr>
                <w:rFonts w:ascii="Times New Roman" w:hAnsi="Times New Roman" w:cs="Times New Roman"/>
                <w:sz w:val="24"/>
                <w:szCs w:val="24"/>
                <w:lang w:val="en-US"/>
              </w:rPr>
              <w:t>aige</w:t>
            </w:r>
            <w:r w:rsidRPr="002E0D2C">
              <w:rPr>
                <w:rFonts w:ascii="Times New Roman" w:hAnsi="Times New Roman" w:cs="Times New Roman"/>
                <w:sz w:val="24"/>
                <w:szCs w:val="24"/>
              </w:rPr>
              <w:t>News.kz</w:t>
            </w:r>
          </w:p>
        </w:tc>
        <w:tc>
          <w:tcPr>
            <w:tcW w:w="2042" w:type="dxa"/>
            <w:tcBorders>
              <w:top w:val="single" w:sz="4" w:space="0" w:color="auto"/>
              <w:left w:val="single" w:sz="4" w:space="0" w:color="auto"/>
              <w:bottom w:val="single" w:sz="4" w:space="0" w:color="auto"/>
              <w:right w:val="single" w:sz="4" w:space="0" w:color="auto"/>
            </w:tcBorders>
          </w:tcPr>
          <w:p w14:paraId="63E6E351"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w:t>
            </w:r>
          </w:p>
        </w:tc>
      </w:tr>
      <w:tr w:rsidR="00933406" w:rsidRPr="002E0D2C" w14:paraId="65BB2374" w14:textId="77777777" w:rsidTr="00933406">
        <w:trPr>
          <w:trHeight w:val="278"/>
        </w:trPr>
        <w:tc>
          <w:tcPr>
            <w:tcW w:w="7282" w:type="dxa"/>
            <w:tcBorders>
              <w:top w:val="single" w:sz="4" w:space="0" w:color="auto"/>
              <w:left w:val="single" w:sz="4" w:space="0" w:color="auto"/>
              <w:bottom w:val="single" w:sz="4" w:space="0" w:color="auto"/>
              <w:right w:val="single" w:sz="4" w:space="0" w:color="auto"/>
            </w:tcBorders>
          </w:tcPr>
          <w:p w14:paraId="702A11BD"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Forbes.kz</w:t>
            </w:r>
          </w:p>
        </w:tc>
        <w:tc>
          <w:tcPr>
            <w:tcW w:w="2042" w:type="dxa"/>
            <w:tcBorders>
              <w:top w:val="single" w:sz="4" w:space="0" w:color="auto"/>
              <w:left w:val="single" w:sz="4" w:space="0" w:color="auto"/>
              <w:bottom w:val="single" w:sz="4" w:space="0" w:color="auto"/>
              <w:right w:val="single" w:sz="4" w:space="0" w:color="auto"/>
            </w:tcBorders>
          </w:tcPr>
          <w:p w14:paraId="18F763C4"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w:t>
            </w:r>
          </w:p>
        </w:tc>
      </w:tr>
      <w:tr w:rsidR="00933406" w:rsidRPr="002E0D2C" w14:paraId="035A21C1" w14:textId="77777777" w:rsidTr="002E2C34">
        <w:trPr>
          <w:trHeight w:val="292"/>
        </w:trPr>
        <w:tc>
          <w:tcPr>
            <w:tcW w:w="7282" w:type="dxa"/>
            <w:tcBorders>
              <w:top w:val="single" w:sz="4" w:space="0" w:color="auto"/>
              <w:left w:val="single" w:sz="4" w:space="0" w:color="auto"/>
              <w:bottom w:val="single" w:sz="4" w:space="0" w:color="auto"/>
              <w:right w:val="single" w:sz="4" w:space="0" w:color="auto"/>
            </w:tcBorders>
          </w:tcPr>
          <w:p w14:paraId="574BFD65"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Today.kz</w:t>
            </w:r>
          </w:p>
        </w:tc>
        <w:tc>
          <w:tcPr>
            <w:tcW w:w="2042" w:type="dxa"/>
            <w:tcBorders>
              <w:top w:val="single" w:sz="4" w:space="0" w:color="auto"/>
              <w:left w:val="single" w:sz="4" w:space="0" w:color="auto"/>
              <w:bottom w:val="single" w:sz="4" w:space="0" w:color="auto"/>
              <w:right w:val="single" w:sz="4" w:space="0" w:color="auto"/>
            </w:tcBorders>
          </w:tcPr>
          <w:p w14:paraId="1944E6E2"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w:t>
            </w:r>
          </w:p>
        </w:tc>
      </w:tr>
      <w:tr w:rsidR="00933406" w:rsidRPr="002E0D2C" w14:paraId="263C8F5F" w14:textId="77777777" w:rsidTr="00933406">
        <w:trPr>
          <w:trHeight w:val="267"/>
        </w:trPr>
        <w:tc>
          <w:tcPr>
            <w:tcW w:w="7282" w:type="dxa"/>
            <w:tcBorders>
              <w:top w:val="single" w:sz="4" w:space="0" w:color="auto"/>
              <w:left w:val="single" w:sz="4" w:space="0" w:color="auto"/>
              <w:bottom w:val="single" w:sz="4" w:space="0" w:color="auto"/>
              <w:right w:val="single" w:sz="4" w:space="0" w:color="auto"/>
            </w:tcBorders>
          </w:tcPr>
          <w:p w14:paraId="33CD9EB0" w14:textId="57584A60" w:rsidR="00933406" w:rsidRPr="002E0D2C" w:rsidRDefault="00BF78FE" w:rsidP="002E2C34">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Inform</w:t>
            </w:r>
            <w:r w:rsidR="002E2C34" w:rsidRPr="002E0D2C">
              <w:rPr>
                <w:rFonts w:ascii="Times New Roman" w:hAnsi="Times New Roman" w:cs="Times New Roman"/>
                <w:sz w:val="24"/>
                <w:szCs w:val="24"/>
                <w:lang w:val="en-US"/>
              </w:rPr>
              <w:t>buro</w:t>
            </w:r>
            <w:r w:rsidR="002E2C34" w:rsidRPr="002E0D2C">
              <w:rPr>
                <w:rFonts w:ascii="Times New Roman" w:hAnsi="Times New Roman" w:cs="Times New Roman"/>
                <w:sz w:val="24"/>
                <w:szCs w:val="24"/>
              </w:rPr>
              <w:t>.</w:t>
            </w:r>
            <w:r w:rsidR="002E2C34"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724D9AE7"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0</w:t>
            </w:r>
          </w:p>
        </w:tc>
      </w:tr>
      <w:tr w:rsidR="00933406" w:rsidRPr="002E0D2C" w14:paraId="70CC8C11" w14:textId="77777777" w:rsidTr="00933406">
        <w:trPr>
          <w:trHeight w:val="285"/>
        </w:trPr>
        <w:tc>
          <w:tcPr>
            <w:tcW w:w="7282" w:type="dxa"/>
            <w:tcBorders>
              <w:top w:val="single" w:sz="4" w:space="0" w:color="auto"/>
              <w:left w:val="single" w:sz="4" w:space="0" w:color="auto"/>
              <w:bottom w:val="single" w:sz="4" w:space="0" w:color="auto"/>
              <w:right w:val="single" w:sz="4" w:space="0" w:color="auto"/>
            </w:tcBorders>
          </w:tcPr>
          <w:p w14:paraId="7C55084C"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365Info.kz</w:t>
            </w:r>
          </w:p>
        </w:tc>
        <w:tc>
          <w:tcPr>
            <w:tcW w:w="2042" w:type="dxa"/>
            <w:tcBorders>
              <w:top w:val="single" w:sz="4" w:space="0" w:color="auto"/>
              <w:left w:val="single" w:sz="4" w:space="0" w:color="auto"/>
              <w:bottom w:val="single" w:sz="4" w:space="0" w:color="auto"/>
              <w:right w:val="single" w:sz="4" w:space="0" w:color="auto"/>
            </w:tcBorders>
          </w:tcPr>
          <w:p w14:paraId="652C552D"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0</w:t>
            </w:r>
          </w:p>
        </w:tc>
      </w:tr>
      <w:tr w:rsidR="00933406" w:rsidRPr="002E0D2C" w14:paraId="2A8DCC74" w14:textId="77777777" w:rsidTr="002E2C34">
        <w:trPr>
          <w:trHeight w:val="262"/>
        </w:trPr>
        <w:tc>
          <w:tcPr>
            <w:tcW w:w="7282" w:type="dxa"/>
            <w:tcBorders>
              <w:top w:val="single" w:sz="4" w:space="0" w:color="auto"/>
              <w:left w:val="single" w:sz="4" w:space="0" w:color="auto"/>
              <w:bottom w:val="single" w:sz="4" w:space="0" w:color="auto"/>
              <w:right w:val="single" w:sz="4" w:space="0" w:color="auto"/>
            </w:tcBorders>
          </w:tcPr>
          <w:p w14:paraId="72265784"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Vesti.kz</w:t>
            </w:r>
          </w:p>
        </w:tc>
        <w:tc>
          <w:tcPr>
            <w:tcW w:w="2042" w:type="dxa"/>
            <w:tcBorders>
              <w:top w:val="single" w:sz="4" w:space="0" w:color="auto"/>
              <w:left w:val="single" w:sz="4" w:space="0" w:color="auto"/>
              <w:bottom w:val="single" w:sz="4" w:space="0" w:color="auto"/>
              <w:right w:val="single" w:sz="4" w:space="0" w:color="auto"/>
            </w:tcBorders>
          </w:tcPr>
          <w:p w14:paraId="43F86029" w14:textId="77777777" w:rsidR="00933406" w:rsidRPr="002E0D2C" w:rsidRDefault="00933406"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0</w:t>
            </w:r>
          </w:p>
        </w:tc>
      </w:tr>
    </w:tbl>
    <w:p w14:paraId="1CE94387" w14:textId="77777777" w:rsidR="00933406" w:rsidRPr="002E0D2C" w:rsidRDefault="00933406" w:rsidP="00D36136">
      <w:pPr>
        <w:spacing w:after="0" w:line="240" w:lineRule="auto"/>
        <w:ind w:firstLine="397"/>
        <w:jc w:val="both"/>
        <w:rPr>
          <w:rStyle w:val="s0"/>
          <w:color w:val="auto"/>
          <w:sz w:val="24"/>
          <w:szCs w:val="24"/>
        </w:rPr>
      </w:pPr>
    </w:p>
    <w:p w14:paraId="412D03CC" w14:textId="5E836DB4" w:rsidR="00933406" w:rsidRDefault="00083A62" w:rsidP="00D36136">
      <w:pPr>
        <w:spacing w:after="0" w:line="240" w:lineRule="auto"/>
        <w:ind w:firstLine="397"/>
        <w:jc w:val="both"/>
        <w:rPr>
          <w:rStyle w:val="s0"/>
          <w:color w:val="auto"/>
          <w:sz w:val="24"/>
          <w:szCs w:val="24"/>
        </w:rPr>
      </w:pPr>
      <w:r w:rsidRPr="00083A62">
        <w:rPr>
          <w:rStyle w:val="s0"/>
          <w:color w:val="auto"/>
          <w:sz w:val="24"/>
          <w:szCs w:val="24"/>
        </w:rPr>
        <w:t>Әлеуметтік желілер арасында Facebook көш бастап тұр</w:t>
      </w:r>
      <w:r>
        <w:rPr>
          <w:rStyle w:val="s0"/>
          <w:color w:val="auto"/>
          <w:sz w:val="24"/>
          <w:szCs w:val="24"/>
          <w:lang w:val="kk-KZ"/>
        </w:rPr>
        <w:t>ғандар</w:t>
      </w:r>
      <w:r w:rsidRPr="00083A62">
        <w:rPr>
          <w:rStyle w:val="s0"/>
          <w:color w:val="auto"/>
          <w:sz w:val="24"/>
          <w:szCs w:val="24"/>
        </w:rPr>
        <w:t xml:space="preserve"> – 80%, Instagram - 50%, мессенджерлер (WhatsApp, Viber, Agent, Skype және т.б.) – 20%.</w:t>
      </w:r>
    </w:p>
    <w:p w14:paraId="73148D1F" w14:textId="77777777" w:rsidR="00083A62" w:rsidRPr="002E0D2C" w:rsidRDefault="00083A62" w:rsidP="00D36136">
      <w:pPr>
        <w:spacing w:after="0" w:line="240" w:lineRule="auto"/>
        <w:ind w:firstLine="397"/>
        <w:jc w:val="both"/>
        <w:rPr>
          <w:rFonts w:ascii="Times New Roman" w:hAnsi="Times New Roman" w:cs="Times New Roman"/>
          <w:sz w:val="24"/>
          <w:szCs w:val="24"/>
          <w:shd w:val="clear" w:color="auto" w:fill="FFFFFF"/>
        </w:rPr>
      </w:pPr>
    </w:p>
    <w:p w14:paraId="109573E2" w14:textId="1956C5E2" w:rsidR="00933406" w:rsidRDefault="00083A62" w:rsidP="00083A62">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kk-KZ"/>
        </w:rPr>
        <w:t>Кесте</w:t>
      </w:r>
      <w:r w:rsidR="00933406" w:rsidRPr="002E0D2C">
        <w:rPr>
          <w:rFonts w:ascii="Times New Roman" w:hAnsi="Times New Roman" w:cs="Times New Roman"/>
          <w:b/>
          <w:sz w:val="24"/>
          <w:szCs w:val="24"/>
          <w:shd w:val="clear" w:color="auto" w:fill="FFFFFF"/>
        </w:rPr>
        <w:t xml:space="preserve"> 3</w:t>
      </w:r>
      <w:r w:rsidR="005C5311">
        <w:rPr>
          <w:rFonts w:ascii="Times New Roman" w:hAnsi="Times New Roman" w:cs="Times New Roman"/>
          <w:b/>
          <w:sz w:val="24"/>
          <w:szCs w:val="24"/>
          <w:shd w:val="clear" w:color="auto" w:fill="FFFFFF"/>
        </w:rPr>
        <w:t>4</w:t>
      </w:r>
      <w:r w:rsidR="00933406" w:rsidRPr="002E0D2C">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lang w:val="kk-KZ"/>
        </w:rPr>
        <w:t>Сұрақ</w:t>
      </w:r>
      <w:r w:rsidR="004604BC" w:rsidRPr="002E0D2C">
        <w:rPr>
          <w:rFonts w:ascii="Times New Roman" w:hAnsi="Times New Roman" w:cs="Times New Roman"/>
          <w:b/>
          <w:sz w:val="24"/>
          <w:szCs w:val="24"/>
          <w:shd w:val="clear" w:color="auto" w:fill="FFFFFF"/>
        </w:rPr>
        <w:t xml:space="preserve"> </w:t>
      </w:r>
      <w:r w:rsidRPr="00083A62">
        <w:rPr>
          <w:rFonts w:ascii="Times New Roman" w:hAnsi="Times New Roman" w:cs="Times New Roman"/>
          <w:b/>
          <w:sz w:val="24"/>
          <w:szCs w:val="24"/>
          <w:shd w:val="clear" w:color="auto" w:fill="FFFFFF"/>
        </w:rPr>
        <w:t>"Холдинг қызметі туралы жаңалықтарды алу үшін қандай әлеуметтік желіні жиі пайдаланатыныңызды көрсетіңіз?». (Жауаптың үш нұсқасынан артық емес). Нәтижелер кему бойынша бағаланады.</w:t>
      </w:r>
    </w:p>
    <w:p w14:paraId="30F22B92" w14:textId="77777777" w:rsidR="00083A62" w:rsidRPr="002E0D2C" w:rsidRDefault="00083A62" w:rsidP="00083A62">
      <w:pPr>
        <w:spacing w:after="0" w:line="240" w:lineRule="auto"/>
        <w:jc w:val="both"/>
        <w:rPr>
          <w:rStyle w:val="s0"/>
          <w:color w:val="auto"/>
          <w:sz w:val="24"/>
          <w:szCs w:val="24"/>
        </w:rPr>
      </w:pPr>
    </w:p>
    <w:tbl>
      <w:tblPr>
        <w:tblStyle w:val="a4"/>
        <w:tblW w:w="0" w:type="auto"/>
        <w:tblLook w:val="04A0" w:firstRow="1" w:lastRow="0" w:firstColumn="1" w:lastColumn="0" w:noHBand="0" w:noVBand="1"/>
      </w:tblPr>
      <w:tblGrid>
        <w:gridCol w:w="7508"/>
        <w:gridCol w:w="1417"/>
      </w:tblGrid>
      <w:tr w:rsidR="00933406" w:rsidRPr="002E0D2C" w14:paraId="3C9045C5" w14:textId="77777777" w:rsidTr="00933406">
        <w:tc>
          <w:tcPr>
            <w:tcW w:w="7508" w:type="dxa"/>
            <w:shd w:val="clear" w:color="auto" w:fill="D9D9D9" w:themeFill="background1" w:themeFillShade="D9"/>
          </w:tcPr>
          <w:p w14:paraId="508B6311" w14:textId="6394016A" w:rsidR="00933406" w:rsidRPr="002E0D2C" w:rsidRDefault="00083A62" w:rsidP="00083A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Әлеуметтік желілер</w:t>
            </w:r>
          </w:p>
        </w:tc>
        <w:tc>
          <w:tcPr>
            <w:tcW w:w="1417" w:type="dxa"/>
            <w:shd w:val="clear" w:color="auto" w:fill="D9D9D9" w:themeFill="background1" w:themeFillShade="D9"/>
            <w:vAlign w:val="center"/>
          </w:tcPr>
          <w:p w14:paraId="0E646556" w14:textId="27ED7A32" w:rsidR="00933406" w:rsidRPr="002E0D2C" w:rsidRDefault="00933406" w:rsidP="00083A62">
            <w:pPr>
              <w:jc w:val="both"/>
              <w:rPr>
                <w:rFonts w:ascii="Times New Roman" w:hAnsi="Times New Roman" w:cs="Times New Roman"/>
                <w:b/>
                <w:sz w:val="24"/>
                <w:szCs w:val="24"/>
              </w:rPr>
            </w:pPr>
            <w:r w:rsidRPr="002E0D2C">
              <w:rPr>
                <w:rFonts w:ascii="Times New Roman" w:hAnsi="Times New Roman" w:cs="Times New Roman"/>
                <w:b/>
                <w:sz w:val="24"/>
                <w:szCs w:val="24"/>
              </w:rPr>
              <w:t>П</w:t>
            </w:r>
            <w:r w:rsidR="00083A62">
              <w:rPr>
                <w:rFonts w:ascii="Times New Roman" w:hAnsi="Times New Roman" w:cs="Times New Roman"/>
                <w:b/>
                <w:sz w:val="24"/>
                <w:szCs w:val="24"/>
                <w:lang w:val="kk-KZ"/>
              </w:rPr>
              <w:t xml:space="preserve">айыз </w:t>
            </w:r>
          </w:p>
        </w:tc>
      </w:tr>
      <w:tr w:rsidR="00933406" w:rsidRPr="002E0D2C" w14:paraId="23EE3CED" w14:textId="77777777" w:rsidTr="00933406">
        <w:tc>
          <w:tcPr>
            <w:tcW w:w="7508" w:type="dxa"/>
          </w:tcPr>
          <w:p w14:paraId="05D172E2" w14:textId="77777777" w:rsidR="00933406" w:rsidRPr="002E0D2C" w:rsidRDefault="00933406"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Facebook </w:t>
            </w:r>
          </w:p>
        </w:tc>
        <w:tc>
          <w:tcPr>
            <w:tcW w:w="1417" w:type="dxa"/>
            <w:vAlign w:val="center"/>
          </w:tcPr>
          <w:p w14:paraId="4F30F32F" w14:textId="77777777" w:rsidR="00933406" w:rsidRPr="002E0D2C" w:rsidRDefault="00933406" w:rsidP="00D36136">
            <w:pPr>
              <w:jc w:val="both"/>
              <w:rPr>
                <w:rFonts w:ascii="Times New Roman" w:hAnsi="Times New Roman" w:cs="Times New Roman"/>
                <w:sz w:val="24"/>
                <w:szCs w:val="24"/>
              </w:rPr>
            </w:pPr>
            <w:r w:rsidRPr="002E0D2C">
              <w:rPr>
                <w:rFonts w:ascii="Times New Roman" w:hAnsi="Times New Roman" w:cs="Times New Roman"/>
                <w:sz w:val="24"/>
                <w:szCs w:val="24"/>
              </w:rPr>
              <w:t>80</w:t>
            </w:r>
          </w:p>
        </w:tc>
      </w:tr>
      <w:tr w:rsidR="00933406" w:rsidRPr="002E0D2C" w14:paraId="32AC0533" w14:textId="77777777" w:rsidTr="00933406">
        <w:tc>
          <w:tcPr>
            <w:tcW w:w="7508" w:type="dxa"/>
          </w:tcPr>
          <w:p w14:paraId="05A40454" w14:textId="77777777" w:rsidR="00933406" w:rsidRPr="002E0D2C" w:rsidRDefault="00933406"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Instagram </w:t>
            </w:r>
          </w:p>
        </w:tc>
        <w:tc>
          <w:tcPr>
            <w:tcW w:w="1417" w:type="dxa"/>
            <w:vAlign w:val="center"/>
          </w:tcPr>
          <w:p w14:paraId="0046AEC9" w14:textId="77777777" w:rsidR="00933406" w:rsidRPr="002E0D2C" w:rsidRDefault="00933406" w:rsidP="00D36136">
            <w:pPr>
              <w:jc w:val="both"/>
              <w:rPr>
                <w:rFonts w:ascii="Times New Roman" w:hAnsi="Times New Roman" w:cs="Times New Roman"/>
                <w:sz w:val="24"/>
                <w:szCs w:val="24"/>
              </w:rPr>
            </w:pPr>
            <w:r w:rsidRPr="002E0D2C">
              <w:rPr>
                <w:rFonts w:ascii="Times New Roman" w:hAnsi="Times New Roman" w:cs="Times New Roman"/>
                <w:sz w:val="24"/>
                <w:szCs w:val="24"/>
              </w:rPr>
              <w:t>50</w:t>
            </w:r>
          </w:p>
        </w:tc>
      </w:tr>
      <w:tr w:rsidR="00933406" w:rsidRPr="002E0D2C" w14:paraId="1FE3BC55" w14:textId="77777777" w:rsidTr="00933406">
        <w:tc>
          <w:tcPr>
            <w:tcW w:w="7508" w:type="dxa"/>
          </w:tcPr>
          <w:p w14:paraId="0C504781" w14:textId="707A2B50" w:rsidR="00933406" w:rsidRPr="005469A5" w:rsidRDefault="00933406" w:rsidP="00083A62">
            <w:pPr>
              <w:jc w:val="both"/>
              <w:rPr>
                <w:rFonts w:ascii="Times New Roman" w:eastAsia="Times New Roman" w:hAnsi="Times New Roman" w:cs="Times New Roman"/>
                <w:sz w:val="24"/>
                <w:szCs w:val="24"/>
                <w:lang w:val="en-US"/>
              </w:rPr>
            </w:pPr>
            <w:r w:rsidRPr="002E0D2C">
              <w:rPr>
                <w:rFonts w:ascii="Times New Roman" w:eastAsia="Times New Roman" w:hAnsi="Times New Roman" w:cs="Times New Roman"/>
                <w:sz w:val="24"/>
                <w:szCs w:val="24"/>
                <w:lang w:eastAsia="ru-RU"/>
              </w:rPr>
              <w:t>Мессенджер</w:t>
            </w:r>
            <w:r w:rsidR="00083A62">
              <w:rPr>
                <w:rFonts w:ascii="Times New Roman" w:eastAsia="Times New Roman" w:hAnsi="Times New Roman" w:cs="Times New Roman"/>
                <w:sz w:val="24"/>
                <w:szCs w:val="24"/>
                <w:lang w:val="kk-KZ" w:eastAsia="ru-RU"/>
              </w:rPr>
              <w:t xml:space="preserve">лер </w:t>
            </w:r>
            <w:r w:rsidRPr="005469A5">
              <w:rPr>
                <w:rFonts w:ascii="Times New Roman" w:eastAsia="Times New Roman" w:hAnsi="Times New Roman" w:cs="Times New Roman"/>
                <w:sz w:val="24"/>
                <w:szCs w:val="24"/>
                <w:lang w:val="en-US" w:eastAsia="ru-RU"/>
              </w:rPr>
              <w:t>(</w:t>
            </w:r>
            <w:r w:rsidRPr="002E0D2C">
              <w:rPr>
                <w:rFonts w:ascii="Times New Roman" w:eastAsia="Times New Roman" w:hAnsi="Times New Roman" w:cs="Times New Roman"/>
                <w:sz w:val="24"/>
                <w:szCs w:val="24"/>
                <w:lang w:val="en-US" w:eastAsia="ru-RU"/>
              </w:rPr>
              <w:t>WhatsApp</w:t>
            </w:r>
            <w:r w:rsidRPr="005469A5">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val="en-US" w:eastAsia="ru-RU"/>
              </w:rPr>
              <w:t>Viber</w:t>
            </w:r>
            <w:r w:rsidRPr="005469A5">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val="en-US" w:eastAsia="ru-RU"/>
              </w:rPr>
              <w:t>Agent</w:t>
            </w:r>
            <w:r w:rsidRPr="005469A5">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val="en-US" w:eastAsia="ru-RU"/>
              </w:rPr>
              <w:t>Skype</w:t>
            </w:r>
            <w:r w:rsidRPr="005469A5">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и</w:t>
            </w:r>
            <w:r w:rsidRPr="005469A5">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др</w:t>
            </w:r>
            <w:r w:rsidRPr="005469A5">
              <w:rPr>
                <w:rFonts w:ascii="Times New Roman" w:eastAsia="Times New Roman" w:hAnsi="Times New Roman" w:cs="Times New Roman"/>
                <w:sz w:val="24"/>
                <w:szCs w:val="24"/>
                <w:lang w:val="en-US" w:eastAsia="ru-RU"/>
              </w:rPr>
              <w:t>.)</w:t>
            </w:r>
          </w:p>
        </w:tc>
        <w:tc>
          <w:tcPr>
            <w:tcW w:w="1417" w:type="dxa"/>
            <w:vAlign w:val="center"/>
          </w:tcPr>
          <w:p w14:paraId="7ED3D6C8" w14:textId="77777777" w:rsidR="00933406" w:rsidRPr="002E0D2C" w:rsidRDefault="00933406" w:rsidP="00D36136">
            <w:pPr>
              <w:jc w:val="both"/>
              <w:rPr>
                <w:rFonts w:ascii="Times New Roman" w:hAnsi="Times New Roman" w:cs="Times New Roman"/>
                <w:sz w:val="24"/>
                <w:szCs w:val="24"/>
              </w:rPr>
            </w:pPr>
            <w:r w:rsidRPr="002E0D2C">
              <w:rPr>
                <w:rFonts w:ascii="Times New Roman" w:hAnsi="Times New Roman" w:cs="Times New Roman"/>
                <w:sz w:val="24"/>
                <w:szCs w:val="24"/>
              </w:rPr>
              <w:t>20</w:t>
            </w:r>
          </w:p>
        </w:tc>
      </w:tr>
      <w:tr w:rsidR="00933406" w:rsidRPr="002E0D2C" w14:paraId="54928CD9" w14:textId="77777777" w:rsidTr="00933406">
        <w:tc>
          <w:tcPr>
            <w:tcW w:w="7508" w:type="dxa"/>
          </w:tcPr>
          <w:p w14:paraId="7EBCBE26" w14:textId="08644015" w:rsidR="00933406" w:rsidRPr="002E0D2C" w:rsidRDefault="00083A62" w:rsidP="00083A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eastAsia="ru-RU"/>
              </w:rPr>
              <w:t>Әлеуметтік желі пайдаланбаймын</w:t>
            </w:r>
          </w:p>
        </w:tc>
        <w:tc>
          <w:tcPr>
            <w:tcW w:w="1417" w:type="dxa"/>
            <w:vAlign w:val="center"/>
          </w:tcPr>
          <w:p w14:paraId="29D7BDA1" w14:textId="77777777" w:rsidR="00933406" w:rsidRPr="002E0D2C" w:rsidRDefault="00933406" w:rsidP="00D36136">
            <w:pPr>
              <w:jc w:val="both"/>
              <w:rPr>
                <w:rFonts w:ascii="Times New Roman" w:hAnsi="Times New Roman" w:cs="Times New Roman"/>
                <w:sz w:val="24"/>
                <w:szCs w:val="24"/>
              </w:rPr>
            </w:pPr>
            <w:r w:rsidRPr="002E0D2C">
              <w:rPr>
                <w:rFonts w:ascii="Times New Roman" w:hAnsi="Times New Roman" w:cs="Times New Roman"/>
                <w:sz w:val="24"/>
                <w:szCs w:val="24"/>
              </w:rPr>
              <w:t>20</w:t>
            </w:r>
          </w:p>
        </w:tc>
      </w:tr>
    </w:tbl>
    <w:p w14:paraId="3CCB6D0E" w14:textId="77777777" w:rsidR="0068735D" w:rsidRPr="002E0D2C" w:rsidRDefault="0068735D" w:rsidP="002E2C34">
      <w:pPr>
        <w:spacing w:after="0" w:line="240" w:lineRule="auto"/>
        <w:ind w:firstLine="397"/>
        <w:jc w:val="center"/>
        <w:rPr>
          <w:rStyle w:val="s0"/>
          <w:b/>
          <w:bCs/>
          <w:color w:val="auto"/>
          <w:sz w:val="24"/>
          <w:szCs w:val="24"/>
        </w:rPr>
      </w:pPr>
    </w:p>
    <w:p w14:paraId="3E30D26B" w14:textId="7A81C80E" w:rsidR="00C33F7B" w:rsidRPr="00083A62" w:rsidRDefault="00853558" w:rsidP="002E2C34">
      <w:pPr>
        <w:spacing w:after="0" w:line="240" w:lineRule="auto"/>
        <w:ind w:firstLine="397"/>
        <w:jc w:val="center"/>
        <w:rPr>
          <w:rStyle w:val="s0"/>
          <w:b/>
          <w:sz w:val="24"/>
          <w:szCs w:val="24"/>
          <w:lang w:val="kk-KZ"/>
        </w:rPr>
      </w:pPr>
      <w:r w:rsidRPr="002E0D2C">
        <w:rPr>
          <w:rStyle w:val="s0"/>
          <w:b/>
          <w:bCs/>
          <w:color w:val="auto"/>
          <w:sz w:val="24"/>
          <w:szCs w:val="24"/>
        </w:rPr>
        <w:t>2.6</w:t>
      </w:r>
      <w:r w:rsidR="00C33F7B">
        <w:rPr>
          <w:rStyle w:val="s0"/>
          <w:b/>
          <w:bCs/>
          <w:color w:val="auto"/>
          <w:sz w:val="24"/>
          <w:szCs w:val="24"/>
        </w:rPr>
        <w:t>.</w:t>
      </w:r>
      <w:r w:rsidRPr="002E0D2C">
        <w:rPr>
          <w:rStyle w:val="s0"/>
          <w:b/>
          <w:bCs/>
          <w:color w:val="auto"/>
          <w:sz w:val="24"/>
          <w:szCs w:val="24"/>
        </w:rPr>
        <w:t xml:space="preserve"> </w:t>
      </w:r>
      <w:r w:rsidR="00083A62">
        <w:rPr>
          <w:rStyle w:val="s0"/>
          <w:b/>
          <w:sz w:val="24"/>
          <w:szCs w:val="24"/>
        </w:rPr>
        <w:t>«Клиенттер</w:t>
      </w:r>
      <w:r w:rsidR="000D6149" w:rsidRPr="000D6149">
        <w:rPr>
          <w:rStyle w:val="s0"/>
          <w:b/>
          <w:sz w:val="24"/>
          <w:szCs w:val="24"/>
        </w:rPr>
        <w:t>»</w:t>
      </w:r>
      <w:r w:rsidR="00083A62">
        <w:rPr>
          <w:rStyle w:val="s0"/>
          <w:b/>
          <w:sz w:val="24"/>
          <w:szCs w:val="24"/>
          <w:lang w:val="kk-KZ"/>
        </w:rPr>
        <w:t xml:space="preserve"> санаты</w:t>
      </w:r>
    </w:p>
    <w:p w14:paraId="15B32B5F" w14:textId="5A91C61B" w:rsidR="00853558" w:rsidRPr="00C33F7B" w:rsidRDefault="00C33F7B" w:rsidP="002E2C34">
      <w:pPr>
        <w:spacing w:after="0" w:line="240" w:lineRule="auto"/>
        <w:ind w:firstLine="397"/>
        <w:jc w:val="center"/>
        <w:rPr>
          <w:rStyle w:val="s0"/>
          <w:b/>
          <w:i/>
          <w:color w:val="auto"/>
          <w:sz w:val="24"/>
          <w:szCs w:val="24"/>
        </w:rPr>
      </w:pPr>
      <w:r w:rsidRPr="00C33F7B">
        <w:rPr>
          <w:rStyle w:val="s0"/>
          <w:b/>
          <w:i/>
          <w:sz w:val="24"/>
          <w:szCs w:val="24"/>
        </w:rPr>
        <w:t>(</w:t>
      </w:r>
      <w:r w:rsidR="00083A62">
        <w:rPr>
          <w:rStyle w:val="s0"/>
          <w:b/>
          <w:i/>
          <w:sz w:val="24"/>
          <w:szCs w:val="24"/>
          <w:lang w:val="kk-KZ"/>
        </w:rPr>
        <w:t>нысаналық топ</w:t>
      </w:r>
      <w:r w:rsidR="000D6149" w:rsidRPr="00C33F7B">
        <w:rPr>
          <w:rStyle w:val="s0"/>
          <w:b/>
          <w:i/>
          <w:sz w:val="24"/>
          <w:szCs w:val="24"/>
        </w:rPr>
        <w:t xml:space="preserve"> </w:t>
      </w:r>
      <w:r w:rsidR="00083A62">
        <w:rPr>
          <w:rStyle w:val="s0"/>
          <w:b/>
          <w:i/>
          <w:sz w:val="24"/>
          <w:szCs w:val="24"/>
        </w:rPr>
        <w:t>–</w:t>
      </w:r>
      <w:r w:rsidR="000D6149" w:rsidRPr="00C33F7B">
        <w:rPr>
          <w:rStyle w:val="s0"/>
          <w:b/>
          <w:i/>
          <w:sz w:val="24"/>
          <w:szCs w:val="24"/>
        </w:rPr>
        <w:t xml:space="preserve"> </w:t>
      </w:r>
      <w:r w:rsidR="00083A62">
        <w:rPr>
          <w:rStyle w:val="s0"/>
          <w:b/>
          <w:i/>
          <w:sz w:val="24"/>
          <w:szCs w:val="24"/>
          <w:lang w:val="kk-KZ"/>
        </w:rPr>
        <w:t>АҺК субъектілері</w:t>
      </w:r>
      <w:r w:rsidRPr="00C33F7B">
        <w:rPr>
          <w:rStyle w:val="s0"/>
          <w:b/>
          <w:i/>
          <w:color w:val="auto"/>
          <w:sz w:val="24"/>
          <w:szCs w:val="24"/>
        </w:rPr>
        <w:t>)</w:t>
      </w:r>
    </w:p>
    <w:p w14:paraId="44B3B6A1" w14:textId="77777777" w:rsidR="00933406" w:rsidRPr="002E0D2C" w:rsidRDefault="00933406" w:rsidP="00D36136">
      <w:pPr>
        <w:spacing w:after="0" w:line="240" w:lineRule="auto"/>
        <w:ind w:firstLine="397"/>
        <w:jc w:val="both"/>
        <w:rPr>
          <w:rStyle w:val="s0"/>
          <w:color w:val="auto"/>
          <w:sz w:val="24"/>
          <w:szCs w:val="24"/>
        </w:rPr>
      </w:pPr>
    </w:p>
    <w:p w14:paraId="5BC60F93" w14:textId="5278B581" w:rsidR="001D5D9C" w:rsidRDefault="00083A62" w:rsidP="00D36136">
      <w:pPr>
        <w:spacing w:after="0" w:line="240" w:lineRule="auto"/>
        <w:ind w:firstLine="397"/>
        <w:jc w:val="both"/>
        <w:rPr>
          <w:rStyle w:val="s0"/>
          <w:color w:val="auto"/>
          <w:sz w:val="24"/>
          <w:szCs w:val="24"/>
        </w:rPr>
      </w:pPr>
      <w:r w:rsidRPr="00083A62">
        <w:rPr>
          <w:rStyle w:val="s0"/>
          <w:color w:val="auto"/>
          <w:sz w:val="24"/>
          <w:szCs w:val="24"/>
        </w:rPr>
        <w:t>"Клиенттер (АӨК субъектілері)" санаты бойынша еліміздің ауыл шаруашылығының барлық салаларының: мал шаруашылығы, Өсімдік шаруашылығы, балық шаруашылығы, сауда, жүк тасымалы, қоғамдық тамақтану және Қазақстанның 14 өңірінен жылдық кіріс көлемі 1 000 000 теңгеден 656000000 теңгеге дейін болатын басқа да салалардың өкілдерінен сауалнама алынды.</w:t>
      </w:r>
    </w:p>
    <w:p w14:paraId="7BD7F41F" w14:textId="77777777" w:rsidR="00083A62" w:rsidRPr="002E0D2C" w:rsidRDefault="00083A62" w:rsidP="00D36136">
      <w:pPr>
        <w:spacing w:after="0" w:line="240" w:lineRule="auto"/>
        <w:ind w:firstLine="397"/>
        <w:jc w:val="both"/>
        <w:rPr>
          <w:rStyle w:val="s0"/>
          <w:color w:val="auto"/>
          <w:sz w:val="24"/>
          <w:szCs w:val="24"/>
        </w:rPr>
      </w:pPr>
    </w:p>
    <w:p w14:paraId="585071D6" w14:textId="5BB8524A" w:rsidR="001D5D9C" w:rsidRPr="002E0D2C" w:rsidRDefault="00083A62" w:rsidP="006F7608">
      <w:pPr>
        <w:spacing w:after="0" w:line="240" w:lineRule="auto"/>
        <w:jc w:val="both"/>
        <w:rPr>
          <w:rStyle w:val="s0"/>
          <w:b/>
          <w:color w:val="auto"/>
          <w:sz w:val="24"/>
          <w:szCs w:val="24"/>
        </w:rPr>
      </w:pPr>
      <w:r>
        <w:rPr>
          <w:rFonts w:ascii="Times New Roman" w:hAnsi="Times New Roman" w:cs="Times New Roman"/>
          <w:b/>
          <w:spacing w:val="2"/>
          <w:sz w:val="24"/>
          <w:szCs w:val="24"/>
          <w:shd w:val="clear" w:color="auto" w:fill="FFFFFF"/>
          <w:lang w:val="kk-KZ"/>
        </w:rPr>
        <w:t>Кесте</w:t>
      </w:r>
      <w:r w:rsidR="001D5D9C" w:rsidRPr="002E0D2C">
        <w:rPr>
          <w:rFonts w:ascii="Times New Roman" w:hAnsi="Times New Roman" w:cs="Times New Roman"/>
          <w:b/>
          <w:spacing w:val="2"/>
          <w:sz w:val="24"/>
          <w:szCs w:val="24"/>
          <w:shd w:val="clear" w:color="auto" w:fill="FFFFFF"/>
        </w:rPr>
        <w:t xml:space="preserve"> 3</w:t>
      </w:r>
      <w:r w:rsidR="005C5311">
        <w:rPr>
          <w:rFonts w:ascii="Times New Roman" w:hAnsi="Times New Roman" w:cs="Times New Roman"/>
          <w:b/>
          <w:spacing w:val="2"/>
          <w:sz w:val="24"/>
          <w:szCs w:val="24"/>
          <w:shd w:val="clear" w:color="auto" w:fill="FFFFFF"/>
        </w:rPr>
        <w:t>5</w:t>
      </w:r>
      <w:r w:rsidR="001D5D9C" w:rsidRPr="002E0D2C">
        <w:rPr>
          <w:rFonts w:ascii="Times New Roman" w:hAnsi="Times New Roman" w:cs="Times New Roman"/>
          <w:b/>
          <w:spacing w:val="2"/>
          <w:sz w:val="24"/>
          <w:szCs w:val="24"/>
          <w:shd w:val="clear" w:color="auto" w:fill="FFFFFF"/>
        </w:rPr>
        <w:t xml:space="preserve">. </w:t>
      </w:r>
      <w:r>
        <w:rPr>
          <w:rFonts w:ascii="Times New Roman" w:hAnsi="Times New Roman" w:cs="Times New Roman"/>
          <w:b/>
          <w:spacing w:val="2"/>
          <w:sz w:val="24"/>
          <w:szCs w:val="24"/>
          <w:shd w:val="clear" w:color="auto" w:fill="FFFFFF"/>
          <w:lang w:val="kk-KZ"/>
        </w:rPr>
        <w:t>АӨК субъектілерінің орналасу өңірлері</w:t>
      </w:r>
    </w:p>
    <w:p w14:paraId="212C0D1D" w14:textId="77777777" w:rsidR="001D5D9C" w:rsidRPr="002E0D2C" w:rsidRDefault="001D5D9C" w:rsidP="00D36136">
      <w:pPr>
        <w:spacing w:after="0" w:line="240" w:lineRule="auto"/>
        <w:ind w:firstLine="397"/>
        <w:jc w:val="both"/>
        <w:rPr>
          <w:rStyle w:val="s0"/>
          <w:color w:val="auto"/>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0"/>
      </w:tblGrid>
      <w:tr w:rsidR="001D5D9C" w:rsidRPr="002E0D2C" w14:paraId="3CBA5612" w14:textId="77777777" w:rsidTr="001D5D9C">
        <w:trPr>
          <w:trHeight w:val="340"/>
        </w:trPr>
        <w:tc>
          <w:tcPr>
            <w:tcW w:w="7083" w:type="dxa"/>
            <w:shd w:val="clear" w:color="auto" w:fill="D9D9D9" w:themeFill="background1" w:themeFillShade="D9"/>
          </w:tcPr>
          <w:p w14:paraId="31FFDA5E" w14:textId="7705E1F9" w:rsidR="001D5D9C" w:rsidRPr="00083A62" w:rsidRDefault="00083A62" w:rsidP="00D36136">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Өңірлер</w:t>
            </w:r>
          </w:p>
        </w:tc>
        <w:tc>
          <w:tcPr>
            <w:tcW w:w="2540" w:type="dxa"/>
            <w:shd w:val="clear" w:color="auto" w:fill="D9D9D9" w:themeFill="background1" w:themeFillShade="D9"/>
          </w:tcPr>
          <w:p w14:paraId="3F6910E7" w14:textId="1194663D" w:rsidR="001D5D9C" w:rsidRPr="002E0D2C" w:rsidRDefault="001D5D9C" w:rsidP="00083A62">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w:t>
            </w:r>
            <w:r w:rsidR="00083A62">
              <w:rPr>
                <w:rFonts w:ascii="Times New Roman" w:hAnsi="Times New Roman" w:cs="Times New Roman"/>
                <w:b/>
                <w:sz w:val="24"/>
                <w:szCs w:val="24"/>
                <w:lang w:val="kk-KZ"/>
              </w:rPr>
              <w:t xml:space="preserve">айыз </w:t>
            </w:r>
          </w:p>
        </w:tc>
      </w:tr>
      <w:tr w:rsidR="001D5D9C" w:rsidRPr="002E0D2C" w14:paraId="40B6091E" w14:textId="77777777" w:rsidTr="001D5D9C">
        <w:trPr>
          <w:trHeight w:val="225"/>
        </w:trPr>
        <w:tc>
          <w:tcPr>
            <w:tcW w:w="7083" w:type="dxa"/>
            <w:shd w:val="clear" w:color="auto" w:fill="auto"/>
            <w:hideMark/>
          </w:tcPr>
          <w:p w14:paraId="5384B672" w14:textId="4FCA3BCE" w:rsidR="001D5D9C" w:rsidRPr="00083A62" w:rsidRDefault="00083A62" w:rsidP="00D3613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Солтүстік Қазақстан облысы</w:t>
            </w:r>
          </w:p>
        </w:tc>
        <w:tc>
          <w:tcPr>
            <w:tcW w:w="2540" w:type="dxa"/>
          </w:tcPr>
          <w:p w14:paraId="25581F50"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16,7</w:t>
            </w:r>
          </w:p>
        </w:tc>
      </w:tr>
      <w:tr w:rsidR="001D5D9C" w:rsidRPr="002E0D2C" w14:paraId="289707B2" w14:textId="77777777" w:rsidTr="00F614FA">
        <w:trPr>
          <w:trHeight w:val="189"/>
        </w:trPr>
        <w:tc>
          <w:tcPr>
            <w:tcW w:w="7083" w:type="dxa"/>
            <w:shd w:val="clear" w:color="auto" w:fill="auto"/>
            <w:hideMark/>
          </w:tcPr>
          <w:p w14:paraId="2288A190" w14:textId="6EE17623" w:rsidR="001D5D9C" w:rsidRPr="002E0D2C" w:rsidRDefault="00083A62" w:rsidP="00083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Шығыс Қазақстан облысы</w:t>
            </w:r>
          </w:p>
        </w:tc>
        <w:tc>
          <w:tcPr>
            <w:tcW w:w="2540" w:type="dxa"/>
          </w:tcPr>
          <w:p w14:paraId="6EAAC6BC"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14,6</w:t>
            </w:r>
          </w:p>
        </w:tc>
      </w:tr>
      <w:tr w:rsidR="001D5D9C" w:rsidRPr="002E0D2C" w14:paraId="49821D35" w14:textId="77777777" w:rsidTr="00F614FA">
        <w:trPr>
          <w:trHeight w:val="180"/>
        </w:trPr>
        <w:tc>
          <w:tcPr>
            <w:tcW w:w="7083" w:type="dxa"/>
            <w:shd w:val="clear" w:color="auto" w:fill="auto"/>
            <w:hideMark/>
          </w:tcPr>
          <w:p w14:paraId="450EF2A2" w14:textId="51081711" w:rsidR="001D5D9C" w:rsidRPr="002E0D2C" w:rsidRDefault="00BF78FE" w:rsidP="00083A62">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Жамбыл</w:t>
            </w:r>
            <w:r w:rsidR="00083A62">
              <w:rPr>
                <w:rFonts w:ascii="Times New Roman" w:eastAsia="Times New Roman" w:hAnsi="Times New Roman" w:cs="Times New Roman"/>
                <w:sz w:val="24"/>
                <w:szCs w:val="24"/>
                <w:lang w:val="kk-KZ" w:eastAsia="ru-RU"/>
              </w:rPr>
              <w:t xml:space="preserve"> облысы</w:t>
            </w:r>
          </w:p>
        </w:tc>
        <w:tc>
          <w:tcPr>
            <w:tcW w:w="2540" w:type="dxa"/>
          </w:tcPr>
          <w:p w14:paraId="697F08D1"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10,4</w:t>
            </w:r>
          </w:p>
        </w:tc>
      </w:tr>
      <w:tr w:rsidR="001D5D9C" w:rsidRPr="002E0D2C" w14:paraId="7F4437F9" w14:textId="77777777" w:rsidTr="00F614FA">
        <w:trPr>
          <w:trHeight w:val="311"/>
        </w:trPr>
        <w:tc>
          <w:tcPr>
            <w:tcW w:w="7083" w:type="dxa"/>
            <w:shd w:val="clear" w:color="auto" w:fill="auto"/>
            <w:hideMark/>
          </w:tcPr>
          <w:p w14:paraId="1FA74795" w14:textId="600202AF" w:rsidR="001D5D9C" w:rsidRPr="002E0D2C" w:rsidRDefault="00083A62" w:rsidP="00083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Батыс Қазақстан облысы </w:t>
            </w:r>
          </w:p>
        </w:tc>
        <w:tc>
          <w:tcPr>
            <w:tcW w:w="2540" w:type="dxa"/>
          </w:tcPr>
          <w:p w14:paraId="6F71E3FC"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10,4</w:t>
            </w:r>
          </w:p>
        </w:tc>
      </w:tr>
      <w:tr w:rsidR="001D5D9C" w:rsidRPr="002E0D2C" w14:paraId="6F307D92" w14:textId="77777777" w:rsidTr="0068735D">
        <w:trPr>
          <w:trHeight w:val="288"/>
        </w:trPr>
        <w:tc>
          <w:tcPr>
            <w:tcW w:w="7083" w:type="dxa"/>
            <w:shd w:val="clear" w:color="auto" w:fill="auto"/>
            <w:hideMark/>
          </w:tcPr>
          <w:p w14:paraId="77244E5B" w14:textId="67E68A3A" w:rsidR="001D5D9C" w:rsidRPr="002E0D2C" w:rsidRDefault="00BF78FE" w:rsidP="00083A62">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Т</w:t>
            </w:r>
            <w:r w:rsidR="00083A62">
              <w:rPr>
                <w:rFonts w:ascii="Times New Roman" w:eastAsia="Times New Roman" w:hAnsi="Times New Roman" w:cs="Times New Roman"/>
                <w:sz w:val="24"/>
                <w:szCs w:val="24"/>
                <w:lang w:val="kk-KZ" w:eastAsia="ru-RU"/>
              </w:rPr>
              <w:t xml:space="preserve">үркістан облысы </w:t>
            </w:r>
          </w:p>
        </w:tc>
        <w:tc>
          <w:tcPr>
            <w:tcW w:w="2540" w:type="dxa"/>
          </w:tcPr>
          <w:p w14:paraId="46DEDF7C"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10,4</w:t>
            </w:r>
          </w:p>
        </w:tc>
      </w:tr>
      <w:tr w:rsidR="001D5D9C" w:rsidRPr="002E0D2C" w14:paraId="5FB86C68" w14:textId="77777777" w:rsidTr="001D5D9C">
        <w:trPr>
          <w:trHeight w:val="340"/>
        </w:trPr>
        <w:tc>
          <w:tcPr>
            <w:tcW w:w="7083" w:type="dxa"/>
            <w:shd w:val="clear" w:color="auto" w:fill="auto"/>
            <w:hideMark/>
          </w:tcPr>
          <w:p w14:paraId="324E4EF7" w14:textId="1934FF8B" w:rsidR="001D5D9C" w:rsidRPr="002E0D2C" w:rsidRDefault="00083A62" w:rsidP="00083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Қарағанды облысы </w:t>
            </w:r>
          </w:p>
        </w:tc>
        <w:tc>
          <w:tcPr>
            <w:tcW w:w="2540" w:type="dxa"/>
          </w:tcPr>
          <w:p w14:paraId="01381634"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6,3</w:t>
            </w:r>
          </w:p>
        </w:tc>
      </w:tr>
      <w:tr w:rsidR="001D5D9C" w:rsidRPr="002E0D2C" w14:paraId="02A42A77" w14:textId="77777777" w:rsidTr="001D5D9C">
        <w:trPr>
          <w:trHeight w:val="340"/>
        </w:trPr>
        <w:tc>
          <w:tcPr>
            <w:tcW w:w="7083" w:type="dxa"/>
            <w:shd w:val="clear" w:color="auto" w:fill="auto"/>
            <w:hideMark/>
          </w:tcPr>
          <w:p w14:paraId="4123AF5E" w14:textId="3DD28AF9" w:rsidR="001D5D9C" w:rsidRPr="002E0D2C" w:rsidRDefault="00083A62" w:rsidP="00083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Қостанай облысы </w:t>
            </w:r>
          </w:p>
        </w:tc>
        <w:tc>
          <w:tcPr>
            <w:tcW w:w="2540" w:type="dxa"/>
          </w:tcPr>
          <w:p w14:paraId="110B896F"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6,3</w:t>
            </w:r>
          </w:p>
        </w:tc>
      </w:tr>
      <w:tr w:rsidR="001D5D9C" w:rsidRPr="002E0D2C" w14:paraId="7C967B0F" w14:textId="77777777" w:rsidTr="001D5D9C">
        <w:trPr>
          <w:trHeight w:val="340"/>
        </w:trPr>
        <w:tc>
          <w:tcPr>
            <w:tcW w:w="7083" w:type="dxa"/>
            <w:shd w:val="clear" w:color="auto" w:fill="auto"/>
            <w:hideMark/>
          </w:tcPr>
          <w:p w14:paraId="6EFDC11D" w14:textId="0AEECBB4" w:rsidR="001D5D9C" w:rsidRPr="002E0D2C" w:rsidRDefault="00BF78FE" w:rsidP="00083A62">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Алмат</w:t>
            </w:r>
            <w:r w:rsidR="00083A62">
              <w:rPr>
                <w:rFonts w:ascii="Times New Roman" w:eastAsia="Times New Roman" w:hAnsi="Times New Roman" w:cs="Times New Roman"/>
                <w:sz w:val="24"/>
                <w:szCs w:val="24"/>
                <w:lang w:val="kk-KZ" w:eastAsia="ru-RU"/>
              </w:rPr>
              <w:t xml:space="preserve">ы облысы </w:t>
            </w:r>
          </w:p>
        </w:tc>
        <w:tc>
          <w:tcPr>
            <w:tcW w:w="2540" w:type="dxa"/>
          </w:tcPr>
          <w:p w14:paraId="17E663FC"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4,2</w:t>
            </w:r>
          </w:p>
        </w:tc>
      </w:tr>
      <w:tr w:rsidR="001D5D9C" w:rsidRPr="002E0D2C" w14:paraId="7FE294FF" w14:textId="77777777" w:rsidTr="001D5D9C">
        <w:trPr>
          <w:trHeight w:val="340"/>
        </w:trPr>
        <w:tc>
          <w:tcPr>
            <w:tcW w:w="7083" w:type="dxa"/>
            <w:shd w:val="clear" w:color="auto" w:fill="auto"/>
            <w:hideMark/>
          </w:tcPr>
          <w:p w14:paraId="33FBD75A" w14:textId="54EE7173" w:rsidR="001D5D9C" w:rsidRPr="002E0D2C" w:rsidRDefault="00BF78FE" w:rsidP="00083A62">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Атырау</w:t>
            </w:r>
            <w:r w:rsidR="00083A62">
              <w:rPr>
                <w:rFonts w:ascii="Times New Roman" w:eastAsia="Times New Roman" w:hAnsi="Times New Roman" w:cs="Times New Roman"/>
                <w:sz w:val="24"/>
                <w:szCs w:val="24"/>
                <w:lang w:val="kk-KZ" w:eastAsia="ru-RU"/>
              </w:rPr>
              <w:t xml:space="preserve"> облысы </w:t>
            </w:r>
          </w:p>
        </w:tc>
        <w:tc>
          <w:tcPr>
            <w:tcW w:w="2540" w:type="dxa"/>
          </w:tcPr>
          <w:p w14:paraId="5F81568F"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4,2</w:t>
            </w:r>
          </w:p>
        </w:tc>
      </w:tr>
      <w:tr w:rsidR="001D5D9C" w:rsidRPr="002E0D2C" w14:paraId="29242194" w14:textId="77777777" w:rsidTr="001D5D9C">
        <w:trPr>
          <w:trHeight w:val="340"/>
        </w:trPr>
        <w:tc>
          <w:tcPr>
            <w:tcW w:w="7083" w:type="dxa"/>
            <w:shd w:val="clear" w:color="auto" w:fill="auto"/>
            <w:hideMark/>
          </w:tcPr>
          <w:p w14:paraId="327AEDCD" w14:textId="101143BC" w:rsidR="001D5D9C" w:rsidRPr="00083A62" w:rsidRDefault="001D5D9C" w:rsidP="00D36136">
            <w:pPr>
              <w:spacing w:after="0" w:line="240" w:lineRule="auto"/>
              <w:jc w:val="both"/>
              <w:rPr>
                <w:rFonts w:ascii="Times New Roman" w:eastAsia="Times New Roman" w:hAnsi="Times New Roman" w:cs="Times New Roman"/>
                <w:sz w:val="24"/>
                <w:szCs w:val="24"/>
                <w:lang w:val="kk-KZ" w:eastAsia="ru-RU"/>
              </w:rPr>
            </w:pPr>
            <w:r w:rsidRPr="002E0D2C">
              <w:rPr>
                <w:rFonts w:ascii="Times New Roman" w:eastAsia="Times New Roman" w:hAnsi="Times New Roman" w:cs="Times New Roman"/>
                <w:sz w:val="24"/>
                <w:szCs w:val="24"/>
                <w:lang w:eastAsia="ru-RU"/>
              </w:rPr>
              <w:t>Шымкент</w:t>
            </w:r>
            <w:r w:rsidR="00083A62">
              <w:rPr>
                <w:rFonts w:ascii="Times New Roman" w:eastAsia="Times New Roman" w:hAnsi="Times New Roman" w:cs="Times New Roman"/>
                <w:sz w:val="24"/>
                <w:szCs w:val="24"/>
                <w:lang w:val="kk-KZ" w:eastAsia="ru-RU"/>
              </w:rPr>
              <w:t xml:space="preserve"> қ.</w:t>
            </w:r>
          </w:p>
        </w:tc>
        <w:tc>
          <w:tcPr>
            <w:tcW w:w="2540" w:type="dxa"/>
          </w:tcPr>
          <w:p w14:paraId="3101B25B"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4,2</w:t>
            </w:r>
          </w:p>
        </w:tc>
      </w:tr>
      <w:tr w:rsidR="001D5D9C" w:rsidRPr="002E0D2C" w14:paraId="4FAD6FB2" w14:textId="77777777" w:rsidTr="001D5D9C">
        <w:trPr>
          <w:trHeight w:val="340"/>
        </w:trPr>
        <w:tc>
          <w:tcPr>
            <w:tcW w:w="7083" w:type="dxa"/>
            <w:shd w:val="clear" w:color="auto" w:fill="auto"/>
            <w:hideMark/>
          </w:tcPr>
          <w:p w14:paraId="6A290068" w14:textId="51C4DD66" w:rsidR="001D5D9C" w:rsidRPr="002E0D2C" w:rsidRDefault="00083A62" w:rsidP="00083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Қызылорда облысы </w:t>
            </w:r>
          </w:p>
        </w:tc>
        <w:tc>
          <w:tcPr>
            <w:tcW w:w="2540" w:type="dxa"/>
          </w:tcPr>
          <w:p w14:paraId="42018739"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4,2</w:t>
            </w:r>
          </w:p>
        </w:tc>
      </w:tr>
      <w:tr w:rsidR="001D5D9C" w:rsidRPr="002E0D2C" w14:paraId="6AB269BD" w14:textId="77777777" w:rsidTr="001D5D9C">
        <w:trPr>
          <w:trHeight w:val="340"/>
        </w:trPr>
        <w:tc>
          <w:tcPr>
            <w:tcW w:w="7083" w:type="dxa"/>
            <w:shd w:val="clear" w:color="auto" w:fill="auto"/>
            <w:hideMark/>
          </w:tcPr>
          <w:p w14:paraId="4BA2DF46" w14:textId="214F0021" w:rsidR="001D5D9C" w:rsidRPr="002E0D2C" w:rsidRDefault="00BF78FE" w:rsidP="00083A62">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Павлодар</w:t>
            </w:r>
            <w:r w:rsidR="00083A62">
              <w:rPr>
                <w:rFonts w:ascii="Times New Roman" w:eastAsia="Times New Roman" w:hAnsi="Times New Roman" w:cs="Times New Roman"/>
                <w:sz w:val="24"/>
                <w:szCs w:val="24"/>
                <w:lang w:val="kk-KZ" w:eastAsia="ru-RU"/>
              </w:rPr>
              <w:t xml:space="preserve"> облысы </w:t>
            </w:r>
          </w:p>
        </w:tc>
        <w:tc>
          <w:tcPr>
            <w:tcW w:w="2540" w:type="dxa"/>
          </w:tcPr>
          <w:p w14:paraId="425C5194"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4,2</w:t>
            </w:r>
          </w:p>
        </w:tc>
      </w:tr>
      <w:tr w:rsidR="001D5D9C" w:rsidRPr="002E0D2C" w14:paraId="584A2D3A" w14:textId="77777777" w:rsidTr="001D5D9C">
        <w:trPr>
          <w:trHeight w:val="340"/>
        </w:trPr>
        <w:tc>
          <w:tcPr>
            <w:tcW w:w="7083" w:type="dxa"/>
            <w:shd w:val="clear" w:color="auto" w:fill="auto"/>
            <w:hideMark/>
          </w:tcPr>
          <w:p w14:paraId="598F62BB" w14:textId="0E9A4CC8" w:rsidR="001D5D9C" w:rsidRPr="002E0D2C" w:rsidRDefault="00083A62" w:rsidP="00083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Мыңғыстау облысы </w:t>
            </w:r>
          </w:p>
        </w:tc>
        <w:tc>
          <w:tcPr>
            <w:tcW w:w="2540" w:type="dxa"/>
          </w:tcPr>
          <w:p w14:paraId="6CCB8F6D"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2,1</w:t>
            </w:r>
          </w:p>
        </w:tc>
      </w:tr>
      <w:tr w:rsidR="001D5D9C" w:rsidRPr="002E0D2C" w14:paraId="660AEEE0" w14:textId="77777777" w:rsidTr="001D5D9C">
        <w:trPr>
          <w:trHeight w:val="340"/>
        </w:trPr>
        <w:tc>
          <w:tcPr>
            <w:tcW w:w="7083" w:type="dxa"/>
            <w:shd w:val="clear" w:color="auto" w:fill="auto"/>
          </w:tcPr>
          <w:p w14:paraId="30B5E1D0" w14:textId="788892BF" w:rsidR="001D5D9C" w:rsidRPr="002E0D2C" w:rsidRDefault="00BF78FE" w:rsidP="00083A62">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А</w:t>
            </w:r>
            <w:r w:rsidR="00083A62">
              <w:rPr>
                <w:rFonts w:ascii="Times New Roman" w:eastAsia="Times New Roman" w:hAnsi="Times New Roman" w:cs="Times New Roman"/>
                <w:sz w:val="24"/>
                <w:szCs w:val="24"/>
                <w:lang w:val="kk-KZ" w:eastAsia="ru-RU"/>
              </w:rPr>
              <w:t xml:space="preserve">қтөбе облысы </w:t>
            </w:r>
          </w:p>
        </w:tc>
        <w:tc>
          <w:tcPr>
            <w:tcW w:w="2540" w:type="dxa"/>
          </w:tcPr>
          <w:p w14:paraId="4CA4B6F0" w14:textId="77777777" w:rsidR="001D5D9C" w:rsidRPr="002E0D2C" w:rsidRDefault="001D5D9C"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2,1</w:t>
            </w:r>
          </w:p>
        </w:tc>
      </w:tr>
    </w:tbl>
    <w:p w14:paraId="5D13E237" w14:textId="77777777" w:rsidR="006460C5" w:rsidRPr="002E0D2C" w:rsidRDefault="006460C5" w:rsidP="00D36136">
      <w:pPr>
        <w:spacing w:after="0" w:line="240" w:lineRule="auto"/>
        <w:ind w:firstLine="567"/>
        <w:jc w:val="both"/>
        <w:rPr>
          <w:rFonts w:ascii="Times New Roman" w:hAnsi="Times New Roman" w:cs="Times New Roman"/>
          <w:sz w:val="24"/>
          <w:szCs w:val="24"/>
        </w:rPr>
      </w:pPr>
    </w:p>
    <w:p w14:paraId="2F4DBE55" w14:textId="6BAD1775" w:rsidR="00912066" w:rsidRDefault="00083A62" w:rsidP="00D36136">
      <w:pPr>
        <w:spacing w:after="0" w:line="240" w:lineRule="auto"/>
        <w:ind w:firstLine="397"/>
        <w:jc w:val="both"/>
        <w:rPr>
          <w:rFonts w:ascii="Times New Roman" w:hAnsi="Times New Roman" w:cs="Times New Roman"/>
          <w:sz w:val="24"/>
          <w:szCs w:val="24"/>
        </w:rPr>
      </w:pPr>
      <w:r w:rsidRPr="00083A62">
        <w:rPr>
          <w:rFonts w:ascii="Times New Roman" w:hAnsi="Times New Roman" w:cs="Times New Roman"/>
          <w:sz w:val="24"/>
          <w:szCs w:val="24"/>
        </w:rPr>
        <w:t>Зер</w:t>
      </w:r>
      <w:r>
        <w:rPr>
          <w:rFonts w:ascii="Times New Roman" w:hAnsi="Times New Roman" w:cs="Times New Roman"/>
          <w:sz w:val="24"/>
          <w:szCs w:val="24"/>
        </w:rPr>
        <w:t>ттеу нәтижелері көрсеткендей, "</w:t>
      </w:r>
      <w:r>
        <w:rPr>
          <w:rFonts w:ascii="Times New Roman" w:hAnsi="Times New Roman" w:cs="Times New Roman"/>
          <w:sz w:val="24"/>
          <w:szCs w:val="24"/>
          <w:lang w:val="kk-KZ"/>
        </w:rPr>
        <w:t>К</w:t>
      </w:r>
      <w:r w:rsidRPr="00083A62">
        <w:rPr>
          <w:rFonts w:ascii="Times New Roman" w:hAnsi="Times New Roman" w:cs="Times New Roman"/>
          <w:sz w:val="24"/>
          <w:szCs w:val="24"/>
        </w:rPr>
        <w:t xml:space="preserve">лиенттер (АӨК субъектілері)" санаты арасында Холдингтің қызметі туралы хабардарлық деңгейі жоғары: "жақсы таныс" </w:t>
      </w:r>
      <w:r>
        <w:rPr>
          <w:rFonts w:ascii="Times New Roman" w:hAnsi="Times New Roman" w:cs="Times New Roman"/>
          <w:sz w:val="24"/>
          <w:szCs w:val="24"/>
          <w:lang w:val="kk-KZ"/>
        </w:rPr>
        <w:t>жауабы</w:t>
      </w:r>
      <w:r w:rsidRPr="00083A62">
        <w:rPr>
          <w:rFonts w:ascii="Times New Roman" w:hAnsi="Times New Roman" w:cs="Times New Roman"/>
          <w:sz w:val="24"/>
          <w:szCs w:val="24"/>
        </w:rPr>
        <w:t>- 100%. Осы санаттағы өкілдердің көпшілігінің Холдингпен ұзақ мерзімді ынты</w:t>
      </w:r>
      <w:r>
        <w:rPr>
          <w:rFonts w:ascii="Times New Roman" w:hAnsi="Times New Roman" w:cs="Times New Roman"/>
          <w:sz w:val="24"/>
          <w:szCs w:val="24"/>
        </w:rPr>
        <w:t xml:space="preserve">мақтастық тәжірибесі бар: </w:t>
      </w:r>
      <w:r w:rsidRPr="00083A62">
        <w:rPr>
          <w:rFonts w:ascii="Times New Roman" w:hAnsi="Times New Roman" w:cs="Times New Roman"/>
          <w:sz w:val="24"/>
          <w:szCs w:val="24"/>
        </w:rPr>
        <w:t xml:space="preserve">"жақсы таныс" </w:t>
      </w:r>
      <w:r>
        <w:rPr>
          <w:rFonts w:ascii="Times New Roman" w:hAnsi="Times New Roman" w:cs="Times New Roman"/>
          <w:sz w:val="24"/>
          <w:szCs w:val="24"/>
          <w:lang w:val="kk-KZ"/>
        </w:rPr>
        <w:t xml:space="preserve">жауабы </w:t>
      </w:r>
      <w:r w:rsidRPr="00083A62">
        <w:rPr>
          <w:rFonts w:ascii="Times New Roman" w:hAnsi="Times New Roman" w:cs="Times New Roman"/>
          <w:sz w:val="24"/>
          <w:szCs w:val="24"/>
        </w:rPr>
        <w:t xml:space="preserve">- 84,8%, </w:t>
      </w:r>
      <w:r>
        <w:rPr>
          <w:rFonts w:ascii="Times New Roman" w:hAnsi="Times New Roman" w:cs="Times New Roman"/>
          <w:sz w:val="24"/>
          <w:szCs w:val="24"/>
          <w:lang w:val="kk-KZ"/>
        </w:rPr>
        <w:t xml:space="preserve">«естуім бар» жауабы </w:t>
      </w:r>
      <w:r w:rsidRPr="00083A62">
        <w:rPr>
          <w:rFonts w:ascii="Times New Roman" w:hAnsi="Times New Roman" w:cs="Times New Roman"/>
          <w:sz w:val="24"/>
          <w:szCs w:val="24"/>
        </w:rPr>
        <w:t xml:space="preserve"> - 5,1%.</w:t>
      </w:r>
    </w:p>
    <w:p w14:paraId="7C4E441B" w14:textId="77777777" w:rsidR="00083A62" w:rsidRPr="002E0D2C" w:rsidRDefault="00083A62" w:rsidP="00D36136">
      <w:pPr>
        <w:spacing w:after="0" w:line="240" w:lineRule="auto"/>
        <w:ind w:firstLine="397"/>
        <w:jc w:val="both"/>
        <w:rPr>
          <w:rFonts w:ascii="Times New Roman" w:hAnsi="Times New Roman" w:cs="Times New Roman"/>
          <w:b/>
          <w:bCs/>
          <w:i/>
          <w:iCs/>
          <w:sz w:val="24"/>
          <w:szCs w:val="24"/>
        </w:rPr>
      </w:pPr>
    </w:p>
    <w:p w14:paraId="548B95AC" w14:textId="76CBA630" w:rsidR="00933406" w:rsidRPr="002E0D2C" w:rsidRDefault="00083A62" w:rsidP="0068735D">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Кесте</w:t>
      </w:r>
      <w:r w:rsidR="00933406" w:rsidRPr="002E0D2C">
        <w:rPr>
          <w:rFonts w:ascii="Times New Roman" w:hAnsi="Times New Roman" w:cs="Times New Roman"/>
          <w:b/>
          <w:bCs/>
          <w:iCs/>
          <w:sz w:val="24"/>
          <w:szCs w:val="24"/>
        </w:rPr>
        <w:t xml:space="preserve"> </w:t>
      </w:r>
      <w:r w:rsidR="001D5D9C" w:rsidRPr="002E0D2C">
        <w:rPr>
          <w:rFonts w:ascii="Times New Roman" w:hAnsi="Times New Roman" w:cs="Times New Roman"/>
          <w:b/>
          <w:bCs/>
          <w:iCs/>
          <w:sz w:val="24"/>
          <w:szCs w:val="24"/>
        </w:rPr>
        <w:t>3</w:t>
      </w:r>
      <w:r w:rsidR="005C5311">
        <w:rPr>
          <w:rFonts w:ascii="Times New Roman" w:hAnsi="Times New Roman" w:cs="Times New Roman"/>
          <w:b/>
          <w:bCs/>
          <w:iCs/>
          <w:sz w:val="24"/>
          <w:szCs w:val="24"/>
        </w:rPr>
        <w:t>6</w:t>
      </w:r>
      <w:r w:rsidR="00933406" w:rsidRPr="002E0D2C">
        <w:rPr>
          <w:rFonts w:ascii="Times New Roman" w:hAnsi="Times New Roman" w:cs="Times New Roman"/>
          <w:b/>
          <w:bCs/>
          <w:iCs/>
          <w:sz w:val="24"/>
          <w:szCs w:val="24"/>
        </w:rPr>
        <w:t xml:space="preserve">. </w:t>
      </w:r>
      <w:r w:rsidRPr="00083A62">
        <w:rPr>
          <w:rFonts w:ascii="Times New Roman" w:hAnsi="Times New Roman" w:cs="Times New Roman"/>
          <w:b/>
          <w:bCs/>
          <w:iCs/>
          <w:sz w:val="24"/>
          <w:szCs w:val="24"/>
        </w:rPr>
        <w:t>Мақсатты топтардың холдингке және оның қызметіне жеке критерийлер бойынша қабылдауы мен қатынасын бағалау. "Клиенттер (АӨК субъектілері)"санаты.</w:t>
      </w:r>
    </w:p>
    <w:p w14:paraId="09F9DCAD" w14:textId="77777777" w:rsidR="00912066" w:rsidRPr="002E0D2C" w:rsidRDefault="00912066" w:rsidP="00D36136">
      <w:pPr>
        <w:spacing w:after="0" w:line="240" w:lineRule="auto"/>
        <w:ind w:firstLine="397"/>
        <w:jc w:val="both"/>
        <w:rPr>
          <w:rStyle w:val="s0"/>
          <w:color w:val="auto"/>
          <w:sz w:val="24"/>
          <w:szCs w:val="24"/>
        </w:rPr>
      </w:pPr>
    </w:p>
    <w:tbl>
      <w:tblPr>
        <w:tblStyle w:val="a4"/>
        <w:tblW w:w="9312" w:type="dxa"/>
        <w:tblLook w:val="04A0" w:firstRow="1" w:lastRow="0" w:firstColumn="1" w:lastColumn="0" w:noHBand="0" w:noVBand="1"/>
      </w:tblPr>
      <w:tblGrid>
        <w:gridCol w:w="4268"/>
        <w:gridCol w:w="994"/>
        <w:gridCol w:w="1633"/>
        <w:gridCol w:w="873"/>
        <w:gridCol w:w="1544"/>
      </w:tblGrid>
      <w:tr w:rsidR="00083A62" w:rsidRPr="002E0D2C" w14:paraId="51369A24" w14:textId="77777777" w:rsidTr="00083A62">
        <w:tc>
          <w:tcPr>
            <w:tcW w:w="4268" w:type="dxa"/>
            <w:vMerge w:val="restart"/>
            <w:shd w:val="clear" w:color="auto" w:fill="auto"/>
          </w:tcPr>
          <w:p w14:paraId="24F99823" w14:textId="0B053AB6" w:rsidR="00083A62" w:rsidRPr="002E0D2C" w:rsidRDefault="00083A62" w:rsidP="00083A62">
            <w:pPr>
              <w:jc w:val="both"/>
              <w:rPr>
                <w:rFonts w:ascii="Times New Roman" w:hAnsi="Times New Roman" w:cs="Times New Roman"/>
                <w:b/>
                <w:bCs/>
                <w:i/>
                <w:iCs/>
                <w:sz w:val="24"/>
                <w:szCs w:val="24"/>
              </w:rPr>
            </w:pPr>
            <w:r>
              <w:rPr>
                <w:rFonts w:ascii="Times New Roman" w:hAnsi="Times New Roman" w:cs="Times New Roman"/>
                <w:b/>
                <w:bCs/>
                <w:i/>
                <w:iCs/>
                <w:sz w:val="24"/>
                <w:szCs w:val="24"/>
                <w:lang w:val="kk-KZ"/>
              </w:rPr>
              <w:t>Сұрақтар</w:t>
            </w:r>
          </w:p>
        </w:tc>
        <w:tc>
          <w:tcPr>
            <w:tcW w:w="5044" w:type="dxa"/>
            <w:gridSpan w:val="4"/>
            <w:shd w:val="clear" w:color="auto" w:fill="auto"/>
          </w:tcPr>
          <w:p w14:paraId="164E343C" w14:textId="2EA00E02" w:rsidR="00083A62" w:rsidRPr="002E0D2C" w:rsidRDefault="00083A62" w:rsidP="00083A62">
            <w:pPr>
              <w:jc w:val="both"/>
              <w:rPr>
                <w:rFonts w:ascii="Times New Roman" w:hAnsi="Times New Roman" w:cs="Times New Roman"/>
                <w:b/>
                <w:bCs/>
                <w:i/>
                <w:iCs/>
                <w:sz w:val="24"/>
                <w:szCs w:val="24"/>
              </w:rPr>
            </w:pPr>
            <w:r>
              <w:rPr>
                <w:rFonts w:ascii="Times New Roman" w:hAnsi="Times New Roman" w:cs="Times New Roman"/>
                <w:b/>
                <w:bCs/>
                <w:i/>
                <w:iCs/>
                <w:sz w:val="24"/>
                <w:szCs w:val="24"/>
                <w:lang w:val="kk-KZ"/>
              </w:rPr>
              <w:t>Жауаптар нұсқалары</w:t>
            </w:r>
          </w:p>
        </w:tc>
      </w:tr>
      <w:tr w:rsidR="00083A62" w:rsidRPr="002E0D2C" w14:paraId="4378CE05" w14:textId="77777777" w:rsidTr="00083A62">
        <w:tc>
          <w:tcPr>
            <w:tcW w:w="4268" w:type="dxa"/>
            <w:vMerge/>
            <w:shd w:val="clear" w:color="auto" w:fill="auto"/>
          </w:tcPr>
          <w:p w14:paraId="22FF51BB" w14:textId="77777777" w:rsidR="00083A62" w:rsidRPr="002E0D2C" w:rsidRDefault="00083A62" w:rsidP="00083A62">
            <w:pPr>
              <w:jc w:val="both"/>
              <w:rPr>
                <w:rFonts w:ascii="Times New Roman" w:hAnsi="Times New Roman" w:cs="Times New Roman"/>
                <w:b/>
                <w:bCs/>
                <w:i/>
                <w:iCs/>
                <w:sz w:val="24"/>
                <w:szCs w:val="24"/>
              </w:rPr>
            </w:pPr>
          </w:p>
        </w:tc>
        <w:tc>
          <w:tcPr>
            <w:tcW w:w="994" w:type="dxa"/>
            <w:shd w:val="clear" w:color="auto" w:fill="auto"/>
          </w:tcPr>
          <w:p w14:paraId="37EF3326" w14:textId="16DCA2E6" w:rsidR="00083A62" w:rsidRPr="002E0D2C" w:rsidRDefault="00083A62" w:rsidP="00083A62">
            <w:pPr>
              <w:jc w:val="both"/>
              <w:rPr>
                <w:rFonts w:ascii="Times New Roman" w:hAnsi="Times New Roman" w:cs="Times New Roman"/>
                <w:sz w:val="24"/>
                <w:szCs w:val="24"/>
              </w:rPr>
            </w:pPr>
            <w:r>
              <w:rPr>
                <w:rFonts w:ascii="Times New Roman" w:hAnsi="Times New Roman" w:cs="Times New Roman"/>
                <w:sz w:val="24"/>
                <w:szCs w:val="24"/>
                <w:lang w:val="kk-KZ"/>
              </w:rPr>
              <w:t>Иә, өте жақсы</w:t>
            </w:r>
          </w:p>
        </w:tc>
        <w:tc>
          <w:tcPr>
            <w:tcW w:w="1633" w:type="dxa"/>
            <w:shd w:val="clear" w:color="auto" w:fill="auto"/>
          </w:tcPr>
          <w:p w14:paraId="6E8A05D4" w14:textId="77777777" w:rsidR="00083A62" w:rsidRPr="002E0D2C" w:rsidRDefault="00083A62" w:rsidP="00083A62">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z w:val="24"/>
                <w:szCs w:val="24"/>
              </w:rPr>
              <w:t>Да, поверхностно</w:t>
            </w:r>
          </w:p>
        </w:tc>
        <w:tc>
          <w:tcPr>
            <w:tcW w:w="873" w:type="dxa"/>
            <w:shd w:val="clear" w:color="auto" w:fill="auto"/>
          </w:tcPr>
          <w:p w14:paraId="400E8BBA" w14:textId="324D9FB9" w:rsidR="00083A62" w:rsidRPr="002E0D2C" w:rsidRDefault="00083A62" w:rsidP="00083A62">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Иә, өте жақсы</w:t>
            </w:r>
          </w:p>
        </w:tc>
        <w:tc>
          <w:tcPr>
            <w:tcW w:w="1544" w:type="dxa"/>
            <w:shd w:val="clear" w:color="auto" w:fill="auto"/>
          </w:tcPr>
          <w:p w14:paraId="09134633" w14:textId="77777777" w:rsidR="00083A62" w:rsidRPr="002E0D2C" w:rsidRDefault="00083A62" w:rsidP="00083A62">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z w:val="24"/>
                <w:szCs w:val="24"/>
              </w:rPr>
              <w:t>Затрудняюсь</w:t>
            </w:r>
          </w:p>
        </w:tc>
      </w:tr>
      <w:tr w:rsidR="00083A62" w:rsidRPr="002E0D2C" w14:paraId="3102E122" w14:textId="77777777" w:rsidTr="00083A62">
        <w:tc>
          <w:tcPr>
            <w:tcW w:w="4268" w:type="dxa"/>
            <w:shd w:val="clear" w:color="auto" w:fill="auto"/>
          </w:tcPr>
          <w:p w14:paraId="510402F6" w14:textId="0B0B3711" w:rsidR="00083A62" w:rsidRPr="002E0D2C" w:rsidRDefault="00083A62" w:rsidP="00083A62">
            <w:pPr>
              <w:jc w:val="both"/>
              <w:rPr>
                <w:rStyle w:val="s0"/>
                <w:sz w:val="24"/>
                <w:szCs w:val="24"/>
              </w:rPr>
            </w:pPr>
            <w:r w:rsidRPr="001E7080">
              <w:rPr>
                <w:rFonts w:ascii="Times New Roman" w:eastAsia="Times New Roman" w:hAnsi="Times New Roman" w:cs="Times New Roman"/>
                <w:bCs/>
                <w:sz w:val="24"/>
                <w:szCs w:val="24"/>
                <w:lang w:eastAsia="ru-RU"/>
              </w:rPr>
              <w:t>Сіз "Бәйтерек" холдингінің қызметімен таныссыз ба?</w:t>
            </w:r>
          </w:p>
        </w:tc>
        <w:tc>
          <w:tcPr>
            <w:tcW w:w="994" w:type="dxa"/>
            <w:shd w:val="clear" w:color="auto" w:fill="auto"/>
          </w:tcPr>
          <w:p w14:paraId="21F26751" w14:textId="77777777" w:rsidR="00083A62" w:rsidRPr="002E0D2C" w:rsidRDefault="00083A62" w:rsidP="00083A62">
            <w:pPr>
              <w:jc w:val="both"/>
              <w:rPr>
                <w:rFonts w:ascii="Times New Roman" w:hAnsi="Times New Roman" w:cs="Times New Roman"/>
                <w:bCs/>
                <w:sz w:val="24"/>
                <w:szCs w:val="24"/>
              </w:rPr>
            </w:pPr>
            <w:r w:rsidRPr="002E0D2C">
              <w:rPr>
                <w:rFonts w:ascii="Times New Roman" w:hAnsi="Times New Roman" w:cs="Times New Roman"/>
                <w:bCs/>
                <w:sz w:val="24"/>
                <w:szCs w:val="24"/>
              </w:rPr>
              <w:t>100</w:t>
            </w:r>
          </w:p>
        </w:tc>
        <w:tc>
          <w:tcPr>
            <w:tcW w:w="1633" w:type="dxa"/>
            <w:shd w:val="clear" w:color="auto" w:fill="auto"/>
          </w:tcPr>
          <w:p w14:paraId="6B7260FF" w14:textId="77777777" w:rsidR="00083A62" w:rsidRPr="002E0D2C" w:rsidRDefault="00083A62" w:rsidP="00083A62">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873" w:type="dxa"/>
            <w:shd w:val="clear" w:color="auto" w:fill="auto"/>
          </w:tcPr>
          <w:p w14:paraId="1DFFF6EC" w14:textId="77777777" w:rsidR="00083A62" w:rsidRPr="002E0D2C" w:rsidRDefault="00083A62" w:rsidP="00083A62">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c>
          <w:tcPr>
            <w:tcW w:w="1544" w:type="dxa"/>
            <w:shd w:val="clear" w:color="auto" w:fill="auto"/>
          </w:tcPr>
          <w:p w14:paraId="7FB07EF1" w14:textId="77777777" w:rsidR="00083A62" w:rsidRPr="002E0D2C" w:rsidRDefault="00083A62" w:rsidP="00083A62">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r>
      <w:tr w:rsidR="00083A62" w:rsidRPr="002E0D2C" w14:paraId="49D0C6EE" w14:textId="77777777" w:rsidTr="00083A62">
        <w:tc>
          <w:tcPr>
            <w:tcW w:w="4268" w:type="dxa"/>
          </w:tcPr>
          <w:p w14:paraId="119D623D" w14:textId="2DC3BDBD" w:rsidR="00083A62" w:rsidRPr="002E0D2C" w:rsidRDefault="00083A62" w:rsidP="00083A62">
            <w:pPr>
              <w:jc w:val="both"/>
              <w:rPr>
                <w:rStyle w:val="s0"/>
                <w:sz w:val="24"/>
                <w:szCs w:val="24"/>
              </w:rPr>
            </w:pPr>
            <w:r w:rsidRPr="001E7080">
              <w:rPr>
                <w:rFonts w:ascii="Times New Roman" w:eastAsia="Times New Roman" w:hAnsi="Times New Roman" w:cs="Times New Roman"/>
                <w:bCs/>
                <w:sz w:val="24"/>
                <w:szCs w:val="24"/>
                <w:lang w:eastAsia="ru-RU"/>
              </w:rPr>
              <w:t>"Бәйтерек" холдингімен өзара әрекеттесу тәжірибеңіз бар ма?</w:t>
            </w:r>
          </w:p>
        </w:tc>
        <w:tc>
          <w:tcPr>
            <w:tcW w:w="994" w:type="dxa"/>
          </w:tcPr>
          <w:p w14:paraId="5DCE7F45" w14:textId="77777777" w:rsidR="00083A62" w:rsidRPr="002E0D2C" w:rsidRDefault="00083A62" w:rsidP="00083A62">
            <w:pPr>
              <w:jc w:val="both"/>
              <w:rPr>
                <w:rFonts w:ascii="Times New Roman" w:hAnsi="Times New Roman" w:cs="Times New Roman"/>
                <w:bCs/>
                <w:sz w:val="24"/>
                <w:szCs w:val="24"/>
              </w:rPr>
            </w:pPr>
            <w:r w:rsidRPr="002E0D2C">
              <w:rPr>
                <w:rFonts w:ascii="Times New Roman" w:hAnsi="Times New Roman" w:cs="Times New Roman"/>
                <w:bCs/>
                <w:sz w:val="24"/>
                <w:szCs w:val="24"/>
              </w:rPr>
              <w:t>84,8</w:t>
            </w:r>
          </w:p>
        </w:tc>
        <w:tc>
          <w:tcPr>
            <w:tcW w:w="1633" w:type="dxa"/>
          </w:tcPr>
          <w:p w14:paraId="55F57459" w14:textId="77777777" w:rsidR="00083A62" w:rsidRPr="002E0D2C" w:rsidRDefault="00083A62" w:rsidP="00083A62">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5,1</w:t>
            </w:r>
          </w:p>
        </w:tc>
        <w:tc>
          <w:tcPr>
            <w:tcW w:w="873" w:type="dxa"/>
          </w:tcPr>
          <w:p w14:paraId="447D64F4" w14:textId="77777777" w:rsidR="00083A62" w:rsidRPr="002E0D2C" w:rsidRDefault="00083A62" w:rsidP="00083A62">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3,8</w:t>
            </w:r>
          </w:p>
        </w:tc>
        <w:tc>
          <w:tcPr>
            <w:tcW w:w="1544" w:type="dxa"/>
          </w:tcPr>
          <w:p w14:paraId="1996D0B1" w14:textId="77777777" w:rsidR="00083A62" w:rsidRPr="002E0D2C" w:rsidRDefault="00083A62" w:rsidP="00083A62">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6,3</w:t>
            </w:r>
          </w:p>
        </w:tc>
      </w:tr>
    </w:tbl>
    <w:p w14:paraId="696C6DE1" w14:textId="77777777" w:rsidR="00912066" w:rsidRPr="002E0D2C" w:rsidRDefault="00912066" w:rsidP="00D36136">
      <w:pPr>
        <w:spacing w:after="0" w:line="240" w:lineRule="auto"/>
        <w:ind w:firstLine="397"/>
        <w:jc w:val="both"/>
        <w:rPr>
          <w:rStyle w:val="s0"/>
          <w:color w:val="auto"/>
          <w:sz w:val="24"/>
          <w:szCs w:val="24"/>
        </w:rPr>
      </w:pPr>
    </w:p>
    <w:p w14:paraId="7FC02D45" w14:textId="77777777" w:rsidR="006E19EA" w:rsidRPr="002E0D2C" w:rsidRDefault="006E19EA" w:rsidP="00D36136">
      <w:pPr>
        <w:spacing w:after="0" w:line="240" w:lineRule="auto"/>
        <w:ind w:firstLine="397"/>
        <w:jc w:val="both"/>
        <w:rPr>
          <w:rFonts w:ascii="Times New Roman" w:hAnsi="Times New Roman" w:cs="Times New Roman"/>
          <w:spacing w:val="2"/>
          <w:sz w:val="24"/>
          <w:szCs w:val="24"/>
          <w:shd w:val="clear" w:color="auto" w:fill="FFFFFF"/>
        </w:rPr>
      </w:pPr>
    </w:p>
    <w:p w14:paraId="0A95BCC9" w14:textId="77777777" w:rsidR="006E19EA" w:rsidRPr="002E0D2C" w:rsidRDefault="006E19EA" w:rsidP="00D36136">
      <w:pPr>
        <w:spacing w:after="0" w:line="240" w:lineRule="auto"/>
        <w:jc w:val="both"/>
        <w:rPr>
          <w:rFonts w:ascii="Times New Roman" w:hAnsi="Times New Roman" w:cs="Times New Roman"/>
          <w:b/>
          <w:bCs/>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649"/>
        <w:gridCol w:w="3464"/>
      </w:tblGrid>
      <w:tr w:rsidR="006E19EA" w:rsidRPr="002E0D2C" w14:paraId="7B1A1921" w14:textId="77777777" w:rsidTr="00491AAF">
        <w:tc>
          <w:tcPr>
            <w:tcW w:w="3454" w:type="dxa"/>
          </w:tcPr>
          <w:p w14:paraId="39B76EAF" w14:textId="77777777" w:rsidR="00D70D08" w:rsidRDefault="006E19EA" w:rsidP="00D70D08">
            <w:pPr>
              <w:jc w:val="both"/>
              <w:rPr>
                <w:rFonts w:ascii="Times New Roman" w:hAnsi="Times New Roman" w:cs="Times New Roman"/>
                <w:b/>
                <w:bCs/>
                <w:iCs/>
                <w:sz w:val="24"/>
                <w:szCs w:val="24"/>
                <w:lang w:val="kk-KZ"/>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1</w:t>
            </w:r>
            <w:r w:rsidRPr="002E0D2C">
              <w:rPr>
                <w:rFonts w:ascii="Times New Roman" w:hAnsi="Times New Roman" w:cs="Times New Roman"/>
                <w:b/>
                <w:bCs/>
                <w:iCs/>
                <w:sz w:val="24"/>
                <w:szCs w:val="24"/>
              </w:rPr>
              <w:t xml:space="preserve">2. </w:t>
            </w:r>
            <w:r w:rsidR="00D70D08">
              <w:rPr>
                <w:rFonts w:ascii="Times New Roman" w:hAnsi="Times New Roman" w:cs="Times New Roman"/>
                <w:b/>
                <w:bCs/>
                <w:iCs/>
                <w:sz w:val="24"/>
                <w:szCs w:val="24"/>
                <w:lang w:val="kk-KZ"/>
              </w:rPr>
              <w:t>Сұрақ</w:t>
            </w:r>
            <w:r w:rsidRPr="002E0D2C">
              <w:rPr>
                <w:rFonts w:ascii="Times New Roman" w:hAnsi="Times New Roman" w:cs="Times New Roman"/>
                <w:b/>
                <w:bCs/>
                <w:iCs/>
                <w:sz w:val="24"/>
                <w:szCs w:val="24"/>
              </w:rPr>
              <w:t xml:space="preserve">   «</w:t>
            </w:r>
            <w:r w:rsidR="00D70D08" w:rsidRPr="00D70D08">
              <w:rPr>
                <w:rFonts w:ascii="Times New Roman" w:eastAsia="Times New Roman" w:hAnsi="Times New Roman" w:cs="Times New Roman"/>
                <w:b/>
                <w:bCs/>
                <w:sz w:val="24"/>
                <w:szCs w:val="24"/>
                <w:lang w:eastAsia="ru-RU"/>
              </w:rPr>
              <w:t>Сіз "Бәйтерек" холдингінің қызметімен таныссыз ба?</w:t>
            </w:r>
            <w:r w:rsidRPr="002E0D2C">
              <w:rPr>
                <w:rFonts w:ascii="Times New Roman" w:hAnsi="Times New Roman" w:cs="Times New Roman"/>
                <w:b/>
                <w:bCs/>
                <w:iCs/>
                <w:sz w:val="24"/>
                <w:szCs w:val="24"/>
              </w:rPr>
              <w:t xml:space="preserve">». </w:t>
            </w:r>
            <w:r w:rsidR="00D70D08">
              <w:rPr>
                <w:rFonts w:ascii="Times New Roman" w:hAnsi="Times New Roman" w:cs="Times New Roman"/>
                <w:b/>
                <w:bCs/>
                <w:iCs/>
                <w:sz w:val="24"/>
                <w:szCs w:val="24"/>
                <w:lang w:val="kk-KZ"/>
              </w:rPr>
              <w:t>Клиенттер (АӨК субъектілері) санаты</w:t>
            </w:r>
          </w:p>
          <w:p w14:paraId="2D78234B" w14:textId="4D1DEF30" w:rsidR="006E19EA" w:rsidRPr="002E0D2C" w:rsidRDefault="006E19EA" w:rsidP="00D70D08">
            <w:pPr>
              <w:jc w:val="both"/>
              <w:rPr>
                <w:rFonts w:ascii="Times New Roman" w:hAnsi="Times New Roman" w:cs="Times New Roman"/>
                <w:b/>
                <w:bCs/>
                <w:iCs/>
                <w:sz w:val="24"/>
                <w:szCs w:val="24"/>
              </w:rPr>
            </w:pPr>
          </w:p>
        </w:tc>
        <w:tc>
          <w:tcPr>
            <w:tcW w:w="1649" w:type="dxa"/>
          </w:tcPr>
          <w:p w14:paraId="74EEB787" w14:textId="77777777" w:rsidR="006E19EA" w:rsidRPr="002E0D2C" w:rsidRDefault="006E19EA" w:rsidP="00D36136">
            <w:pPr>
              <w:jc w:val="both"/>
              <w:rPr>
                <w:rFonts w:ascii="Times New Roman" w:hAnsi="Times New Roman" w:cs="Times New Roman"/>
                <w:b/>
                <w:bCs/>
                <w:iCs/>
                <w:sz w:val="24"/>
                <w:szCs w:val="24"/>
              </w:rPr>
            </w:pPr>
          </w:p>
        </w:tc>
        <w:tc>
          <w:tcPr>
            <w:tcW w:w="3464" w:type="dxa"/>
          </w:tcPr>
          <w:p w14:paraId="0503BA98" w14:textId="71C496C6" w:rsidR="006E19EA" w:rsidRPr="002E0D2C" w:rsidRDefault="006E19EA" w:rsidP="00D70D08">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13</w:t>
            </w:r>
            <w:r w:rsidRPr="002E0D2C">
              <w:rPr>
                <w:rFonts w:ascii="Times New Roman" w:hAnsi="Times New Roman" w:cs="Times New Roman"/>
                <w:b/>
                <w:bCs/>
                <w:iCs/>
                <w:sz w:val="24"/>
                <w:szCs w:val="24"/>
              </w:rPr>
              <w:t xml:space="preserve">. </w:t>
            </w:r>
            <w:r w:rsidR="00D70D08">
              <w:rPr>
                <w:rFonts w:ascii="Times New Roman" w:hAnsi="Times New Roman" w:cs="Times New Roman"/>
                <w:b/>
                <w:bCs/>
                <w:iCs/>
                <w:sz w:val="24"/>
                <w:szCs w:val="24"/>
                <w:lang w:val="kk-KZ"/>
              </w:rPr>
              <w:t xml:space="preserve">Сұрақ </w:t>
            </w:r>
            <w:r w:rsidRPr="002E0D2C">
              <w:rPr>
                <w:rFonts w:ascii="Times New Roman" w:hAnsi="Times New Roman" w:cs="Times New Roman"/>
                <w:b/>
                <w:bCs/>
                <w:iCs/>
                <w:sz w:val="24"/>
                <w:szCs w:val="24"/>
              </w:rPr>
              <w:t>«</w:t>
            </w:r>
            <w:r w:rsidR="00D70D08" w:rsidRPr="00D70D08">
              <w:rPr>
                <w:rFonts w:ascii="Times New Roman" w:eastAsia="Times New Roman" w:hAnsi="Times New Roman" w:cs="Times New Roman"/>
                <w:b/>
                <w:bCs/>
                <w:sz w:val="24"/>
                <w:szCs w:val="24"/>
                <w:lang w:eastAsia="ru-RU"/>
              </w:rPr>
              <w:t>"Бәйтерек" холдингімен өзара әрекеттесу тәжірибеңіз бар ма?</w:t>
            </w:r>
            <w:r w:rsidRPr="002E0D2C">
              <w:rPr>
                <w:rFonts w:ascii="Times New Roman" w:hAnsi="Times New Roman" w:cs="Times New Roman"/>
                <w:b/>
                <w:bCs/>
                <w:iCs/>
                <w:sz w:val="24"/>
                <w:szCs w:val="24"/>
              </w:rPr>
              <w:t xml:space="preserve">» </w:t>
            </w:r>
            <w:r w:rsidR="00D70D08">
              <w:rPr>
                <w:rFonts w:ascii="Times New Roman" w:hAnsi="Times New Roman" w:cs="Times New Roman"/>
                <w:b/>
                <w:bCs/>
                <w:iCs/>
                <w:sz w:val="24"/>
                <w:szCs w:val="24"/>
                <w:lang w:val="kk-KZ"/>
              </w:rPr>
              <w:t>Клиенттер (АӨК субъектілері) санаты</w:t>
            </w:r>
          </w:p>
        </w:tc>
      </w:tr>
    </w:tbl>
    <w:p w14:paraId="334304DE" w14:textId="77777777" w:rsidR="006E19EA" w:rsidRPr="002E0D2C" w:rsidRDefault="006E19EA" w:rsidP="00D36136">
      <w:pPr>
        <w:spacing w:after="0" w:line="240" w:lineRule="auto"/>
        <w:ind w:firstLine="397"/>
        <w:jc w:val="both"/>
        <w:rPr>
          <w:rFonts w:ascii="Times New Roman" w:hAnsi="Times New Roman" w:cs="Times New Roman"/>
          <w:b/>
          <w:bCs/>
          <w:iCs/>
          <w:sz w:val="24"/>
          <w:szCs w:val="24"/>
        </w:rPr>
      </w:pPr>
    </w:p>
    <w:p w14:paraId="2D1E987C" w14:textId="77777777" w:rsidR="006E19EA" w:rsidRPr="002E0D2C" w:rsidRDefault="006E19EA" w:rsidP="00D36136">
      <w:pPr>
        <w:spacing w:after="0" w:line="240" w:lineRule="auto"/>
        <w:ind w:firstLine="397"/>
        <w:jc w:val="both"/>
        <w:rPr>
          <w:rFonts w:ascii="Times New Roman" w:hAnsi="Times New Roman" w:cs="Times New Roman"/>
          <w:b/>
          <w:bCs/>
          <w:i/>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E19EA" w:rsidRPr="002E0D2C" w14:paraId="1B9D7F45" w14:textId="77777777" w:rsidTr="00491AAF">
        <w:trPr>
          <w:trHeight w:val="4416"/>
        </w:trPr>
        <w:tc>
          <w:tcPr>
            <w:tcW w:w="4672" w:type="dxa"/>
          </w:tcPr>
          <w:p w14:paraId="09CC8CBD"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1BE6C7EE" wp14:editId="1C646B8B">
                  <wp:extent cx="2727960" cy="2240280"/>
                  <wp:effectExtent l="0" t="0" r="15240" b="762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3FF146" w14:textId="77777777" w:rsidR="006E19EA" w:rsidRPr="002E0D2C" w:rsidRDefault="006E19EA" w:rsidP="00D36136">
            <w:pPr>
              <w:jc w:val="both"/>
              <w:rPr>
                <w:rFonts w:ascii="Times New Roman" w:hAnsi="Times New Roman" w:cs="Times New Roman"/>
                <w:b/>
                <w:bCs/>
                <w:iCs/>
                <w:sz w:val="24"/>
                <w:szCs w:val="24"/>
              </w:rPr>
            </w:pPr>
          </w:p>
        </w:tc>
        <w:tc>
          <w:tcPr>
            <w:tcW w:w="4673" w:type="dxa"/>
          </w:tcPr>
          <w:p w14:paraId="3B17D043"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6F768546" wp14:editId="30E3C68A">
                  <wp:extent cx="2659380" cy="2217420"/>
                  <wp:effectExtent l="0" t="0" r="7620" b="114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4C0E80AA" w14:textId="36248FFC" w:rsidR="00D70D08" w:rsidRDefault="00D70D08" w:rsidP="00D36136">
      <w:pPr>
        <w:spacing w:after="0" w:line="240" w:lineRule="auto"/>
        <w:ind w:firstLine="567"/>
        <w:jc w:val="both"/>
        <w:rPr>
          <w:rFonts w:ascii="Times New Roman" w:hAnsi="Times New Roman" w:cs="Times New Roman"/>
          <w:bCs/>
          <w:iCs/>
          <w:sz w:val="24"/>
          <w:szCs w:val="24"/>
        </w:rPr>
      </w:pPr>
      <w:r w:rsidRPr="00D70D08">
        <w:rPr>
          <w:rFonts w:ascii="Times New Roman" w:hAnsi="Times New Roman" w:cs="Times New Roman"/>
          <w:bCs/>
          <w:iCs/>
          <w:sz w:val="24"/>
          <w:szCs w:val="24"/>
        </w:rPr>
        <w:t>Холдинг қызметін бағалаудың ұсы</w:t>
      </w:r>
      <w:r>
        <w:rPr>
          <w:rFonts w:ascii="Times New Roman" w:hAnsi="Times New Roman" w:cs="Times New Roman"/>
          <w:bCs/>
          <w:iCs/>
          <w:sz w:val="24"/>
          <w:szCs w:val="24"/>
        </w:rPr>
        <w:t>нылған критерийлерінің ішінде "К</w:t>
      </w:r>
      <w:r w:rsidRPr="00D70D08">
        <w:rPr>
          <w:rFonts w:ascii="Times New Roman" w:hAnsi="Times New Roman" w:cs="Times New Roman"/>
          <w:bCs/>
          <w:iCs/>
          <w:sz w:val="24"/>
          <w:szCs w:val="24"/>
        </w:rPr>
        <w:t>лиенттер (АӨК субъектілері)" санатының өкілдері "Холдинг пен АӨК субъектілері арасындағы қарым-қатынастар тиімді құрылған, Холдингтің ақпараттық ресурстары өзара іс-қимылдың барынша жоғары нәтижесін алуға мүмкіндік береді. Қызметтер АӨК субъектілері үшін қолжетімді болып табылады" - 91,3%</w:t>
      </w:r>
    </w:p>
    <w:p w14:paraId="092594E3" w14:textId="1EB2A883" w:rsidR="00D70D08" w:rsidRDefault="00D70D08" w:rsidP="00D36136">
      <w:pPr>
        <w:spacing w:after="0" w:line="240" w:lineRule="auto"/>
        <w:ind w:firstLine="567"/>
        <w:jc w:val="both"/>
        <w:rPr>
          <w:rFonts w:ascii="Times New Roman" w:hAnsi="Times New Roman" w:cs="Times New Roman"/>
          <w:sz w:val="24"/>
          <w:szCs w:val="24"/>
        </w:rPr>
      </w:pPr>
      <w:r w:rsidRPr="00D70D08">
        <w:rPr>
          <w:rFonts w:ascii="Times New Roman" w:hAnsi="Times New Roman" w:cs="Times New Roman"/>
          <w:sz w:val="24"/>
          <w:szCs w:val="24"/>
        </w:rPr>
        <w:t>"Холдинг АӨК қолдаудың мемлекеттік бағдарламаларын іске асыру, сондай-ақ қаржы қаражатын пайдалану бөлігінде қабылданатын шешімдердің ашықтығының жоғары деңгейін қамтамасыз етеді" және "Холдинг елдің агроөнеркәсіптік кешенінің тұрақты дамуын қамтамасыз етуде оң өзгерістер енгізуде. Холдинг мемлекет пен АӨК субъектілерінің тиімді өзара іс - қимылын қамтамасыз етеді"</w:t>
      </w:r>
      <w:r>
        <w:rPr>
          <w:rFonts w:ascii="Times New Roman" w:hAnsi="Times New Roman" w:cs="Times New Roman"/>
          <w:sz w:val="24"/>
          <w:szCs w:val="24"/>
          <w:lang w:val="kk-KZ"/>
        </w:rPr>
        <w:t xml:space="preserve"> тұжырымы </w:t>
      </w:r>
      <w:r w:rsidRPr="00D70D08">
        <w:rPr>
          <w:rFonts w:ascii="Times New Roman" w:hAnsi="Times New Roman" w:cs="Times New Roman"/>
          <w:sz w:val="24"/>
          <w:szCs w:val="24"/>
        </w:rPr>
        <w:t>бағалау деңгейі бойынша екінші орында  - тиісінше 84,8% - дан.</w:t>
      </w:r>
    </w:p>
    <w:p w14:paraId="1E450E0C" w14:textId="77777777" w:rsidR="00D70D08" w:rsidRDefault="00D70D08" w:rsidP="006A12B5">
      <w:pPr>
        <w:spacing w:after="0" w:line="240" w:lineRule="auto"/>
        <w:jc w:val="both"/>
        <w:rPr>
          <w:rFonts w:ascii="Times New Roman" w:hAnsi="Times New Roman" w:cs="Times New Roman"/>
          <w:sz w:val="24"/>
          <w:szCs w:val="24"/>
        </w:rPr>
      </w:pPr>
    </w:p>
    <w:p w14:paraId="0FD4F9BF" w14:textId="729D9ECF" w:rsidR="00933406" w:rsidRPr="002E0D2C" w:rsidRDefault="00D70D08" w:rsidP="006A12B5">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Кесте</w:t>
      </w:r>
      <w:r w:rsidR="00933406" w:rsidRPr="002E0D2C">
        <w:rPr>
          <w:rFonts w:ascii="Times New Roman" w:hAnsi="Times New Roman" w:cs="Times New Roman"/>
          <w:b/>
          <w:bCs/>
          <w:iCs/>
          <w:sz w:val="24"/>
          <w:szCs w:val="24"/>
        </w:rPr>
        <w:t xml:space="preserve"> </w:t>
      </w:r>
      <w:r w:rsidR="001D5D9C" w:rsidRPr="002E0D2C">
        <w:rPr>
          <w:rFonts w:ascii="Times New Roman" w:hAnsi="Times New Roman" w:cs="Times New Roman"/>
          <w:b/>
          <w:bCs/>
          <w:iCs/>
          <w:sz w:val="24"/>
          <w:szCs w:val="24"/>
        </w:rPr>
        <w:t>3</w:t>
      </w:r>
      <w:r w:rsidR="005C5311">
        <w:rPr>
          <w:rFonts w:ascii="Times New Roman" w:hAnsi="Times New Roman" w:cs="Times New Roman"/>
          <w:b/>
          <w:bCs/>
          <w:iCs/>
          <w:sz w:val="24"/>
          <w:szCs w:val="24"/>
        </w:rPr>
        <w:t>7</w:t>
      </w:r>
      <w:r w:rsidR="00933406" w:rsidRPr="002E0D2C">
        <w:rPr>
          <w:rFonts w:ascii="Times New Roman" w:hAnsi="Times New Roman" w:cs="Times New Roman"/>
          <w:b/>
          <w:bCs/>
          <w:iCs/>
          <w:sz w:val="24"/>
          <w:szCs w:val="24"/>
        </w:rPr>
        <w:t xml:space="preserve">. </w:t>
      </w:r>
      <w:r w:rsidRPr="00D70D08">
        <w:rPr>
          <w:rFonts w:ascii="Times New Roman" w:hAnsi="Times New Roman" w:cs="Times New Roman"/>
          <w:b/>
          <w:bCs/>
          <w:iCs/>
          <w:sz w:val="24"/>
          <w:szCs w:val="24"/>
        </w:rPr>
        <w:t>Мақсатты топтардың холдингке және оның қызметіне жеке критерийлер бойынша қабылдауы мен қатынасын бағалау. "Клиенттер (АӨК субъектілері)"санаты.</w:t>
      </w:r>
    </w:p>
    <w:p w14:paraId="787DD798" w14:textId="77777777" w:rsidR="00912066" w:rsidRPr="002E0D2C" w:rsidRDefault="00912066" w:rsidP="00D36136">
      <w:pPr>
        <w:spacing w:after="0" w:line="240" w:lineRule="auto"/>
        <w:ind w:firstLine="397"/>
        <w:jc w:val="both"/>
        <w:rPr>
          <w:rStyle w:val="s0"/>
          <w:color w:val="auto"/>
          <w:sz w:val="24"/>
          <w:szCs w:val="24"/>
        </w:rPr>
      </w:pPr>
    </w:p>
    <w:tbl>
      <w:tblPr>
        <w:tblStyle w:val="a4"/>
        <w:tblW w:w="0" w:type="auto"/>
        <w:tblLook w:val="04A0" w:firstRow="1" w:lastRow="0" w:firstColumn="1" w:lastColumn="0" w:noHBand="0" w:noVBand="1"/>
      </w:tblPr>
      <w:tblGrid>
        <w:gridCol w:w="519"/>
        <w:gridCol w:w="3205"/>
        <w:gridCol w:w="1232"/>
        <w:gridCol w:w="1486"/>
        <w:gridCol w:w="1387"/>
        <w:gridCol w:w="1516"/>
      </w:tblGrid>
      <w:tr w:rsidR="00D70D08" w:rsidRPr="002E0D2C" w14:paraId="10D16FF6" w14:textId="77777777" w:rsidTr="00933406">
        <w:tc>
          <w:tcPr>
            <w:tcW w:w="542" w:type="dxa"/>
            <w:tcBorders>
              <w:top w:val="single" w:sz="4" w:space="0" w:color="auto"/>
              <w:bottom w:val="single" w:sz="4" w:space="0" w:color="auto"/>
              <w:right w:val="single" w:sz="4" w:space="0" w:color="auto"/>
            </w:tcBorders>
          </w:tcPr>
          <w:p w14:paraId="0EC4DFCD" w14:textId="672ABFD8" w:rsidR="00D70D08" w:rsidRPr="005C5311" w:rsidRDefault="00D70D08" w:rsidP="00D70D08">
            <w:pPr>
              <w:jc w:val="both"/>
              <w:rPr>
                <w:rFonts w:ascii="Times New Roman" w:hAnsi="Times New Roman" w:cs="Times New Roman"/>
                <w:bCs/>
                <w:sz w:val="24"/>
                <w:szCs w:val="24"/>
              </w:rPr>
            </w:pPr>
            <w:r w:rsidRPr="005C5311">
              <w:rPr>
                <w:rFonts w:ascii="Times New Roman" w:hAnsi="Times New Roman" w:cs="Times New Roman"/>
                <w:bCs/>
                <w:sz w:val="24"/>
                <w:szCs w:val="24"/>
              </w:rPr>
              <w:t>№</w:t>
            </w:r>
          </w:p>
        </w:tc>
        <w:tc>
          <w:tcPr>
            <w:tcW w:w="3573" w:type="dxa"/>
            <w:tcBorders>
              <w:top w:val="single" w:sz="4" w:space="0" w:color="auto"/>
              <w:left w:val="single" w:sz="4" w:space="0" w:color="auto"/>
              <w:bottom w:val="single" w:sz="4" w:space="0" w:color="auto"/>
              <w:right w:val="single" w:sz="4" w:space="0" w:color="auto"/>
            </w:tcBorders>
          </w:tcPr>
          <w:p w14:paraId="31CA7F6F" w14:textId="47A492EA" w:rsidR="00D70D08" w:rsidRPr="002E0D2C" w:rsidRDefault="00D70D08" w:rsidP="00D70D0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Бағалау критерийлері</w:t>
            </w:r>
          </w:p>
        </w:tc>
        <w:tc>
          <w:tcPr>
            <w:tcW w:w="1233" w:type="dxa"/>
            <w:tcBorders>
              <w:top w:val="single" w:sz="4" w:space="0" w:color="auto"/>
              <w:left w:val="single" w:sz="4" w:space="0" w:color="auto"/>
              <w:bottom w:val="single" w:sz="4" w:space="0" w:color="auto"/>
            </w:tcBorders>
          </w:tcPr>
          <w:p w14:paraId="4087957F" w14:textId="483204E8" w:rsidR="00D70D08" w:rsidRPr="002E0D2C" w:rsidRDefault="00D70D08" w:rsidP="00D70D08">
            <w:pPr>
              <w:jc w:val="both"/>
              <w:rPr>
                <w:rStyle w:val="s0"/>
                <w:color w:val="auto"/>
                <w:sz w:val="24"/>
                <w:szCs w:val="24"/>
              </w:rPr>
            </w:pPr>
            <w:r>
              <w:rPr>
                <w:rStyle w:val="s0"/>
                <w:color w:val="auto"/>
                <w:sz w:val="24"/>
                <w:szCs w:val="24"/>
                <w:lang w:val="kk-KZ"/>
              </w:rPr>
              <w:t>Келісемін</w:t>
            </w:r>
          </w:p>
        </w:tc>
        <w:tc>
          <w:tcPr>
            <w:tcW w:w="1153" w:type="dxa"/>
            <w:tcBorders>
              <w:top w:val="single" w:sz="4" w:space="0" w:color="auto"/>
              <w:left w:val="single" w:sz="4" w:space="0" w:color="auto"/>
              <w:bottom w:val="single" w:sz="4" w:space="0" w:color="auto"/>
              <w:right w:val="single" w:sz="4" w:space="0" w:color="auto"/>
            </w:tcBorders>
          </w:tcPr>
          <w:p w14:paraId="2C7F109D" w14:textId="2552DDB4" w:rsidR="00D70D08" w:rsidRPr="002E0D2C" w:rsidRDefault="00D70D08" w:rsidP="00D70D08">
            <w:pPr>
              <w:jc w:val="both"/>
              <w:rPr>
                <w:rStyle w:val="s0"/>
                <w:color w:val="auto"/>
                <w:sz w:val="24"/>
                <w:szCs w:val="24"/>
              </w:rPr>
            </w:pPr>
            <w:r>
              <w:rPr>
                <w:rStyle w:val="s0"/>
                <w:color w:val="auto"/>
                <w:sz w:val="24"/>
                <w:szCs w:val="24"/>
                <w:lang w:val="kk-KZ"/>
              </w:rPr>
              <w:t>Келіспеймін</w:t>
            </w:r>
          </w:p>
        </w:tc>
        <w:tc>
          <w:tcPr>
            <w:tcW w:w="1434" w:type="dxa"/>
            <w:tcBorders>
              <w:top w:val="single" w:sz="4" w:space="0" w:color="auto"/>
              <w:left w:val="single" w:sz="4" w:space="0" w:color="auto"/>
              <w:bottom w:val="single" w:sz="4" w:space="0" w:color="auto"/>
            </w:tcBorders>
          </w:tcPr>
          <w:p w14:paraId="21AD2AF5" w14:textId="3C15A346" w:rsidR="00D70D08" w:rsidRPr="002E0D2C" w:rsidRDefault="00D70D08" w:rsidP="00D70D08">
            <w:pPr>
              <w:jc w:val="both"/>
              <w:rPr>
                <w:rStyle w:val="s0"/>
                <w:color w:val="auto"/>
                <w:sz w:val="24"/>
                <w:szCs w:val="24"/>
              </w:rPr>
            </w:pPr>
            <w:r>
              <w:rPr>
                <w:rStyle w:val="s0"/>
                <w:color w:val="auto"/>
                <w:sz w:val="24"/>
                <w:szCs w:val="24"/>
              </w:rPr>
              <w:t xml:space="preserve">Жауап беру қиындық тудырады </w:t>
            </w:r>
          </w:p>
        </w:tc>
        <w:tc>
          <w:tcPr>
            <w:tcW w:w="1410" w:type="dxa"/>
            <w:tcBorders>
              <w:top w:val="single" w:sz="4" w:space="0" w:color="auto"/>
              <w:left w:val="single" w:sz="4" w:space="0" w:color="auto"/>
              <w:bottom w:val="single" w:sz="4" w:space="0" w:color="auto"/>
            </w:tcBorders>
          </w:tcPr>
          <w:p w14:paraId="734A9F62" w14:textId="2EC3E83D" w:rsidR="00D70D08" w:rsidRPr="002E0D2C" w:rsidRDefault="00D70D08" w:rsidP="00D70D08">
            <w:pPr>
              <w:jc w:val="both"/>
              <w:rPr>
                <w:rFonts w:ascii="Times New Roman" w:hAnsi="Times New Roman" w:cs="Times New Roman"/>
                <w:b/>
                <w:bCs/>
                <w:sz w:val="24"/>
                <w:szCs w:val="24"/>
              </w:rPr>
            </w:pPr>
            <w:r>
              <w:rPr>
                <w:rFonts w:ascii="Times New Roman" w:hAnsi="Times New Roman" w:cs="Times New Roman"/>
                <w:bCs/>
                <w:sz w:val="24"/>
                <w:szCs w:val="24"/>
                <w:lang w:val="kk-KZ"/>
              </w:rPr>
              <w:t xml:space="preserve">Барлық критерийлер бойынша орташа баға </w:t>
            </w:r>
          </w:p>
        </w:tc>
      </w:tr>
      <w:tr w:rsidR="00933406" w:rsidRPr="002E0D2C" w14:paraId="1C998F96" w14:textId="77777777" w:rsidTr="00933406">
        <w:tc>
          <w:tcPr>
            <w:tcW w:w="542" w:type="dxa"/>
            <w:tcBorders>
              <w:top w:val="single" w:sz="4" w:space="0" w:color="auto"/>
              <w:bottom w:val="single" w:sz="4" w:space="0" w:color="auto"/>
              <w:right w:val="single" w:sz="4" w:space="0" w:color="auto"/>
            </w:tcBorders>
          </w:tcPr>
          <w:p w14:paraId="4DC0DF7F" w14:textId="127251B8" w:rsidR="00933406" w:rsidRPr="005C5311" w:rsidRDefault="005C5311"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 xml:space="preserve"> 1.</w:t>
            </w:r>
          </w:p>
        </w:tc>
        <w:tc>
          <w:tcPr>
            <w:tcW w:w="3573" w:type="dxa"/>
            <w:tcBorders>
              <w:top w:val="single" w:sz="4" w:space="0" w:color="auto"/>
              <w:left w:val="single" w:sz="4" w:space="0" w:color="auto"/>
              <w:bottom w:val="single" w:sz="4" w:space="0" w:color="auto"/>
              <w:right w:val="single" w:sz="4" w:space="0" w:color="auto"/>
            </w:tcBorders>
          </w:tcPr>
          <w:p w14:paraId="3890EAA3" w14:textId="2F0E826D" w:rsidR="006F7608" w:rsidRDefault="00D70D08" w:rsidP="00D36136">
            <w:pPr>
              <w:jc w:val="both"/>
              <w:rPr>
                <w:rStyle w:val="s0"/>
                <w:sz w:val="24"/>
                <w:szCs w:val="24"/>
              </w:rPr>
            </w:pPr>
            <w:r w:rsidRPr="00D70D08">
              <w:rPr>
                <w:rFonts w:ascii="Times New Roman" w:eastAsia="Times New Roman" w:hAnsi="Times New Roman" w:cs="Times New Roman"/>
                <w:bCs/>
                <w:sz w:val="24"/>
                <w:szCs w:val="24"/>
                <w:lang w:eastAsia="ru-RU"/>
              </w:rPr>
              <w:t>Сіз холдинг АӨК қолдаудың мемлекеттік бағдарламаларын іске асыру, сондай-ақ қаржы қаражатын пайдалану бөлігінде қабылданатын шешімдердің ашықтығының жоғары деңгейін қамтамасыз ететіндігімен келісесіз бе</w:t>
            </w:r>
          </w:p>
          <w:p w14:paraId="7B4AEEA3" w14:textId="09D83D04" w:rsidR="006F7608" w:rsidRPr="002E0D2C" w:rsidRDefault="006F7608" w:rsidP="00D36136">
            <w:pPr>
              <w:jc w:val="both"/>
              <w:rPr>
                <w:rFonts w:ascii="Times New Roman" w:hAnsi="Times New Roman" w:cs="Times New Roman"/>
                <w:b/>
                <w:bCs/>
                <w:sz w:val="24"/>
                <w:szCs w:val="24"/>
              </w:rPr>
            </w:pPr>
          </w:p>
        </w:tc>
        <w:tc>
          <w:tcPr>
            <w:tcW w:w="1233" w:type="dxa"/>
            <w:tcBorders>
              <w:top w:val="single" w:sz="4" w:space="0" w:color="auto"/>
              <w:left w:val="single" w:sz="4" w:space="0" w:color="auto"/>
              <w:bottom w:val="single" w:sz="4" w:space="0" w:color="auto"/>
            </w:tcBorders>
          </w:tcPr>
          <w:p w14:paraId="04B1EBD0" w14:textId="77777777" w:rsidR="00933406" w:rsidRPr="005C5311" w:rsidRDefault="00933406"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84,8</w:t>
            </w:r>
          </w:p>
        </w:tc>
        <w:tc>
          <w:tcPr>
            <w:tcW w:w="1153" w:type="dxa"/>
            <w:tcBorders>
              <w:top w:val="single" w:sz="4" w:space="0" w:color="auto"/>
              <w:left w:val="single" w:sz="4" w:space="0" w:color="auto"/>
              <w:bottom w:val="single" w:sz="4" w:space="0" w:color="auto"/>
              <w:right w:val="single" w:sz="4" w:space="0" w:color="auto"/>
            </w:tcBorders>
          </w:tcPr>
          <w:p w14:paraId="38B04322" w14:textId="77777777" w:rsidR="00933406" w:rsidRPr="005C5311" w:rsidRDefault="001D5D9C"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6,1</w:t>
            </w:r>
          </w:p>
        </w:tc>
        <w:tc>
          <w:tcPr>
            <w:tcW w:w="1434" w:type="dxa"/>
            <w:tcBorders>
              <w:top w:val="single" w:sz="4" w:space="0" w:color="auto"/>
              <w:left w:val="single" w:sz="4" w:space="0" w:color="auto"/>
              <w:bottom w:val="single" w:sz="4" w:space="0" w:color="auto"/>
            </w:tcBorders>
          </w:tcPr>
          <w:p w14:paraId="5D0C4E82" w14:textId="77777777" w:rsidR="00933406" w:rsidRPr="005C5311" w:rsidRDefault="001D5D9C"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9,1</w:t>
            </w:r>
          </w:p>
        </w:tc>
        <w:tc>
          <w:tcPr>
            <w:tcW w:w="1410" w:type="dxa"/>
            <w:vMerge w:val="restart"/>
            <w:tcBorders>
              <w:top w:val="single" w:sz="4" w:space="0" w:color="auto"/>
              <w:left w:val="single" w:sz="4" w:space="0" w:color="auto"/>
            </w:tcBorders>
          </w:tcPr>
          <w:p w14:paraId="3C2CC54B" w14:textId="77777777" w:rsidR="00933406" w:rsidRPr="002E0D2C" w:rsidRDefault="00933406" w:rsidP="00D36136">
            <w:pPr>
              <w:jc w:val="both"/>
              <w:rPr>
                <w:rFonts w:ascii="Times New Roman" w:hAnsi="Times New Roman" w:cs="Times New Roman"/>
                <w:b/>
                <w:bCs/>
                <w:sz w:val="24"/>
                <w:szCs w:val="24"/>
              </w:rPr>
            </w:pPr>
            <w:r w:rsidRPr="002E0D2C">
              <w:rPr>
                <w:rFonts w:ascii="Times New Roman" w:hAnsi="Times New Roman" w:cs="Times New Roman"/>
                <w:b/>
                <w:bCs/>
                <w:sz w:val="24"/>
                <w:szCs w:val="24"/>
              </w:rPr>
              <w:t>87,0</w:t>
            </w:r>
          </w:p>
        </w:tc>
      </w:tr>
      <w:tr w:rsidR="001D5D9C" w:rsidRPr="002E0D2C" w14:paraId="4D66BF3A" w14:textId="77777777" w:rsidTr="00933406">
        <w:tc>
          <w:tcPr>
            <w:tcW w:w="542" w:type="dxa"/>
            <w:tcBorders>
              <w:top w:val="single" w:sz="4" w:space="0" w:color="auto"/>
            </w:tcBorders>
          </w:tcPr>
          <w:p w14:paraId="4A262FF4" w14:textId="4692C118" w:rsidR="001D5D9C" w:rsidRPr="005C5311" w:rsidRDefault="001D5D9C"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2</w:t>
            </w:r>
            <w:r w:rsidR="005C5311" w:rsidRPr="005C5311">
              <w:rPr>
                <w:rFonts w:ascii="Times New Roman" w:hAnsi="Times New Roman" w:cs="Times New Roman"/>
                <w:bCs/>
                <w:sz w:val="24"/>
                <w:szCs w:val="24"/>
              </w:rPr>
              <w:t>.</w:t>
            </w:r>
          </w:p>
        </w:tc>
        <w:tc>
          <w:tcPr>
            <w:tcW w:w="3573" w:type="dxa"/>
            <w:tcBorders>
              <w:top w:val="single" w:sz="4" w:space="0" w:color="auto"/>
              <w:left w:val="nil"/>
              <w:bottom w:val="single" w:sz="8" w:space="0" w:color="auto"/>
              <w:right w:val="single" w:sz="8" w:space="0" w:color="auto"/>
            </w:tcBorders>
          </w:tcPr>
          <w:p w14:paraId="1BDDF80E" w14:textId="0FDF0A4E" w:rsidR="00D70D08" w:rsidRDefault="00D70D08" w:rsidP="00D3613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Б</w:t>
            </w:r>
            <w:r w:rsidRPr="00D70D08">
              <w:rPr>
                <w:rFonts w:ascii="Times New Roman" w:eastAsia="Times New Roman" w:hAnsi="Times New Roman" w:cs="Times New Roman"/>
                <w:bCs/>
                <w:sz w:val="24"/>
                <w:szCs w:val="24"/>
                <w:lang w:eastAsia="ru-RU"/>
              </w:rPr>
              <w:t xml:space="preserve">ұл холдинг </w:t>
            </w:r>
            <w:r>
              <w:rPr>
                <w:rFonts w:ascii="Times New Roman" w:eastAsia="Times New Roman" w:hAnsi="Times New Roman" w:cs="Times New Roman"/>
                <w:bCs/>
                <w:sz w:val="24"/>
                <w:szCs w:val="24"/>
                <w:lang w:val="kk-KZ" w:eastAsia="ru-RU"/>
              </w:rPr>
              <w:t xml:space="preserve">мемслекет агроөнеркәсіп кешенінің тұрақты дамуына оң өзгерістерді енгізетіндігімен және </w:t>
            </w:r>
            <w:r w:rsidRPr="00D70D08">
              <w:rPr>
                <w:rFonts w:ascii="Times New Roman" w:eastAsia="Times New Roman" w:hAnsi="Times New Roman" w:cs="Times New Roman"/>
                <w:bCs/>
                <w:sz w:val="24"/>
                <w:szCs w:val="24"/>
                <w:lang w:eastAsia="ru-RU"/>
              </w:rPr>
              <w:t>Холдинг мемлекет пен АӨК субъектілерінің тиімді өзара іс-қимылын қамтамасыз ете</w:t>
            </w:r>
            <w:r>
              <w:rPr>
                <w:rFonts w:ascii="Times New Roman" w:eastAsia="Times New Roman" w:hAnsi="Times New Roman" w:cs="Times New Roman"/>
                <w:bCs/>
                <w:sz w:val="24"/>
                <w:szCs w:val="24"/>
                <w:lang w:val="kk-KZ" w:eastAsia="ru-RU"/>
              </w:rPr>
              <w:t>тіндігімен келісесіз бе?</w:t>
            </w:r>
          </w:p>
          <w:p w14:paraId="360A81E7" w14:textId="6285033A" w:rsidR="001D5D9C" w:rsidRPr="002E0D2C" w:rsidRDefault="001D5D9C" w:rsidP="00D36136">
            <w:pPr>
              <w:jc w:val="both"/>
              <w:rPr>
                <w:rFonts w:ascii="Times New Roman" w:hAnsi="Times New Roman" w:cs="Times New Roman"/>
                <w:b/>
                <w:bCs/>
                <w:sz w:val="24"/>
                <w:szCs w:val="24"/>
              </w:rPr>
            </w:pPr>
          </w:p>
        </w:tc>
        <w:tc>
          <w:tcPr>
            <w:tcW w:w="1233" w:type="dxa"/>
            <w:tcBorders>
              <w:top w:val="single" w:sz="4" w:space="0" w:color="auto"/>
            </w:tcBorders>
          </w:tcPr>
          <w:p w14:paraId="4C2641BA" w14:textId="77777777" w:rsidR="001D5D9C" w:rsidRPr="005C5311" w:rsidRDefault="001D5D9C"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84,8</w:t>
            </w:r>
          </w:p>
        </w:tc>
        <w:tc>
          <w:tcPr>
            <w:tcW w:w="1153" w:type="dxa"/>
            <w:tcBorders>
              <w:top w:val="single" w:sz="4" w:space="0" w:color="auto"/>
            </w:tcBorders>
          </w:tcPr>
          <w:p w14:paraId="72B448FF" w14:textId="77777777" w:rsidR="001D5D9C" w:rsidRPr="005C5311" w:rsidRDefault="001D5D9C"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7,1</w:t>
            </w:r>
          </w:p>
        </w:tc>
        <w:tc>
          <w:tcPr>
            <w:tcW w:w="1434" w:type="dxa"/>
            <w:tcBorders>
              <w:top w:val="single" w:sz="4" w:space="0" w:color="auto"/>
              <w:right w:val="single" w:sz="4" w:space="0" w:color="auto"/>
            </w:tcBorders>
          </w:tcPr>
          <w:p w14:paraId="096142F8" w14:textId="77777777" w:rsidR="001D5D9C" w:rsidRPr="005C5311" w:rsidRDefault="001D5D9C"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8,1</w:t>
            </w:r>
          </w:p>
        </w:tc>
        <w:tc>
          <w:tcPr>
            <w:tcW w:w="1410" w:type="dxa"/>
            <w:vMerge/>
            <w:tcBorders>
              <w:left w:val="single" w:sz="4" w:space="0" w:color="auto"/>
            </w:tcBorders>
          </w:tcPr>
          <w:p w14:paraId="7352DFF5" w14:textId="77777777" w:rsidR="001D5D9C" w:rsidRPr="002E0D2C" w:rsidRDefault="001D5D9C" w:rsidP="00D36136">
            <w:pPr>
              <w:jc w:val="both"/>
              <w:rPr>
                <w:rFonts w:ascii="Times New Roman" w:hAnsi="Times New Roman" w:cs="Times New Roman"/>
                <w:b/>
                <w:bCs/>
                <w:sz w:val="24"/>
                <w:szCs w:val="24"/>
              </w:rPr>
            </w:pPr>
          </w:p>
        </w:tc>
      </w:tr>
      <w:tr w:rsidR="00933406" w:rsidRPr="002E0D2C" w14:paraId="26D93FA6" w14:textId="77777777" w:rsidTr="00933406">
        <w:tc>
          <w:tcPr>
            <w:tcW w:w="542" w:type="dxa"/>
          </w:tcPr>
          <w:p w14:paraId="79C2EC68" w14:textId="2350A084" w:rsidR="00933406" w:rsidRPr="005C5311" w:rsidRDefault="00933406"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3</w:t>
            </w:r>
            <w:r w:rsidR="005C5311" w:rsidRPr="005C5311">
              <w:rPr>
                <w:rFonts w:ascii="Times New Roman" w:hAnsi="Times New Roman" w:cs="Times New Roman"/>
                <w:bCs/>
                <w:sz w:val="24"/>
                <w:szCs w:val="24"/>
              </w:rPr>
              <w:t>.</w:t>
            </w:r>
          </w:p>
        </w:tc>
        <w:tc>
          <w:tcPr>
            <w:tcW w:w="3573" w:type="dxa"/>
            <w:tcBorders>
              <w:top w:val="nil"/>
              <w:left w:val="nil"/>
              <w:bottom w:val="single" w:sz="8" w:space="0" w:color="auto"/>
              <w:right w:val="single" w:sz="8" w:space="0" w:color="auto"/>
            </w:tcBorders>
          </w:tcPr>
          <w:p w14:paraId="45F457E7" w14:textId="41DD4F65" w:rsidR="00933406" w:rsidRPr="002E0D2C" w:rsidRDefault="00D70D08" w:rsidP="00D36136">
            <w:pPr>
              <w:jc w:val="both"/>
              <w:rPr>
                <w:rFonts w:ascii="Times New Roman" w:hAnsi="Times New Roman" w:cs="Times New Roman"/>
                <w:b/>
                <w:bCs/>
                <w:sz w:val="24"/>
                <w:szCs w:val="24"/>
              </w:rPr>
            </w:pPr>
            <w:r w:rsidRPr="00D70D08">
              <w:rPr>
                <w:rFonts w:ascii="Times New Roman" w:eastAsia="Times New Roman" w:hAnsi="Times New Roman" w:cs="Times New Roman"/>
                <w:bCs/>
                <w:sz w:val="24"/>
                <w:szCs w:val="24"/>
                <w:lang w:eastAsia="ru-RU"/>
              </w:rPr>
              <w:t>Холдинг пен АӨК субъектілері арасындағы қарым-қатынастар тиімді құрылғанына келісесіз бе, Холдингтің ақпараттық ресурстары өзара іс-қимылдың барынша жоғары нәтижесін алуға мүмкіндік береді. Қызметтер АӨК субъектілері үшін қолжетімді болып табылады.</w:t>
            </w:r>
          </w:p>
        </w:tc>
        <w:tc>
          <w:tcPr>
            <w:tcW w:w="1233" w:type="dxa"/>
          </w:tcPr>
          <w:p w14:paraId="49DD1827" w14:textId="77777777" w:rsidR="00933406" w:rsidRPr="005C5311" w:rsidRDefault="00933406"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91,3</w:t>
            </w:r>
          </w:p>
        </w:tc>
        <w:tc>
          <w:tcPr>
            <w:tcW w:w="1153" w:type="dxa"/>
          </w:tcPr>
          <w:p w14:paraId="41F464D6" w14:textId="77777777" w:rsidR="00933406" w:rsidRPr="005C5311" w:rsidRDefault="001D5D9C"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3,6</w:t>
            </w:r>
          </w:p>
        </w:tc>
        <w:tc>
          <w:tcPr>
            <w:tcW w:w="1434" w:type="dxa"/>
            <w:tcBorders>
              <w:right w:val="single" w:sz="4" w:space="0" w:color="auto"/>
            </w:tcBorders>
          </w:tcPr>
          <w:p w14:paraId="57CD4952" w14:textId="77777777" w:rsidR="00933406" w:rsidRPr="005C5311" w:rsidRDefault="001D5D9C" w:rsidP="00D36136">
            <w:pPr>
              <w:jc w:val="both"/>
              <w:rPr>
                <w:rFonts w:ascii="Times New Roman" w:hAnsi="Times New Roman" w:cs="Times New Roman"/>
                <w:bCs/>
                <w:sz w:val="24"/>
                <w:szCs w:val="24"/>
              </w:rPr>
            </w:pPr>
            <w:r w:rsidRPr="005C5311">
              <w:rPr>
                <w:rFonts w:ascii="Times New Roman" w:hAnsi="Times New Roman" w:cs="Times New Roman"/>
                <w:bCs/>
                <w:sz w:val="24"/>
                <w:szCs w:val="24"/>
              </w:rPr>
              <w:t>5,1</w:t>
            </w:r>
          </w:p>
        </w:tc>
        <w:tc>
          <w:tcPr>
            <w:tcW w:w="1410" w:type="dxa"/>
            <w:vMerge/>
            <w:tcBorders>
              <w:left w:val="single" w:sz="4" w:space="0" w:color="auto"/>
            </w:tcBorders>
          </w:tcPr>
          <w:p w14:paraId="7982B7FC" w14:textId="77777777" w:rsidR="00933406" w:rsidRPr="002E0D2C" w:rsidRDefault="00933406" w:rsidP="00D36136">
            <w:pPr>
              <w:jc w:val="both"/>
              <w:rPr>
                <w:rFonts w:ascii="Times New Roman" w:hAnsi="Times New Roman" w:cs="Times New Roman"/>
                <w:b/>
                <w:bCs/>
                <w:sz w:val="24"/>
                <w:szCs w:val="24"/>
              </w:rPr>
            </w:pPr>
          </w:p>
        </w:tc>
      </w:tr>
    </w:tbl>
    <w:p w14:paraId="776B9BF1" w14:textId="77777777" w:rsidR="00912066" w:rsidRPr="002E0D2C" w:rsidRDefault="00912066" w:rsidP="00D36136">
      <w:pPr>
        <w:spacing w:after="0" w:line="240" w:lineRule="auto"/>
        <w:ind w:firstLine="397"/>
        <w:jc w:val="both"/>
        <w:rPr>
          <w:rStyle w:val="s0"/>
          <w:color w:val="auto"/>
          <w:sz w:val="24"/>
          <w:szCs w:val="24"/>
        </w:rPr>
      </w:pPr>
    </w:p>
    <w:p w14:paraId="6EFB3044" w14:textId="16F257D8" w:rsidR="000E17CB" w:rsidRDefault="00D70D08" w:rsidP="000E17CB">
      <w:pPr>
        <w:spacing w:after="0" w:line="240" w:lineRule="auto"/>
        <w:ind w:firstLine="397"/>
        <w:jc w:val="both"/>
        <w:rPr>
          <w:rStyle w:val="s0"/>
          <w:color w:val="auto"/>
          <w:sz w:val="24"/>
          <w:szCs w:val="24"/>
          <w:lang w:val="kk-KZ"/>
        </w:rPr>
      </w:pPr>
      <w:r w:rsidRPr="00D70D08">
        <w:rPr>
          <w:rStyle w:val="s0"/>
          <w:color w:val="auto"/>
          <w:sz w:val="24"/>
          <w:szCs w:val="24"/>
        </w:rPr>
        <w:t xml:space="preserve">"Егер сізде Холдингпен өзара </w:t>
      </w:r>
      <w:r>
        <w:rPr>
          <w:rStyle w:val="s0"/>
          <w:color w:val="auto"/>
          <w:sz w:val="24"/>
          <w:szCs w:val="24"/>
          <w:lang w:val="kk-KZ"/>
        </w:rPr>
        <w:t>әрекеттің</w:t>
      </w:r>
      <w:r w:rsidRPr="00D70D08">
        <w:rPr>
          <w:rStyle w:val="s0"/>
          <w:color w:val="auto"/>
          <w:sz w:val="24"/>
          <w:szCs w:val="24"/>
        </w:rPr>
        <w:t xml:space="preserve"> теріс немесе оң тәжірибесі болған жағдайда, онда өзара </w:t>
      </w:r>
      <w:r>
        <w:rPr>
          <w:rStyle w:val="s0"/>
          <w:color w:val="auto"/>
          <w:sz w:val="24"/>
          <w:szCs w:val="24"/>
          <w:lang w:val="kk-KZ"/>
        </w:rPr>
        <w:t>әрекетті</w:t>
      </w:r>
      <w:r w:rsidRPr="00D70D08">
        <w:rPr>
          <w:rStyle w:val="s0"/>
          <w:color w:val="auto"/>
          <w:sz w:val="24"/>
          <w:szCs w:val="24"/>
        </w:rPr>
        <w:t xml:space="preserve"> немесе қызмет көрсетуді жүзеге асырған Холдинг қызметкерінің жағдайын, күнін, орнын, атын, сондай-ақ қызмет түрін көрсетіңіз"</w:t>
      </w:r>
      <w:r>
        <w:rPr>
          <w:rStyle w:val="s0"/>
          <w:color w:val="auto"/>
          <w:sz w:val="24"/>
          <w:szCs w:val="24"/>
          <w:lang w:val="kk-KZ"/>
        </w:rPr>
        <w:t xml:space="preserve"> </w:t>
      </w:r>
      <w:r w:rsidR="000E17CB">
        <w:rPr>
          <w:rStyle w:val="s0"/>
          <w:color w:val="auto"/>
          <w:sz w:val="24"/>
          <w:szCs w:val="24"/>
          <w:lang w:val="kk-KZ"/>
        </w:rPr>
        <w:t xml:space="preserve">ашық сұрағына </w:t>
      </w:r>
      <w:r w:rsidR="000E17CB" w:rsidRPr="000E17CB">
        <w:rPr>
          <w:rStyle w:val="s0"/>
          <w:color w:val="auto"/>
          <w:sz w:val="24"/>
          <w:szCs w:val="24"/>
          <w:lang w:val="kk-KZ"/>
        </w:rPr>
        <w:t>48 оң жауап алынды (респонденттердің 100%). Респонденттер Холдинг жұмысының келесі мықты жақтарын атап өтті:</w:t>
      </w:r>
      <w:r w:rsidR="000E17CB">
        <w:rPr>
          <w:rStyle w:val="s0"/>
          <w:color w:val="auto"/>
          <w:sz w:val="24"/>
          <w:szCs w:val="24"/>
          <w:lang w:val="kk-KZ"/>
        </w:rPr>
        <w:t xml:space="preserve"> </w:t>
      </w:r>
    </w:p>
    <w:p w14:paraId="6A20A659" w14:textId="019A9CF9" w:rsidR="000E17CB" w:rsidRDefault="000E17CB" w:rsidP="000E17CB">
      <w:pPr>
        <w:spacing w:after="0" w:line="240" w:lineRule="auto"/>
        <w:ind w:firstLine="397"/>
        <w:jc w:val="both"/>
        <w:rPr>
          <w:rStyle w:val="s0"/>
          <w:color w:val="auto"/>
          <w:sz w:val="24"/>
          <w:szCs w:val="24"/>
          <w:lang w:val="kk-KZ"/>
        </w:rPr>
      </w:pPr>
    </w:p>
    <w:p w14:paraId="4ACBF1E5" w14:textId="77777777" w:rsidR="002747A0" w:rsidRPr="002E0D2C" w:rsidRDefault="002747A0" w:rsidP="00D36136">
      <w:pPr>
        <w:spacing w:after="0" w:line="240" w:lineRule="auto"/>
        <w:ind w:firstLine="397"/>
        <w:jc w:val="both"/>
        <w:rPr>
          <w:rStyle w:val="s0"/>
          <w:color w:val="auto"/>
          <w:sz w:val="24"/>
          <w:szCs w:val="24"/>
        </w:rPr>
      </w:pPr>
    </w:p>
    <w:tbl>
      <w:tblPr>
        <w:tblStyle w:val="a4"/>
        <w:tblW w:w="0" w:type="auto"/>
        <w:tblLook w:val="04A0" w:firstRow="1" w:lastRow="0" w:firstColumn="1" w:lastColumn="0" w:noHBand="0" w:noVBand="1"/>
      </w:tblPr>
      <w:tblGrid>
        <w:gridCol w:w="6941"/>
        <w:gridCol w:w="2381"/>
      </w:tblGrid>
      <w:tr w:rsidR="002747A0" w:rsidRPr="002E0D2C" w14:paraId="447E6D54" w14:textId="77777777" w:rsidTr="00224BF6">
        <w:tc>
          <w:tcPr>
            <w:tcW w:w="6941" w:type="dxa"/>
            <w:shd w:val="clear" w:color="auto" w:fill="BFBFBF" w:themeFill="background1" w:themeFillShade="BF"/>
          </w:tcPr>
          <w:p w14:paraId="0F61EFCB" w14:textId="77777777" w:rsidR="000E17CB" w:rsidRPr="000E17CB" w:rsidRDefault="000E17CB" w:rsidP="000E17CB">
            <w:pPr>
              <w:jc w:val="both"/>
              <w:rPr>
                <w:rStyle w:val="s0"/>
                <w:b/>
                <w:color w:val="auto"/>
                <w:sz w:val="24"/>
                <w:szCs w:val="24"/>
              </w:rPr>
            </w:pPr>
          </w:p>
          <w:p w14:paraId="0D0BBAA8" w14:textId="3B38E722" w:rsidR="002747A0" w:rsidRPr="002E0D2C" w:rsidRDefault="000E17CB" w:rsidP="000E17CB">
            <w:pPr>
              <w:jc w:val="both"/>
              <w:rPr>
                <w:rStyle w:val="s0"/>
                <w:b/>
                <w:color w:val="auto"/>
                <w:sz w:val="24"/>
                <w:szCs w:val="24"/>
              </w:rPr>
            </w:pPr>
            <w:r w:rsidRPr="000E17CB">
              <w:rPr>
                <w:rStyle w:val="s0"/>
                <w:b/>
                <w:color w:val="auto"/>
                <w:sz w:val="24"/>
                <w:szCs w:val="24"/>
              </w:rPr>
              <w:t>Қызмет параметрлерін бағалау</w:t>
            </w:r>
          </w:p>
        </w:tc>
        <w:tc>
          <w:tcPr>
            <w:tcW w:w="2381" w:type="dxa"/>
            <w:shd w:val="clear" w:color="auto" w:fill="BFBFBF" w:themeFill="background1" w:themeFillShade="BF"/>
          </w:tcPr>
          <w:p w14:paraId="1604780E" w14:textId="4798441C" w:rsidR="002747A0" w:rsidRPr="002E0D2C" w:rsidRDefault="000E17CB" w:rsidP="00D36136">
            <w:pPr>
              <w:jc w:val="both"/>
              <w:rPr>
                <w:rStyle w:val="s0"/>
                <w:b/>
                <w:color w:val="auto"/>
                <w:sz w:val="24"/>
                <w:szCs w:val="24"/>
              </w:rPr>
            </w:pPr>
            <w:r w:rsidRPr="000E17CB">
              <w:rPr>
                <w:rStyle w:val="s0"/>
                <w:b/>
                <w:color w:val="auto"/>
                <w:sz w:val="24"/>
                <w:szCs w:val="24"/>
              </w:rPr>
              <w:t>Оң жауаптар саны</w:t>
            </w:r>
          </w:p>
        </w:tc>
      </w:tr>
      <w:tr w:rsidR="002747A0" w:rsidRPr="002E0D2C" w14:paraId="0FC65A24" w14:textId="77777777" w:rsidTr="00224BF6">
        <w:tc>
          <w:tcPr>
            <w:tcW w:w="6941" w:type="dxa"/>
          </w:tcPr>
          <w:p w14:paraId="41350ADA" w14:textId="1E3C025F" w:rsidR="002747A0" w:rsidRPr="002E0D2C" w:rsidRDefault="000E17CB" w:rsidP="00D36136">
            <w:pPr>
              <w:autoSpaceDE w:val="0"/>
              <w:autoSpaceDN w:val="0"/>
              <w:adjustRightInd w:val="0"/>
              <w:jc w:val="both"/>
              <w:rPr>
                <w:rFonts w:ascii="Times New Roman" w:hAnsi="Times New Roman" w:cs="Times New Roman"/>
                <w:iCs/>
                <w:spacing w:val="1"/>
                <w:sz w:val="24"/>
                <w:szCs w:val="24"/>
              </w:rPr>
            </w:pPr>
            <w:r w:rsidRPr="00EE20E7">
              <w:rPr>
                <w:rFonts w:ascii="Times New Roman" w:hAnsi="Times New Roman" w:cs="Times New Roman"/>
                <w:color w:val="000000"/>
                <w:sz w:val="24"/>
                <w:szCs w:val="20"/>
              </w:rPr>
              <w:t>Қызметтің қолжетімділігі (кредиттер мен қарыздар, кредиттен кейінгі қызмет көрсету)</w:t>
            </w:r>
          </w:p>
        </w:tc>
        <w:tc>
          <w:tcPr>
            <w:tcW w:w="2381" w:type="dxa"/>
          </w:tcPr>
          <w:p w14:paraId="2AEE3725" w14:textId="77777777" w:rsidR="002747A0" w:rsidRPr="002E0D2C" w:rsidRDefault="002747A0" w:rsidP="00D36136">
            <w:pPr>
              <w:jc w:val="both"/>
              <w:rPr>
                <w:rStyle w:val="s0"/>
                <w:color w:val="auto"/>
                <w:sz w:val="24"/>
                <w:szCs w:val="24"/>
              </w:rPr>
            </w:pPr>
            <w:r w:rsidRPr="002E0D2C">
              <w:rPr>
                <w:rStyle w:val="s0"/>
                <w:color w:val="auto"/>
                <w:sz w:val="24"/>
                <w:szCs w:val="24"/>
              </w:rPr>
              <w:t>5</w:t>
            </w:r>
          </w:p>
        </w:tc>
      </w:tr>
      <w:tr w:rsidR="002747A0" w:rsidRPr="002E0D2C" w14:paraId="4D2BAC61" w14:textId="77777777" w:rsidTr="00224BF6">
        <w:tc>
          <w:tcPr>
            <w:tcW w:w="6941" w:type="dxa"/>
          </w:tcPr>
          <w:p w14:paraId="477CC66F" w14:textId="6AA997EB" w:rsidR="002747A0" w:rsidRPr="002E0D2C" w:rsidRDefault="000E17CB" w:rsidP="00D36136">
            <w:pPr>
              <w:autoSpaceDE w:val="0"/>
              <w:autoSpaceDN w:val="0"/>
              <w:adjustRightInd w:val="0"/>
              <w:jc w:val="both"/>
              <w:rPr>
                <w:rFonts w:ascii="Times New Roman" w:hAnsi="Times New Roman" w:cs="Times New Roman"/>
                <w:iCs/>
                <w:spacing w:val="1"/>
                <w:sz w:val="24"/>
                <w:szCs w:val="24"/>
              </w:rPr>
            </w:pPr>
            <w:r w:rsidRPr="000E17CB">
              <w:rPr>
                <w:rStyle w:val="s0"/>
                <w:color w:val="auto"/>
                <w:sz w:val="24"/>
                <w:szCs w:val="24"/>
              </w:rPr>
              <w:t>Қызметкерлердің құзыреттілігінің жоғары деңгейі (адалдық, тиімді консультативтік көмек көрсету).</w:t>
            </w:r>
          </w:p>
        </w:tc>
        <w:tc>
          <w:tcPr>
            <w:tcW w:w="2381" w:type="dxa"/>
          </w:tcPr>
          <w:p w14:paraId="18D56260" w14:textId="77777777" w:rsidR="002747A0" w:rsidRPr="002E0D2C" w:rsidRDefault="002747A0" w:rsidP="00D36136">
            <w:pPr>
              <w:jc w:val="both"/>
              <w:rPr>
                <w:rStyle w:val="s0"/>
                <w:color w:val="auto"/>
                <w:sz w:val="24"/>
                <w:szCs w:val="24"/>
              </w:rPr>
            </w:pPr>
            <w:r w:rsidRPr="002E0D2C">
              <w:rPr>
                <w:rStyle w:val="s0"/>
                <w:color w:val="auto"/>
                <w:sz w:val="24"/>
                <w:szCs w:val="24"/>
              </w:rPr>
              <w:t>12</w:t>
            </w:r>
          </w:p>
        </w:tc>
      </w:tr>
      <w:tr w:rsidR="002747A0" w:rsidRPr="002E0D2C" w14:paraId="5D2F629C" w14:textId="77777777" w:rsidTr="00224BF6">
        <w:tc>
          <w:tcPr>
            <w:tcW w:w="6941" w:type="dxa"/>
          </w:tcPr>
          <w:p w14:paraId="1F80E539" w14:textId="7DFFBD75" w:rsidR="002747A0" w:rsidRPr="002E0D2C" w:rsidRDefault="000E17CB" w:rsidP="00D36136">
            <w:pPr>
              <w:autoSpaceDE w:val="0"/>
              <w:autoSpaceDN w:val="0"/>
              <w:adjustRightInd w:val="0"/>
              <w:jc w:val="both"/>
              <w:rPr>
                <w:rFonts w:ascii="Times New Roman" w:hAnsi="Times New Roman" w:cs="Times New Roman"/>
                <w:iCs/>
                <w:spacing w:val="1"/>
                <w:sz w:val="24"/>
                <w:szCs w:val="24"/>
              </w:rPr>
            </w:pPr>
            <w:r w:rsidRPr="000E17CB">
              <w:rPr>
                <w:rFonts w:ascii="Times New Roman" w:hAnsi="Times New Roman" w:cs="Times New Roman"/>
                <w:iCs/>
                <w:spacing w:val="1"/>
                <w:sz w:val="24"/>
                <w:szCs w:val="24"/>
              </w:rPr>
              <w:t>Рәсімнің ыңғайлылығы (құжаттардың ең аз пакеті, өтінімді қараудың оңтайлы мерзімдері)</w:t>
            </w:r>
          </w:p>
        </w:tc>
        <w:tc>
          <w:tcPr>
            <w:tcW w:w="2381" w:type="dxa"/>
          </w:tcPr>
          <w:p w14:paraId="2EE68956" w14:textId="77777777" w:rsidR="002747A0" w:rsidRPr="002E0D2C" w:rsidRDefault="002747A0" w:rsidP="00D36136">
            <w:pPr>
              <w:jc w:val="both"/>
              <w:rPr>
                <w:rStyle w:val="s0"/>
                <w:color w:val="auto"/>
                <w:sz w:val="24"/>
                <w:szCs w:val="24"/>
              </w:rPr>
            </w:pPr>
            <w:r w:rsidRPr="002E0D2C">
              <w:rPr>
                <w:rStyle w:val="s0"/>
                <w:color w:val="auto"/>
                <w:sz w:val="24"/>
                <w:szCs w:val="24"/>
              </w:rPr>
              <w:t>11</w:t>
            </w:r>
          </w:p>
        </w:tc>
      </w:tr>
      <w:tr w:rsidR="002747A0" w:rsidRPr="002E0D2C" w14:paraId="0FD698ED" w14:textId="77777777" w:rsidTr="00224BF6">
        <w:tc>
          <w:tcPr>
            <w:tcW w:w="6941" w:type="dxa"/>
          </w:tcPr>
          <w:p w14:paraId="7DE6E79D" w14:textId="5C36AB5E" w:rsidR="002747A0" w:rsidRPr="002E0D2C" w:rsidRDefault="000E17CB" w:rsidP="00D36136">
            <w:pPr>
              <w:jc w:val="both"/>
              <w:rPr>
                <w:rFonts w:ascii="Times New Roman" w:hAnsi="Times New Roman" w:cs="Times New Roman"/>
                <w:iCs/>
                <w:spacing w:val="1"/>
                <w:sz w:val="24"/>
                <w:szCs w:val="24"/>
              </w:rPr>
            </w:pPr>
            <w:r w:rsidRPr="000E17CB">
              <w:rPr>
                <w:rStyle w:val="s0"/>
                <w:color w:val="auto"/>
                <w:sz w:val="24"/>
                <w:szCs w:val="24"/>
              </w:rPr>
              <w:t>Бірнеше мәрте жүгіну, ұзақ мерзімді оң ынтымақтастық</w:t>
            </w:r>
          </w:p>
        </w:tc>
        <w:tc>
          <w:tcPr>
            <w:tcW w:w="2381" w:type="dxa"/>
          </w:tcPr>
          <w:p w14:paraId="1E507649" w14:textId="77777777" w:rsidR="002747A0" w:rsidRPr="002E0D2C" w:rsidRDefault="002747A0" w:rsidP="00D36136">
            <w:pPr>
              <w:jc w:val="both"/>
              <w:rPr>
                <w:rStyle w:val="s0"/>
                <w:color w:val="auto"/>
                <w:sz w:val="24"/>
                <w:szCs w:val="24"/>
              </w:rPr>
            </w:pPr>
            <w:r w:rsidRPr="002E0D2C">
              <w:rPr>
                <w:rStyle w:val="s0"/>
                <w:color w:val="auto"/>
                <w:sz w:val="24"/>
                <w:szCs w:val="24"/>
              </w:rPr>
              <w:t>4</w:t>
            </w:r>
          </w:p>
        </w:tc>
      </w:tr>
      <w:tr w:rsidR="002747A0" w:rsidRPr="002E0D2C" w14:paraId="4551DBA1" w14:textId="77777777" w:rsidTr="00224BF6">
        <w:tc>
          <w:tcPr>
            <w:tcW w:w="6941" w:type="dxa"/>
          </w:tcPr>
          <w:p w14:paraId="36B57DBC" w14:textId="7F69C2CC" w:rsidR="002747A0" w:rsidRPr="002E0D2C" w:rsidRDefault="000E17CB" w:rsidP="00D36136">
            <w:pPr>
              <w:autoSpaceDE w:val="0"/>
              <w:autoSpaceDN w:val="0"/>
              <w:adjustRightInd w:val="0"/>
              <w:jc w:val="both"/>
              <w:rPr>
                <w:rFonts w:ascii="Times New Roman" w:hAnsi="Times New Roman" w:cs="Times New Roman"/>
                <w:iCs/>
                <w:spacing w:val="1"/>
                <w:sz w:val="24"/>
                <w:szCs w:val="24"/>
              </w:rPr>
            </w:pPr>
            <w:r w:rsidRPr="00EE20E7">
              <w:rPr>
                <w:rFonts w:ascii="Times New Roman" w:hAnsi="Times New Roman" w:cs="Times New Roman"/>
                <w:iCs/>
                <w:spacing w:val="1"/>
                <w:sz w:val="24"/>
                <w:szCs w:val="24"/>
              </w:rPr>
              <w:t>Нәтижеге қанағаттану</w:t>
            </w:r>
          </w:p>
        </w:tc>
        <w:tc>
          <w:tcPr>
            <w:tcW w:w="2381" w:type="dxa"/>
          </w:tcPr>
          <w:p w14:paraId="6BA573A1" w14:textId="77777777" w:rsidR="002747A0" w:rsidRPr="002E0D2C" w:rsidRDefault="002747A0" w:rsidP="00D36136">
            <w:pPr>
              <w:jc w:val="both"/>
              <w:rPr>
                <w:rStyle w:val="s0"/>
                <w:color w:val="auto"/>
                <w:sz w:val="24"/>
                <w:szCs w:val="24"/>
              </w:rPr>
            </w:pPr>
            <w:r w:rsidRPr="002E0D2C">
              <w:rPr>
                <w:rStyle w:val="s0"/>
                <w:color w:val="auto"/>
                <w:sz w:val="24"/>
                <w:szCs w:val="24"/>
              </w:rPr>
              <w:t>47</w:t>
            </w:r>
          </w:p>
        </w:tc>
      </w:tr>
    </w:tbl>
    <w:p w14:paraId="706377F1" w14:textId="77777777" w:rsidR="002747A0" w:rsidRPr="002E0D2C" w:rsidRDefault="002747A0" w:rsidP="00D36136">
      <w:pPr>
        <w:spacing w:after="0" w:line="240" w:lineRule="auto"/>
        <w:ind w:firstLine="397"/>
        <w:jc w:val="both"/>
        <w:rPr>
          <w:rStyle w:val="s0"/>
          <w:color w:val="auto"/>
          <w:sz w:val="24"/>
          <w:szCs w:val="24"/>
        </w:rPr>
      </w:pPr>
    </w:p>
    <w:p w14:paraId="13BA7199" w14:textId="77777777" w:rsidR="000E17CB" w:rsidRDefault="000E17CB" w:rsidP="00D36136">
      <w:pPr>
        <w:spacing w:after="0" w:line="240" w:lineRule="auto"/>
        <w:ind w:firstLine="397"/>
        <w:jc w:val="both"/>
        <w:rPr>
          <w:rStyle w:val="s0"/>
          <w:color w:val="auto"/>
          <w:sz w:val="24"/>
          <w:szCs w:val="24"/>
        </w:rPr>
      </w:pPr>
      <w:r w:rsidRPr="000E17CB">
        <w:rPr>
          <w:rStyle w:val="s0"/>
          <w:color w:val="auto"/>
          <w:sz w:val="24"/>
          <w:szCs w:val="24"/>
        </w:rPr>
        <w:t>Респонденттер келесілерді оң атап өтті:" несиелеу бағдарламасы клиенттер үшін өте ыңғайлы, өйткені кепіл жеткіліксіз болған жағдайда сатып алынатын ІҚМ кепілдікке ұсыну мүмкіндігі бар","АШҚҚҚ-дан 2 рет несие алдым, барлығы өте жақсы".</w:t>
      </w:r>
    </w:p>
    <w:p w14:paraId="7D21DE72" w14:textId="520BBFC7" w:rsidR="002747A0" w:rsidRDefault="000E17CB" w:rsidP="00D36136">
      <w:pPr>
        <w:spacing w:after="0" w:line="240" w:lineRule="auto"/>
        <w:ind w:firstLine="397"/>
        <w:jc w:val="both"/>
        <w:rPr>
          <w:rStyle w:val="s0"/>
          <w:color w:val="auto"/>
          <w:sz w:val="24"/>
          <w:szCs w:val="24"/>
        </w:rPr>
      </w:pPr>
      <w:r w:rsidRPr="000E17CB">
        <w:rPr>
          <w:rStyle w:val="s0"/>
          <w:color w:val="auto"/>
          <w:sz w:val="24"/>
          <w:szCs w:val="24"/>
        </w:rPr>
        <w:t>Зерттеу барысында респонденттерден " 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 Алынған барлық ұсыныстарды Холдинг қызметінің жеке бағыттары мен сипаттамаларына байланысты бөлуге болады:</w:t>
      </w:r>
    </w:p>
    <w:p w14:paraId="2A863EDE" w14:textId="77777777" w:rsidR="006F7608" w:rsidRDefault="006F7608" w:rsidP="00D36136">
      <w:pPr>
        <w:spacing w:after="0" w:line="240" w:lineRule="auto"/>
        <w:ind w:firstLine="397"/>
        <w:jc w:val="both"/>
        <w:rPr>
          <w:rStyle w:val="s0"/>
          <w:color w:val="auto"/>
          <w:sz w:val="24"/>
          <w:szCs w:val="24"/>
        </w:rPr>
      </w:pPr>
    </w:p>
    <w:tbl>
      <w:tblPr>
        <w:tblStyle w:val="a4"/>
        <w:tblW w:w="0" w:type="auto"/>
        <w:tblLook w:val="04A0" w:firstRow="1" w:lastRow="0" w:firstColumn="1" w:lastColumn="0" w:noHBand="0" w:noVBand="1"/>
      </w:tblPr>
      <w:tblGrid>
        <w:gridCol w:w="4672"/>
        <w:gridCol w:w="4673"/>
      </w:tblGrid>
      <w:tr w:rsidR="002747A0" w:rsidRPr="002E0D2C" w14:paraId="605C76B6" w14:textId="77777777" w:rsidTr="00484587">
        <w:tc>
          <w:tcPr>
            <w:tcW w:w="4672" w:type="dxa"/>
            <w:shd w:val="clear" w:color="auto" w:fill="BFBFBF" w:themeFill="background1" w:themeFillShade="BF"/>
          </w:tcPr>
          <w:p w14:paraId="175FC5F6" w14:textId="0C8404C0" w:rsidR="002747A0" w:rsidRPr="002E0D2C" w:rsidRDefault="00A410F5" w:rsidP="00A410F5">
            <w:pPr>
              <w:jc w:val="both"/>
              <w:rPr>
                <w:rStyle w:val="s0"/>
                <w:b/>
                <w:color w:val="auto"/>
                <w:sz w:val="24"/>
                <w:szCs w:val="24"/>
              </w:rPr>
            </w:pPr>
            <w:r>
              <w:rPr>
                <w:rStyle w:val="s0"/>
                <w:b/>
                <w:color w:val="auto"/>
                <w:sz w:val="24"/>
                <w:szCs w:val="24"/>
              </w:rPr>
              <w:t xml:space="preserve">Ұсыныстар бағыты </w:t>
            </w:r>
          </w:p>
        </w:tc>
        <w:tc>
          <w:tcPr>
            <w:tcW w:w="4673" w:type="dxa"/>
            <w:shd w:val="clear" w:color="auto" w:fill="BFBFBF" w:themeFill="background1" w:themeFillShade="BF"/>
          </w:tcPr>
          <w:p w14:paraId="503A1C4C" w14:textId="32ED6F03" w:rsidR="002747A0" w:rsidRPr="002E0D2C" w:rsidRDefault="00A410F5" w:rsidP="00A410F5">
            <w:pPr>
              <w:jc w:val="both"/>
              <w:rPr>
                <w:rStyle w:val="s0"/>
                <w:b/>
                <w:color w:val="auto"/>
                <w:sz w:val="24"/>
                <w:szCs w:val="24"/>
              </w:rPr>
            </w:pPr>
            <w:r>
              <w:rPr>
                <w:rStyle w:val="s0"/>
                <w:b/>
                <w:color w:val="auto"/>
                <w:sz w:val="24"/>
                <w:szCs w:val="24"/>
                <w:lang w:val="kk-KZ"/>
              </w:rPr>
              <w:t xml:space="preserve">Ұсыныстар мазмұны </w:t>
            </w:r>
          </w:p>
        </w:tc>
      </w:tr>
      <w:tr w:rsidR="002747A0" w:rsidRPr="002E0D2C" w14:paraId="7FE996BB" w14:textId="77777777" w:rsidTr="00484587">
        <w:tc>
          <w:tcPr>
            <w:tcW w:w="4672" w:type="dxa"/>
          </w:tcPr>
          <w:p w14:paraId="5642FB8F" w14:textId="2089CB08" w:rsidR="002747A0" w:rsidRPr="002E0D2C" w:rsidRDefault="00A410F5" w:rsidP="00D36136">
            <w:pPr>
              <w:jc w:val="both"/>
              <w:rPr>
                <w:rStyle w:val="s0"/>
                <w:color w:val="auto"/>
                <w:sz w:val="24"/>
                <w:szCs w:val="24"/>
              </w:rPr>
            </w:pPr>
            <w:r w:rsidRPr="00A410F5">
              <w:rPr>
                <w:rStyle w:val="s0"/>
                <w:color w:val="auto"/>
                <w:sz w:val="24"/>
                <w:szCs w:val="24"/>
              </w:rPr>
              <w:t>Қамтуды ұлғайту</w:t>
            </w:r>
          </w:p>
        </w:tc>
        <w:tc>
          <w:tcPr>
            <w:tcW w:w="4673" w:type="dxa"/>
          </w:tcPr>
          <w:p w14:paraId="62B975D0" w14:textId="174761BA" w:rsidR="002747A0" w:rsidRPr="002E0D2C" w:rsidRDefault="00A410F5" w:rsidP="00224BF6">
            <w:pPr>
              <w:jc w:val="both"/>
              <w:rPr>
                <w:rStyle w:val="s0"/>
                <w:color w:val="auto"/>
                <w:sz w:val="24"/>
                <w:szCs w:val="24"/>
              </w:rPr>
            </w:pPr>
            <w:r w:rsidRPr="00A410F5">
              <w:rPr>
                <w:rStyle w:val="s0"/>
                <w:color w:val="auto"/>
                <w:sz w:val="24"/>
                <w:szCs w:val="24"/>
              </w:rPr>
              <w:t>Тек қалаларда ғана емес, аудандарда да белсенді жұмыс істеу (филиалдар ашу), аудан орталықтарында бөлімшелер/филиалдар ашу, өздерінің әлеуметтік желілері арқылы мемлекеттік бағдарламалар мен оларды алу қадамдарын жарнамалау. Мен таныстар арқылы көктемгі дала жұмыстарына несие туралы білдім, сонымен қатар пиязбен айналысамын. Аудандарда қор өкілдері аз, олар негізінен аудан орталықтарында отырады. Жеңілдетілген несиелер туралы қосымша ақпарат</w:t>
            </w:r>
            <w:r>
              <w:rPr>
                <w:rStyle w:val="s0"/>
                <w:color w:val="auto"/>
                <w:sz w:val="24"/>
                <w:szCs w:val="24"/>
                <w:lang w:val="kk-KZ"/>
              </w:rPr>
              <w:t xml:space="preserve"> қажет</w:t>
            </w:r>
            <w:r w:rsidRPr="00A410F5">
              <w:rPr>
                <w:rStyle w:val="s0"/>
                <w:color w:val="auto"/>
                <w:sz w:val="24"/>
                <w:szCs w:val="24"/>
              </w:rPr>
              <w:t>.</w:t>
            </w:r>
          </w:p>
        </w:tc>
      </w:tr>
      <w:tr w:rsidR="002747A0" w:rsidRPr="002E0D2C" w14:paraId="309E9FD1" w14:textId="77777777" w:rsidTr="00484587">
        <w:tc>
          <w:tcPr>
            <w:tcW w:w="4672" w:type="dxa"/>
          </w:tcPr>
          <w:p w14:paraId="3F4892E6" w14:textId="01DF61A2" w:rsidR="002747A0" w:rsidRPr="002E0D2C" w:rsidRDefault="00A410F5" w:rsidP="00D36136">
            <w:pPr>
              <w:jc w:val="both"/>
              <w:rPr>
                <w:rStyle w:val="s0"/>
                <w:color w:val="auto"/>
                <w:sz w:val="24"/>
                <w:szCs w:val="24"/>
              </w:rPr>
            </w:pPr>
            <w:r w:rsidRPr="00A410F5">
              <w:rPr>
                <w:rStyle w:val="s0"/>
                <w:color w:val="auto"/>
                <w:sz w:val="24"/>
                <w:szCs w:val="24"/>
              </w:rPr>
              <w:t>Ақпараттық семинарлар өткізу</w:t>
            </w:r>
          </w:p>
        </w:tc>
        <w:tc>
          <w:tcPr>
            <w:tcW w:w="4673" w:type="dxa"/>
          </w:tcPr>
          <w:p w14:paraId="5E384AE8" w14:textId="4032BDB3" w:rsidR="002747A0" w:rsidRPr="002E0D2C" w:rsidRDefault="00A410F5" w:rsidP="00224BF6">
            <w:pPr>
              <w:jc w:val="both"/>
              <w:rPr>
                <w:rStyle w:val="s0"/>
                <w:color w:val="auto"/>
                <w:sz w:val="24"/>
                <w:szCs w:val="24"/>
              </w:rPr>
            </w:pPr>
            <w:r w:rsidRPr="00A410F5">
              <w:rPr>
                <w:rStyle w:val="s0"/>
                <w:color w:val="auto"/>
                <w:sz w:val="24"/>
                <w:szCs w:val="24"/>
              </w:rPr>
              <w:t xml:space="preserve">АӨК субъектілері үшін семинарлар өткізу </w:t>
            </w:r>
            <w:r>
              <w:rPr>
                <w:rStyle w:val="s0"/>
                <w:color w:val="auto"/>
                <w:sz w:val="24"/>
                <w:szCs w:val="24"/>
              </w:rPr>
              <w:t>және Қ</w:t>
            </w:r>
            <w:r w:rsidRPr="00A410F5">
              <w:rPr>
                <w:rStyle w:val="s0"/>
                <w:color w:val="auto"/>
                <w:sz w:val="24"/>
                <w:szCs w:val="24"/>
              </w:rPr>
              <w:t>олдау ақпараттық базасының қолжетімділігі</w:t>
            </w:r>
          </w:p>
        </w:tc>
      </w:tr>
      <w:tr w:rsidR="002747A0" w:rsidRPr="002E0D2C" w14:paraId="1E0379FA" w14:textId="77777777" w:rsidTr="00484587">
        <w:tc>
          <w:tcPr>
            <w:tcW w:w="4672" w:type="dxa"/>
          </w:tcPr>
          <w:p w14:paraId="5065E03A" w14:textId="4182AF48" w:rsidR="002747A0" w:rsidRPr="002E0D2C" w:rsidRDefault="00A410F5" w:rsidP="00D36136">
            <w:pPr>
              <w:jc w:val="both"/>
              <w:rPr>
                <w:rStyle w:val="s0"/>
                <w:color w:val="auto"/>
                <w:sz w:val="24"/>
                <w:szCs w:val="24"/>
              </w:rPr>
            </w:pPr>
            <w:r w:rsidRPr="00A410F5">
              <w:rPr>
                <w:rStyle w:val="s0"/>
                <w:color w:val="auto"/>
                <w:sz w:val="24"/>
                <w:szCs w:val="24"/>
              </w:rPr>
              <w:t>Дәстүрлі және электрондық БАҚ бағдарламалары туралы ақпараттандыру</w:t>
            </w:r>
          </w:p>
        </w:tc>
        <w:tc>
          <w:tcPr>
            <w:tcW w:w="4673" w:type="dxa"/>
          </w:tcPr>
          <w:p w14:paraId="6F57FFF6" w14:textId="7D792947" w:rsidR="002747A0" w:rsidRPr="002E0D2C" w:rsidRDefault="00E9704F" w:rsidP="00D36136">
            <w:pPr>
              <w:jc w:val="both"/>
              <w:rPr>
                <w:rStyle w:val="s0"/>
                <w:color w:val="auto"/>
                <w:sz w:val="24"/>
                <w:szCs w:val="24"/>
              </w:rPr>
            </w:pPr>
            <w:r w:rsidRPr="00E9704F">
              <w:rPr>
                <w:rStyle w:val="s0"/>
                <w:color w:val="auto"/>
                <w:sz w:val="24"/>
                <w:szCs w:val="24"/>
              </w:rPr>
              <w:t>"Мемлекеттік холдинг сайттарында жұмыстың қолжетімділігі және жеңілдетілуі және Холдинг тарапынан ауыл шаруашылығы қызметкерлері үшін семинарлар өткізу", "интернет ресурстарда қосымша ақпарат"</w:t>
            </w:r>
            <w:r>
              <w:rPr>
                <w:rStyle w:val="s0"/>
                <w:color w:val="auto"/>
                <w:sz w:val="24"/>
                <w:szCs w:val="24"/>
                <w:lang w:val="kk-KZ"/>
              </w:rPr>
              <w:t xml:space="preserve"> беру</w:t>
            </w:r>
            <w:r w:rsidRPr="00E9704F">
              <w:rPr>
                <w:rStyle w:val="s0"/>
                <w:color w:val="auto"/>
                <w:sz w:val="24"/>
                <w:szCs w:val="24"/>
              </w:rPr>
              <w:t>.</w:t>
            </w:r>
          </w:p>
        </w:tc>
      </w:tr>
      <w:tr w:rsidR="002747A0" w:rsidRPr="002E0D2C" w14:paraId="4511A680" w14:textId="77777777" w:rsidTr="00484587">
        <w:tc>
          <w:tcPr>
            <w:tcW w:w="4672" w:type="dxa"/>
          </w:tcPr>
          <w:p w14:paraId="066B3E2C" w14:textId="3BB3DAD8" w:rsidR="002747A0" w:rsidRPr="002E0D2C" w:rsidRDefault="00A410F5" w:rsidP="00224BF6">
            <w:pPr>
              <w:jc w:val="both"/>
              <w:rPr>
                <w:rStyle w:val="s0"/>
                <w:color w:val="auto"/>
                <w:sz w:val="24"/>
                <w:szCs w:val="24"/>
              </w:rPr>
            </w:pPr>
            <w:r w:rsidRPr="00A410F5">
              <w:rPr>
                <w:rStyle w:val="s0"/>
                <w:color w:val="auto"/>
                <w:sz w:val="24"/>
                <w:szCs w:val="24"/>
              </w:rPr>
              <w:t>Холдингтің жұмысы мен жетістіктері туралы халықты хабардар ету</w:t>
            </w:r>
          </w:p>
        </w:tc>
        <w:tc>
          <w:tcPr>
            <w:tcW w:w="4673" w:type="dxa"/>
          </w:tcPr>
          <w:p w14:paraId="5B3CC2FF" w14:textId="56ACFED5" w:rsidR="002747A0" w:rsidRPr="002E0D2C" w:rsidRDefault="00E9704F" w:rsidP="00D36136">
            <w:pPr>
              <w:jc w:val="both"/>
              <w:rPr>
                <w:rStyle w:val="s0"/>
                <w:color w:val="auto"/>
                <w:sz w:val="24"/>
                <w:szCs w:val="24"/>
              </w:rPr>
            </w:pPr>
            <w:r w:rsidRPr="00E9704F">
              <w:rPr>
                <w:rStyle w:val="s0"/>
                <w:color w:val="auto"/>
                <w:sz w:val="24"/>
                <w:szCs w:val="24"/>
              </w:rPr>
              <w:t>"Көбірек жарнама","халыққа холдингтің кәсіби деңгейдегі оң жетістіктерін әлеуметтік желілер мен БАҚ арқылы жүйелі түрде жеткізу".</w:t>
            </w:r>
          </w:p>
        </w:tc>
      </w:tr>
      <w:tr w:rsidR="002747A0" w:rsidRPr="002E0D2C" w14:paraId="0FBF6BD2" w14:textId="77777777" w:rsidTr="00484587">
        <w:tc>
          <w:tcPr>
            <w:tcW w:w="4672" w:type="dxa"/>
          </w:tcPr>
          <w:p w14:paraId="512D4BA0" w14:textId="0712D63D" w:rsidR="002747A0" w:rsidRPr="002E0D2C" w:rsidRDefault="00A410F5" w:rsidP="00D36136">
            <w:pPr>
              <w:jc w:val="both"/>
              <w:rPr>
                <w:rStyle w:val="s0"/>
                <w:color w:val="auto"/>
                <w:sz w:val="24"/>
                <w:szCs w:val="24"/>
              </w:rPr>
            </w:pPr>
            <w:r w:rsidRPr="00A410F5">
              <w:rPr>
                <w:rStyle w:val="s0"/>
                <w:color w:val="auto"/>
                <w:sz w:val="24"/>
                <w:szCs w:val="24"/>
              </w:rPr>
              <w:t>Қызмет көрсетудің өнім желісін кеңейту</w:t>
            </w:r>
          </w:p>
        </w:tc>
        <w:tc>
          <w:tcPr>
            <w:tcW w:w="4673" w:type="dxa"/>
          </w:tcPr>
          <w:p w14:paraId="51BB0BC5" w14:textId="56803DF7" w:rsidR="002747A0" w:rsidRPr="002E0D2C" w:rsidRDefault="00E9704F" w:rsidP="00F97EAA">
            <w:pPr>
              <w:jc w:val="both"/>
              <w:rPr>
                <w:rStyle w:val="s0"/>
                <w:color w:val="auto"/>
                <w:sz w:val="24"/>
                <w:szCs w:val="24"/>
              </w:rPr>
            </w:pPr>
            <w:r w:rsidRPr="00E9704F">
              <w:rPr>
                <w:rStyle w:val="s0"/>
                <w:color w:val="auto"/>
                <w:sz w:val="24"/>
                <w:szCs w:val="24"/>
              </w:rPr>
              <w:t>Кепілдік саясатындағы адалдық, кепілдік құнын тым төмендетеді. Ауыл шаруашылығы саласында жұмыс істейтін субъектілерді қаржыландыру үшін азық-түлік желісін кеңейту. Атап айтқанда, мал шаруашылығына назар аудару, несиелендіру пайызын төмендету немесе субсидиялау пайызын алып тастау</w:t>
            </w:r>
          </w:p>
        </w:tc>
      </w:tr>
      <w:tr w:rsidR="002747A0" w:rsidRPr="002E0D2C" w14:paraId="24BF67EE" w14:textId="77777777" w:rsidTr="00484587">
        <w:tc>
          <w:tcPr>
            <w:tcW w:w="4672" w:type="dxa"/>
          </w:tcPr>
          <w:p w14:paraId="3D98164E" w14:textId="61ACFC3E" w:rsidR="002747A0" w:rsidRPr="002E0D2C" w:rsidRDefault="00A410F5" w:rsidP="00D36136">
            <w:pPr>
              <w:jc w:val="both"/>
              <w:rPr>
                <w:rStyle w:val="s0"/>
                <w:color w:val="auto"/>
                <w:sz w:val="24"/>
                <w:szCs w:val="24"/>
              </w:rPr>
            </w:pPr>
            <w:r w:rsidRPr="00A410F5">
              <w:rPr>
                <w:rStyle w:val="s0"/>
                <w:color w:val="auto"/>
                <w:sz w:val="24"/>
                <w:szCs w:val="24"/>
              </w:rPr>
              <w:t>Қарыз, кредит алу рәсімін оңайлату</w:t>
            </w:r>
          </w:p>
        </w:tc>
        <w:tc>
          <w:tcPr>
            <w:tcW w:w="4673" w:type="dxa"/>
          </w:tcPr>
          <w:p w14:paraId="0E9C7EF6" w14:textId="12DA79CE" w:rsidR="002747A0" w:rsidRPr="002E0D2C" w:rsidRDefault="00E9704F" w:rsidP="00D36136">
            <w:pPr>
              <w:jc w:val="both"/>
              <w:rPr>
                <w:rStyle w:val="s0"/>
                <w:color w:val="auto"/>
                <w:sz w:val="24"/>
                <w:szCs w:val="24"/>
              </w:rPr>
            </w:pPr>
            <w:r w:rsidRPr="00E9704F">
              <w:rPr>
                <w:rStyle w:val="s0"/>
                <w:color w:val="auto"/>
                <w:sz w:val="24"/>
                <w:szCs w:val="24"/>
              </w:rPr>
              <w:t>Ұсынылатын құжаттар санын азайту, құжаттар санын азайту</w:t>
            </w:r>
          </w:p>
        </w:tc>
      </w:tr>
      <w:tr w:rsidR="002747A0" w:rsidRPr="002E0D2C" w14:paraId="2DC21C0D" w14:textId="77777777" w:rsidTr="00484587">
        <w:tc>
          <w:tcPr>
            <w:tcW w:w="4672" w:type="dxa"/>
          </w:tcPr>
          <w:p w14:paraId="5E02D0A7" w14:textId="6C7E524D" w:rsidR="002747A0" w:rsidRPr="002E0D2C" w:rsidRDefault="002747A0" w:rsidP="00A410F5">
            <w:pPr>
              <w:jc w:val="both"/>
              <w:rPr>
                <w:rStyle w:val="s0"/>
                <w:color w:val="auto"/>
                <w:sz w:val="24"/>
                <w:szCs w:val="24"/>
              </w:rPr>
            </w:pPr>
            <w:r w:rsidRPr="002E0D2C">
              <w:rPr>
                <w:rStyle w:val="s0"/>
                <w:color w:val="auto"/>
                <w:sz w:val="24"/>
                <w:szCs w:val="24"/>
              </w:rPr>
              <w:t>Льгот</w:t>
            </w:r>
            <w:r w:rsidR="00A410F5">
              <w:rPr>
                <w:rStyle w:val="s0"/>
                <w:color w:val="auto"/>
                <w:sz w:val="24"/>
                <w:szCs w:val="24"/>
                <w:lang w:val="kk-KZ"/>
              </w:rPr>
              <w:t>алар (жеңілдіктер)</w:t>
            </w:r>
          </w:p>
        </w:tc>
        <w:tc>
          <w:tcPr>
            <w:tcW w:w="4673" w:type="dxa"/>
          </w:tcPr>
          <w:p w14:paraId="2D0B838A" w14:textId="017F6A49" w:rsidR="002747A0" w:rsidRPr="002E0D2C" w:rsidRDefault="00E9704F" w:rsidP="00D36136">
            <w:pPr>
              <w:jc w:val="both"/>
              <w:rPr>
                <w:rStyle w:val="s0"/>
                <w:color w:val="auto"/>
                <w:sz w:val="24"/>
                <w:szCs w:val="24"/>
              </w:rPr>
            </w:pPr>
            <w:r w:rsidRPr="00E9704F">
              <w:rPr>
                <w:rStyle w:val="s0"/>
                <w:color w:val="auto"/>
                <w:sz w:val="24"/>
                <w:szCs w:val="24"/>
              </w:rPr>
              <w:t>Демалысты 3 жылға дейін ұзарту керек</w:t>
            </w:r>
          </w:p>
        </w:tc>
      </w:tr>
    </w:tbl>
    <w:p w14:paraId="0ABAED2D" w14:textId="77777777" w:rsidR="002747A0" w:rsidRPr="002E0D2C" w:rsidRDefault="002747A0" w:rsidP="00D36136">
      <w:pPr>
        <w:spacing w:after="0" w:line="240" w:lineRule="auto"/>
        <w:ind w:firstLine="397"/>
        <w:jc w:val="both"/>
        <w:rPr>
          <w:rStyle w:val="s0"/>
          <w:color w:val="auto"/>
          <w:sz w:val="24"/>
          <w:szCs w:val="24"/>
        </w:rPr>
      </w:pPr>
    </w:p>
    <w:p w14:paraId="12C3161D" w14:textId="2ABDA408" w:rsidR="00E9704F" w:rsidRDefault="00E9704F" w:rsidP="00F02072">
      <w:pPr>
        <w:spacing w:after="0" w:line="240" w:lineRule="auto"/>
        <w:jc w:val="both"/>
        <w:rPr>
          <w:rFonts w:ascii="Times New Roman" w:hAnsi="Times New Roman" w:cs="Times New Roman"/>
          <w:spacing w:val="2"/>
          <w:sz w:val="24"/>
          <w:szCs w:val="24"/>
          <w:shd w:val="clear" w:color="auto" w:fill="FFFFFF"/>
        </w:rPr>
      </w:pPr>
      <w:r w:rsidRPr="00E9704F">
        <w:rPr>
          <w:rFonts w:ascii="Times New Roman" w:hAnsi="Times New Roman" w:cs="Times New Roman"/>
          <w:spacing w:val="2"/>
          <w:sz w:val="24"/>
          <w:szCs w:val="24"/>
          <w:shd w:val="clear" w:color="auto" w:fill="FFFFFF"/>
        </w:rPr>
        <w:t>АӨК өкілдерімен Холдинг логотипінің танылу деңгейі 85,4% құрады, бұл басқа нысаналы топтар өкілдеріне қарағанда біршама төмен, қазіргі уақытта осы құрылымды басқаратын басшының ТАӘ туралы хабардар болу – 52,1%.</w:t>
      </w:r>
    </w:p>
    <w:p w14:paraId="484AA3BE" w14:textId="77777777" w:rsidR="00E9704F" w:rsidRDefault="00E9704F" w:rsidP="00F02072">
      <w:pPr>
        <w:spacing w:after="0" w:line="240" w:lineRule="auto"/>
        <w:jc w:val="both"/>
        <w:rPr>
          <w:rFonts w:ascii="Times New Roman" w:hAnsi="Times New Roman" w:cs="Times New Roman"/>
          <w:spacing w:val="2"/>
          <w:sz w:val="24"/>
          <w:szCs w:val="24"/>
          <w:shd w:val="clear" w:color="auto" w:fill="FFFFFF"/>
        </w:rPr>
      </w:pPr>
    </w:p>
    <w:p w14:paraId="4764F798" w14:textId="1C2D61CD" w:rsidR="002747A0" w:rsidRPr="002E0D2C" w:rsidRDefault="00E9704F" w:rsidP="00F02072">
      <w:pPr>
        <w:spacing w:after="0" w:line="240" w:lineRule="auto"/>
        <w:jc w:val="both"/>
        <w:rPr>
          <w:rStyle w:val="s0"/>
          <w:b/>
          <w:color w:val="auto"/>
          <w:sz w:val="24"/>
          <w:szCs w:val="24"/>
        </w:rPr>
      </w:pPr>
      <w:r>
        <w:rPr>
          <w:rStyle w:val="s0"/>
          <w:b/>
          <w:color w:val="auto"/>
          <w:sz w:val="24"/>
          <w:szCs w:val="24"/>
        </w:rPr>
        <w:t xml:space="preserve">Кесте </w:t>
      </w:r>
      <w:r w:rsidR="002747A0" w:rsidRPr="002E0D2C">
        <w:rPr>
          <w:rStyle w:val="s0"/>
          <w:b/>
          <w:color w:val="auto"/>
          <w:sz w:val="24"/>
          <w:szCs w:val="24"/>
        </w:rPr>
        <w:t>3</w:t>
      </w:r>
      <w:r w:rsidR="003C127E">
        <w:rPr>
          <w:rStyle w:val="s0"/>
          <w:b/>
          <w:color w:val="auto"/>
          <w:sz w:val="24"/>
          <w:szCs w:val="24"/>
        </w:rPr>
        <w:t>8</w:t>
      </w:r>
      <w:r w:rsidR="002747A0" w:rsidRPr="002E0D2C">
        <w:rPr>
          <w:rStyle w:val="s0"/>
          <w:b/>
          <w:color w:val="auto"/>
          <w:sz w:val="24"/>
          <w:szCs w:val="24"/>
        </w:rPr>
        <w:t xml:space="preserve">. </w:t>
      </w:r>
      <w:r w:rsidRPr="00E9704F">
        <w:rPr>
          <w:rStyle w:val="s0"/>
          <w:b/>
          <w:color w:val="auto"/>
          <w:sz w:val="24"/>
          <w:szCs w:val="24"/>
        </w:rPr>
        <w:t>"Төменде келтірілген логотиптердің қайсысы "Бәйтерек"холдингіне тиесілі?»</w:t>
      </w:r>
    </w:p>
    <w:p w14:paraId="077B4C2D" w14:textId="77777777" w:rsidR="002747A0" w:rsidRPr="002E0D2C" w:rsidRDefault="002747A0" w:rsidP="00D36136">
      <w:pPr>
        <w:spacing w:after="0" w:line="240" w:lineRule="auto"/>
        <w:ind w:firstLine="397"/>
        <w:jc w:val="both"/>
        <w:rPr>
          <w:rStyle w:val="s0"/>
          <w:color w:val="auto"/>
          <w:sz w:val="24"/>
          <w:szCs w:val="24"/>
        </w:rPr>
      </w:pPr>
    </w:p>
    <w:tbl>
      <w:tblPr>
        <w:tblW w:w="11075" w:type="dxa"/>
        <w:tblLook w:val="04A0" w:firstRow="1" w:lastRow="0" w:firstColumn="1" w:lastColumn="0" w:noHBand="0" w:noVBand="1"/>
      </w:tblPr>
      <w:tblGrid>
        <w:gridCol w:w="8075"/>
        <w:gridCol w:w="1500"/>
        <w:gridCol w:w="1500"/>
      </w:tblGrid>
      <w:tr w:rsidR="002747A0" w:rsidRPr="002E0D2C" w14:paraId="524225B7" w14:textId="77777777" w:rsidTr="002747A0">
        <w:trPr>
          <w:trHeight w:val="340"/>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2026188A" w14:textId="6EA4114F" w:rsidR="002747A0" w:rsidRPr="00E9704F" w:rsidRDefault="00E9704F" w:rsidP="00D361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Жауап нұсқалары</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708836D4" w14:textId="047F8998" w:rsidR="002747A0" w:rsidRPr="002E0D2C" w:rsidRDefault="002747A0" w:rsidP="00E9704F">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w:t>
            </w:r>
            <w:r w:rsidR="00E9704F">
              <w:rPr>
                <w:rFonts w:ascii="Times New Roman" w:hAnsi="Times New Roman" w:cs="Times New Roman"/>
                <w:b/>
                <w:sz w:val="24"/>
                <w:szCs w:val="24"/>
                <w:lang w:val="kk-KZ"/>
              </w:rPr>
              <w:t xml:space="preserve">айыз </w:t>
            </w:r>
          </w:p>
        </w:tc>
        <w:tc>
          <w:tcPr>
            <w:tcW w:w="1500" w:type="dxa"/>
          </w:tcPr>
          <w:p w14:paraId="34AC54E8" w14:textId="77777777" w:rsidR="002747A0" w:rsidRPr="002E0D2C" w:rsidRDefault="002747A0" w:rsidP="00D36136">
            <w:pPr>
              <w:spacing w:after="0" w:line="240" w:lineRule="auto"/>
              <w:jc w:val="both"/>
              <w:rPr>
                <w:rFonts w:ascii="Times New Roman" w:hAnsi="Times New Roman" w:cs="Times New Roman"/>
                <w:b/>
                <w:sz w:val="24"/>
                <w:szCs w:val="24"/>
              </w:rPr>
            </w:pPr>
          </w:p>
        </w:tc>
      </w:tr>
      <w:tr w:rsidR="002747A0" w:rsidRPr="002E0D2C" w14:paraId="4DFC27F0" w14:textId="77777777" w:rsidTr="002747A0">
        <w:trPr>
          <w:gridAfter w:val="1"/>
          <w:wAfter w:w="1500" w:type="dxa"/>
          <w:trHeight w:val="340"/>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4EADCABA" w14:textId="6F0C875F" w:rsidR="002747A0" w:rsidRPr="002E0D2C" w:rsidRDefault="00E9704F" w:rsidP="00E970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Дұрыс жауап</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7C4714F6" w14:textId="77777777" w:rsidR="002747A0" w:rsidRPr="002E0D2C" w:rsidRDefault="002747A0"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85,4</w:t>
            </w:r>
          </w:p>
        </w:tc>
      </w:tr>
      <w:tr w:rsidR="002747A0" w:rsidRPr="002E0D2C" w14:paraId="720094AF" w14:textId="77777777" w:rsidTr="002747A0">
        <w:trPr>
          <w:gridAfter w:val="1"/>
          <w:wAfter w:w="1500" w:type="dxa"/>
          <w:trHeight w:val="340"/>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5D9504B7" w14:textId="589C1D94" w:rsidR="002747A0" w:rsidRPr="002E0D2C" w:rsidRDefault="00E9704F" w:rsidP="00E970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Дұрыс емес жауап </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38E2DB37" w14:textId="77777777" w:rsidR="002747A0" w:rsidRPr="002E0D2C" w:rsidRDefault="002747A0" w:rsidP="00D36136">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14,7</w:t>
            </w:r>
          </w:p>
        </w:tc>
      </w:tr>
    </w:tbl>
    <w:p w14:paraId="1B54F743" w14:textId="77777777" w:rsidR="002747A0" w:rsidRPr="002E0D2C" w:rsidRDefault="002747A0" w:rsidP="00D36136">
      <w:pPr>
        <w:spacing w:after="0" w:line="240" w:lineRule="auto"/>
        <w:ind w:firstLine="397"/>
        <w:jc w:val="both"/>
        <w:rPr>
          <w:rStyle w:val="s0"/>
          <w:color w:val="auto"/>
          <w:sz w:val="24"/>
          <w:szCs w:val="24"/>
        </w:rPr>
      </w:pPr>
    </w:p>
    <w:p w14:paraId="15C0898B" w14:textId="77777777" w:rsidR="00E9704F" w:rsidRDefault="00E9704F" w:rsidP="00DF0846">
      <w:pPr>
        <w:spacing w:after="0" w:line="240" w:lineRule="auto"/>
        <w:jc w:val="both"/>
        <w:rPr>
          <w:rStyle w:val="s0"/>
          <w:color w:val="auto"/>
          <w:sz w:val="24"/>
          <w:szCs w:val="24"/>
        </w:rPr>
      </w:pPr>
      <w:r w:rsidRPr="00E9704F">
        <w:rPr>
          <w:rStyle w:val="s0"/>
          <w:color w:val="auto"/>
          <w:sz w:val="24"/>
          <w:szCs w:val="24"/>
        </w:rPr>
        <w:t>Холдингтің еншілес ұйымдарының арасында АӨК - нің ең танымал өкілдері: "Ауыл шаруашылығын қаржылай қолдау қоры" АҚ - 75%, "Аграрлық несие корпорациясы" АҚ - 68,8%, "ҚазАгроҚаржы" АҚ-62,5% болды.</w:t>
      </w:r>
    </w:p>
    <w:p w14:paraId="5FC6691F" w14:textId="77777777" w:rsidR="00E9704F" w:rsidRDefault="00E9704F" w:rsidP="00DF0846">
      <w:pPr>
        <w:spacing w:after="0" w:line="240" w:lineRule="auto"/>
        <w:jc w:val="both"/>
        <w:rPr>
          <w:rStyle w:val="s0"/>
          <w:color w:val="auto"/>
          <w:sz w:val="24"/>
          <w:szCs w:val="24"/>
        </w:rPr>
      </w:pPr>
    </w:p>
    <w:p w14:paraId="6C3833DE" w14:textId="6FAD2DA3" w:rsidR="00E9704F" w:rsidRDefault="00E9704F" w:rsidP="00DF0846">
      <w:pPr>
        <w:spacing w:after="0" w:line="240" w:lineRule="auto"/>
        <w:jc w:val="both"/>
        <w:rPr>
          <w:rStyle w:val="s0"/>
          <w:b/>
          <w:color w:val="auto"/>
          <w:sz w:val="24"/>
          <w:szCs w:val="24"/>
        </w:rPr>
      </w:pPr>
      <w:r>
        <w:rPr>
          <w:rStyle w:val="s0"/>
          <w:b/>
          <w:color w:val="auto"/>
          <w:sz w:val="24"/>
          <w:szCs w:val="24"/>
          <w:lang w:val="kk-KZ"/>
        </w:rPr>
        <w:t>Кесте</w:t>
      </w:r>
      <w:r w:rsidR="002747A0" w:rsidRPr="002E0D2C">
        <w:rPr>
          <w:rStyle w:val="s0"/>
          <w:b/>
          <w:color w:val="auto"/>
          <w:sz w:val="24"/>
          <w:szCs w:val="24"/>
        </w:rPr>
        <w:t xml:space="preserve"> 3</w:t>
      </w:r>
      <w:r w:rsidR="003C127E">
        <w:rPr>
          <w:rStyle w:val="s0"/>
          <w:b/>
          <w:color w:val="auto"/>
          <w:sz w:val="24"/>
          <w:szCs w:val="24"/>
        </w:rPr>
        <w:t>9</w:t>
      </w:r>
      <w:r w:rsidR="002747A0" w:rsidRPr="002E0D2C">
        <w:rPr>
          <w:rStyle w:val="s0"/>
          <w:b/>
          <w:color w:val="auto"/>
          <w:sz w:val="24"/>
          <w:szCs w:val="24"/>
        </w:rPr>
        <w:t xml:space="preserve">.  </w:t>
      </w:r>
      <w:r>
        <w:rPr>
          <w:rStyle w:val="s0"/>
          <w:b/>
          <w:color w:val="auto"/>
          <w:sz w:val="24"/>
          <w:szCs w:val="24"/>
          <w:lang w:val="kk-KZ"/>
        </w:rPr>
        <w:t>Сұрақ</w:t>
      </w:r>
      <w:r w:rsidR="002747A0" w:rsidRPr="002E0D2C">
        <w:rPr>
          <w:rStyle w:val="s0"/>
          <w:b/>
          <w:color w:val="auto"/>
          <w:sz w:val="24"/>
          <w:szCs w:val="24"/>
        </w:rPr>
        <w:t xml:space="preserve"> «</w:t>
      </w:r>
      <w:r w:rsidRPr="00E9704F">
        <w:rPr>
          <w:rStyle w:val="s0"/>
          <w:b/>
          <w:color w:val="auto"/>
          <w:sz w:val="24"/>
          <w:szCs w:val="24"/>
        </w:rPr>
        <w:t>Сізге ең танымал Холдингтің</w:t>
      </w:r>
      <w:r>
        <w:rPr>
          <w:rStyle w:val="s0"/>
          <w:b/>
          <w:color w:val="auto"/>
          <w:sz w:val="24"/>
          <w:szCs w:val="24"/>
        </w:rPr>
        <w:t xml:space="preserve"> үш еншілес ұйымын белгілеңіз?»</w:t>
      </w:r>
      <w:r>
        <w:rPr>
          <w:rStyle w:val="s0"/>
          <w:b/>
          <w:color w:val="auto"/>
          <w:sz w:val="24"/>
          <w:szCs w:val="24"/>
          <w:lang w:val="kk-KZ"/>
        </w:rPr>
        <w:t xml:space="preserve"> </w:t>
      </w:r>
      <w:r w:rsidRPr="00E9704F">
        <w:rPr>
          <w:rStyle w:val="s0"/>
          <w:b/>
          <w:color w:val="auto"/>
          <w:sz w:val="24"/>
          <w:szCs w:val="24"/>
        </w:rPr>
        <w:t>Нәтижелер кему бойынша бағаланады.</w:t>
      </w:r>
    </w:p>
    <w:p w14:paraId="61BCC00C" w14:textId="212073B0" w:rsidR="00E9704F" w:rsidRDefault="00E9704F" w:rsidP="00DF0846">
      <w:pPr>
        <w:spacing w:after="0" w:line="240" w:lineRule="auto"/>
        <w:jc w:val="both"/>
        <w:rPr>
          <w:rStyle w:val="s0"/>
          <w:b/>
          <w:color w:val="auto"/>
          <w:sz w:val="24"/>
          <w:szCs w:val="24"/>
        </w:rPr>
      </w:pPr>
    </w:p>
    <w:tbl>
      <w:tblPr>
        <w:tblStyle w:val="a4"/>
        <w:tblW w:w="0" w:type="auto"/>
        <w:tblLook w:val="04A0" w:firstRow="1" w:lastRow="0" w:firstColumn="1" w:lastColumn="0" w:noHBand="0" w:noVBand="1"/>
      </w:tblPr>
      <w:tblGrid>
        <w:gridCol w:w="6230"/>
        <w:gridCol w:w="3115"/>
      </w:tblGrid>
      <w:tr w:rsidR="002747A0" w:rsidRPr="002E0D2C" w14:paraId="1265A393" w14:textId="77777777" w:rsidTr="002747A0">
        <w:tc>
          <w:tcPr>
            <w:tcW w:w="6230" w:type="dxa"/>
            <w:shd w:val="clear" w:color="auto" w:fill="BFBFBF" w:themeFill="background1" w:themeFillShade="BF"/>
          </w:tcPr>
          <w:p w14:paraId="7EEA4D5F" w14:textId="62658E23" w:rsidR="002747A0" w:rsidRPr="00E9704F" w:rsidRDefault="00E9704F" w:rsidP="00D36136">
            <w:pPr>
              <w:jc w:val="both"/>
              <w:rPr>
                <w:rStyle w:val="s0"/>
                <w:b/>
                <w:color w:val="auto"/>
                <w:sz w:val="24"/>
                <w:szCs w:val="24"/>
                <w:lang w:val="kk-KZ"/>
              </w:rPr>
            </w:pPr>
            <w:r>
              <w:rPr>
                <w:rStyle w:val="s0"/>
                <w:b/>
                <w:color w:val="auto"/>
                <w:sz w:val="24"/>
                <w:szCs w:val="24"/>
                <w:lang w:val="kk-KZ"/>
              </w:rPr>
              <w:t xml:space="preserve">Жауап нұсқалары </w:t>
            </w:r>
          </w:p>
        </w:tc>
        <w:tc>
          <w:tcPr>
            <w:tcW w:w="3115" w:type="dxa"/>
            <w:shd w:val="clear" w:color="auto" w:fill="BFBFBF" w:themeFill="background1" w:themeFillShade="BF"/>
          </w:tcPr>
          <w:p w14:paraId="7DA7333D" w14:textId="0A7DB233" w:rsidR="002747A0" w:rsidRPr="002E0D2C" w:rsidRDefault="002747A0" w:rsidP="00E9704F">
            <w:pPr>
              <w:jc w:val="both"/>
              <w:rPr>
                <w:rFonts w:ascii="Times New Roman" w:hAnsi="Times New Roman" w:cs="Times New Roman"/>
                <w:b/>
                <w:sz w:val="24"/>
                <w:szCs w:val="24"/>
              </w:rPr>
            </w:pPr>
            <w:r w:rsidRPr="002E0D2C">
              <w:rPr>
                <w:rFonts w:ascii="Times New Roman" w:hAnsi="Times New Roman" w:cs="Times New Roman"/>
                <w:b/>
                <w:sz w:val="24"/>
                <w:szCs w:val="24"/>
              </w:rPr>
              <w:t>П</w:t>
            </w:r>
            <w:r w:rsidR="00E9704F">
              <w:rPr>
                <w:rFonts w:ascii="Times New Roman" w:hAnsi="Times New Roman" w:cs="Times New Roman"/>
                <w:b/>
                <w:sz w:val="24"/>
                <w:szCs w:val="24"/>
                <w:lang w:val="kk-KZ"/>
              </w:rPr>
              <w:t xml:space="preserve">айыз </w:t>
            </w:r>
          </w:p>
        </w:tc>
      </w:tr>
      <w:tr w:rsidR="00E9704F" w:rsidRPr="002E0D2C" w14:paraId="50F71138" w14:textId="77777777" w:rsidTr="002747A0">
        <w:tc>
          <w:tcPr>
            <w:tcW w:w="6230" w:type="dxa"/>
          </w:tcPr>
          <w:p w14:paraId="6040EDFB" w14:textId="102C2B66" w:rsidR="00E9704F" w:rsidRPr="002E0D2C" w:rsidRDefault="00E9704F" w:rsidP="00E9704F">
            <w:pPr>
              <w:jc w:val="both"/>
              <w:rPr>
                <w:rStyle w:val="s0"/>
                <w:color w:val="auto"/>
                <w:sz w:val="24"/>
                <w:szCs w:val="24"/>
              </w:rPr>
            </w:pPr>
            <w:r w:rsidRPr="00360EF3">
              <w:rPr>
                <w:rStyle w:val="s0"/>
                <w:color w:val="auto"/>
                <w:sz w:val="24"/>
                <w:szCs w:val="24"/>
              </w:rPr>
              <w:t>"Ауыл шаруашылығын қаржылай қолдау қоры" АҚ</w:t>
            </w:r>
          </w:p>
        </w:tc>
        <w:tc>
          <w:tcPr>
            <w:tcW w:w="3115" w:type="dxa"/>
          </w:tcPr>
          <w:p w14:paraId="35F69D23" w14:textId="77777777" w:rsidR="00E9704F" w:rsidRPr="002E0D2C" w:rsidRDefault="00E9704F" w:rsidP="00E9704F">
            <w:pPr>
              <w:jc w:val="both"/>
              <w:rPr>
                <w:rStyle w:val="s0"/>
                <w:color w:val="auto"/>
                <w:sz w:val="24"/>
                <w:szCs w:val="24"/>
              </w:rPr>
            </w:pPr>
            <w:r w:rsidRPr="002E0D2C">
              <w:rPr>
                <w:rStyle w:val="s0"/>
                <w:color w:val="auto"/>
                <w:sz w:val="24"/>
                <w:szCs w:val="24"/>
              </w:rPr>
              <w:t>75</w:t>
            </w:r>
          </w:p>
        </w:tc>
      </w:tr>
      <w:tr w:rsidR="00E9704F" w:rsidRPr="002E0D2C" w14:paraId="7E45872B" w14:textId="77777777" w:rsidTr="002747A0">
        <w:tc>
          <w:tcPr>
            <w:tcW w:w="6230" w:type="dxa"/>
          </w:tcPr>
          <w:p w14:paraId="315C7274" w14:textId="08B0EC2B" w:rsidR="00E9704F" w:rsidRPr="002E0D2C" w:rsidRDefault="00E9704F" w:rsidP="00E9704F">
            <w:pPr>
              <w:jc w:val="both"/>
              <w:rPr>
                <w:rStyle w:val="s0"/>
                <w:color w:val="auto"/>
                <w:sz w:val="24"/>
                <w:szCs w:val="24"/>
              </w:rPr>
            </w:pPr>
            <w:r w:rsidRPr="002C2EEC">
              <w:rPr>
                <w:rStyle w:val="s0"/>
                <w:color w:val="auto"/>
                <w:sz w:val="24"/>
                <w:szCs w:val="24"/>
              </w:rPr>
              <w:t>"Аграрлық несие корпорациясы" АҚ</w:t>
            </w:r>
          </w:p>
        </w:tc>
        <w:tc>
          <w:tcPr>
            <w:tcW w:w="3115" w:type="dxa"/>
          </w:tcPr>
          <w:p w14:paraId="429F8F34" w14:textId="77777777" w:rsidR="00E9704F" w:rsidRPr="002E0D2C" w:rsidRDefault="00E9704F" w:rsidP="00E9704F">
            <w:pPr>
              <w:jc w:val="both"/>
              <w:rPr>
                <w:rStyle w:val="s0"/>
                <w:color w:val="auto"/>
                <w:sz w:val="24"/>
                <w:szCs w:val="24"/>
              </w:rPr>
            </w:pPr>
            <w:r w:rsidRPr="002E0D2C">
              <w:rPr>
                <w:rStyle w:val="s0"/>
                <w:color w:val="auto"/>
                <w:sz w:val="24"/>
                <w:szCs w:val="24"/>
              </w:rPr>
              <w:t>68,8</w:t>
            </w:r>
          </w:p>
        </w:tc>
      </w:tr>
      <w:tr w:rsidR="00E9704F" w:rsidRPr="002E0D2C" w14:paraId="2655ED50" w14:textId="77777777" w:rsidTr="002747A0">
        <w:tc>
          <w:tcPr>
            <w:tcW w:w="6230" w:type="dxa"/>
          </w:tcPr>
          <w:p w14:paraId="4C5F6F30" w14:textId="11950B03" w:rsidR="00E9704F" w:rsidRPr="002E0D2C" w:rsidRDefault="00E9704F" w:rsidP="00E9704F">
            <w:pPr>
              <w:jc w:val="both"/>
              <w:rPr>
                <w:rStyle w:val="s0"/>
                <w:color w:val="auto"/>
                <w:sz w:val="24"/>
                <w:szCs w:val="24"/>
              </w:rPr>
            </w:pPr>
            <w:r w:rsidRPr="002E0D2C">
              <w:rPr>
                <w:rFonts w:ascii="Times New Roman" w:eastAsia="Times New Roman" w:hAnsi="Times New Roman" w:cs="Times New Roman"/>
                <w:sz w:val="24"/>
                <w:szCs w:val="24"/>
                <w:lang w:eastAsia="ru-RU"/>
              </w:rPr>
              <w:t>«КазАгроФинанс»</w:t>
            </w:r>
            <w:r>
              <w:rPr>
                <w:rFonts w:ascii="Times New Roman" w:eastAsia="Times New Roman" w:hAnsi="Times New Roman" w:cs="Times New Roman"/>
                <w:sz w:val="24"/>
                <w:szCs w:val="24"/>
                <w:lang w:val="kk-KZ" w:eastAsia="ru-RU"/>
              </w:rPr>
              <w:t xml:space="preserve"> АҚ</w:t>
            </w:r>
          </w:p>
        </w:tc>
        <w:tc>
          <w:tcPr>
            <w:tcW w:w="3115" w:type="dxa"/>
          </w:tcPr>
          <w:p w14:paraId="043953F1" w14:textId="77777777" w:rsidR="00E9704F" w:rsidRPr="002E0D2C" w:rsidRDefault="00E9704F" w:rsidP="00E9704F">
            <w:pPr>
              <w:jc w:val="both"/>
              <w:rPr>
                <w:rStyle w:val="s0"/>
                <w:color w:val="auto"/>
                <w:sz w:val="24"/>
                <w:szCs w:val="24"/>
              </w:rPr>
            </w:pPr>
            <w:r w:rsidRPr="002E0D2C">
              <w:rPr>
                <w:rStyle w:val="s0"/>
                <w:color w:val="auto"/>
                <w:sz w:val="24"/>
                <w:szCs w:val="24"/>
              </w:rPr>
              <w:t>62,5</w:t>
            </w:r>
          </w:p>
        </w:tc>
      </w:tr>
      <w:tr w:rsidR="00E9704F" w:rsidRPr="002E0D2C" w14:paraId="29C4BEBE" w14:textId="77777777" w:rsidTr="002747A0">
        <w:tc>
          <w:tcPr>
            <w:tcW w:w="6230" w:type="dxa"/>
          </w:tcPr>
          <w:p w14:paraId="497DE8B5" w14:textId="1D3BB2D7" w:rsidR="00E9704F" w:rsidRPr="002E0D2C" w:rsidRDefault="00E9704F" w:rsidP="00E9704F">
            <w:pPr>
              <w:jc w:val="both"/>
              <w:rPr>
                <w:rStyle w:val="s0"/>
                <w:color w:val="auto"/>
                <w:sz w:val="24"/>
                <w:szCs w:val="24"/>
              </w:rPr>
            </w:pPr>
            <w:r w:rsidRPr="002C2EEC">
              <w:rPr>
                <w:rFonts w:ascii="Times New Roman" w:eastAsia="Times New Roman" w:hAnsi="Times New Roman" w:cs="Times New Roman"/>
                <w:sz w:val="24"/>
                <w:szCs w:val="24"/>
                <w:lang w:eastAsia="ru-RU"/>
              </w:rPr>
              <w:t>"Даму" кәсіпкерлікті дамыту қоры " АҚ</w:t>
            </w:r>
            <w:r w:rsidRPr="002E0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
        </w:tc>
        <w:tc>
          <w:tcPr>
            <w:tcW w:w="3115" w:type="dxa"/>
          </w:tcPr>
          <w:p w14:paraId="7E554F00" w14:textId="77777777" w:rsidR="00E9704F" w:rsidRPr="002E0D2C" w:rsidRDefault="00E9704F" w:rsidP="00E9704F">
            <w:pPr>
              <w:jc w:val="both"/>
              <w:rPr>
                <w:rStyle w:val="s0"/>
                <w:color w:val="auto"/>
                <w:sz w:val="24"/>
                <w:szCs w:val="24"/>
              </w:rPr>
            </w:pPr>
            <w:r w:rsidRPr="002E0D2C">
              <w:rPr>
                <w:rStyle w:val="s0"/>
                <w:color w:val="auto"/>
                <w:sz w:val="24"/>
                <w:szCs w:val="24"/>
              </w:rPr>
              <w:t>35,4</w:t>
            </w:r>
          </w:p>
        </w:tc>
      </w:tr>
      <w:tr w:rsidR="00E9704F" w:rsidRPr="002E0D2C" w14:paraId="611004BB" w14:textId="77777777" w:rsidTr="002747A0">
        <w:tc>
          <w:tcPr>
            <w:tcW w:w="6230" w:type="dxa"/>
          </w:tcPr>
          <w:p w14:paraId="7BD64FB8" w14:textId="11C0BB6C" w:rsidR="00E9704F" w:rsidRPr="002E0D2C" w:rsidRDefault="00E9704F" w:rsidP="00E9704F">
            <w:pPr>
              <w:jc w:val="both"/>
              <w:rPr>
                <w:rStyle w:val="s0"/>
                <w:color w:val="auto"/>
                <w:sz w:val="24"/>
                <w:szCs w:val="24"/>
              </w:rPr>
            </w:pPr>
            <w:r w:rsidRPr="00C951C9">
              <w:rPr>
                <w:rFonts w:ascii="Times New Roman" w:eastAsia="Times New Roman" w:hAnsi="Times New Roman" w:cs="Times New Roman"/>
                <w:sz w:val="24"/>
                <w:szCs w:val="24"/>
                <w:lang w:eastAsia="ru-RU"/>
              </w:rPr>
              <w:t>"Отбасы банк" тұрғын үй құрылыс жинақ банкі " АҚ ("Отбасы банк"АҚ)</w:t>
            </w:r>
          </w:p>
        </w:tc>
        <w:tc>
          <w:tcPr>
            <w:tcW w:w="3115" w:type="dxa"/>
          </w:tcPr>
          <w:p w14:paraId="67BD37BC" w14:textId="77777777" w:rsidR="00E9704F" w:rsidRPr="002E0D2C" w:rsidRDefault="00E9704F" w:rsidP="00E9704F">
            <w:pPr>
              <w:jc w:val="both"/>
              <w:rPr>
                <w:rStyle w:val="s0"/>
                <w:color w:val="auto"/>
                <w:sz w:val="24"/>
                <w:szCs w:val="24"/>
              </w:rPr>
            </w:pPr>
            <w:r w:rsidRPr="002E0D2C">
              <w:rPr>
                <w:rStyle w:val="s0"/>
                <w:color w:val="auto"/>
                <w:sz w:val="24"/>
                <w:szCs w:val="24"/>
              </w:rPr>
              <w:t>22,9</w:t>
            </w:r>
          </w:p>
        </w:tc>
      </w:tr>
      <w:tr w:rsidR="00E9704F" w:rsidRPr="002E0D2C" w14:paraId="6E88A304" w14:textId="77777777" w:rsidTr="002747A0">
        <w:tc>
          <w:tcPr>
            <w:tcW w:w="6230" w:type="dxa"/>
          </w:tcPr>
          <w:p w14:paraId="3E92672E" w14:textId="7BA8BE7D" w:rsidR="00E9704F" w:rsidRPr="002E0D2C" w:rsidRDefault="00E9704F" w:rsidP="00E9704F">
            <w:pPr>
              <w:jc w:val="both"/>
              <w:rPr>
                <w:rStyle w:val="s0"/>
                <w:color w:val="auto"/>
                <w:sz w:val="24"/>
                <w:szCs w:val="24"/>
              </w:rPr>
            </w:pPr>
            <w:r w:rsidRPr="002C2EEC">
              <w:rPr>
                <w:rFonts w:ascii="Times New Roman" w:eastAsia="Times New Roman" w:hAnsi="Times New Roman" w:cs="Times New Roman"/>
                <w:sz w:val="24"/>
                <w:szCs w:val="24"/>
                <w:lang w:eastAsia="ru-RU"/>
              </w:rPr>
              <w:t>"Қазақстан</w:t>
            </w:r>
            <w:r>
              <w:rPr>
                <w:rFonts w:ascii="Times New Roman" w:eastAsia="Times New Roman" w:hAnsi="Times New Roman" w:cs="Times New Roman"/>
                <w:sz w:val="24"/>
                <w:szCs w:val="24"/>
                <w:lang w:val="kk-KZ" w:eastAsia="ru-RU"/>
              </w:rPr>
              <w:t xml:space="preserve"> </w:t>
            </w:r>
            <w:r w:rsidRPr="002C2EEC">
              <w:rPr>
                <w:rFonts w:ascii="Times New Roman" w:eastAsia="Times New Roman" w:hAnsi="Times New Roman" w:cs="Times New Roman"/>
                <w:sz w:val="24"/>
                <w:szCs w:val="24"/>
                <w:lang w:eastAsia="ru-RU"/>
              </w:rPr>
              <w:t>Даму Банкі"АҚ</w:t>
            </w:r>
          </w:p>
        </w:tc>
        <w:tc>
          <w:tcPr>
            <w:tcW w:w="3115" w:type="dxa"/>
          </w:tcPr>
          <w:p w14:paraId="118D231C" w14:textId="77777777" w:rsidR="00E9704F" w:rsidRPr="002E0D2C" w:rsidRDefault="00E9704F" w:rsidP="00E9704F">
            <w:pPr>
              <w:jc w:val="both"/>
              <w:rPr>
                <w:rStyle w:val="s0"/>
                <w:color w:val="auto"/>
                <w:sz w:val="24"/>
                <w:szCs w:val="24"/>
              </w:rPr>
            </w:pPr>
            <w:r w:rsidRPr="002E0D2C">
              <w:rPr>
                <w:rStyle w:val="s0"/>
                <w:color w:val="auto"/>
                <w:sz w:val="24"/>
                <w:szCs w:val="24"/>
              </w:rPr>
              <w:t>18,8</w:t>
            </w:r>
          </w:p>
        </w:tc>
      </w:tr>
      <w:tr w:rsidR="00E9704F" w:rsidRPr="002E0D2C" w14:paraId="36657BF3" w14:textId="77777777" w:rsidTr="002747A0">
        <w:tc>
          <w:tcPr>
            <w:tcW w:w="6230" w:type="dxa"/>
          </w:tcPr>
          <w:p w14:paraId="0AE2B2FD" w14:textId="1306F852" w:rsidR="00E9704F" w:rsidRPr="002E0D2C" w:rsidRDefault="00E9704F" w:rsidP="00E9704F">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"Қазақстандық тұрғын үй компаниясы"АҚ</w:t>
            </w:r>
          </w:p>
        </w:tc>
        <w:tc>
          <w:tcPr>
            <w:tcW w:w="3115" w:type="dxa"/>
          </w:tcPr>
          <w:p w14:paraId="35F941FE" w14:textId="77777777" w:rsidR="00E9704F" w:rsidRPr="002E0D2C" w:rsidRDefault="00E9704F" w:rsidP="00E9704F">
            <w:pPr>
              <w:jc w:val="both"/>
              <w:rPr>
                <w:rStyle w:val="s0"/>
                <w:color w:val="auto"/>
                <w:sz w:val="24"/>
                <w:szCs w:val="24"/>
              </w:rPr>
            </w:pPr>
            <w:r w:rsidRPr="002E0D2C">
              <w:rPr>
                <w:rStyle w:val="s0"/>
                <w:color w:val="auto"/>
                <w:sz w:val="24"/>
                <w:szCs w:val="24"/>
              </w:rPr>
              <w:t>14,6</w:t>
            </w:r>
          </w:p>
        </w:tc>
      </w:tr>
      <w:tr w:rsidR="00E9704F" w:rsidRPr="002E0D2C" w14:paraId="0533D8F5" w14:textId="77777777" w:rsidTr="002747A0">
        <w:tc>
          <w:tcPr>
            <w:tcW w:w="6230" w:type="dxa"/>
          </w:tcPr>
          <w:p w14:paraId="6E50E879" w14:textId="7CAB878D" w:rsidR="00E9704F" w:rsidRPr="002E0D2C" w:rsidRDefault="00E9704F" w:rsidP="00E9704F">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"KazakhExport" экспорттық сақтандыру компаниясы " АҚ</w:t>
            </w:r>
          </w:p>
        </w:tc>
        <w:tc>
          <w:tcPr>
            <w:tcW w:w="3115" w:type="dxa"/>
          </w:tcPr>
          <w:p w14:paraId="30F369F0" w14:textId="77777777" w:rsidR="00E9704F" w:rsidRPr="002E0D2C" w:rsidRDefault="00E9704F" w:rsidP="00E9704F">
            <w:pPr>
              <w:jc w:val="both"/>
              <w:rPr>
                <w:rStyle w:val="s0"/>
                <w:color w:val="auto"/>
                <w:sz w:val="24"/>
                <w:szCs w:val="24"/>
              </w:rPr>
            </w:pPr>
            <w:r w:rsidRPr="002E0D2C">
              <w:rPr>
                <w:rStyle w:val="s0"/>
                <w:color w:val="auto"/>
                <w:sz w:val="24"/>
                <w:szCs w:val="24"/>
              </w:rPr>
              <w:t>8,3</w:t>
            </w:r>
          </w:p>
        </w:tc>
      </w:tr>
      <w:tr w:rsidR="00E9704F" w:rsidRPr="002E0D2C" w14:paraId="2481F311" w14:textId="77777777" w:rsidTr="002747A0">
        <w:tc>
          <w:tcPr>
            <w:tcW w:w="6230" w:type="dxa"/>
          </w:tcPr>
          <w:p w14:paraId="3116EE65" w14:textId="13D15608" w:rsidR="00E9704F" w:rsidRPr="002E0D2C" w:rsidRDefault="00E9704F" w:rsidP="00E9704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w:t>
            </w:r>
            <w:r w:rsidRPr="002E0D2C">
              <w:rPr>
                <w:rFonts w:ascii="Times New Roman" w:eastAsia="Times New Roman" w:hAnsi="Times New Roman" w:cs="Times New Roman"/>
                <w:sz w:val="24"/>
                <w:szCs w:val="24"/>
                <w:lang w:eastAsia="ru-RU"/>
              </w:rPr>
              <w:t>азына Капитал Менеджмент»</w:t>
            </w:r>
            <w:r>
              <w:rPr>
                <w:rFonts w:ascii="Times New Roman" w:eastAsia="Times New Roman" w:hAnsi="Times New Roman" w:cs="Times New Roman"/>
                <w:sz w:val="24"/>
                <w:szCs w:val="24"/>
                <w:lang w:val="kk-KZ" w:eastAsia="ru-RU"/>
              </w:rPr>
              <w:t xml:space="preserve"> АҚ</w:t>
            </w:r>
          </w:p>
        </w:tc>
        <w:tc>
          <w:tcPr>
            <w:tcW w:w="3115" w:type="dxa"/>
          </w:tcPr>
          <w:p w14:paraId="57C465CB" w14:textId="77777777" w:rsidR="00E9704F" w:rsidRPr="002E0D2C" w:rsidRDefault="00E9704F" w:rsidP="00E9704F">
            <w:pPr>
              <w:jc w:val="both"/>
              <w:rPr>
                <w:rStyle w:val="s0"/>
                <w:color w:val="auto"/>
                <w:sz w:val="24"/>
                <w:szCs w:val="24"/>
              </w:rPr>
            </w:pPr>
            <w:r w:rsidRPr="002E0D2C">
              <w:rPr>
                <w:rStyle w:val="s0"/>
                <w:color w:val="auto"/>
                <w:sz w:val="24"/>
                <w:szCs w:val="24"/>
              </w:rPr>
              <w:t>6,3</w:t>
            </w:r>
          </w:p>
        </w:tc>
      </w:tr>
      <w:tr w:rsidR="00E9704F" w:rsidRPr="002E0D2C" w14:paraId="3FFB8300" w14:textId="77777777" w:rsidTr="002747A0">
        <w:tc>
          <w:tcPr>
            <w:tcW w:w="6230" w:type="dxa"/>
          </w:tcPr>
          <w:p w14:paraId="2856903E" w14:textId="289C6623" w:rsidR="00E9704F" w:rsidRPr="002E0D2C" w:rsidRDefault="00E9704F" w:rsidP="00E9704F">
            <w:pPr>
              <w:jc w:val="both"/>
              <w:rPr>
                <w:rFonts w:ascii="Times New Roman" w:eastAsia="Times New Roman" w:hAnsi="Times New Roman" w:cs="Times New Roman"/>
                <w:sz w:val="24"/>
                <w:szCs w:val="24"/>
                <w:lang w:eastAsia="ru-RU"/>
              </w:rPr>
            </w:pPr>
            <w:r w:rsidRPr="002C2EEC">
              <w:rPr>
                <w:rFonts w:ascii="Times New Roman" w:eastAsia="Times New Roman" w:hAnsi="Times New Roman" w:cs="Times New Roman"/>
                <w:sz w:val="24"/>
                <w:szCs w:val="24"/>
                <w:lang w:eastAsia="ru-RU"/>
              </w:rPr>
              <w:t>"Қазақстанның инвестициялық қоры"АҚ</w:t>
            </w:r>
          </w:p>
        </w:tc>
        <w:tc>
          <w:tcPr>
            <w:tcW w:w="3115" w:type="dxa"/>
          </w:tcPr>
          <w:p w14:paraId="1BE875CA" w14:textId="77777777" w:rsidR="00E9704F" w:rsidRPr="002E0D2C" w:rsidRDefault="00E9704F" w:rsidP="00E9704F">
            <w:pPr>
              <w:jc w:val="both"/>
              <w:rPr>
                <w:rStyle w:val="s0"/>
                <w:color w:val="auto"/>
                <w:sz w:val="24"/>
                <w:szCs w:val="24"/>
              </w:rPr>
            </w:pPr>
            <w:r w:rsidRPr="002E0D2C">
              <w:rPr>
                <w:rStyle w:val="s0"/>
                <w:color w:val="auto"/>
                <w:sz w:val="24"/>
                <w:szCs w:val="24"/>
              </w:rPr>
              <w:t>4,2</w:t>
            </w:r>
          </w:p>
        </w:tc>
      </w:tr>
    </w:tbl>
    <w:p w14:paraId="2EDD6ED1" w14:textId="77777777" w:rsidR="002747A0" w:rsidRPr="002E0D2C" w:rsidRDefault="002747A0" w:rsidP="00D36136">
      <w:pPr>
        <w:spacing w:after="0" w:line="240" w:lineRule="auto"/>
        <w:ind w:firstLine="397"/>
        <w:jc w:val="both"/>
        <w:rPr>
          <w:rStyle w:val="s0"/>
          <w:color w:val="auto"/>
          <w:sz w:val="24"/>
          <w:szCs w:val="24"/>
        </w:rPr>
      </w:pPr>
    </w:p>
    <w:p w14:paraId="5FFCB5A2" w14:textId="6EE6EE01" w:rsidR="002747A0" w:rsidRDefault="00E9704F" w:rsidP="00D36136">
      <w:pPr>
        <w:spacing w:after="0" w:line="240" w:lineRule="auto"/>
        <w:ind w:firstLine="397"/>
        <w:jc w:val="both"/>
        <w:rPr>
          <w:rStyle w:val="s0"/>
          <w:color w:val="auto"/>
          <w:sz w:val="24"/>
          <w:szCs w:val="24"/>
        </w:rPr>
      </w:pPr>
      <w:r w:rsidRPr="00E9704F">
        <w:rPr>
          <w:rStyle w:val="s0"/>
          <w:color w:val="auto"/>
          <w:sz w:val="24"/>
          <w:szCs w:val="24"/>
        </w:rPr>
        <w:t>БАҚ-тан ақпарат алу көздерінің арасында көш бастап тұр</w:t>
      </w:r>
      <w:r>
        <w:rPr>
          <w:rStyle w:val="s0"/>
          <w:color w:val="auto"/>
          <w:sz w:val="24"/>
          <w:szCs w:val="24"/>
          <w:lang w:val="kk-KZ"/>
        </w:rPr>
        <w:t>:</w:t>
      </w:r>
      <w:r w:rsidRPr="00E9704F">
        <w:rPr>
          <w:rStyle w:val="s0"/>
          <w:color w:val="auto"/>
          <w:sz w:val="24"/>
          <w:szCs w:val="24"/>
        </w:rPr>
        <w:t xml:space="preserve"> TengriNews.kz – 54,2%</w:t>
      </w:r>
      <w:r w:rsidR="007A5D8E">
        <w:rPr>
          <w:rStyle w:val="s0"/>
          <w:color w:val="auto"/>
          <w:sz w:val="24"/>
          <w:szCs w:val="24"/>
        </w:rPr>
        <w:t>, Zakon.kz, 24.kz – 39,6%.</w:t>
      </w:r>
    </w:p>
    <w:p w14:paraId="2C4597FF" w14:textId="77777777" w:rsidR="007A5D8E" w:rsidRPr="002E0D2C" w:rsidRDefault="007A5D8E" w:rsidP="00D36136">
      <w:pPr>
        <w:spacing w:after="0" w:line="240" w:lineRule="auto"/>
        <w:ind w:firstLine="397"/>
        <w:jc w:val="both"/>
        <w:rPr>
          <w:rStyle w:val="s0"/>
          <w:color w:val="auto"/>
          <w:sz w:val="24"/>
          <w:szCs w:val="24"/>
        </w:rPr>
      </w:pPr>
    </w:p>
    <w:p w14:paraId="62211581" w14:textId="4ECBD42C" w:rsidR="002747A0" w:rsidRDefault="007A5D8E" w:rsidP="007A5D8E">
      <w:pPr>
        <w:spacing w:after="0" w:line="240" w:lineRule="auto"/>
        <w:jc w:val="both"/>
        <w:rPr>
          <w:rStyle w:val="s0"/>
          <w:b/>
          <w:color w:val="auto"/>
          <w:sz w:val="24"/>
          <w:szCs w:val="24"/>
        </w:rPr>
      </w:pPr>
      <w:r>
        <w:rPr>
          <w:rStyle w:val="s0"/>
          <w:b/>
          <w:color w:val="auto"/>
          <w:sz w:val="24"/>
          <w:szCs w:val="24"/>
          <w:lang w:val="kk-KZ"/>
        </w:rPr>
        <w:t>Кесте</w:t>
      </w:r>
      <w:r w:rsidR="00A065C6" w:rsidRPr="002E0D2C">
        <w:rPr>
          <w:rStyle w:val="s0"/>
          <w:b/>
          <w:color w:val="auto"/>
          <w:sz w:val="24"/>
          <w:szCs w:val="24"/>
        </w:rPr>
        <w:t xml:space="preserve"> </w:t>
      </w:r>
      <w:r w:rsidR="003C127E">
        <w:rPr>
          <w:rStyle w:val="s0"/>
          <w:b/>
          <w:color w:val="auto"/>
          <w:sz w:val="24"/>
          <w:szCs w:val="24"/>
        </w:rPr>
        <w:t>40</w:t>
      </w:r>
      <w:r w:rsidR="00A065C6" w:rsidRPr="002E0D2C">
        <w:rPr>
          <w:rStyle w:val="s0"/>
          <w:b/>
          <w:color w:val="auto"/>
          <w:sz w:val="24"/>
          <w:szCs w:val="24"/>
        </w:rPr>
        <w:t xml:space="preserve">. </w:t>
      </w:r>
      <w:r>
        <w:rPr>
          <w:rStyle w:val="s0"/>
          <w:b/>
          <w:color w:val="auto"/>
          <w:sz w:val="24"/>
          <w:szCs w:val="24"/>
          <w:lang w:val="kk-KZ"/>
        </w:rPr>
        <w:t>Сұрақ</w:t>
      </w:r>
      <w:r w:rsidR="002747A0" w:rsidRPr="002E0D2C">
        <w:rPr>
          <w:rStyle w:val="s0"/>
          <w:b/>
          <w:color w:val="auto"/>
          <w:sz w:val="24"/>
          <w:szCs w:val="24"/>
        </w:rPr>
        <w:t xml:space="preserve"> </w:t>
      </w:r>
      <w:r w:rsidR="00A065C6" w:rsidRPr="002E0D2C">
        <w:rPr>
          <w:rStyle w:val="s0"/>
          <w:b/>
          <w:color w:val="auto"/>
          <w:sz w:val="24"/>
          <w:szCs w:val="24"/>
        </w:rPr>
        <w:t>«</w:t>
      </w:r>
      <w:r w:rsidRPr="007A5D8E">
        <w:rPr>
          <w:rStyle w:val="s0"/>
          <w:b/>
          <w:color w:val="auto"/>
          <w:sz w:val="24"/>
          <w:szCs w:val="24"/>
        </w:rPr>
        <w:t>Холдинг жүзеге асыратын бағдарламалар туралы ақпарат алу үшін Сіз қандай БАҚ-тарды жиі қолданасыз?"(Жауаптың үш нұсқасынан артық емес). Нәтижелер кему бойынша бағаланады.</w:t>
      </w:r>
    </w:p>
    <w:p w14:paraId="7C978328" w14:textId="77777777" w:rsidR="007A5D8E" w:rsidRPr="002E0D2C" w:rsidRDefault="007A5D8E" w:rsidP="007A5D8E">
      <w:pPr>
        <w:spacing w:after="0" w:line="240" w:lineRule="auto"/>
        <w:jc w:val="both"/>
        <w:rPr>
          <w:rStyle w:val="s0"/>
          <w:color w:val="auto"/>
          <w:sz w:val="24"/>
          <w:szCs w:val="24"/>
        </w:rPr>
      </w:pPr>
    </w:p>
    <w:tbl>
      <w:tblPr>
        <w:tblW w:w="9125" w:type="dxa"/>
        <w:tblLook w:val="04A0" w:firstRow="1" w:lastRow="0" w:firstColumn="1" w:lastColumn="0" w:noHBand="0" w:noVBand="1"/>
      </w:tblPr>
      <w:tblGrid>
        <w:gridCol w:w="7083"/>
        <w:gridCol w:w="2042"/>
      </w:tblGrid>
      <w:tr w:rsidR="002747A0" w:rsidRPr="002E0D2C" w14:paraId="76227734" w14:textId="77777777" w:rsidTr="00AD5F69">
        <w:trPr>
          <w:trHeight w:val="28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42D94B" w14:textId="3873BB38" w:rsidR="002747A0" w:rsidRPr="002E0D2C" w:rsidRDefault="007A5D8E" w:rsidP="00D361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БАҚ</w:t>
            </w:r>
          </w:p>
        </w:tc>
        <w:tc>
          <w:tcPr>
            <w:tcW w:w="20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6ED82" w14:textId="4CF1D95C" w:rsidR="002747A0" w:rsidRPr="002E0D2C" w:rsidRDefault="002747A0" w:rsidP="007A5D8E">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w:t>
            </w:r>
            <w:r w:rsidR="007A5D8E">
              <w:rPr>
                <w:rFonts w:ascii="Times New Roman" w:hAnsi="Times New Roman" w:cs="Times New Roman"/>
                <w:b/>
                <w:sz w:val="24"/>
                <w:szCs w:val="24"/>
                <w:lang w:val="kk-KZ"/>
              </w:rPr>
              <w:t xml:space="preserve">айыз </w:t>
            </w:r>
          </w:p>
        </w:tc>
      </w:tr>
      <w:tr w:rsidR="002747A0" w:rsidRPr="002E0D2C" w14:paraId="2137E2AC" w14:textId="77777777" w:rsidTr="002747A0">
        <w:trPr>
          <w:trHeight w:val="273"/>
        </w:trPr>
        <w:tc>
          <w:tcPr>
            <w:tcW w:w="7083" w:type="dxa"/>
            <w:tcBorders>
              <w:top w:val="single" w:sz="4" w:space="0" w:color="auto"/>
              <w:left w:val="single" w:sz="4" w:space="0" w:color="auto"/>
              <w:bottom w:val="single" w:sz="4" w:space="0" w:color="auto"/>
              <w:right w:val="single" w:sz="4" w:space="0" w:color="auto"/>
            </w:tcBorders>
          </w:tcPr>
          <w:p w14:paraId="23440412" w14:textId="1F078C9E" w:rsidR="002747A0" w:rsidRPr="007A5D8E"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TengriNews</w:t>
            </w:r>
            <w:r w:rsidR="00DF0846" w:rsidRPr="007A5D8E">
              <w:rPr>
                <w:rFonts w:ascii="Times New Roman" w:hAnsi="Times New Roman" w:cs="Times New Roman"/>
                <w:sz w:val="24"/>
                <w:szCs w:val="24"/>
              </w:rPr>
              <w:t>.</w:t>
            </w:r>
            <w:r w:rsidR="00DF0846"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035CFBE3"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54,2</w:t>
            </w:r>
          </w:p>
        </w:tc>
      </w:tr>
      <w:tr w:rsidR="002747A0" w:rsidRPr="002E0D2C" w14:paraId="11562AC1" w14:textId="77777777" w:rsidTr="002747A0">
        <w:trPr>
          <w:trHeight w:val="272"/>
        </w:trPr>
        <w:tc>
          <w:tcPr>
            <w:tcW w:w="7083" w:type="dxa"/>
            <w:tcBorders>
              <w:top w:val="single" w:sz="4" w:space="0" w:color="auto"/>
              <w:left w:val="single" w:sz="4" w:space="0" w:color="auto"/>
              <w:bottom w:val="single" w:sz="4" w:space="0" w:color="auto"/>
              <w:right w:val="single" w:sz="4" w:space="0" w:color="auto"/>
            </w:tcBorders>
          </w:tcPr>
          <w:p w14:paraId="77FFA497"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Zakon.kz</w:t>
            </w:r>
          </w:p>
        </w:tc>
        <w:tc>
          <w:tcPr>
            <w:tcW w:w="2042" w:type="dxa"/>
            <w:tcBorders>
              <w:top w:val="single" w:sz="4" w:space="0" w:color="auto"/>
              <w:left w:val="single" w:sz="4" w:space="0" w:color="auto"/>
              <w:bottom w:val="single" w:sz="4" w:space="0" w:color="auto"/>
              <w:right w:val="single" w:sz="4" w:space="0" w:color="auto"/>
            </w:tcBorders>
          </w:tcPr>
          <w:p w14:paraId="255A3955"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39,6</w:t>
            </w:r>
          </w:p>
        </w:tc>
      </w:tr>
      <w:tr w:rsidR="002747A0" w:rsidRPr="002E0D2C" w14:paraId="75829CF9" w14:textId="77777777" w:rsidTr="00801D92">
        <w:trPr>
          <w:trHeight w:val="216"/>
        </w:trPr>
        <w:tc>
          <w:tcPr>
            <w:tcW w:w="7083" w:type="dxa"/>
            <w:tcBorders>
              <w:top w:val="single" w:sz="4" w:space="0" w:color="auto"/>
              <w:left w:val="single" w:sz="4" w:space="0" w:color="auto"/>
              <w:bottom w:val="single" w:sz="4" w:space="0" w:color="auto"/>
              <w:right w:val="single" w:sz="4" w:space="0" w:color="auto"/>
            </w:tcBorders>
          </w:tcPr>
          <w:p w14:paraId="31B2DC6C"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24.kz</w:t>
            </w:r>
          </w:p>
        </w:tc>
        <w:tc>
          <w:tcPr>
            <w:tcW w:w="2042" w:type="dxa"/>
            <w:tcBorders>
              <w:top w:val="single" w:sz="4" w:space="0" w:color="auto"/>
              <w:left w:val="single" w:sz="4" w:space="0" w:color="auto"/>
              <w:bottom w:val="single" w:sz="4" w:space="0" w:color="auto"/>
              <w:right w:val="single" w:sz="4" w:space="0" w:color="auto"/>
            </w:tcBorders>
          </w:tcPr>
          <w:p w14:paraId="35BED874"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39,6</w:t>
            </w:r>
          </w:p>
        </w:tc>
      </w:tr>
      <w:tr w:rsidR="002747A0" w:rsidRPr="002E0D2C" w14:paraId="65B6891F" w14:textId="77777777" w:rsidTr="00801D92">
        <w:trPr>
          <w:trHeight w:val="219"/>
        </w:trPr>
        <w:tc>
          <w:tcPr>
            <w:tcW w:w="7083" w:type="dxa"/>
            <w:tcBorders>
              <w:top w:val="single" w:sz="4" w:space="0" w:color="auto"/>
              <w:left w:val="single" w:sz="4" w:space="0" w:color="auto"/>
              <w:bottom w:val="single" w:sz="4" w:space="0" w:color="auto"/>
              <w:right w:val="single" w:sz="4" w:space="0" w:color="auto"/>
            </w:tcBorders>
          </w:tcPr>
          <w:p w14:paraId="2ECCFD8F" w14:textId="169FCE0D" w:rsidR="002747A0" w:rsidRPr="002E0D2C" w:rsidRDefault="007A5D8E" w:rsidP="00D3613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ХАА</w:t>
            </w:r>
            <w:r w:rsidR="002747A0" w:rsidRPr="002E0D2C">
              <w:rPr>
                <w:rFonts w:ascii="Times New Roman" w:hAnsi="Times New Roman" w:cs="Times New Roman"/>
                <w:sz w:val="24"/>
                <w:szCs w:val="24"/>
              </w:rPr>
              <w:t xml:space="preserve"> Казинформ (inform.kz)</w:t>
            </w:r>
          </w:p>
        </w:tc>
        <w:tc>
          <w:tcPr>
            <w:tcW w:w="2042" w:type="dxa"/>
            <w:tcBorders>
              <w:top w:val="single" w:sz="4" w:space="0" w:color="auto"/>
              <w:left w:val="single" w:sz="4" w:space="0" w:color="auto"/>
              <w:bottom w:val="single" w:sz="4" w:space="0" w:color="auto"/>
              <w:right w:val="single" w:sz="4" w:space="0" w:color="auto"/>
            </w:tcBorders>
          </w:tcPr>
          <w:p w14:paraId="09282F98"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22,9</w:t>
            </w:r>
          </w:p>
        </w:tc>
      </w:tr>
      <w:tr w:rsidR="002747A0" w:rsidRPr="002E0D2C" w14:paraId="49F7F3B5" w14:textId="77777777" w:rsidTr="002747A0">
        <w:trPr>
          <w:trHeight w:val="267"/>
        </w:trPr>
        <w:tc>
          <w:tcPr>
            <w:tcW w:w="7083" w:type="dxa"/>
            <w:tcBorders>
              <w:top w:val="single" w:sz="4" w:space="0" w:color="auto"/>
              <w:left w:val="single" w:sz="4" w:space="0" w:color="auto"/>
              <w:bottom w:val="single" w:sz="4" w:space="0" w:color="auto"/>
              <w:right w:val="single" w:sz="4" w:space="0" w:color="auto"/>
            </w:tcBorders>
          </w:tcPr>
          <w:p w14:paraId="26B75F3A" w14:textId="68DFAD8E" w:rsidR="002747A0" w:rsidRPr="002E0D2C" w:rsidRDefault="00E40124" w:rsidP="00801D9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Inform</w:t>
            </w:r>
            <w:r w:rsidR="00801D92" w:rsidRPr="002E0D2C">
              <w:rPr>
                <w:rFonts w:ascii="Times New Roman" w:hAnsi="Times New Roman" w:cs="Times New Roman"/>
                <w:sz w:val="24"/>
                <w:szCs w:val="24"/>
                <w:lang w:val="en-US"/>
              </w:rPr>
              <w:t>buro</w:t>
            </w:r>
            <w:r w:rsidR="00801D92" w:rsidRPr="002E0D2C">
              <w:rPr>
                <w:rFonts w:ascii="Times New Roman" w:hAnsi="Times New Roman" w:cs="Times New Roman"/>
                <w:sz w:val="24"/>
                <w:szCs w:val="24"/>
              </w:rPr>
              <w:t>.</w:t>
            </w:r>
            <w:r w:rsidR="00801D92"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63CCFC4D"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14,6</w:t>
            </w:r>
          </w:p>
        </w:tc>
      </w:tr>
      <w:tr w:rsidR="002747A0" w:rsidRPr="002E0D2C" w14:paraId="0F4FB536" w14:textId="77777777" w:rsidTr="00801D92">
        <w:trPr>
          <w:trHeight w:val="214"/>
        </w:trPr>
        <w:tc>
          <w:tcPr>
            <w:tcW w:w="7083" w:type="dxa"/>
            <w:tcBorders>
              <w:top w:val="single" w:sz="4" w:space="0" w:color="auto"/>
              <w:left w:val="single" w:sz="4" w:space="0" w:color="auto"/>
              <w:bottom w:val="single" w:sz="4" w:space="0" w:color="auto"/>
              <w:right w:val="single" w:sz="4" w:space="0" w:color="auto"/>
            </w:tcBorders>
          </w:tcPr>
          <w:p w14:paraId="484D4982" w14:textId="7FAA487C"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B</w:t>
            </w:r>
            <w:r w:rsidR="00DF0846" w:rsidRPr="002E0D2C">
              <w:rPr>
                <w:rFonts w:ascii="Times New Roman" w:hAnsi="Times New Roman" w:cs="Times New Roman"/>
                <w:sz w:val="24"/>
                <w:szCs w:val="24"/>
                <w:lang w:val="en-US"/>
              </w:rPr>
              <w:t>aige</w:t>
            </w:r>
            <w:r w:rsidRPr="002E0D2C">
              <w:rPr>
                <w:rFonts w:ascii="Times New Roman" w:hAnsi="Times New Roman" w:cs="Times New Roman"/>
                <w:sz w:val="24"/>
                <w:szCs w:val="24"/>
              </w:rPr>
              <w:t>News.kz</w:t>
            </w:r>
          </w:p>
        </w:tc>
        <w:tc>
          <w:tcPr>
            <w:tcW w:w="2042" w:type="dxa"/>
            <w:tcBorders>
              <w:top w:val="single" w:sz="4" w:space="0" w:color="auto"/>
              <w:left w:val="single" w:sz="4" w:space="0" w:color="auto"/>
              <w:bottom w:val="single" w:sz="4" w:space="0" w:color="auto"/>
              <w:right w:val="single" w:sz="4" w:space="0" w:color="auto"/>
            </w:tcBorders>
          </w:tcPr>
          <w:p w14:paraId="5809E980"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10,4</w:t>
            </w:r>
          </w:p>
        </w:tc>
      </w:tr>
      <w:tr w:rsidR="002747A0" w:rsidRPr="002E0D2C" w14:paraId="2F297BBE" w14:textId="77777777" w:rsidTr="002747A0">
        <w:trPr>
          <w:trHeight w:val="275"/>
        </w:trPr>
        <w:tc>
          <w:tcPr>
            <w:tcW w:w="7083" w:type="dxa"/>
            <w:tcBorders>
              <w:top w:val="single" w:sz="4" w:space="0" w:color="auto"/>
              <w:left w:val="single" w:sz="4" w:space="0" w:color="auto"/>
              <w:bottom w:val="single" w:sz="4" w:space="0" w:color="auto"/>
              <w:right w:val="single" w:sz="4" w:space="0" w:color="auto"/>
            </w:tcBorders>
          </w:tcPr>
          <w:p w14:paraId="7FE786B2"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Kapital.kz</w:t>
            </w:r>
          </w:p>
        </w:tc>
        <w:tc>
          <w:tcPr>
            <w:tcW w:w="2042" w:type="dxa"/>
            <w:tcBorders>
              <w:top w:val="single" w:sz="4" w:space="0" w:color="auto"/>
              <w:left w:val="single" w:sz="4" w:space="0" w:color="auto"/>
              <w:bottom w:val="single" w:sz="4" w:space="0" w:color="auto"/>
              <w:right w:val="single" w:sz="4" w:space="0" w:color="auto"/>
            </w:tcBorders>
          </w:tcPr>
          <w:p w14:paraId="70274FB3"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10,4</w:t>
            </w:r>
          </w:p>
        </w:tc>
      </w:tr>
      <w:tr w:rsidR="002747A0" w:rsidRPr="002E0D2C" w14:paraId="3A068042" w14:textId="77777777" w:rsidTr="002747A0">
        <w:trPr>
          <w:trHeight w:val="278"/>
        </w:trPr>
        <w:tc>
          <w:tcPr>
            <w:tcW w:w="7083" w:type="dxa"/>
            <w:tcBorders>
              <w:top w:val="single" w:sz="4" w:space="0" w:color="auto"/>
              <w:left w:val="single" w:sz="4" w:space="0" w:color="auto"/>
              <w:bottom w:val="single" w:sz="4" w:space="0" w:color="auto"/>
              <w:right w:val="single" w:sz="4" w:space="0" w:color="auto"/>
            </w:tcBorders>
          </w:tcPr>
          <w:p w14:paraId="657CE949"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Forbes.kz</w:t>
            </w:r>
          </w:p>
        </w:tc>
        <w:tc>
          <w:tcPr>
            <w:tcW w:w="2042" w:type="dxa"/>
            <w:tcBorders>
              <w:top w:val="single" w:sz="4" w:space="0" w:color="auto"/>
              <w:left w:val="single" w:sz="4" w:space="0" w:color="auto"/>
              <w:bottom w:val="single" w:sz="4" w:space="0" w:color="auto"/>
              <w:right w:val="single" w:sz="4" w:space="0" w:color="auto"/>
            </w:tcBorders>
          </w:tcPr>
          <w:p w14:paraId="040E7761"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8,3</w:t>
            </w:r>
          </w:p>
        </w:tc>
      </w:tr>
      <w:tr w:rsidR="002747A0" w:rsidRPr="002E0D2C" w14:paraId="3DA5414A" w14:textId="77777777" w:rsidTr="00801D92">
        <w:trPr>
          <w:trHeight w:val="198"/>
        </w:trPr>
        <w:tc>
          <w:tcPr>
            <w:tcW w:w="7083" w:type="dxa"/>
            <w:tcBorders>
              <w:top w:val="single" w:sz="4" w:space="0" w:color="auto"/>
              <w:left w:val="single" w:sz="4" w:space="0" w:color="auto"/>
              <w:bottom w:val="single" w:sz="4" w:space="0" w:color="auto"/>
              <w:right w:val="single" w:sz="4" w:space="0" w:color="auto"/>
            </w:tcBorders>
          </w:tcPr>
          <w:p w14:paraId="26732A69"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Today.kz</w:t>
            </w:r>
          </w:p>
        </w:tc>
        <w:tc>
          <w:tcPr>
            <w:tcW w:w="2042" w:type="dxa"/>
            <w:tcBorders>
              <w:top w:val="single" w:sz="4" w:space="0" w:color="auto"/>
              <w:left w:val="single" w:sz="4" w:space="0" w:color="auto"/>
              <w:bottom w:val="single" w:sz="4" w:space="0" w:color="auto"/>
              <w:right w:val="single" w:sz="4" w:space="0" w:color="auto"/>
            </w:tcBorders>
          </w:tcPr>
          <w:p w14:paraId="2B2ECE18"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8,3</w:t>
            </w:r>
          </w:p>
        </w:tc>
      </w:tr>
      <w:tr w:rsidR="002747A0" w:rsidRPr="002E0D2C" w14:paraId="6D09FAB9" w14:textId="77777777" w:rsidTr="002747A0">
        <w:trPr>
          <w:trHeight w:val="285"/>
        </w:trPr>
        <w:tc>
          <w:tcPr>
            <w:tcW w:w="7083" w:type="dxa"/>
            <w:tcBorders>
              <w:top w:val="single" w:sz="4" w:space="0" w:color="auto"/>
              <w:left w:val="single" w:sz="4" w:space="0" w:color="auto"/>
              <w:bottom w:val="single" w:sz="4" w:space="0" w:color="auto"/>
              <w:right w:val="single" w:sz="4" w:space="0" w:color="auto"/>
            </w:tcBorders>
          </w:tcPr>
          <w:p w14:paraId="07C6942B"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365Info.kz</w:t>
            </w:r>
          </w:p>
        </w:tc>
        <w:tc>
          <w:tcPr>
            <w:tcW w:w="2042" w:type="dxa"/>
            <w:tcBorders>
              <w:top w:val="single" w:sz="4" w:space="0" w:color="auto"/>
              <w:left w:val="single" w:sz="4" w:space="0" w:color="auto"/>
              <w:bottom w:val="single" w:sz="4" w:space="0" w:color="auto"/>
              <w:right w:val="single" w:sz="4" w:space="0" w:color="auto"/>
            </w:tcBorders>
          </w:tcPr>
          <w:p w14:paraId="682EF8C1"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6,3</w:t>
            </w:r>
          </w:p>
        </w:tc>
      </w:tr>
      <w:tr w:rsidR="002747A0" w:rsidRPr="002E0D2C" w14:paraId="7F5F3EF7" w14:textId="77777777" w:rsidTr="00801D92">
        <w:trPr>
          <w:trHeight w:val="192"/>
        </w:trPr>
        <w:tc>
          <w:tcPr>
            <w:tcW w:w="7083" w:type="dxa"/>
            <w:tcBorders>
              <w:top w:val="single" w:sz="4" w:space="0" w:color="auto"/>
              <w:left w:val="single" w:sz="4" w:space="0" w:color="auto"/>
              <w:bottom w:val="single" w:sz="4" w:space="0" w:color="auto"/>
              <w:right w:val="single" w:sz="4" w:space="0" w:color="auto"/>
            </w:tcBorders>
          </w:tcPr>
          <w:p w14:paraId="32E479A7"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Vesti.kz</w:t>
            </w:r>
          </w:p>
        </w:tc>
        <w:tc>
          <w:tcPr>
            <w:tcW w:w="2042" w:type="dxa"/>
            <w:tcBorders>
              <w:top w:val="single" w:sz="4" w:space="0" w:color="auto"/>
              <w:left w:val="single" w:sz="4" w:space="0" w:color="auto"/>
              <w:bottom w:val="single" w:sz="4" w:space="0" w:color="auto"/>
              <w:right w:val="single" w:sz="4" w:space="0" w:color="auto"/>
            </w:tcBorders>
          </w:tcPr>
          <w:p w14:paraId="021BCB9F" w14:textId="77777777" w:rsidR="002747A0" w:rsidRPr="002E0D2C" w:rsidRDefault="002747A0" w:rsidP="00D36136">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6,3</w:t>
            </w:r>
          </w:p>
        </w:tc>
      </w:tr>
    </w:tbl>
    <w:p w14:paraId="03FF9062" w14:textId="77777777" w:rsidR="002747A0" w:rsidRPr="002E0D2C" w:rsidRDefault="002747A0" w:rsidP="00D36136">
      <w:pPr>
        <w:spacing w:after="0" w:line="240" w:lineRule="auto"/>
        <w:ind w:firstLine="397"/>
        <w:jc w:val="both"/>
        <w:rPr>
          <w:rStyle w:val="s0"/>
          <w:color w:val="auto"/>
          <w:sz w:val="24"/>
          <w:szCs w:val="24"/>
        </w:rPr>
      </w:pPr>
    </w:p>
    <w:p w14:paraId="45B8576C" w14:textId="378DD38E" w:rsidR="002747A0" w:rsidRPr="002E0D2C" w:rsidRDefault="007A5D8E" w:rsidP="00D36136">
      <w:pPr>
        <w:spacing w:after="0" w:line="240" w:lineRule="auto"/>
        <w:ind w:firstLine="397"/>
        <w:jc w:val="both"/>
        <w:rPr>
          <w:rStyle w:val="s0"/>
          <w:color w:val="auto"/>
          <w:sz w:val="24"/>
          <w:szCs w:val="24"/>
        </w:rPr>
      </w:pPr>
      <w:r w:rsidRPr="007A5D8E">
        <w:rPr>
          <w:rStyle w:val="s0"/>
          <w:color w:val="auto"/>
          <w:sz w:val="24"/>
          <w:szCs w:val="24"/>
        </w:rPr>
        <w:t>Әлеуметтік желілерден ақпарат алу көздерінің арасында Instagram – 62,5%, Facebook - 60,4%, Youtube – 31,3% көш бастап тұр.</w:t>
      </w:r>
    </w:p>
    <w:p w14:paraId="441E2DB8" w14:textId="4464C3DC" w:rsidR="007A5D8E" w:rsidRDefault="007A5D8E" w:rsidP="006F7608">
      <w:pPr>
        <w:spacing w:after="0" w:line="240" w:lineRule="auto"/>
        <w:jc w:val="both"/>
        <w:rPr>
          <w:rStyle w:val="s0"/>
          <w:b/>
          <w:color w:val="auto"/>
          <w:sz w:val="24"/>
          <w:szCs w:val="24"/>
        </w:rPr>
      </w:pPr>
      <w:r>
        <w:rPr>
          <w:rStyle w:val="s0"/>
          <w:b/>
          <w:color w:val="auto"/>
          <w:sz w:val="24"/>
          <w:szCs w:val="24"/>
          <w:lang w:val="kk-KZ"/>
        </w:rPr>
        <w:t>Сұрақ</w:t>
      </w:r>
      <w:r w:rsidR="002747A0" w:rsidRPr="002E0D2C">
        <w:rPr>
          <w:rStyle w:val="s0"/>
          <w:b/>
          <w:color w:val="auto"/>
          <w:sz w:val="24"/>
          <w:szCs w:val="24"/>
        </w:rPr>
        <w:t xml:space="preserve"> </w:t>
      </w:r>
      <w:r w:rsidR="006D51BE" w:rsidRPr="002E0D2C">
        <w:rPr>
          <w:rStyle w:val="s0"/>
          <w:b/>
          <w:color w:val="auto"/>
          <w:sz w:val="24"/>
          <w:szCs w:val="24"/>
        </w:rPr>
        <w:t>4</w:t>
      </w:r>
      <w:r w:rsidR="003C127E">
        <w:rPr>
          <w:rStyle w:val="s0"/>
          <w:b/>
          <w:color w:val="auto"/>
          <w:sz w:val="24"/>
          <w:szCs w:val="24"/>
        </w:rPr>
        <w:t>1</w:t>
      </w:r>
      <w:r w:rsidR="002747A0" w:rsidRPr="002E0D2C">
        <w:rPr>
          <w:rStyle w:val="s0"/>
          <w:b/>
          <w:color w:val="auto"/>
          <w:sz w:val="24"/>
          <w:szCs w:val="24"/>
        </w:rPr>
        <w:t xml:space="preserve">. </w:t>
      </w:r>
      <w:r w:rsidRPr="007A5D8E">
        <w:rPr>
          <w:rStyle w:val="s0"/>
          <w:b/>
          <w:color w:val="auto"/>
          <w:sz w:val="24"/>
          <w:szCs w:val="24"/>
        </w:rPr>
        <w:t>Холдингтің қызметі туралы жаңалықтарды алу үшін қандай әлеуметтік желіні жиі пайдаланатыныңызды көрсетіңіз? (Жауаптың үш нұсқасынан артық емес). Нәтижелер кему бойынша бағаланады.</w:t>
      </w:r>
    </w:p>
    <w:p w14:paraId="68BA98E0" w14:textId="77777777" w:rsidR="007A5D8E" w:rsidRPr="002E0D2C" w:rsidRDefault="007A5D8E" w:rsidP="006F7608">
      <w:pPr>
        <w:spacing w:after="0" w:line="240" w:lineRule="auto"/>
        <w:jc w:val="both"/>
        <w:rPr>
          <w:rStyle w:val="s0"/>
          <w:color w:val="auto"/>
          <w:sz w:val="24"/>
          <w:szCs w:val="24"/>
        </w:rPr>
      </w:pPr>
    </w:p>
    <w:tbl>
      <w:tblPr>
        <w:tblStyle w:val="a4"/>
        <w:tblW w:w="0" w:type="auto"/>
        <w:tblLook w:val="04A0" w:firstRow="1" w:lastRow="0" w:firstColumn="1" w:lastColumn="0" w:noHBand="0" w:noVBand="1"/>
      </w:tblPr>
      <w:tblGrid>
        <w:gridCol w:w="7792"/>
        <w:gridCol w:w="1417"/>
      </w:tblGrid>
      <w:tr w:rsidR="00A065C6" w:rsidRPr="002E0D2C" w14:paraId="265F82F1" w14:textId="77777777" w:rsidTr="00A065C6">
        <w:tc>
          <w:tcPr>
            <w:tcW w:w="7792" w:type="dxa"/>
            <w:shd w:val="clear" w:color="auto" w:fill="BFBFBF" w:themeFill="background1" w:themeFillShade="BF"/>
          </w:tcPr>
          <w:p w14:paraId="4B75BF48" w14:textId="23DF603F" w:rsidR="00A065C6" w:rsidRPr="002E0D2C" w:rsidRDefault="007A5D8E" w:rsidP="007A5D8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Әлеуметтік желілер</w:t>
            </w:r>
          </w:p>
        </w:tc>
        <w:tc>
          <w:tcPr>
            <w:tcW w:w="1417" w:type="dxa"/>
            <w:shd w:val="clear" w:color="auto" w:fill="BFBFBF" w:themeFill="background1" w:themeFillShade="BF"/>
            <w:vAlign w:val="center"/>
          </w:tcPr>
          <w:p w14:paraId="7F381A8D" w14:textId="739C18F9" w:rsidR="00A065C6" w:rsidRPr="002E0D2C" w:rsidRDefault="00A065C6" w:rsidP="007A5D8E">
            <w:pPr>
              <w:jc w:val="both"/>
              <w:rPr>
                <w:rFonts w:ascii="Times New Roman" w:hAnsi="Times New Roman" w:cs="Times New Roman"/>
                <w:b/>
                <w:sz w:val="24"/>
                <w:szCs w:val="24"/>
              </w:rPr>
            </w:pPr>
            <w:r w:rsidRPr="002E0D2C">
              <w:rPr>
                <w:rFonts w:ascii="Times New Roman" w:hAnsi="Times New Roman" w:cs="Times New Roman"/>
                <w:b/>
                <w:sz w:val="24"/>
                <w:szCs w:val="24"/>
              </w:rPr>
              <w:t>П</w:t>
            </w:r>
            <w:r w:rsidR="007A5D8E">
              <w:rPr>
                <w:rFonts w:ascii="Times New Roman" w:hAnsi="Times New Roman" w:cs="Times New Roman"/>
                <w:b/>
                <w:sz w:val="24"/>
                <w:szCs w:val="24"/>
                <w:lang w:val="kk-KZ"/>
              </w:rPr>
              <w:t xml:space="preserve">айыз </w:t>
            </w:r>
          </w:p>
        </w:tc>
      </w:tr>
      <w:tr w:rsidR="00A065C6" w:rsidRPr="002E0D2C" w14:paraId="78C0C202" w14:textId="77777777" w:rsidTr="00A065C6">
        <w:tc>
          <w:tcPr>
            <w:tcW w:w="7792" w:type="dxa"/>
          </w:tcPr>
          <w:p w14:paraId="392F2ACC" w14:textId="77777777" w:rsidR="00A065C6" w:rsidRPr="002E0D2C" w:rsidRDefault="00A065C6"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Instagram </w:t>
            </w:r>
          </w:p>
        </w:tc>
        <w:tc>
          <w:tcPr>
            <w:tcW w:w="1417" w:type="dxa"/>
            <w:vAlign w:val="center"/>
          </w:tcPr>
          <w:p w14:paraId="6189A661" w14:textId="77777777" w:rsidR="00A065C6" w:rsidRPr="002E0D2C" w:rsidRDefault="00A065C6" w:rsidP="00D36136">
            <w:pPr>
              <w:jc w:val="both"/>
              <w:rPr>
                <w:rFonts w:ascii="Times New Roman" w:hAnsi="Times New Roman" w:cs="Times New Roman"/>
                <w:sz w:val="24"/>
                <w:szCs w:val="24"/>
              </w:rPr>
            </w:pPr>
            <w:r w:rsidRPr="002E0D2C">
              <w:rPr>
                <w:rFonts w:ascii="Times New Roman" w:hAnsi="Times New Roman" w:cs="Times New Roman"/>
                <w:sz w:val="24"/>
                <w:szCs w:val="24"/>
              </w:rPr>
              <w:t>62,5</w:t>
            </w:r>
          </w:p>
        </w:tc>
      </w:tr>
      <w:tr w:rsidR="00A065C6" w:rsidRPr="002E0D2C" w14:paraId="09231ED2" w14:textId="77777777" w:rsidTr="00A065C6">
        <w:tc>
          <w:tcPr>
            <w:tcW w:w="7792" w:type="dxa"/>
          </w:tcPr>
          <w:p w14:paraId="15DFC0B6" w14:textId="77777777" w:rsidR="00A065C6" w:rsidRPr="002E0D2C" w:rsidRDefault="00A065C6"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Facebook </w:t>
            </w:r>
          </w:p>
        </w:tc>
        <w:tc>
          <w:tcPr>
            <w:tcW w:w="1417" w:type="dxa"/>
            <w:vAlign w:val="center"/>
          </w:tcPr>
          <w:p w14:paraId="43F0D4DE" w14:textId="77777777" w:rsidR="00A065C6" w:rsidRPr="002E0D2C" w:rsidRDefault="00A065C6" w:rsidP="00D36136">
            <w:pPr>
              <w:jc w:val="both"/>
              <w:rPr>
                <w:rFonts w:ascii="Times New Roman" w:hAnsi="Times New Roman" w:cs="Times New Roman"/>
                <w:sz w:val="24"/>
                <w:szCs w:val="24"/>
              </w:rPr>
            </w:pPr>
            <w:r w:rsidRPr="002E0D2C">
              <w:rPr>
                <w:rFonts w:ascii="Times New Roman" w:hAnsi="Times New Roman" w:cs="Times New Roman"/>
                <w:sz w:val="24"/>
                <w:szCs w:val="24"/>
              </w:rPr>
              <w:t>60,4</w:t>
            </w:r>
          </w:p>
        </w:tc>
      </w:tr>
      <w:tr w:rsidR="00A065C6" w:rsidRPr="002E0D2C" w14:paraId="1E3A361C" w14:textId="77777777" w:rsidTr="00A065C6">
        <w:tc>
          <w:tcPr>
            <w:tcW w:w="7792" w:type="dxa"/>
          </w:tcPr>
          <w:p w14:paraId="23620D6C" w14:textId="77777777" w:rsidR="00A065C6" w:rsidRPr="002E0D2C" w:rsidRDefault="00A065C6"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Youtube</w:t>
            </w:r>
          </w:p>
        </w:tc>
        <w:tc>
          <w:tcPr>
            <w:tcW w:w="1417" w:type="dxa"/>
            <w:vAlign w:val="center"/>
          </w:tcPr>
          <w:p w14:paraId="03A9A561" w14:textId="77777777" w:rsidR="00A065C6" w:rsidRPr="002E0D2C" w:rsidRDefault="00A065C6" w:rsidP="00D36136">
            <w:pPr>
              <w:jc w:val="both"/>
              <w:rPr>
                <w:rFonts w:ascii="Times New Roman" w:hAnsi="Times New Roman" w:cs="Times New Roman"/>
                <w:sz w:val="24"/>
                <w:szCs w:val="24"/>
              </w:rPr>
            </w:pPr>
            <w:r w:rsidRPr="002E0D2C">
              <w:rPr>
                <w:rFonts w:ascii="Times New Roman" w:hAnsi="Times New Roman" w:cs="Times New Roman"/>
                <w:sz w:val="24"/>
                <w:szCs w:val="24"/>
              </w:rPr>
              <w:t>31,3</w:t>
            </w:r>
          </w:p>
        </w:tc>
      </w:tr>
      <w:tr w:rsidR="00A065C6" w:rsidRPr="002E0D2C" w14:paraId="143F2EE3" w14:textId="77777777" w:rsidTr="00A065C6">
        <w:tc>
          <w:tcPr>
            <w:tcW w:w="7792" w:type="dxa"/>
          </w:tcPr>
          <w:p w14:paraId="3A3A88AB" w14:textId="6AE24D3C" w:rsidR="00A065C6" w:rsidRPr="002E0D2C" w:rsidRDefault="00A065C6" w:rsidP="007A5D8E">
            <w:pPr>
              <w:jc w:val="both"/>
              <w:rPr>
                <w:rFonts w:ascii="Times New Roman" w:eastAsia="Times New Roman" w:hAnsi="Times New Roman" w:cs="Times New Roman"/>
                <w:sz w:val="24"/>
                <w:szCs w:val="24"/>
                <w:lang w:val="en-US"/>
              </w:rPr>
            </w:pPr>
            <w:r w:rsidRPr="002E0D2C">
              <w:rPr>
                <w:rFonts w:ascii="Times New Roman" w:eastAsia="Times New Roman" w:hAnsi="Times New Roman" w:cs="Times New Roman"/>
                <w:sz w:val="24"/>
                <w:szCs w:val="24"/>
                <w:lang w:eastAsia="ru-RU"/>
              </w:rPr>
              <w:t>Мессенджер</w:t>
            </w:r>
            <w:r w:rsidR="007A5D8E">
              <w:rPr>
                <w:rFonts w:ascii="Times New Roman" w:eastAsia="Times New Roman" w:hAnsi="Times New Roman" w:cs="Times New Roman"/>
                <w:sz w:val="24"/>
                <w:szCs w:val="24"/>
                <w:lang w:val="kk-KZ" w:eastAsia="ru-RU"/>
              </w:rPr>
              <w:t xml:space="preserve">лер </w:t>
            </w:r>
            <w:r w:rsidRPr="002E0D2C">
              <w:rPr>
                <w:rFonts w:ascii="Times New Roman" w:eastAsia="Times New Roman" w:hAnsi="Times New Roman" w:cs="Times New Roman"/>
                <w:sz w:val="24"/>
                <w:szCs w:val="24"/>
                <w:lang w:val="en-US" w:eastAsia="ru-RU"/>
              </w:rPr>
              <w:t xml:space="preserve">(WhatsApp, Viber, Agent, Skype </w:t>
            </w:r>
            <w:r w:rsidRPr="002E0D2C">
              <w:rPr>
                <w:rFonts w:ascii="Times New Roman" w:eastAsia="Times New Roman" w:hAnsi="Times New Roman" w:cs="Times New Roman"/>
                <w:sz w:val="24"/>
                <w:szCs w:val="24"/>
                <w:lang w:eastAsia="ru-RU"/>
              </w:rPr>
              <w:t>и</w:t>
            </w:r>
            <w:r w:rsidRPr="002E0D2C">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др</w:t>
            </w:r>
            <w:r w:rsidRPr="002E0D2C">
              <w:rPr>
                <w:rFonts w:ascii="Times New Roman" w:eastAsia="Times New Roman" w:hAnsi="Times New Roman" w:cs="Times New Roman"/>
                <w:sz w:val="24"/>
                <w:szCs w:val="24"/>
                <w:lang w:val="en-US" w:eastAsia="ru-RU"/>
              </w:rPr>
              <w:t>.)</w:t>
            </w:r>
          </w:p>
        </w:tc>
        <w:tc>
          <w:tcPr>
            <w:tcW w:w="1417" w:type="dxa"/>
            <w:vAlign w:val="center"/>
          </w:tcPr>
          <w:p w14:paraId="7299E04F" w14:textId="77777777" w:rsidR="00A065C6" w:rsidRPr="002E0D2C" w:rsidRDefault="00A065C6" w:rsidP="00D36136">
            <w:pPr>
              <w:jc w:val="both"/>
              <w:rPr>
                <w:rFonts w:ascii="Times New Roman" w:hAnsi="Times New Roman" w:cs="Times New Roman"/>
                <w:sz w:val="24"/>
                <w:szCs w:val="24"/>
              </w:rPr>
            </w:pPr>
            <w:r w:rsidRPr="002E0D2C">
              <w:rPr>
                <w:rFonts w:ascii="Times New Roman" w:hAnsi="Times New Roman" w:cs="Times New Roman"/>
                <w:sz w:val="24"/>
                <w:szCs w:val="24"/>
              </w:rPr>
              <w:t>27,1</w:t>
            </w:r>
          </w:p>
        </w:tc>
      </w:tr>
      <w:tr w:rsidR="00A065C6" w:rsidRPr="002E0D2C" w14:paraId="51CD406A" w14:textId="77777777" w:rsidTr="00A065C6">
        <w:tc>
          <w:tcPr>
            <w:tcW w:w="7792" w:type="dxa"/>
          </w:tcPr>
          <w:p w14:paraId="56F67B6D" w14:textId="1A974AC5" w:rsidR="00A065C6" w:rsidRPr="002E0D2C" w:rsidRDefault="007A5D8E" w:rsidP="007A5D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eastAsia="ru-RU"/>
              </w:rPr>
              <w:t xml:space="preserve">Әлеуметтік желі қолданбаймын </w:t>
            </w:r>
          </w:p>
        </w:tc>
        <w:tc>
          <w:tcPr>
            <w:tcW w:w="1417" w:type="dxa"/>
            <w:vAlign w:val="center"/>
          </w:tcPr>
          <w:p w14:paraId="48E9F0F2" w14:textId="77777777" w:rsidR="00A065C6" w:rsidRPr="002E0D2C" w:rsidRDefault="00A065C6" w:rsidP="00D36136">
            <w:pPr>
              <w:jc w:val="both"/>
              <w:rPr>
                <w:rFonts w:ascii="Times New Roman" w:hAnsi="Times New Roman" w:cs="Times New Roman"/>
                <w:sz w:val="24"/>
                <w:szCs w:val="24"/>
              </w:rPr>
            </w:pPr>
            <w:r w:rsidRPr="002E0D2C">
              <w:rPr>
                <w:rFonts w:ascii="Times New Roman" w:hAnsi="Times New Roman" w:cs="Times New Roman"/>
                <w:sz w:val="24"/>
                <w:szCs w:val="24"/>
              </w:rPr>
              <w:t>8,3</w:t>
            </w:r>
          </w:p>
        </w:tc>
      </w:tr>
      <w:tr w:rsidR="00A065C6" w:rsidRPr="002E0D2C" w14:paraId="2AF1C447" w14:textId="77777777" w:rsidTr="00A065C6">
        <w:tc>
          <w:tcPr>
            <w:tcW w:w="7792" w:type="dxa"/>
          </w:tcPr>
          <w:p w14:paraId="4A2D0DCE" w14:textId="77777777" w:rsidR="00A065C6" w:rsidRPr="002E0D2C" w:rsidRDefault="00A065C6"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Twitter</w:t>
            </w:r>
          </w:p>
        </w:tc>
        <w:tc>
          <w:tcPr>
            <w:tcW w:w="1417" w:type="dxa"/>
            <w:vAlign w:val="center"/>
          </w:tcPr>
          <w:p w14:paraId="3D7775DF" w14:textId="77777777" w:rsidR="00A065C6" w:rsidRPr="002E0D2C" w:rsidRDefault="00A065C6" w:rsidP="00D36136">
            <w:pPr>
              <w:jc w:val="both"/>
              <w:rPr>
                <w:rFonts w:ascii="Times New Roman" w:hAnsi="Times New Roman" w:cs="Times New Roman"/>
                <w:sz w:val="24"/>
                <w:szCs w:val="24"/>
              </w:rPr>
            </w:pPr>
            <w:r w:rsidRPr="002E0D2C">
              <w:rPr>
                <w:rFonts w:ascii="Times New Roman" w:hAnsi="Times New Roman" w:cs="Times New Roman"/>
                <w:sz w:val="24"/>
                <w:szCs w:val="24"/>
              </w:rPr>
              <w:t>8,3</w:t>
            </w:r>
          </w:p>
        </w:tc>
      </w:tr>
      <w:tr w:rsidR="00A065C6" w:rsidRPr="002E0D2C" w14:paraId="14E3D49A" w14:textId="77777777" w:rsidTr="00A065C6">
        <w:tc>
          <w:tcPr>
            <w:tcW w:w="7792" w:type="dxa"/>
          </w:tcPr>
          <w:p w14:paraId="1803B096" w14:textId="77777777" w:rsidR="00A065C6" w:rsidRPr="002E0D2C" w:rsidRDefault="00A065C6"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Мой</w:t>
            </w:r>
            <w:r w:rsidRPr="002E0D2C">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мир</w:t>
            </w:r>
            <w:r w:rsidRPr="002E0D2C">
              <w:rPr>
                <w:rFonts w:ascii="Times New Roman" w:eastAsia="Times New Roman" w:hAnsi="Times New Roman" w:cs="Times New Roman"/>
                <w:sz w:val="24"/>
                <w:szCs w:val="24"/>
                <w:lang w:val="en-US" w:eastAsia="ru-RU"/>
              </w:rPr>
              <w:t xml:space="preserve"> </w:t>
            </w:r>
          </w:p>
        </w:tc>
        <w:tc>
          <w:tcPr>
            <w:tcW w:w="1417" w:type="dxa"/>
            <w:vAlign w:val="center"/>
          </w:tcPr>
          <w:p w14:paraId="609A2755" w14:textId="77777777" w:rsidR="00A065C6" w:rsidRPr="002E0D2C" w:rsidRDefault="00A065C6" w:rsidP="00D36136">
            <w:pPr>
              <w:jc w:val="both"/>
              <w:rPr>
                <w:rFonts w:ascii="Times New Roman" w:hAnsi="Times New Roman" w:cs="Times New Roman"/>
                <w:sz w:val="24"/>
                <w:szCs w:val="24"/>
              </w:rPr>
            </w:pPr>
            <w:r w:rsidRPr="002E0D2C">
              <w:rPr>
                <w:rFonts w:ascii="Times New Roman" w:hAnsi="Times New Roman" w:cs="Times New Roman"/>
                <w:sz w:val="24"/>
                <w:szCs w:val="24"/>
              </w:rPr>
              <w:t>2,1</w:t>
            </w:r>
          </w:p>
        </w:tc>
      </w:tr>
      <w:tr w:rsidR="00A065C6" w:rsidRPr="002E0D2C" w14:paraId="37BEB74B" w14:textId="77777777" w:rsidTr="00A065C6">
        <w:tc>
          <w:tcPr>
            <w:tcW w:w="7792" w:type="dxa"/>
          </w:tcPr>
          <w:p w14:paraId="035FE0EE" w14:textId="77777777" w:rsidR="00A065C6" w:rsidRPr="002E0D2C" w:rsidRDefault="00A065C6" w:rsidP="00D36136">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Одноклассники</w:t>
            </w:r>
          </w:p>
        </w:tc>
        <w:tc>
          <w:tcPr>
            <w:tcW w:w="1417" w:type="dxa"/>
            <w:vAlign w:val="center"/>
          </w:tcPr>
          <w:p w14:paraId="1044BACB" w14:textId="77777777" w:rsidR="00A065C6" w:rsidRPr="002E0D2C" w:rsidRDefault="00A065C6" w:rsidP="00D36136">
            <w:pPr>
              <w:jc w:val="both"/>
              <w:rPr>
                <w:rFonts w:ascii="Times New Roman" w:hAnsi="Times New Roman" w:cs="Times New Roman"/>
                <w:sz w:val="24"/>
                <w:szCs w:val="24"/>
              </w:rPr>
            </w:pPr>
            <w:r w:rsidRPr="002E0D2C">
              <w:rPr>
                <w:rFonts w:ascii="Times New Roman" w:hAnsi="Times New Roman" w:cs="Times New Roman"/>
                <w:sz w:val="24"/>
                <w:szCs w:val="24"/>
              </w:rPr>
              <w:t>2,1</w:t>
            </w:r>
          </w:p>
        </w:tc>
      </w:tr>
    </w:tbl>
    <w:p w14:paraId="095CC31B" w14:textId="77777777" w:rsidR="007A5D8E" w:rsidRDefault="007A5D8E" w:rsidP="00AD5F69">
      <w:pPr>
        <w:spacing w:after="0" w:line="240" w:lineRule="auto"/>
        <w:ind w:firstLine="567"/>
        <w:jc w:val="center"/>
        <w:rPr>
          <w:rFonts w:ascii="Times New Roman" w:hAnsi="Times New Roman" w:cs="Times New Roman"/>
          <w:b/>
          <w:bCs/>
          <w:sz w:val="24"/>
          <w:szCs w:val="24"/>
        </w:rPr>
      </w:pPr>
    </w:p>
    <w:p w14:paraId="6F2529D7" w14:textId="0A3DE425" w:rsidR="00C33F7B" w:rsidRDefault="006460C5" w:rsidP="00AD5F69">
      <w:pPr>
        <w:spacing w:after="0" w:line="240" w:lineRule="auto"/>
        <w:ind w:firstLine="567"/>
        <w:jc w:val="center"/>
        <w:rPr>
          <w:rStyle w:val="s0"/>
          <w:b/>
          <w:bCs/>
          <w:sz w:val="24"/>
          <w:szCs w:val="24"/>
        </w:rPr>
      </w:pPr>
      <w:r w:rsidRPr="000D6149">
        <w:rPr>
          <w:rFonts w:ascii="Times New Roman" w:hAnsi="Times New Roman" w:cs="Times New Roman"/>
          <w:b/>
          <w:bCs/>
          <w:sz w:val="24"/>
          <w:szCs w:val="24"/>
        </w:rPr>
        <w:t>2.7.</w:t>
      </w:r>
      <w:r w:rsidR="007A5D8E">
        <w:rPr>
          <w:rFonts w:ascii="Times New Roman" w:hAnsi="Times New Roman" w:cs="Times New Roman"/>
          <w:b/>
          <w:bCs/>
          <w:sz w:val="24"/>
          <w:szCs w:val="24"/>
          <w:lang w:val="kk-KZ"/>
        </w:rPr>
        <w:t xml:space="preserve"> «Қоғам» санаты</w:t>
      </w:r>
      <w:r w:rsidR="000D6149" w:rsidRPr="000D6149">
        <w:rPr>
          <w:rStyle w:val="s0"/>
          <w:b/>
          <w:bCs/>
          <w:sz w:val="24"/>
          <w:szCs w:val="24"/>
        </w:rPr>
        <w:t xml:space="preserve"> </w:t>
      </w:r>
    </w:p>
    <w:p w14:paraId="62FF8BCD" w14:textId="51632779" w:rsidR="006460C5" w:rsidRDefault="007A5D8E" w:rsidP="00D36136">
      <w:pPr>
        <w:spacing w:after="0" w:line="240" w:lineRule="auto"/>
        <w:ind w:firstLine="567"/>
        <w:jc w:val="both"/>
        <w:rPr>
          <w:rFonts w:ascii="Times New Roman" w:hAnsi="Times New Roman" w:cs="Times New Roman"/>
          <w:sz w:val="24"/>
          <w:szCs w:val="24"/>
        </w:rPr>
      </w:pPr>
      <w:r w:rsidRPr="007A5D8E">
        <w:rPr>
          <w:rStyle w:val="s0"/>
          <w:bCs/>
          <w:i/>
          <w:sz w:val="24"/>
          <w:szCs w:val="24"/>
        </w:rPr>
        <w:t>(</w:t>
      </w:r>
      <w:r>
        <w:rPr>
          <w:rStyle w:val="s0"/>
          <w:bCs/>
          <w:i/>
          <w:sz w:val="24"/>
          <w:szCs w:val="24"/>
          <w:lang w:val="kk-KZ"/>
        </w:rPr>
        <w:t xml:space="preserve">нысаналы </w:t>
      </w:r>
      <w:r w:rsidRPr="007A5D8E">
        <w:rPr>
          <w:rStyle w:val="s0"/>
          <w:bCs/>
          <w:i/>
          <w:sz w:val="24"/>
          <w:szCs w:val="24"/>
        </w:rPr>
        <w:t>топ-ҚР мәслихаттары мен Парламентінің депутаттары, БАҚ, ҮЕҰ)</w:t>
      </w:r>
    </w:p>
    <w:p w14:paraId="0193B6D2" w14:textId="4C02E09E" w:rsidR="007A5D8E" w:rsidRDefault="007A5D8E" w:rsidP="00D36136">
      <w:pPr>
        <w:spacing w:after="0" w:line="240" w:lineRule="auto"/>
        <w:ind w:firstLine="567"/>
        <w:jc w:val="both"/>
        <w:rPr>
          <w:rFonts w:ascii="Times New Roman" w:hAnsi="Times New Roman" w:cs="Times New Roman"/>
          <w:sz w:val="24"/>
          <w:szCs w:val="24"/>
        </w:rPr>
      </w:pPr>
      <w:r w:rsidRPr="007A5D8E">
        <w:rPr>
          <w:rFonts w:ascii="Times New Roman" w:hAnsi="Times New Roman" w:cs="Times New Roman"/>
          <w:sz w:val="24"/>
          <w:szCs w:val="24"/>
        </w:rPr>
        <w:t>Зерттеу нәтижелері көрсеткендей, "</w:t>
      </w:r>
      <w:r>
        <w:rPr>
          <w:rFonts w:ascii="Times New Roman" w:hAnsi="Times New Roman" w:cs="Times New Roman"/>
          <w:sz w:val="24"/>
          <w:szCs w:val="24"/>
          <w:lang w:val="kk-KZ"/>
        </w:rPr>
        <w:t>Қоғам</w:t>
      </w:r>
      <w:r w:rsidRPr="007A5D8E">
        <w:rPr>
          <w:rFonts w:ascii="Times New Roman" w:hAnsi="Times New Roman" w:cs="Times New Roman"/>
          <w:sz w:val="24"/>
          <w:szCs w:val="24"/>
        </w:rPr>
        <w:t>" санаты арасында Холдингтің қызметі туралы хабардарлық деңгейі жоғары: "жақсы таныс"</w:t>
      </w:r>
      <w:r>
        <w:rPr>
          <w:rFonts w:ascii="Times New Roman" w:hAnsi="Times New Roman" w:cs="Times New Roman"/>
          <w:sz w:val="24"/>
          <w:szCs w:val="24"/>
          <w:lang w:val="kk-KZ"/>
        </w:rPr>
        <w:t xml:space="preserve"> жауабы</w:t>
      </w:r>
      <w:r w:rsidRPr="007A5D8E">
        <w:rPr>
          <w:rFonts w:ascii="Times New Roman" w:hAnsi="Times New Roman" w:cs="Times New Roman"/>
          <w:sz w:val="24"/>
          <w:szCs w:val="24"/>
        </w:rPr>
        <w:t xml:space="preserve"> - 97%. Осы санаттағы өкілдердің көпшілігінің Холдингпен ұзақ мерзімді ынтымақтастық тәжірибесі бар: "жақсы таныс" </w:t>
      </w:r>
      <w:r>
        <w:rPr>
          <w:rFonts w:ascii="Times New Roman" w:hAnsi="Times New Roman" w:cs="Times New Roman"/>
          <w:sz w:val="24"/>
          <w:szCs w:val="24"/>
          <w:lang w:val="kk-KZ"/>
        </w:rPr>
        <w:t xml:space="preserve">жауабы </w:t>
      </w:r>
      <w:r w:rsidRPr="007A5D8E">
        <w:rPr>
          <w:rFonts w:ascii="Times New Roman" w:hAnsi="Times New Roman" w:cs="Times New Roman"/>
          <w:sz w:val="24"/>
          <w:szCs w:val="24"/>
        </w:rPr>
        <w:t xml:space="preserve">- 79,6%, </w:t>
      </w:r>
      <w:r>
        <w:rPr>
          <w:rFonts w:ascii="Times New Roman" w:hAnsi="Times New Roman" w:cs="Times New Roman"/>
          <w:sz w:val="24"/>
          <w:szCs w:val="24"/>
          <w:lang w:val="kk-KZ"/>
        </w:rPr>
        <w:t xml:space="preserve">«естуім бар» жауабы </w:t>
      </w:r>
      <w:r w:rsidRPr="007A5D8E">
        <w:rPr>
          <w:rFonts w:ascii="Times New Roman" w:hAnsi="Times New Roman" w:cs="Times New Roman"/>
          <w:sz w:val="24"/>
          <w:szCs w:val="24"/>
        </w:rPr>
        <w:t xml:space="preserve"> - 5,5%.</w:t>
      </w:r>
    </w:p>
    <w:p w14:paraId="307B9A24" w14:textId="69CBE3B3" w:rsidR="00385660" w:rsidRDefault="007A5D8E" w:rsidP="00D36136">
      <w:pPr>
        <w:spacing w:after="0" w:line="240" w:lineRule="auto"/>
        <w:ind w:firstLine="397"/>
        <w:jc w:val="both"/>
        <w:rPr>
          <w:rFonts w:ascii="Times New Roman" w:hAnsi="Times New Roman" w:cs="Times New Roman"/>
          <w:sz w:val="24"/>
          <w:szCs w:val="24"/>
        </w:rPr>
      </w:pPr>
      <w:r w:rsidRPr="007A5D8E">
        <w:rPr>
          <w:rFonts w:ascii="Times New Roman" w:hAnsi="Times New Roman" w:cs="Times New Roman"/>
          <w:sz w:val="24"/>
          <w:szCs w:val="24"/>
        </w:rPr>
        <w:t>Зерттеу нәтижелері көрсеткендей, "</w:t>
      </w:r>
      <w:r>
        <w:rPr>
          <w:rFonts w:ascii="Times New Roman" w:hAnsi="Times New Roman" w:cs="Times New Roman"/>
          <w:sz w:val="24"/>
          <w:szCs w:val="24"/>
          <w:lang w:val="kk-KZ"/>
        </w:rPr>
        <w:t>қоғам</w:t>
      </w:r>
      <w:r w:rsidRPr="007A5D8E">
        <w:rPr>
          <w:rFonts w:ascii="Times New Roman" w:hAnsi="Times New Roman" w:cs="Times New Roman"/>
          <w:sz w:val="24"/>
          <w:szCs w:val="24"/>
        </w:rPr>
        <w:t>" санаты арасында Холдингтің қызметі туралы хабардарлық деңгейі жоғары: "жақсы таныс"</w:t>
      </w:r>
      <w:r>
        <w:rPr>
          <w:rFonts w:ascii="Times New Roman" w:hAnsi="Times New Roman" w:cs="Times New Roman"/>
          <w:sz w:val="24"/>
          <w:szCs w:val="24"/>
          <w:lang w:val="kk-KZ"/>
        </w:rPr>
        <w:t xml:space="preserve"> жауабы</w:t>
      </w:r>
      <w:r w:rsidRPr="007A5D8E">
        <w:rPr>
          <w:rFonts w:ascii="Times New Roman" w:hAnsi="Times New Roman" w:cs="Times New Roman"/>
          <w:sz w:val="24"/>
          <w:szCs w:val="24"/>
        </w:rPr>
        <w:t xml:space="preserve"> - 97%. Осы санаттағы өкілдердің көпшілігінің Холдингпен ұзақ мерзімді ынтымақтастық тәжірибесі бар:</w:t>
      </w:r>
      <w:r>
        <w:rPr>
          <w:rFonts w:ascii="Times New Roman" w:hAnsi="Times New Roman" w:cs="Times New Roman"/>
          <w:sz w:val="24"/>
          <w:szCs w:val="24"/>
          <w:lang w:val="kk-KZ"/>
        </w:rPr>
        <w:t xml:space="preserve"> </w:t>
      </w:r>
      <w:r w:rsidRPr="007A5D8E">
        <w:rPr>
          <w:rFonts w:ascii="Times New Roman" w:hAnsi="Times New Roman" w:cs="Times New Roman"/>
          <w:sz w:val="24"/>
          <w:szCs w:val="24"/>
        </w:rPr>
        <w:t>"жақсы таныс"</w:t>
      </w:r>
      <w:r>
        <w:rPr>
          <w:rFonts w:ascii="Times New Roman" w:hAnsi="Times New Roman" w:cs="Times New Roman"/>
          <w:sz w:val="24"/>
          <w:szCs w:val="24"/>
          <w:lang w:val="kk-KZ"/>
        </w:rPr>
        <w:t xml:space="preserve"> жауабы</w:t>
      </w:r>
      <w:r w:rsidRPr="007A5D8E">
        <w:rPr>
          <w:rFonts w:ascii="Times New Roman" w:hAnsi="Times New Roman" w:cs="Times New Roman"/>
          <w:sz w:val="24"/>
          <w:szCs w:val="24"/>
        </w:rPr>
        <w:t xml:space="preserve"> - 79,6%,</w:t>
      </w:r>
      <w:r>
        <w:rPr>
          <w:rFonts w:ascii="Times New Roman" w:hAnsi="Times New Roman" w:cs="Times New Roman"/>
          <w:sz w:val="24"/>
          <w:szCs w:val="24"/>
          <w:lang w:val="kk-KZ"/>
        </w:rPr>
        <w:t xml:space="preserve"> «естуім бар»</w:t>
      </w:r>
      <w:r w:rsidRPr="007A5D8E">
        <w:rPr>
          <w:rFonts w:ascii="Times New Roman" w:hAnsi="Times New Roman" w:cs="Times New Roman"/>
          <w:sz w:val="24"/>
          <w:szCs w:val="24"/>
        </w:rPr>
        <w:t xml:space="preserve"> жауа</w:t>
      </w:r>
      <w:r>
        <w:rPr>
          <w:rFonts w:ascii="Times New Roman" w:hAnsi="Times New Roman" w:cs="Times New Roman"/>
          <w:sz w:val="24"/>
          <w:szCs w:val="24"/>
          <w:lang w:val="kk-KZ"/>
        </w:rPr>
        <w:t>бы</w:t>
      </w:r>
      <w:r w:rsidRPr="007A5D8E">
        <w:rPr>
          <w:rFonts w:ascii="Times New Roman" w:hAnsi="Times New Roman" w:cs="Times New Roman"/>
          <w:sz w:val="24"/>
          <w:szCs w:val="24"/>
        </w:rPr>
        <w:t>" - 5,5%.</w:t>
      </w:r>
    </w:p>
    <w:p w14:paraId="745A305D" w14:textId="77777777" w:rsidR="007A5D8E" w:rsidRPr="002E0D2C" w:rsidRDefault="007A5D8E" w:rsidP="00D36136">
      <w:pPr>
        <w:spacing w:after="0" w:line="240" w:lineRule="auto"/>
        <w:ind w:firstLine="397"/>
        <w:jc w:val="both"/>
        <w:rPr>
          <w:rStyle w:val="s0"/>
          <w:color w:val="auto"/>
          <w:sz w:val="24"/>
          <w:szCs w:val="24"/>
        </w:rPr>
      </w:pPr>
    </w:p>
    <w:p w14:paraId="10D51220" w14:textId="3AEF678A" w:rsidR="00385660" w:rsidRPr="002E0D2C" w:rsidRDefault="007A5D8E" w:rsidP="00FD79A6">
      <w:pPr>
        <w:spacing w:after="0" w:line="240" w:lineRule="auto"/>
        <w:jc w:val="both"/>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kk-KZ"/>
        </w:rPr>
        <w:t xml:space="preserve">Кесте </w:t>
      </w:r>
      <w:r w:rsidR="006D51BE" w:rsidRPr="002E0D2C">
        <w:rPr>
          <w:rFonts w:ascii="Times New Roman" w:hAnsi="Times New Roman" w:cs="Times New Roman"/>
          <w:b/>
          <w:spacing w:val="2"/>
          <w:sz w:val="24"/>
          <w:szCs w:val="24"/>
          <w:shd w:val="clear" w:color="auto" w:fill="FFFFFF"/>
        </w:rPr>
        <w:t>4</w:t>
      </w:r>
      <w:r w:rsidR="003C127E">
        <w:rPr>
          <w:rFonts w:ascii="Times New Roman" w:hAnsi="Times New Roman" w:cs="Times New Roman"/>
          <w:b/>
          <w:spacing w:val="2"/>
          <w:sz w:val="24"/>
          <w:szCs w:val="24"/>
          <w:shd w:val="clear" w:color="auto" w:fill="FFFFFF"/>
        </w:rPr>
        <w:t>2</w:t>
      </w:r>
      <w:r w:rsidR="00385660" w:rsidRPr="002E0D2C">
        <w:rPr>
          <w:rFonts w:ascii="Times New Roman" w:hAnsi="Times New Roman" w:cs="Times New Roman"/>
          <w:b/>
          <w:spacing w:val="2"/>
          <w:sz w:val="24"/>
          <w:szCs w:val="24"/>
          <w:shd w:val="clear" w:color="auto" w:fill="FFFFFF"/>
        </w:rPr>
        <w:t>.</w:t>
      </w:r>
      <w:r w:rsidR="00A065C6" w:rsidRPr="002E0D2C">
        <w:rPr>
          <w:rFonts w:ascii="Times New Roman" w:hAnsi="Times New Roman" w:cs="Times New Roman"/>
          <w:b/>
          <w:spacing w:val="2"/>
          <w:sz w:val="24"/>
          <w:szCs w:val="24"/>
          <w:shd w:val="clear" w:color="auto" w:fill="FFFFFF"/>
        </w:rPr>
        <w:t xml:space="preserve"> </w:t>
      </w:r>
      <w:r w:rsidRPr="007A5D8E">
        <w:rPr>
          <w:rFonts w:ascii="Times New Roman" w:hAnsi="Times New Roman" w:cs="Times New Roman"/>
          <w:b/>
          <w:spacing w:val="2"/>
          <w:sz w:val="24"/>
          <w:szCs w:val="24"/>
          <w:shd w:val="clear" w:color="auto" w:fill="FFFFFF"/>
        </w:rPr>
        <w:t xml:space="preserve">"Бәйтерек "ҰБХ"АҚ-мен хабардарлық деңгейі және өзара іс-қимыл тәжірибесі. </w:t>
      </w:r>
      <w:r>
        <w:rPr>
          <w:rFonts w:ascii="Times New Roman" w:hAnsi="Times New Roman" w:cs="Times New Roman"/>
          <w:b/>
          <w:spacing w:val="2"/>
          <w:sz w:val="24"/>
          <w:szCs w:val="24"/>
          <w:shd w:val="clear" w:color="auto" w:fill="FFFFFF"/>
          <w:lang w:val="kk-KZ"/>
        </w:rPr>
        <w:t>«Қоғам» санаты</w:t>
      </w:r>
      <w:r w:rsidRPr="007A5D8E">
        <w:rPr>
          <w:rFonts w:ascii="Times New Roman" w:hAnsi="Times New Roman" w:cs="Times New Roman"/>
          <w:b/>
          <w:spacing w:val="2"/>
          <w:sz w:val="24"/>
          <w:szCs w:val="24"/>
          <w:shd w:val="clear" w:color="auto" w:fill="FFFFFF"/>
        </w:rPr>
        <w:t>.</w:t>
      </w:r>
    </w:p>
    <w:p w14:paraId="59250E32" w14:textId="77777777" w:rsidR="00385660" w:rsidRPr="002E0D2C" w:rsidRDefault="00385660" w:rsidP="00D36136">
      <w:pPr>
        <w:spacing w:after="0" w:line="240" w:lineRule="auto"/>
        <w:ind w:firstLine="397"/>
        <w:jc w:val="both"/>
        <w:rPr>
          <w:rFonts w:ascii="Times New Roman" w:hAnsi="Times New Roman" w:cs="Times New Roman"/>
          <w:b/>
          <w:spacing w:val="2"/>
          <w:sz w:val="24"/>
          <w:szCs w:val="24"/>
          <w:shd w:val="clear" w:color="auto" w:fill="FFFFFF"/>
        </w:rPr>
      </w:pPr>
    </w:p>
    <w:tbl>
      <w:tblPr>
        <w:tblStyle w:val="a4"/>
        <w:tblW w:w="9312" w:type="dxa"/>
        <w:tblLook w:val="04A0" w:firstRow="1" w:lastRow="0" w:firstColumn="1" w:lastColumn="0" w:noHBand="0" w:noVBand="1"/>
      </w:tblPr>
      <w:tblGrid>
        <w:gridCol w:w="4268"/>
        <w:gridCol w:w="994"/>
        <w:gridCol w:w="1633"/>
        <w:gridCol w:w="873"/>
        <w:gridCol w:w="1544"/>
      </w:tblGrid>
      <w:tr w:rsidR="007A5D8E" w:rsidRPr="002E0D2C" w14:paraId="313647E3" w14:textId="77777777" w:rsidTr="007A5D8E">
        <w:tc>
          <w:tcPr>
            <w:tcW w:w="4268" w:type="dxa"/>
            <w:vMerge w:val="restart"/>
            <w:shd w:val="clear" w:color="auto" w:fill="auto"/>
          </w:tcPr>
          <w:p w14:paraId="42BB04DA" w14:textId="603A440F" w:rsidR="007A5D8E" w:rsidRPr="002E0D2C" w:rsidRDefault="007A5D8E" w:rsidP="007A5D8E">
            <w:pPr>
              <w:jc w:val="both"/>
              <w:rPr>
                <w:rFonts w:ascii="Times New Roman" w:hAnsi="Times New Roman" w:cs="Times New Roman"/>
                <w:b/>
                <w:bCs/>
                <w:i/>
                <w:iCs/>
                <w:sz w:val="24"/>
                <w:szCs w:val="24"/>
              </w:rPr>
            </w:pPr>
            <w:r>
              <w:rPr>
                <w:rFonts w:ascii="Times New Roman" w:hAnsi="Times New Roman" w:cs="Times New Roman"/>
                <w:b/>
                <w:bCs/>
                <w:i/>
                <w:iCs/>
                <w:sz w:val="24"/>
                <w:szCs w:val="24"/>
                <w:lang w:val="kk-KZ"/>
              </w:rPr>
              <w:t>Сұрақтар</w:t>
            </w:r>
          </w:p>
        </w:tc>
        <w:tc>
          <w:tcPr>
            <w:tcW w:w="5044" w:type="dxa"/>
            <w:gridSpan w:val="4"/>
            <w:shd w:val="clear" w:color="auto" w:fill="auto"/>
          </w:tcPr>
          <w:p w14:paraId="1BB606F9" w14:textId="7C2ED6B0" w:rsidR="007A5D8E" w:rsidRPr="002E0D2C" w:rsidRDefault="007A5D8E" w:rsidP="007A5D8E">
            <w:pPr>
              <w:jc w:val="both"/>
              <w:rPr>
                <w:rFonts w:ascii="Times New Roman" w:hAnsi="Times New Roman" w:cs="Times New Roman"/>
                <w:b/>
                <w:bCs/>
                <w:i/>
                <w:iCs/>
                <w:sz w:val="24"/>
                <w:szCs w:val="24"/>
              </w:rPr>
            </w:pPr>
            <w:r>
              <w:rPr>
                <w:rFonts w:ascii="Times New Roman" w:hAnsi="Times New Roman" w:cs="Times New Roman"/>
                <w:b/>
                <w:bCs/>
                <w:i/>
                <w:iCs/>
                <w:sz w:val="24"/>
                <w:szCs w:val="24"/>
                <w:lang w:val="kk-KZ"/>
              </w:rPr>
              <w:t>Жауаптар нұсқалары</w:t>
            </w:r>
          </w:p>
        </w:tc>
      </w:tr>
      <w:tr w:rsidR="007A5D8E" w:rsidRPr="002E0D2C" w14:paraId="443BF17B" w14:textId="77777777" w:rsidTr="007A5D8E">
        <w:tc>
          <w:tcPr>
            <w:tcW w:w="4268" w:type="dxa"/>
            <w:vMerge/>
            <w:shd w:val="clear" w:color="auto" w:fill="auto"/>
          </w:tcPr>
          <w:p w14:paraId="1F27667E" w14:textId="77777777" w:rsidR="007A5D8E" w:rsidRPr="002E0D2C" w:rsidRDefault="007A5D8E" w:rsidP="007A5D8E">
            <w:pPr>
              <w:jc w:val="both"/>
              <w:rPr>
                <w:rFonts w:ascii="Times New Roman" w:hAnsi="Times New Roman" w:cs="Times New Roman"/>
                <w:b/>
                <w:bCs/>
                <w:i/>
                <w:iCs/>
                <w:sz w:val="24"/>
                <w:szCs w:val="24"/>
              </w:rPr>
            </w:pPr>
          </w:p>
        </w:tc>
        <w:tc>
          <w:tcPr>
            <w:tcW w:w="994" w:type="dxa"/>
            <w:shd w:val="clear" w:color="auto" w:fill="auto"/>
          </w:tcPr>
          <w:p w14:paraId="4593B8AE" w14:textId="0F305F28" w:rsidR="007A5D8E" w:rsidRPr="002E0D2C" w:rsidRDefault="007A5D8E" w:rsidP="007A5D8E">
            <w:pPr>
              <w:jc w:val="both"/>
              <w:rPr>
                <w:rFonts w:ascii="Times New Roman" w:hAnsi="Times New Roman" w:cs="Times New Roman"/>
                <w:sz w:val="24"/>
                <w:szCs w:val="24"/>
              </w:rPr>
            </w:pPr>
            <w:r>
              <w:rPr>
                <w:rFonts w:ascii="Times New Roman" w:hAnsi="Times New Roman" w:cs="Times New Roman"/>
                <w:sz w:val="24"/>
                <w:szCs w:val="24"/>
                <w:lang w:val="kk-KZ"/>
              </w:rPr>
              <w:t>Иә, өте жақсы</w:t>
            </w:r>
          </w:p>
        </w:tc>
        <w:tc>
          <w:tcPr>
            <w:tcW w:w="1633" w:type="dxa"/>
            <w:shd w:val="clear" w:color="auto" w:fill="auto"/>
          </w:tcPr>
          <w:p w14:paraId="4F20BAEF" w14:textId="77777777" w:rsidR="007A5D8E" w:rsidRPr="002E0D2C" w:rsidRDefault="007A5D8E" w:rsidP="007A5D8E">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z w:val="24"/>
                <w:szCs w:val="24"/>
              </w:rPr>
              <w:t>Да, поверхностно</w:t>
            </w:r>
          </w:p>
        </w:tc>
        <w:tc>
          <w:tcPr>
            <w:tcW w:w="873" w:type="dxa"/>
            <w:shd w:val="clear" w:color="auto" w:fill="auto"/>
          </w:tcPr>
          <w:p w14:paraId="35B046DB" w14:textId="3BF9B88B" w:rsidR="007A5D8E" w:rsidRPr="002E0D2C" w:rsidRDefault="007A5D8E" w:rsidP="007A5D8E">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lang w:val="kk-KZ"/>
              </w:rPr>
              <w:t>Иә, өте жақсы</w:t>
            </w:r>
          </w:p>
        </w:tc>
        <w:tc>
          <w:tcPr>
            <w:tcW w:w="1544" w:type="dxa"/>
            <w:shd w:val="clear" w:color="auto" w:fill="auto"/>
          </w:tcPr>
          <w:p w14:paraId="469B05D7" w14:textId="77777777" w:rsidR="007A5D8E" w:rsidRPr="002E0D2C" w:rsidRDefault="007A5D8E" w:rsidP="007A5D8E">
            <w:pPr>
              <w:jc w:val="both"/>
              <w:rPr>
                <w:rFonts w:ascii="Times New Roman" w:hAnsi="Times New Roman" w:cs="Times New Roman"/>
                <w:spacing w:val="2"/>
                <w:sz w:val="24"/>
                <w:szCs w:val="24"/>
                <w:shd w:val="clear" w:color="auto" w:fill="FFFFFF"/>
              </w:rPr>
            </w:pPr>
            <w:r w:rsidRPr="002E0D2C">
              <w:rPr>
                <w:rFonts w:ascii="Times New Roman" w:hAnsi="Times New Roman" w:cs="Times New Roman"/>
                <w:sz w:val="24"/>
                <w:szCs w:val="24"/>
              </w:rPr>
              <w:t>Затрудняюсь</w:t>
            </w:r>
          </w:p>
        </w:tc>
      </w:tr>
      <w:tr w:rsidR="007A5D8E" w:rsidRPr="002E0D2C" w14:paraId="0AC38458" w14:textId="77777777" w:rsidTr="007A5D8E">
        <w:tc>
          <w:tcPr>
            <w:tcW w:w="4268" w:type="dxa"/>
            <w:shd w:val="clear" w:color="auto" w:fill="auto"/>
          </w:tcPr>
          <w:p w14:paraId="3D50A5AC" w14:textId="2666C32A" w:rsidR="007A5D8E" w:rsidRPr="002E0D2C" w:rsidRDefault="007A5D8E" w:rsidP="007A5D8E">
            <w:pPr>
              <w:jc w:val="both"/>
              <w:rPr>
                <w:rStyle w:val="s0"/>
                <w:color w:val="auto"/>
                <w:sz w:val="24"/>
                <w:szCs w:val="24"/>
              </w:rPr>
            </w:pPr>
            <w:r w:rsidRPr="001E7080">
              <w:rPr>
                <w:rFonts w:ascii="Times New Roman" w:eastAsia="Times New Roman" w:hAnsi="Times New Roman" w:cs="Times New Roman"/>
                <w:bCs/>
                <w:sz w:val="24"/>
                <w:szCs w:val="24"/>
                <w:lang w:eastAsia="ru-RU"/>
              </w:rPr>
              <w:t>Сіз "Бәйтерек" холдингінің қызметімен таныссыз ба?</w:t>
            </w:r>
          </w:p>
        </w:tc>
        <w:tc>
          <w:tcPr>
            <w:tcW w:w="994" w:type="dxa"/>
            <w:shd w:val="clear" w:color="auto" w:fill="auto"/>
          </w:tcPr>
          <w:p w14:paraId="59F081AA" w14:textId="3C19919F" w:rsidR="007A5D8E" w:rsidRPr="002E0D2C" w:rsidRDefault="007A5D8E" w:rsidP="007A5D8E">
            <w:pPr>
              <w:jc w:val="both"/>
              <w:rPr>
                <w:rFonts w:ascii="Times New Roman" w:hAnsi="Times New Roman" w:cs="Times New Roman"/>
                <w:bCs/>
                <w:sz w:val="24"/>
                <w:szCs w:val="24"/>
              </w:rPr>
            </w:pPr>
            <w:r w:rsidRPr="002E0D2C">
              <w:rPr>
                <w:rFonts w:ascii="Times New Roman" w:hAnsi="Times New Roman" w:cs="Times New Roman"/>
                <w:bCs/>
                <w:sz w:val="24"/>
                <w:szCs w:val="24"/>
              </w:rPr>
              <w:t>97</w:t>
            </w:r>
            <w:r>
              <w:rPr>
                <w:rFonts w:ascii="Times New Roman" w:hAnsi="Times New Roman" w:cs="Times New Roman"/>
                <w:bCs/>
                <w:sz w:val="24"/>
                <w:szCs w:val="24"/>
              </w:rPr>
              <w:t>,0</w:t>
            </w:r>
          </w:p>
        </w:tc>
        <w:tc>
          <w:tcPr>
            <w:tcW w:w="1633" w:type="dxa"/>
            <w:shd w:val="clear" w:color="auto" w:fill="auto"/>
          </w:tcPr>
          <w:p w14:paraId="7AAB29DA" w14:textId="77777777" w:rsidR="007A5D8E" w:rsidRPr="002E0D2C" w:rsidRDefault="007A5D8E" w:rsidP="007A5D8E">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1,0</w:t>
            </w:r>
          </w:p>
        </w:tc>
        <w:tc>
          <w:tcPr>
            <w:tcW w:w="873" w:type="dxa"/>
            <w:shd w:val="clear" w:color="auto" w:fill="auto"/>
          </w:tcPr>
          <w:p w14:paraId="13717AE5" w14:textId="77777777" w:rsidR="007A5D8E" w:rsidRPr="002E0D2C" w:rsidRDefault="007A5D8E" w:rsidP="007A5D8E">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1,5</w:t>
            </w:r>
          </w:p>
        </w:tc>
        <w:tc>
          <w:tcPr>
            <w:tcW w:w="1544" w:type="dxa"/>
            <w:shd w:val="clear" w:color="auto" w:fill="auto"/>
          </w:tcPr>
          <w:p w14:paraId="03846FD9" w14:textId="77777777" w:rsidR="007A5D8E" w:rsidRPr="002E0D2C" w:rsidRDefault="007A5D8E" w:rsidP="007A5D8E">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0,5</w:t>
            </w:r>
          </w:p>
        </w:tc>
      </w:tr>
      <w:tr w:rsidR="007A5D8E" w:rsidRPr="002E0D2C" w14:paraId="1DC62A0A" w14:textId="77777777" w:rsidTr="007A5D8E">
        <w:tc>
          <w:tcPr>
            <w:tcW w:w="4268" w:type="dxa"/>
          </w:tcPr>
          <w:p w14:paraId="1292C913" w14:textId="4909A9B0" w:rsidR="007A5D8E" w:rsidRPr="002E0D2C" w:rsidRDefault="007A5D8E" w:rsidP="007A5D8E">
            <w:pPr>
              <w:jc w:val="both"/>
              <w:rPr>
                <w:rStyle w:val="s0"/>
                <w:color w:val="auto"/>
                <w:sz w:val="24"/>
                <w:szCs w:val="24"/>
              </w:rPr>
            </w:pPr>
            <w:r w:rsidRPr="001E7080">
              <w:rPr>
                <w:rFonts w:ascii="Times New Roman" w:eastAsia="Times New Roman" w:hAnsi="Times New Roman" w:cs="Times New Roman"/>
                <w:bCs/>
                <w:sz w:val="24"/>
                <w:szCs w:val="24"/>
                <w:lang w:eastAsia="ru-RU"/>
              </w:rPr>
              <w:t>"Бәйтерек" холдингімен өзара әрекеттесу тәжірибеңіз бар ма?</w:t>
            </w:r>
          </w:p>
        </w:tc>
        <w:tc>
          <w:tcPr>
            <w:tcW w:w="994" w:type="dxa"/>
          </w:tcPr>
          <w:p w14:paraId="2438894A" w14:textId="77777777" w:rsidR="007A5D8E" w:rsidRPr="002E0D2C" w:rsidRDefault="007A5D8E" w:rsidP="007A5D8E">
            <w:pPr>
              <w:jc w:val="both"/>
              <w:rPr>
                <w:rFonts w:ascii="Times New Roman" w:hAnsi="Times New Roman" w:cs="Times New Roman"/>
                <w:bCs/>
                <w:sz w:val="24"/>
                <w:szCs w:val="24"/>
              </w:rPr>
            </w:pPr>
            <w:r w:rsidRPr="002E0D2C">
              <w:rPr>
                <w:rFonts w:ascii="Times New Roman" w:hAnsi="Times New Roman" w:cs="Times New Roman"/>
                <w:bCs/>
                <w:sz w:val="24"/>
                <w:szCs w:val="24"/>
              </w:rPr>
              <w:t>79,6</w:t>
            </w:r>
          </w:p>
        </w:tc>
        <w:tc>
          <w:tcPr>
            <w:tcW w:w="1633" w:type="dxa"/>
          </w:tcPr>
          <w:p w14:paraId="27F795E1" w14:textId="77777777" w:rsidR="007A5D8E" w:rsidRPr="002E0D2C" w:rsidRDefault="007A5D8E" w:rsidP="007A5D8E">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5,5</w:t>
            </w:r>
          </w:p>
        </w:tc>
        <w:tc>
          <w:tcPr>
            <w:tcW w:w="873" w:type="dxa"/>
          </w:tcPr>
          <w:p w14:paraId="603DA2D7" w14:textId="77777777" w:rsidR="007A5D8E" w:rsidRPr="002E0D2C" w:rsidRDefault="007A5D8E" w:rsidP="007A5D8E">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7,3</w:t>
            </w:r>
          </w:p>
        </w:tc>
        <w:tc>
          <w:tcPr>
            <w:tcW w:w="1544" w:type="dxa"/>
          </w:tcPr>
          <w:p w14:paraId="379D0499" w14:textId="77777777" w:rsidR="007A5D8E" w:rsidRPr="002E0D2C" w:rsidRDefault="007A5D8E" w:rsidP="007A5D8E">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7,6</w:t>
            </w:r>
          </w:p>
        </w:tc>
      </w:tr>
    </w:tbl>
    <w:p w14:paraId="121BFA0A" w14:textId="77777777" w:rsidR="006E19EA" w:rsidRPr="002E0D2C" w:rsidRDefault="006E19EA" w:rsidP="00D36136">
      <w:pPr>
        <w:spacing w:after="0" w:line="240" w:lineRule="auto"/>
        <w:ind w:firstLine="397"/>
        <w:jc w:val="both"/>
        <w:rPr>
          <w:rFonts w:ascii="Times New Roman" w:hAnsi="Times New Roman" w:cs="Times New Roman"/>
          <w:spacing w:val="2"/>
          <w:sz w:val="24"/>
          <w:szCs w:val="24"/>
          <w:shd w:val="clear" w:color="auto" w:fill="FFFFF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649"/>
        <w:gridCol w:w="3464"/>
      </w:tblGrid>
      <w:tr w:rsidR="006E19EA" w:rsidRPr="002E0D2C" w14:paraId="08C4721D" w14:textId="77777777" w:rsidTr="00491AAF">
        <w:tc>
          <w:tcPr>
            <w:tcW w:w="3454" w:type="dxa"/>
          </w:tcPr>
          <w:p w14:paraId="565415AB" w14:textId="54015A2A" w:rsidR="006E19EA" w:rsidRPr="002E0D2C" w:rsidRDefault="006E19EA" w:rsidP="007A5D8E">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14</w:t>
            </w:r>
            <w:r w:rsidRPr="002E0D2C">
              <w:rPr>
                <w:rFonts w:ascii="Times New Roman" w:hAnsi="Times New Roman" w:cs="Times New Roman"/>
                <w:b/>
                <w:bCs/>
                <w:iCs/>
                <w:sz w:val="24"/>
                <w:szCs w:val="24"/>
              </w:rPr>
              <w:t xml:space="preserve">. </w:t>
            </w:r>
            <w:r w:rsidR="007A5D8E">
              <w:rPr>
                <w:rFonts w:ascii="Times New Roman" w:hAnsi="Times New Roman" w:cs="Times New Roman"/>
                <w:b/>
                <w:bCs/>
                <w:iCs/>
                <w:sz w:val="24"/>
                <w:szCs w:val="24"/>
                <w:lang w:val="kk-KZ"/>
              </w:rPr>
              <w:t>Сұрақ</w:t>
            </w:r>
            <w:r w:rsidRPr="002E0D2C">
              <w:rPr>
                <w:rFonts w:ascii="Times New Roman" w:hAnsi="Times New Roman" w:cs="Times New Roman"/>
                <w:b/>
                <w:bCs/>
                <w:iCs/>
                <w:sz w:val="24"/>
                <w:szCs w:val="24"/>
              </w:rPr>
              <w:t xml:space="preserve">  «</w:t>
            </w:r>
            <w:r w:rsidR="007A5D8E" w:rsidRPr="007A5D8E">
              <w:rPr>
                <w:rFonts w:ascii="Times New Roman" w:eastAsia="Times New Roman" w:hAnsi="Times New Roman" w:cs="Times New Roman"/>
                <w:b/>
                <w:bCs/>
                <w:sz w:val="24"/>
                <w:szCs w:val="24"/>
                <w:lang w:eastAsia="ru-RU"/>
              </w:rPr>
              <w:t>Сіз "Бәйтерек" холдингінің қызметімен таныссыз ба?</w:t>
            </w:r>
            <w:r w:rsidRPr="002E0D2C">
              <w:rPr>
                <w:rFonts w:ascii="Times New Roman" w:hAnsi="Times New Roman" w:cs="Times New Roman"/>
                <w:b/>
                <w:bCs/>
                <w:iCs/>
                <w:sz w:val="24"/>
                <w:szCs w:val="24"/>
              </w:rPr>
              <w:t xml:space="preserve">». </w:t>
            </w:r>
            <w:r w:rsidR="00AD5F69" w:rsidRPr="002E0D2C">
              <w:rPr>
                <w:rFonts w:ascii="Times New Roman" w:hAnsi="Times New Roman" w:cs="Times New Roman"/>
                <w:b/>
                <w:bCs/>
                <w:iCs/>
                <w:sz w:val="24"/>
                <w:szCs w:val="24"/>
              </w:rPr>
              <w:t>«</w:t>
            </w:r>
            <w:r w:rsidR="007A5D8E">
              <w:rPr>
                <w:rFonts w:ascii="Times New Roman" w:hAnsi="Times New Roman" w:cs="Times New Roman"/>
                <w:b/>
                <w:bCs/>
                <w:iCs/>
                <w:sz w:val="24"/>
                <w:szCs w:val="24"/>
                <w:lang w:val="kk-KZ"/>
              </w:rPr>
              <w:t xml:space="preserve">Қоғам» санаты </w:t>
            </w:r>
          </w:p>
        </w:tc>
        <w:tc>
          <w:tcPr>
            <w:tcW w:w="1649" w:type="dxa"/>
          </w:tcPr>
          <w:p w14:paraId="72D01843" w14:textId="77777777" w:rsidR="006E19EA" w:rsidRPr="002E0D2C" w:rsidRDefault="006E19EA" w:rsidP="00D36136">
            <w:pPr>
              <w:jc w:val="both"/>
              <w:rPr>
                <w:rFonts w:ascii="Times New Roman" w:hAnsi="Times New Roman" w:cs="Times New Roman"/>
                <w:b/>
                <w:bCs/>
                <w:iCs/>
                <w:sz w:val="24"/>
                <w:szCs w:val="24"/>
              </w:rPr>
            </w:pPr>
          </w:p>
        </w:tc>
        <w:tc>
          <w:tcPr>
            <w:tcW w:w="3464" w:type="dxa"/>
          </w:tcPr>
          <w:p w14:paraId="343FA5B2" w14:textId="17DC85BF" w:rsidR="006E19EA" w:rsidRPr="002E0D2C" w:rsidRDefault="006E19EA" w:rsidP="007A5D8E">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 xml:space="preserve">Диаграмма </w:t>
            </w:r>
            <w:r w:rsidR="00F92900" w:rsidRPr="002E0D2C">
              <w:rPr>
                <w:rFonts w:ascii="Times New Roman" w:hAnsi="Times New Roman" w:cs="Times New Roman"/>
                <w:b/>
                <w:bCs/>
                <w:iCs/>
                <w:sz w:val="24"/>
                <w:szCs w:val="24"/>
              </w:rPr>
              <w:t>15</w:t>
            </w:r>
            <w:r w:rsidRPr="002E0D2C">
              <w:rPr>
                <w:rFonts w:ascii="Times New Roman" w:hAnsi="Times New Roman" w:cs="Times New Roman"/>
                <w:b/>
                <w:bCs/>
                <w:iCs/>
                <w:sz w:val="24"/>
                <w:szCs w:val="24"/>
              </w:rPr>
              <w:t xml:space="preserve">. </w:t>
            </w:r>
            <w:r w:rsidR="007A5D8E">
              <w:rPr>
                <w:rFonts w:ascii="Times New Roman" w:hAnsi="Times New Roman" w:cs="Times New Roman"/>
                <w:b/>
                <w:bCs/>
                <w:iCs/>
                <w:sz w:val="24"/>
                <w:szCs w:val="24"/>
                <w:lang w:val="kk-KZ"/>
              </w:rPr>
              <w:t xml:space="preserve">Сұрақ </w:t>
            </w:r>
            <w:r w:rsidRPr="002E0D2C">
              <w:rPr>
                <w:rFonts w:ascii="Times New Roman" w:hAnsi="Times New Roman" w:cs="Times New Roman"/>
                <w:b/>
                <w:bCs/>
                <w:iCs/>
                <w:sz w:val="24"/>
                <w:szCs w:val="24"/>
              </w:rPr>
              <w:t>«</w:t>
            </w:r>
            <w:r w:rsidR="007A5D8E" w:rsidRPr="007A5D8E">
              <w:rPr>
                <w:rFonts w:ascii="Times New Roman" w:eastAsia="Times New Roman" w:hAnsi="Times New Roman" w:cs="Times New Roman"/>
                <w:b/>
                <w:bCs/>
                <w:sz w:val="24"/>
                <w:szCs w:val="24"/>
                <w:lang w:eastAsia="ru-RU"/>
              </w:rPr>
              <w:t>"Бәйтерек" холдингімен өзара әрекеттесу тәжірибеңіз бар ма?</w:t>
            </w:r>
            <w:r w:rsidRPr="002E0D2C">
              <w:rPr>
                <w:rFonts w:ascii="Times New Roman" w:hAnsi="Times New Roman" w:cs="Times New Roman"/>
                <w:b/>
                <w:bCs/>
                <w:iCs/>
                <w:sz w:val="24"/>
                <w:szCs w:val="24"/>
              </w:rPr>
              <w:t xml:space="preserve">» </w:t>
            </w:r>
            <w:r w:rsidR="007A5D8E" w:rsidRPr="002E0D2C">
              <w:rPr>
                <w:rFonts w:ascii="Times New Roman" w:hAnsi="Times New Roman" w:cs="Times New Roman"/>
                <w:b/>
                <w:bCs/>
                <w:iCs/>
                <w:sz w:val="24"/>
                <w:szCs w:val="24"/>
              </w:rPr>
              <w:t>«</w:t>
            </w:r>
            <w:r w:rsidR="007A5D8E">
              <w:rPr>
                <w:rFonts w:ascii="Times New Roman" w:hAnsi="Times New Roman" w:cs="Times New Roman"/>
                <w:b/>
                <w:bCs/>
                <w:iCs/>
                <w:sz w:val="24"/>
                <w:szCs w:val="24"/>
                <w:lang w:val="kk-KZ"/>
              </w:rPr>
              <w:t>Қоғам» санаты</w:t>
            </w:r>
          </w:p>
        </w:tc>
      </w:tr>
    </w:tbl>
    <w:p w14:paraId="735A6AD8" w14:textId="77777777" w:rsidR="006E19EA" w:rsidRPr="002E0D2C" w:rsidRDefault="006E19EA" w:rsidP="00D36136">
      <w:pPr>
        <w:spacing w:after="0" w:line="240" w:lineRule="auto"/>
        <w:ind w:firstLine="397"/>
        <w:jc w:val="both"/>
        <w:rPr>
          <w:rFonts w:ascii="Times New Roman" w:hAnsi="Times New Roman" w:cs="Times New Roman"/>
          <w:b/>
          <w:bCs/>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E19EA" w:rsidRPr="002E0D2C" w14:paraId="4F35CBED" w14:textId="77777777" w:rsidTr="00491AAF">
        <w:trPr>
          <w:trHeight w:val="4416"/>
        </w:trPr>
        <w:tc>
          <w:tcPr>
            <w:tcW w:w="4672" w:type="dxa"/>
          </w:tcPr>
          <w:p w14:paraId="6EC1D607"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2D447C91" wp14:editId="2B378822">
                  <wp:extent cx="2727960" cy="2240280"/>
                  <wp:effectExtent l="0" t="0" r="15240" b="762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3CCA99" w14:textId="77777777" w:rsidR="006E19EA" w:rsidRPr="002E0D2C" w:rsidRDefault="006E19EA" w:rsidP="00D36136">
            <w:pPr>
              <w:jc w:val="both"/>
              <w:rPr>
                <w:rFonts w:ascii="Times New Roman" w:hAnsi="Times New Roman" w:cs="Times New Roman"/>
                <w:b/>
                <w:bCs/>
                <w:iCs/>
                <w:sz w:val="24"/>
                <w:szCs w:val="24"/>
              </w:rPr>
            </w:pPr>
          </w:p>
        </w:tc>
        <w:tc>
          <w:tcPr>
            <w:tcW w:w="4673" w:type="dxa"/>
          </w:tcPr>
          <w:p w14:paraId="40351364" w14:textId="77777777" w:rsidR="006E19EA" w:rsidRPr="002E0D2C" w:rsidRDefault="006E19EA" w:rsidP="00D36136">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35A968C2" wp14:editId="3F24A34F">
                  <wp:extent cx="2659380" cy="2217420"/>
                  <wp:effectExtent l="0" t="0" r="7620" b="1143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6C9EF583" w14:textId="77777777" w:rsidR="00801230" w:rsidRDefault="00801230" w:rsidP="00801230">
      <w:pPr>
        <w:spacing w:after="0" w:line="240" w:lineRule="auto"/>
        <w:ind w:firstLine="567"/>
        <w:jc w:val="both"/>
        <w:rPr>
          <w:rFonts w:ascii="Times New Roman" w:hAnsi="Times New Roman" w:cs="Times New Roman"/>
          <w:bCs/>
          <w:iCs/>
          <w:sz w:val="24"/>
          <w:szCs w:val="24"/>
        </w:rPr>
      </w:pPr>
      <w:r w:rsidRPr="00A51758">
        <w:rPr>
          <w:rFonts w:ascii="Times New Roman" w:hAnsi="Times New Roman" w:cs="Times New Roman"/>
          <w:bCs/>
          <w:iCs/>
          <w:sz w:val="24"/>
          <w:szCs w:val="24"/>
        </w:rPr>
        <w:t>Холдинг қызметін бағалаудың ұсынылған критерийлерінің ішінде "</w:t>
      </w:r>
      <w:r>
        <w:rPr>
          <w:rFonts w:ascii="Times New Roman" w:hAnsi="Times New Roman" w:cs="Times New Roman"/>
          <w:bCs/>
          <w:iCs/>
          <w:sz w:val="24"/>
          <w:szCs w:val="24"/>
          <w:lang w:val="kk-KZ"/>
        </w:rPr>
        <w:t>қоғам</w:t>
      </w:r>
      <w:r w:rsidRPr="00A51758">
        <w:rPr>
          <w:rFonts w:ascii="Times New Roman" w:hAnsi="Times New Roman" w:cs="Times New Roman"/>
          <w:bCs/>
          <w:iCs/>
          <w:sz w:val="24"/>
          <w:szCs w:val="24"/>
        </w:rPr>
        <w:t xml:space="preserve">" санатының өкілдері "Сіз Холдингтің табысты іске асырылған жобалары туралы ақпарат БАҚ-та тұрақты жарияланып тұратынына, сондай-ақ Холдингтің ақпараттық ресурстарында қол жетімді екендігіне келісесіз бе?" деген тұжырымға барынша жоғары баға берді және онымен келісті. Қоғам холдингтің қаржылық тұрақтылығына және даму перспективаларына сенімді" - 96,2%. </w:t>
      </w:r>
    </w:p>
    <w:p w14:paraId="293D8951" w14:textId="77777777" w:rsidR="00801230" w:rsidRDefault="00801230" w:rsidP="00801230">
      <w:pPr>
        <w:spacing w:after="0" w:line="240" w:lineRule="auto"/>
        <w:ind w:firstLine="426"/>
        <w:jc w:val="both"/>
        <w:rPr>
          <w:rFonts w:ascii="Times New Roman" w:hAnsi="Times New Roman" w:cs="Times New Roman"/>
          <w:i/>
          <w:color w:val="000000"/>
          <w:sz w:val="24"/>
          <w:szCs w:val="24"/>
        </w:rPr>
      </w:pPr>
      <w:r w:rsidRPr="00A51758">
        <w:rPr>
          <w:rFonts w:ascii="Times New Roman" w:hAnsi="Times New Roman" w:cs="Times New Roman"/>
          <w:i/>
          <w:color w:val="000000"/>
          <w:sz w:val="24"/>
          <w:szCs w:val="24"/>
        </w:rPr>
        <w:t>Бағалау деңгейі бойынша екін</w:t>
      </w:r>
      <w:r>
        <w:rPr>
          <w:rFonts w:ascii="Times New Roman" w:hAnsi="Times New Roman" w:cs="Times New Roman"/>
          <w:i/>
          <w:color w:val="000000"/>
          <w:sz w:val="24"/>
          <w:szCs w:val="24"/>
        </w:rPr>
        <w:t>ші орында " Холдинг қоғамммен</w:t>
      </w:r>
      <w:r w:rsidRPr="00A51758">
        <w:rPr>
          <w:rFonts w:ascii="Times New Roman" w:hAnsi="Times New Roman" w:cs="Times New Roman"/>
          <w:i/>
          <w:color w:val="000000"/>
          <w:sz w:val="24"/>
          <w:szCs w:val="24"/>
        </w:rPr>
        <w:t xml:space="preserve"> тиімді және жедел өзара іс-қимыл жасайды</w:t>
      </w:r>
      <w:r>
        <w:rPr>
          <w:rFonts w:ascii="Times New Roman" w:hAnsi="Times New Roman" w:cs="Times New Roman"/>
          <w:i/>
          <w:color w:val="000000"/>
          <w:sz w:val="24"/>
          <w:szCs w:val="24"/>
          <w:lang w:val="kk-KZ"/>
        </w:rPr>
        <w:t xml:space="preserve"> (республикалық, жергілікті билік органдары), х</w:t>
      </w:r>
      <w:r w:rsidRPr="00A51758">
        <w:rPr>
          <w:rFonts w:ascii="Times New Roman" w:hAnsi="Times New Roman" w:cs="Times New Roman"/>
          <w:i/>
          <w:color w:val="000000"/>
          <w:sz w:val="24"/>
          <w:szCs w:val="24"/>
        </w:rPr>
        <w:t>олдингке жіберілетін сұрау салуларға жауаптар уақтылы және толық көлемде ұсынылады. Холдинг тұрақты негізде қоғамның наз</w:t>
      </w:r>
      <w:r>
        <w:rPr>
          <w:rFonts w:ascii="Times New Roman" w:hAnsi="Times New Roman" w:cs="Times New Roman"/>
          <w:i/>
          <w:color w:val="000000"/>
          <w:sz w:val="24"/>
          <w:szCs w:val="24"/>
        </w:rPr>
        <w:t xml:space="preserve">арын аударады немесе </w:t>
      </w:r>
      <w:r>
        <w:rPr>
          <w:rFonts w:ascii="Times New Roman" w:hAnsi="Times New Roman" w:cs="Times New Roman"/>
          <w:i/>
          <w:color w:val="000000"/>
          <w:sz w:val="24"/>
          <w:szCs w:val="24"/>
          <w:lang w:val="kk-KZ"/>
        </w:rPr>
        <w:t>олармен бірге</w:t>
      </w:r>
      <w:r w:rsidRPr="00A51758">
        <w:rPr>
          <w:rFonts w:ascii="Times New Roman" w:hAnsi="Times New Roman" w:cs="Times New Roman"/>
          <w:i/>
          <w:color w:val="000000"/>
          <w:sz w:val="24"/>
          <w:szCs w:val="24"/>
        </w:rPr>
        <w:t xml:space="preserve"> іске асырылып жатқан немесе әлеуетті жобаларды талқылауға шақырады" - 93,5%.</w:t>
      </w:r>
    </w:p>
    <w:p w14:paraId="38C9C377" w14:textId="77777777" w:rsidR="00801230" w:rsidRPr="00CA0ED4" w:rsidRDefault="00801230" w:rsidP="00801230">
      <w:pPr>
        <w:spacing w:after="0" w:line="240" w:lineRule="auto"/>
        <w:ind w:firstLine="426"/>
        <w:jc w:val="both"/>
        <w:rPr>
          <w:rFonts w:ascii="Times New Roman" w:hAnsi="Times New Roman" w:cs="Times New Roman"/>
          <w:i/>
          <w:color w:val="000000"/>
          <w:sz w:val="24"/>
          <w:szCs w:val="24"/>
        </w:rPr>
      </w:pPr>
      <w:r w:rsidRPr="00CA0ED4">
        <w:rPr>
          <w:rFonts w:ascii="Times New Roman" w:hAnsi="Times New Roman" w:cs="Times New Roman"/>
          <w:i/>
          <w:color w:val="000000"/>
          <w:sz w:val="24"/>
          <w:szCs w:val="24"/>
        </w:rPr>
        <w:t>Басқа критерийлермен салыстырғанда төмен баға " қойылған мақсаттарға уақтылы және қажетті нәтижемен қол жеткізіледі. Қоғам республикалық бюджет қаражатын оңтайлы пайдалана отырып, Холдингті басқарудағы менеджмент қадамдарының дәйектілігі мен тиімділігі туралы толық әсер қалдырады" - 89,3%.</w:t>
      </w:r>
    </w:p>
    <w:p w14:paraId="2F5C7A4F" w14:textId="77777777" w:rsidR="00801230" w:rsidRPr="002E0D2C" w:rsidRDefault="00801230" w:rsidP="00801230">
      <w:pPr>
        <w:spacing w:after="0" w:line="240" w:lineRule="auto"/>
        <w:ind w:firstLine="426"/>
        <w:jc w:val="both"/>
        <w:rPr>
          <w:rFonts w:ascii="Times New Roman" w:hAnsi="Times New Roman" w:cs="Times New Roman"/>
          <w:bCs/>
          <w:iCs/>
          <w:sz w:val="24"/>
          <w:szCs w:val="24"/>
        </w:rPr>
      </w:pPr>
    </w:p>
    <w:p w14:paraId="09CCE685" w14:textId="77777777" w:rsidR="00801230" w:rsidRPr="002E0D2C" w:rsidRDefault="00801230" w:rsidP="00801230">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 xml:space="preserve">Кесте </w:t>
      </w:r>
      <w:r w:rsidRPr="002E0D2C">
        <w:rPr>
          <w:rFonts w:ascii="Times New Roman" w:hAnsi="Times New Roman" w:cs="Times New Roman"/>
          <w:b/>
          <w:bCs/>
          <w:iCs/>
          <w:sz w:val="24"/>
          <w:szCs w:val="24"/>
        </w:rPr>
        <w:t>4</w:t>
      </w:r>
      <w:r>
        <w:rPr>
          <w:rFonts w:ascii="Times New Roman" w:hAnsi="Times New Roman" w:cs="Times New Roman"/>
          <w:b/>
          <w:bCs/>
          <w:iCs/>
          <w:sz w:val="24"/>
          <w:szCs w:val="24"/>
        </w:rPr>
        <w:t>3</w:t>
      </w:r>
      <w:r w:rsidRPr="002E0D2C">
        <w:rPr>
          <w:rFonts w:ascii="Times New Roman" w:hAnsi="Times New Roman" w:cs="Times New Roman"/>
          <w:b/>
          <w:bCs/>
          <w:iCs/>
          <w:sz w:val="24"/>
          <w:szCs w:val="24"/>
        </w:rPr>
        <w:t xml:space="preserve">. </w:t>
      </w:r>
      <w:r w:rsidRPr="00CA0ED4">
        <w:rPr>
          <w:rFonts w:ascii="Times New Roman" w:hAnsi="Times New Roman" w:cs="Times New Roman"/>
          <w:b/>
          <w:color w:val="000000"/>
          <w:sz w:val="24"/>
          <w:szCs w:val="24"/>
        </w:rPr>
        <w:t>Мақсатты топтардың холдингке және оның қызметіне жеке критерийлер бойынша қабылдауы мен қатынасын бағалау. Санат "</w:t>
      </w:r>
      <w:r>
        <w:rPr>
          <w:rFonts w:ascii="Times New Roman" w:hAnsi="Times New Roman" w:cs="Times New Roman"/>
          <w:b/>
          <w:color w:val="000000"/>
          <w:sz w:val="24"/>
          <w:szCs w:val="24"/>
          <w:lang w:val="kk-KZ"/>
        </w:rPr>
        <w:t>Қоғам</w:t>
      </w:r>
      <w:r w:rsidRPr="00CA0ED4">
        <w:rPr>
          <w:rFonts w:ascii="Times New Roman" w:hAnsi="Times New Roman" w:cs="Times New Roman"/>
          <w:b/>
          <w:color w:val="000000"/>
          <w:sz w:val="24"/>
          <w:szCs w:val="24"/>
        </w:rPr>
        <w:t>".</w:t>
      </w:r>
    </w:p>
    <w:p w14:paraId="14B42A2D" w14:textId="77777777" w:rsidR="00801230" w:rsidRPr="002E0D2C" w:rsidRDefault="00801230" w:rsidP="00801230">
      <w:pPr>
        <w:spacing w:after="0" w:line="240" w:lineRule="auto"/>
        <w:ind w:firstLine="397"/>
        <w:jc w:val="both"/>
        <w:rPr>
          <w:rStyle w:val="s0"/>
          <w:color w:val="auto"/>
          <w:sz w:val="24"/>
          <w:szCs w:val="24"/>
        </w:rPr>
      </w:pPr>
    </w:p>
    <w:tbl>
      <w:tblPr>
        <w:tblStyle w:val="a4"/>
        <w:tblW w:w="9776" w:type="dxa"/>
        <w:tblLook w:val="04A0" w:firstRow="1" w:lastRow="0" w:firstColumn="1" w:lastColumn="0" w:noHBand="0" w:noVBand="1"/>
      </w:tblPr>
      <w:tblGrid>
        <w:gridCol w:w="595"/>
        <w:gridCol w:w="3981"/>
        <w:gridCol w:w="1231"/>
        <w:gridCol w:w="1486"/>
        <w:gridCol w:w="1235"/>
        <w:gridCol w:w="1248"/>
      </w:tblGrid>
      <w:tr w:rsidR="00801230" w:rsidRPr="002E0D2C" w14:paraId="033F59B9" w14:textId="77777777" w:rsidTr="00D67442">
        <w:tc>
          <w:tcPr>
            <w:tcW w:w="649" w:type="dxa"/>
          </w:tcPr>
          <w:p w14:paraId="5EC2BA1E" w14:textId="77777777" w:rsidR="00801230" w:rsidRPr="006F7608" w:rsidRDefault="00801230" w:rsidP="00D67442">
            <w:pPr>
              <w:jc w:val="both"/>
              <w:rPr>
                <w:rFonts w:ascii="Times New Roman" w:hAnsi="Times New Roman" w:cs="Times New Roman"/>
                <w:bCs/>
                <w:sz w:val="24"/>
                <w:szCs w:val="24"/>
              </w:rPr>
            </w:pPr>
            <w:r w:rsidRPr="006F7608">
              <w:rPr>
                <w:rFonts w:ascii="Times New Roman" w:hAnsi="Times New Roman" w:cs="Times New Roman"/>
                <w:bCs/>
                <w:sz w:val="24"/>
                <w:szCs w:val="24"/>
              </w:rPr>
              <w:t>№</w:t>
            </w:r>
          </w:p>
        </w:tc>
        <w:tc>
          <w:tcPr>
            <w:tcW w:w="4582" w:type="dxa"/>
          </w:tcPr>
          <w:p w14:paraId="6F6AEC75" w14:textId="77777777" w:rsidR="00801230" w:rsidRPr="00791063" w:rsidRDefault="00801230" w:rsidP="00D67442">
            <w:pPr>
              <w:jc w:val="both"/>
              <w:rPr>
                <w:rFonts w:ascii="Times New Roman" w:eastAsia="Times New Roman" w:hAnsi="Times New Roman" w:cs="Times New Roman"/>
                <w:bCs/>
                <w:sz w:val="24"/>
                <w:szCs w:val="24"/>
                <w:lang w:eastAsia="ru-RU"/>
              </w:rPr>
            </w:pPr>
            <w:r w:rsidRPr="00791063">
              <w:rPr>
                <w:rFonts w:ascii="Times New Roman" w:hAnsi="Times New Roman" w:cs="Times New Roman"/>
                <w:color w:val="000000"/>
                <w:sz w:val="24"/>
                <w:szCs w:val="24"/>
              </w:rPr>
              <w:t>Бағалау критерийлері</w:t>
            </w:r>
          </w:p>
        </w:tc>
        <w:tc>
          <w:tcPr>
            <w:tcW w:w="1232" w:type="dxa"/>
          </w:tcPr>
          <w:p w14:paraId="73FE435B" w14:textId="77777777" w:rsidR="00801230" w:rsidRPr="00791063" w:rsidRDefault="00801230" w:rsidP="00D67442">
            <w:pPr>
              <w:jc w:val="both"/>
              <w:rPr>
                <w:rStyle w:val="s0"/>
                <w:color w:val="auto"/>
                <w:sz w:val="24"/>
                <w:szCs w:val="24"/>
              </w:rPr>
            </w:pPr>
            <w:r w:rsidRPr="00791063">
              <w:rPr>
                <w:rFonts w:ascii="Times New Roman" w:hAnsi="Times New Roman" w:cs="Times New Roman"/>
                <w:color w:val="000000"/>
                <w:sz w:val="24"/>
                <w:szCs w:val="24"/>
              </w:rPr>
              <w:t>Келісемін</w:t>
            </w:r>
          </w:p>
        </w:tc>
        <w:tc>
          <w:tcPr>
            <w:tcW w:w="1151" w:type="dxa"/>
          </w:tcPr>
          <w:p w14:paraId="7C6AE7D3" w14:textId="77777777" w:rsidR="00801230" w:rsidRPr="00791063" w:rsidRDefault="00801230" w:rsidP="00D67442">
            <w:pPr>
              <w:jc w:val="both"/>
              <w:rPr>
                <w:rStyle w:val="s0"/>
                <w:color w:val="auto"/>
                <w:sz w:val="24"/>
                <w:szCs w:val="24"/>
                <w:lang w:val="kk-KZ"/>
              </w:rPr>
            </w:pPr>
            <w:r>
              <w:rPr>
                <w:rStyle w:val="s0"/>
                <w:color w:val="auto"/>
                <w:sz w:val="24"/>
                <w:szCs w:val="24"/>
                <w:lang w:val="kk-KZ"/>
              </w:rPr>
              <w:t>Келіспеймін</w:t>
            </w:r>
          </w:p>
        </w:tc>
        <w:tc>
          <w:tcPr>
            <w:tcW w:w="1231" w:type="dxa"/>
          </w:tcPr>
          <w:p w14:paraId="2C4C8DE7" w14:textId="77777777" w:rsidR="00801230" w:rsidRPr="00791063" w:rsidRDefault="00801230" w:rsidP="00D67442">
            <w:pPr>
              <w:jc w:val="both"/>
              <w:rPr>
                <w:rStyle w:val="s0"/>
                <w:color w:val="auto"/>
                <w:sz w:val="24"/>
                <w:szCs w:val="24"/>
                <w:lang w:val="kk-KZ"/>
              </w:rPr>
            </w:pPr>
            <w:r>
              <w:rPr>
                <w:rStyle w:val="s0"/>
                <w:color w:val="auto"/>
                <w:sz w:val="24"/>
                <w:szCs w:val="24"/>
                <w:lang w:val="kk-KZ"/>
              </w:rPr>
              <w:t>Жауап беру қиындық тудырады</w:t>
            </w:r>
          </w:p>
        </w:tc>
        <w:tc>
          <w:tcPr>
            <w:tcW w:w="931" w:type="dxa"/>
          </w:tcPr>
          <w:p w14:paraId="0FECA153" w14:textId="77777777" w:rsidR="00801230" w:rsidRPr="002E0D2C" w:rsidRDefault="00801230" w:rsidP="00D67442">
            <w:pPr>
              <w:jc w:val="both"/>
              <w:rPr>
                <w:rStyle w:val="s0"/>
                <w:color w:val="auto"/>
                <w:sz w:val="24"/>
                <w:szCs w:val="24"/>
              </w:rPr>
            </w:pPr>
            <w:r w:rsidRPr="00791063">
              <w:rPr>
                <w:rFonts w:ascii="Times New Roman" w:hAnsi="Times New Roman" w:cs="Times New Roman"/>
                <w:color w:val="000000"/>
                <w:sz w:val="24"/>
                <w:szCs w:val="24"/>
              </w:rPr>
              <w:t>Орта барлық өлшемдер бойынша бағалау</w:t>
            </w:r>
            <w:r w:rsidRPr="002E0D2C">
              <w:rPr>
                <w:rFonts w:ascii="Times New Roman" w:hAnsi="Times New Roman" w:cs="Times New Roman"/>
                <w:bCs/>
                <w:sz w:val="24"/>
                <w:szCs w:val="24"/>
              </w:rPr>
              <w:t xml:space="preserve"> </w:t>
            </w:r>
          </w:p>
          <w:p w14:paraId="03F5AECB" w14:textId="77777777" w:rsidR="00801230" w:rsidRPr="002E0D2C" w:rsidRDefault="00801230" w:rsidP="00D67442">
            <w:pPr>
              <w:jc w:val="both"/>
              <w:rPr>
                <w:rStyle w:val="s0"/>
                <w:color w:val="auto"/>
                <w:sz w:val="24"/>
                <w:szCs w:val="24"/>
              </w:rPr>
            </w:pPr>
          </w:p>
        </w:tc>
      </w:tr>
      <w:tr w:rsidR="00801230" w:rsidRPr="002E0D2C" w14:paraId="5466074F" w14:textId="77777777" w:rsidTr="00D67442">
        <w:tc>
          <w:tcPr>
            <w:tcW w:w="649" w:type="dxa"/>
          </w:tcPr>
          <w:p w14:paraId="3061B59F" w14:textId="77777777" w:rsidR="00801230" w:rsidRPr="006F7608" w:rsidRDefault="00801230" w:rsidP="00D67442">
            <w:pPr>
              <w:jc w:val="both"/>
              <w:rPr>
                <w:rFonts w:ascii="Times New Roman" w:hAnsi="Times New Roman" w:cs="Times New Roman"/>
                <w:bCs/>
                <w:sz w:val="24"/>
                <w:szCs w:val="24"/>
              </w:rPr>
            </w:pPr>
            <w:r w:rsidRPr="006F7608">
              <w:rPr>
                <w:rFonts w:ascii="Times New Roman" w:hAnsi="Times New Roman" w:cs="Times New Roman"/>
                <w:bCs/>
                <w:sz w:val="24"/>
                <w:szCs w:val="24"/>
              </w:rPr>
              <w:t>1.</w:t>
            </w:r>
          </w:p>
        </w:tc>
        <w:tc>
          <w:tcPr>
            <w:tcW w:w="4582" w:type="dxa"/>
          </w:tcPr>
          <w:p w14:paraId="2F815D12" w14:textId="77777777" w:rsidR="00801230" w:rsidRPr="00791063" w:rsidRDefault="00801230" w:rsidP="00D67442">
            <w:pPr>
              <w:jc w:val="both"/>
              <w:rPr>
                <w:rFonts w:ascii="Times New Roman" w:hAnsi="Times New Roman" w:cs="Times New Roman"/>
                <w:color w:val="000000"/>
                <w:sz w:val="24"/>
                <w:szCs w:val="24"/>
              </w:rPr>
            </w:pPr>
            <w:r w:rsidRPr="00791063">
              <w:rPr>
                <w:rFonts w:ascii="Times New Roman" w:hAnsi="Times New Roman" w:cs="Times New Roman"/>
                <w:color w:val="000000"/>
                <w:sz w:val="24"/>
                <w:szCs w:val="24"/>
              </w:rPr>
              <w:t>Сіз қойылған мақсаттарға уақтылы және қажетті нәтижемен қол жеткізетіндігімен келісесіз бе?</w:t>
            </w:r>
          </w:p>
          <w:p w14:paraId="10DC50E3" w14:textId="77777777" w:rsidR="00801230" w:rsidRPr="002E0D2C" w:rsidRDefault="00801230" w:rsidP="00D67442">
            <w:pPr>
              <w:jc w:val="both"/>
              <w:rPr>
                <w:rFonts w:ascii="Times New Roman" w:hAnsi="Times New Roman" w:cs="Times New Roman"/>
                <w:b/>
                <w:bCs/>
                <w:sz w:val="24"/>
                <w:szCs w:val="24"/>
              </w:rPr>
            </w:pPr>
            <w:r w:rsidRPr="00791063">
              <w:rPr>
                <w:rFonts w:ascii="Times New Roman" w:hAnsi="Times New Roman" w:cs="Times New Roman"/>
                <w:color w:val="000000"/>
                <w:sz w:val="24"/>
                <w:szCs w:val="24"/>
              </w:rPr>
              <w:t>Қоғамда республикалық бюджет қаражатын оңтайлы пайдалана отырып, Холдингті басқарудағы менеджмент қадамдарының дәйектілігі мен тиімділігі туралы толық әсер қалыптасады.</w:t>
            </w:r>
            <w:r w:rsidRPr="002E0D2C">
              <w:rPr>
                <w:rFonts w:ascii="Times New Roman" w:hAnsi="Times New Roman" w:cs="Times New Roman"/>
                <w:sz w:val="24"/>
                <w:szCs w:val="24"/>
              </w:rPr>
              <w:t xml:space="preserve"> </w:t>
            </w:r>
          </w:p>
        </w:tc>
        <w:tc>
          <w:tcPr>
            <w:tcW w:w="1232" w:type="dxa"/>
          </w:tcPr>
          <w:p w14:paraId="6F17C3AB" w14:textId="77777777" w:rsidR="00801230" w:rsidRPr="000F7648" w:rsidRDefault="00801230" w:rsidP="00D67442">
            <w:pPr>
              <w:jc w:val="both"/>
              <w:rPr>
                <w:rFonts w:ascii="Times New Roman" w:hAnsi="Times New Roman" w:cs="Times New Roman"/>
                <w:sz w:val="24"/>
                <w:szCs w:val="24"/>
              </w:rPr>
            </w:pPr>
            <w:r w:rsidRPr="000F7648">
              <w:rPr>
                <w:rFonts w:ascii="Times New Roman" w:hAnsi="Times New Roman" w:cs="Times New Roman"/>
                <w:sz w:val="24"/>
                <w:szCs w:val="24"/>
              </w:rPr>
              <w:t>89,3</w:t>
            </w:r>
          </w:p>
        </w:tc>
        <w:tc>
          <w:tcPr>
            <w:tcW w:w="1151" w:type="dxa"/>
          </w:tcPr>
          <w:p w14:paraId="7DBA6197" w14:textId="77777777" w:rsidR="00801230" w:rsidRPr="000F7648" w:rsidRDefault="00801230" w:rsidP="00D67442">
            <w:pPr>
              <w:jc w:val="both"/>
              <w:rPr>
                <w:rFonts w:ascii="Times New Roman" w:eastAsia="Times New Roman" w:hAnsi="Times New Roman" w:cs="Times New Roman"/>
                <w:sz w:val="24"/>
                <w:szCs w:val="24"/>
                <w:lang w:eastAsia="ru-RU"/>
              </w:rPr>
            </w:pPr>
            <w:r w:rsidRPr="000F7648">
              <w:rPr>
                <w:rFonts w:ascii="Times New Roman" w:eastAsia="Times New Roman" w:hAnsi="Times New Roman" w:cs="Times New Roman"/>
                <w:sz w:val="24"/>
                <w:szCs w:val="24"/>
                <w:lang w:eastAsia="ru-RU"/>
              </w:rPr>
              <w:t>5,1</w:t>
            </w:r>
          </w:p>
        </w:tc>
        <w:tc>
          <w:tcPr>
            <w:tcW w:w="1231" w:type="dxa"/>
          </w:tcPr>
          <w:p w14:paraId="723EE267" w14:textId="77777777" w:rsidR="00801230" w:rsidRPr="000F7648" w:rsidRDefault="00801230" w:rsidP="00D67442">
            <w:pPr>
              <w:jc w:val="both"/>
              <w:rPr>
                <w:rFonts w:ascii="Times New Roman" w:eastAsia="Times New Roman" w:hAnsi="Times New Roman" w:cs="Times New Roman"/>
                <w:sz w:val="24"/>
                <w:szCs w:val="24"/>
                <w:lang w:eastAsia="ru-RU"/>
              </w:rPr>
            </w:pPr>
            <w:r w:rsidRPr="000F7648">
              <w:rPr>
                <w:rFonts w:ascii="Times New Roman" w:eastAsia="Times New Roman" w:hAnsi="Times New Roman" w:cs="Times New Roman"/>
                <w:sz w:val="24"/>
                <w:szCs w:val="24"/>
                <w:lang w:eastAsia="ru-RU"/>
              </w:rPr>
              <w:t>5,6</w:t>
            </w:r>
          </w:p>
        </w:tc>
        <w:tc>
          <w:tcPr>
            <w:tcW w:w="931" w:type="dxa"/>
            <w:vMerge w:val="restart"/>
          </w:tcPr>
          <w:p w14:paraId="71806FB1" w14:textId="77777777" w:rsidR="00801230" w:rsidRPr="002E0D2C" w:rsidRDefault="00801230" w:rsidP="00D67442">
            <w:pPr>
              <w:jc w:val="both"/>
              <w:rPr>
                <w:rFonts w:ascii="Times New Roman" w:eastAsia="Times New Roman" w:hAnsi="Times New Roman" w:cs="Times New Roman"/>
                <w:bCs/>
                <w:sz w:val="24"/>
                <w:szCs w:val="24"/>
                <w:lang w:eastAsia="ru-RU"/>
              </w:rPr>
            </w:pPr>
            <w:r w:rsidRPr="002E0D2C">
              <w:rPr>
                <w:rFonts w:ascii="Times New Roman" w:hAnsi="Times New Roman" w:cs="Times New Roman"/>
                <w:b/>
                <w:bCs/>
                <w:sz w:val="24"/>
                <w:szCs w:val="24"/>
              </w:rPr>
              <w:t>91,3</w:t>
            </w:r>
          </w:p>
          <w:p w14:paraId="6749D741" w14:textId="77777777" w:rsidR="00801230" w:rsidRPr="002E0D2C" w:rsidRDefault="00801230" w:rsidP="00D67442">
            <w:pPr>
              <w:jc w:val="both"/>
              <w:rPr>
                <w:rFonts w:ascii="Times New Roman" w:eastAsia="Times New Roman" w:hAnsi="Times New Roman" w:cs="Times New Roman"/>
                <w:sz w:val="24"/>
                <w:szCs w:val="24"/>
                <w:lang w:eastAsia="ru-RU"/>
              </w:rPr>
            </w:pPr>
          </w:p>
          <w:p w14:paraId="16D3BF7E" w14:textId="77777777" w:rsidR="00801230" w:rsidRPr="002E0D2C" w:rsidRDefault="00801230" w:rsidP="00D67442">
            <w:pPr>
              <w:jc w:val="both"/>
              <w:rPr>
                <w:rFonts w:ascii="Times New Roman" w:eastAsia="Times New Roman" w:hAnsi="Times New Roman" w:cs="Times New Roman"/>
                <w:sz w:val="24"/>
                <w:szCs w:val="24"/>
                <w:lang w:eastAsia="ru-RU"/>
              </w:rPr>
            </w:pPr>
          </w:p>
        </w:tc>
      </w:tr>
      <w:tr w:rsidR="00801230" w:rsidRPr="002E0D2C" w14:paraId="7A085A63" w14:textId="77777777" w:rsidTr="00D67442">
        <w:tc>
          <w:tcPr>
            <w:tcW w:w="649" w:type="dxa"/>
          </w:tcPr>
          <w:p w14:paraId="693346ED" w14:textId="77777777" w:rsidR="00801230" w:rsidRPr="006F7608" w:rsidRDefault="00801230" w:rsidP="00D67442">
            <w:pPr>
              <w:jc w:val="both"/>
              <w:rPr>
                <w:rFonts w:ascii="Times New Roman" w:hAnsi="Times New Roman" w:cs="Times New Roman"/>
                <w:bCs/>
                <w:sz w:val="24"/>
                <w:szCs w:val="24"/>
              </w:rPr>
            </w:pPr>
            <w:r w:rsidRPr="006F7608">
              <w:rPr>
                <w:rFonts w:ascii="Times New Roman" w:hAnsi="Times New Roman" w:cs="Times New Roman"/>
                <w:bCs/>
                <w:sz w:val="24"/>
                <w:szCs w:val="24"/>
              </w:rPr>
              <w:t>2.</w:t>
            </w:r>
          </w:p>
        </w:tc>
        <w:tc>
          <w:tcPr>
            <w:tcW w:w="4582" w:type="dxa"/>
          </w:tcPr>
          <w:p w14:paraId="6F34DB25" w14:textId="77777777" w:rsidR="00801230" w:rsidRPr="00791063" w:rsidRDefault="00801230" w:rsidP="00D67442">
            <w:pPr>
              <w:jc w:val="both"/>
              <w:rPr>
                <w:rFonts w:ascii="Times New Roman" w:hAnsi="Times New Roman" w:cs="Times New Roman"/>
                <w:color w:val="000000"/>
                <w:sz w:val="24"/>
                <w:szCs w:val="24"/>
              </w:rPr>
            </w:pPr>
            <w:r w:rsidRPr="00791063">
              <w:rPr>
                <w:rFonts w:ascii="Times New Roman" w:hAnsi="Times New Roman" w:cs="Times New Roman"/>
                <w:color w:val="000000"/>
                <w:sz w:val="24"/>
                <w:szCs w:val="24"/>
              </w:rPr>
              <w:t>Меншік иесінің және басқа да мүдделі тұлғалардың (республикалық, жергілікті билік органдары) ықпалы туралы, сондай-ақ мүдделі тұлғалармен мәмілелерді бақылау және келісу тәртібі туралы ақпарат белгілі, ашық және қолжетімді екендігімен келісесіз бе?</w:t>
            </w:r>
          </w:p>
          <w:p w14:paraId="59C80D9B" w14:textId="77777777" w:rsidR="00801230" w:rsidRPr="00791063" w:rsidRDefault="00801230" w:rsidP="00D67442">
            <w:pPr>
              <w:jc w:val="both"/>
              <w:rPr>
                <w:rFonts w:ascii="Times New Roman" w:hAnsi="Times New Roman" w:cs="Times New Roman"/>
                <w:color w:val="000000"/>
                <w:sz w:val="24"/>
                <w:szCs w:val="24"/>
                <w:lang w:val="kk-KZ"/>
              </w:rPr>
            </w:pPr>
            <w:r w:rsidRPr="00791063">
              <w:rPr>
                <w:rFonts w:ascii="Times New Roman" w:hAnsi="Times New Roman" w:cs="Times New Roman"/>
                <w:color w:val="000000"/>
                <w:sz w:val="24"/>
                <w:szCs w:val="24"/>
              </w:rPr>
              <w:t>Мәмілелер туралы ақпарат, сондай-ақ Холдингтің қаржы ағындары ашық. Холдинг басшылығының қызметі мен шешімдер қабылдау жүйесі ашық</w:t>
            </w:r>
            <w:r>
              <w:rPr>
                <w:rFonts w:ascii="Times New Roman" w:hAnsi="Times New Roman" w:cs="Times New Roman"/>
                <w:color w:val="000000"/>
                <w:sz w:val="24"/>
                <w:szCs w:val="24"/>
                <w:lang w:val="kk-KZ"/>
              </w:rPr>
              <w:t>.</w:t>
            </w:r>
          </w:p>
          <w:p w14:paraId="6ABED430" w14:textId="77777777" w:rsidR="00801230" w:rsidRPr="002E0D2C" w:rsidRDefault="00801230" w:rsidP="00D67442">
            <w:pPr>
              <w:jc w:val="both"/>
              <w:rPr>
                <w:rFonts w:ascii="Times New Roman" w:hAnsi="Times New Roman" w:cs="Times New Roman"/>
                <w:b/>
                <w:bCs/>
                <w:sz w:val="24"/>
                <w:szCs w:val="24"/>
              </w:rPr>
            </w:pPr>
          </w:p>
        </w:tc>
        <w:tc>
          <w:tcPr>
            <w:tcW w:w="1232" w:type="dxa"/>
          </w:tcPr>
          <w:p w14:paraId="35DF3052" w14:textId="77777777" w:rsidR="00801230" w:rsidRPr="000F7648" w:rsidRDefault="00801230" w:rsidP="00D67442">
            <w:pPr>
              <w:jc w:val="both"/>
              <w:rPr>
                <w:rFonts w:ascii="Times New Roman" w:hAnsi="Times New Roman" w:cs="Times New Roman"/>
                <w:sz w:val="24"/>
                <w:szCs w:val="24"/>
              </w:rPr>
            </w:pPr>
            <w:r w:rsidRPr="000F7648">
              <w:rPr>
                <w:rFonts w:ascii="Times New Roman" w:hAnsi="Times New Roman" w:cs="Times New Roman"/>
                <w:sz w:val="24"/>
                <w:szCs w:val="24"/>
              </w:rPr>
              <w:t>86,4</w:t>
            </w:r>
          </w:p>
        </w:tc>
        <w:tc>
          <w:tcPr>
            <w:tcW w:w="1151" w:type="dxa"/>
          </w:tcPr>
          <w:p w14:paraId="4E4D8F6E" w14:textId="77777777" w:rsidR="00801230" w:rsidRPr="000F7648" w:rsidRDefault="00801230" w:rsidP="00D67442">
            <w:pPr>
              <w:jc w:val="both"/>
              <w:rPr>
                <w:rFonts w:ascii="Times New Roman" w:eastAsia="Times New Roman" w:hAnsi="Times New Roman" w:cs="Times New Roman"/>
                <w:sz w:val="24"/>
                <w:szCs w:val="24"/>
                <w:lang w:eastAsia="ru-RU"/>
              </w:rPr>
            </w:pPr>
            <w:r w:rsidRPr="000F7648">
              <w:rPr>
                <w:rFonts w:ascii="Times New Roman" w:eastAsia="Times New Roman" w:hAnsi="Times New Roman" w:cs="Times New Roman"/>
                <w:sz w:val="24"/>
                <w:szCs w:val="24"/>
                <w:lang w:eastAsia="ru-RU"/>
              </w:rPr>
              <w:t>6,3</w:t>
            </w:r>
          </w:p>
        </w:tc>
        <w:tc>
          <w:tcPr>
            <w:tcW w:w="1231" w:type="dxa"/>
          </w:tcPr>
          <w:p w14:paraId="10846068" w14:textId="77777777" w:rsidR="00801230" w:rsidRPr="000F7648" w:rsidRDefault="00801230" w:rsidP="00D67442">
            <w:pPr>
              <w:jc w:val="both"/>
              <w:rPr>
                <w:rFonts w:ascii="Times New Roman" w:eastAsia="Times New Roman" w:hAnsi="Times New Roman" w:cs="Times New Roman"/>
                <w:sz w:val="24"/>
                <w:szCs w:val="24"/>
                <w:lang w:eastAsia="ru-RU"/>
              </w:rPr>
            </w:pPr>
            <w:r w:rsidRPr="000F7648">
              <w:rPr>
                <w:rFonts w:ascii="Times New Roman" w:eastAsia="Times New Roman" w:hAnsi="Times New Roman" w:cs="Times New Roman"/>
                <w:sz w:val="24"/>
                <w:szCs w:val="24"/>
                <w:lang w:eastAsia="ru-RU"/>
              </w:rPr>
              <w:t>7,3</w:t>
            </w:r>
          </w:p>
        </w:tc>
        <w:tc>
          <w:tcPr>
            <w:tcW w:w="931" w:type="dxa"/>
            <w:vMerge/>
          </w:tcPr>
          <w:p w14:paraId="41732968" w14:textId="77777777" w:rsidR="00801230" w:rsidRPr="002E0D2C" w:rsidRDefault="00801230" w:rsidP="00D67442">
            <w:pPr>
              <w:jc w:val="both"/>
              <w:rPr>
                <w:rFonts w:ascii="Times New Roman" w:eastAsia="Times New Roman" w:hAnsi="Times New Roman" w:cs="Times New Roman"/>
                <w:bCs/>
                <w:sz w:val="24"/>
                <w:szCs w:val="24"/>
                <w:lang w:eastAsia="ru-RU"/>
              </w:rPr>
            </w:pPr>
          </w:p>
        </w:tc>
      </w:tr>
      <w:tr w:rsidR="00801230" w:rsidRPr="002E0D2C" w14:paraId="33475336" w14:textId="77777777" w:rsidTr="00D67442">
        <w:tc>
          <w:tcPr>
            <w:tcW w:w="649" w:type="dxa"/>
          </w:tcPr>
          <w:p w14:paraId="2D807F7A" w14:textId="77777777" w:rsidR="00801230" w:rsidRPr="006F7608" w:rsidRDefault="00801230" w:rsidP="00D67442">
            <w:pPr>
              <w:jc w:val="both"/>
              <w:rPr>
                <w:rFonts w:ascii="Times New Roman" w:hAnsi="Times New Roman" w:cs="Times New Roman"/>
                <w:bCs/>
                <w:sz w:val="24"/>
                <w:szCs w:val="24"/>
              </w:rPr>
            </w:pPr>
            <w:r w:rsidRPr="006F7608">
              <w:rPr>
                <w:rFonts w:ascii="Times New Roman" w:hAnsi="Times New Roman" w:cs="Times New Roman"/>
                <w:bCs/>
                <w:sz w:val="24"/>
                <w:szCs w:val="24"/>
              </w:rPr>
              <w:t>3.</w:t>
            </w:r>
          </w:p>
        </w:tc>
        <w:tc>
          <w:tcPr>
            <w:tcW w:w="4582" w:type="dxa"/>
          </w:tcPr>
          <w:p w14:paraId="35A73A5F" w14:textId="77777777" w:rsidR="00801230" w:rsidRPr="00B039AD" w:rsidRDefault="00801230" w:rsidP="00D67442">
            <w:pPr>
              <w:jc w:val="both"/>
              <w:rPr>
                <w:rFonts w:ascii="Times New Roman" w:hAnsi="Times New Roman" w:cs="Times New Roman"/>
                <w:color w:val="000000"/>
                <w:sz w:val="20"/>
                <w:szCs w:val="20"/>
              </w:rPr>
            </w:pPr>
            <w:r w:rsidRPr="00B039AD">
              <w:rPr>
                <w:rFonts w:ascii="Times New Roman" w:hAnsi="Times New Roman" w:cs="Times New Roman"/>
                <w:color w:val="000000"/>
                <w:sz w:val="24"/>
                <w:szCs w:val="24"/>
              </w:rPr>
              <w:t>Холдингтің сәтті іске асырылған жобалары туралы ақпарат БАҚ-та жүйелі түрде жарияланатынымен, сондай-ақ Холдингтің ақпараттық ресурстарында қол жетімді болатындығымен келісесіз бе?</w:t>
            </w:r>
            <w:r w:rsidRPr="00B039AD">
              <w:rPr>
                <w:rFonts w:ascii="Times New Roman" w:hAnsi="Times New Roman" w:cs="Times New Roman"/>
                <w:sz w:val="24"/>
                <w:szCs w:val="24"/>
              </w:rPr>
              <w:t xml:space="preserve"> </w:t>
            </w:r>
            <w:r w:rsidRPr="00B039AD">
              <w:rPr>
                <w:rFonts w:ascii="Times New Roman" w:hAnsi="Times New Roman" w:cs="Times New Roman"/>
                <w:color w:val="000000"/>
                <w:sz w:val="24"/>
                <w:szCs w:val="24"/>
              </w:rPr>
              <w:t>Қоғам холдингтің қаржылық тұрақтылығы мен даму перспективаларына сенімді.</w:t>
            </w:r>
          </w:p>
          <w:p w14:paraId="6B771A30" w14:textId="77777777" w:rsidR="00801230" w:rsidRPr="002E0D2C" w:rsidRDefault="00801230" w:rsidP="00D67442">
            <w:pPr>
              <w:jc w:val="both"/>
              <w:rPr>
                <w:rFonts w:ascii="Times New Roman" w:hAnsi="Times New Roman" w:cs="Times New Roman"/>
                <w:b/>
                <w:bCs/>
                <w:sz w:val="24"/>
                <w:szCs w:val="24"/>
              </w:rPr>
            </w:pPr>
          </w:p>
        </w:tc>
        <w:tc>
          <w:tcPr>
            <w:tcW w:w="1232" w:type="dxa"/>
          </w:tcPr>
          <w:p w14:paraId="53348ECF" w14:textId="77777777" w:rsidR="00801230" w:rsidRPr="000F7648" w:rsidRDefault="00801230" w:rsidP="00D67442">
            <w:pPr>
              <w:jc w:val="both"/>
              <w:rPr>
                <w:rFonts w:ascii="Times New Roman" w:hAnsi="Times New Roman" w:cs="Times New Roman"/>
                <w:sz w:val="24"/>
                <w:szCs w:val="24"/>
              </w:rPr>
            </w:pPr>
            <w:r w:rsidRPr="000F7648">
              <w:rPr>
                <w:rFonts w:ascii="Times New Roman" w:hAnsi="Times New Roman" w:cs="Times New Roman"/>
                <w:sz w:val="24"/>
                <w:szCs w:val="24"/>
              </w:rPr>
              <w:t>96,2</w:t>
            </w:r>
          </w:p>
        </w:tc>
        <w:tc>
          <w:tcPr>
            <w:tcW w:w="1151" w:type="dxa"/>
          </w:tcPr>
          <w:p w14:paraId="22578048" w14:textId="77777777" w:rsidR="00801230" w:rsidRPr="000F7648" w:rsidRDefault="00801230" w:rsidP="00D67442">
            <w:pPr>
              <w:jc w:val="both"/>
              <w:rPr>
                <w:rFonts w:ascii="Times New Roman" w:eastAsia="Times New Roman" w:hAnsi="Times New Roman" w:cs="Times New Roman"/>
                <w:sz w:val="24"/>
                <w:szCs w:val="24"/>
                <w:lang w:eastAsia="ru-RU"/>
              </w:rPr>
            </w:pPr>
            <w:r w:rsidRPr="000F7648">
              <w:rPr>
                <w:rFonts w:ascii="Times New Roman" w:eastAsia="Times New Roman" w:hAnsi="Times New Roman" w:cs="Times New Roman"/>
                <w:sz w:val="24"/>
                <w:szCs w:val="24"/>
                <w:lang w:eastAsia="ru-RU"/>
              </w:rPr>
              <w:t>2,1</w:t>
            </w:r>
          </w:p>
        </w:tc>
        <w:tc>
          <w:tcPr>
            <w:tcW w:w="1231" w:type="dxa"/>
          </w:tcPr>
          <w:p w14:paraId="11E0FEE9" w14:textId="77777777" w:rsidR="00801230" w:rsidRPr="000F7648" w:rsidRDefault="00801230" w:rsidP="00D67442">
            <w:pPr>
              <w:jc w:val="both"/>
              <w:rPr>
                <w:rFonts w:ascii="Times New Roman" w:eastAsia="Times New Roman" w:hAnsi="Times New Roman" w:cs="Times New Roman"/>
                <w:sz w:val="24"/>
                <w:szCs w:val="24"/>
                <w:lang w:eastAsia="ru-RU"/>
              </w:rPr>
            </w:pPr>
            <w:r w:rsidRPr="000F7648">
              <w:rPr>
                <w:rFonts w:ascii="Times New Roman" w:eastAsia="Times New Roman" w:hAnsi="Times New Roman" w:cs="Times New Roman"/>
                <w:sz w:val="24"/>
                <w:szCs w:val="24"/>
                <w:lang w:eastAsia="ru-RU"/>
              </w:rPr>
              <w:t>1,7</w:t>
            </w:r>
          </w:p>
        </w:tc>
        <w:tc>
          <w:tcPr>
            <w:tcW w:w="931" w:type="dxa"/>
            <w:vMerge/>
          </w:tcPr>
          <w:p w14:paraId="7F9FDF52" w14:textId="77777777" w:rsidR="00801230" w:rsidRPr="002E0D2C" w:rsidRDefault="00801230" w:rsidP="00D67442">
            <w:pPr>
              <w:jc w:val="both"/>
              <w:rPr>
                <w:rFonts w:ascii="Times New Roman" w:eastAsia="Times New Roman" w:hAnsi="Times New Roman" w:cs="Times New Roman"/>
                <w:bCs/>
                <w:sz w:val="24"/>
                <w:szCs w:val="24"/>
                <w:lang w:eastAsia="ru-RU"/>
              </w:rPr>
            </w:pPr>
          </w:p>
        </w:tc>
      </w:tr>
      <w:tr w:rsidR="00801230" w:rsidRPr="002E0D2C" w14:paraId="476AD75E" w14:textId="77777777" w:rsidTr="00D67442">
        <w:tc>
          <w:tcPr>
            <w:tcW w:w="649" w:type="dxa"/>
          </w:tcPr>
          <w:p w14:paraId="5250135C" w14:textId="77777777" w:rsidR="00801230" w:rsidRPr="006F7608" w:rsidRDefault="00801230" w:rsidP="00D67442">
            <w:pPr>
              <w:jc w:val="both"/>
              <w:rPr>
                <w:rFonts w:ascii="Times New Roman" w:hAnsi="Times New Roman" w:cs="Times New Roman"/>
                <w:bCs/>
                <w:sz w:val="24"/>
                <w:szCs w:val="24"/>
              </w:rPr>
            </w:pPr>
            <w:r w:rsidRPr="006F7608">
              <w:rPr>
                <w:rFonts w:ascii="Times New Roman" w:hAnsi="Times New Roman" w:cs="Times New Roman"/>
                <w:bCs/>
                <w:sz w:val="24"/>
                <w:szCs w:val="24"/>
              </w:rPr>
              <w:t>4.</w:t>
            </w:r>
          </w:p>
        </w:tc>
        <w:tc>
          <w:tcPr>
            <w:tcW w:w="4582" w:type="dxa"/>
          </w:tcPr>
          <w:p w14:paraId="65039AF8" w14:textId="77777777" w:rsidR="00801230" w:rsidRPr="00B039AD" w:rsidRDefault="00801230" w:rsidP="00D67442">
            <w:pPr>
              <w:numPr>
                <w:ilvl w:val="0"/>
                <w:numId w:val="14"/>
              </w:numPr>
              <w:shd w:val="clear" w:color="auto" w:fill="FBFBFB"/>
              <w:spacing w:after="510" w:line="255"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Холдинг қоғаммен</w:t>
            </w:r>
            <w:r w:rsidRPr="00B039AD">
              <w:rPr>
                <w:rFonts w:ascii="Times New Roman" w:hAnsi="Times New Roman" w:cs="Times New Roman"/>
                <w:color w:val="000000"/>
                <w:sz w:val="24"/>
                <w:szCs w:val="24"/>
              </w:rPr>
              <w:t xml:space="preserve"> тиімді және жедел өзара іс-қимыл жасайтынына келісесіз бе? Холдингке жіберілетін сұрау салуларға жауаптар уақтылы және толық көлемде ұсынылады.</w:t>
            </w:r>
            <w:r>
              <w:rPr>
                <w:rFonts w:ascii="Arial" w:hAnsi="Arial" w:cs="Arial"/>
                <w:color w:val="000000"/>
                <w:sz w:val="20"/>
                <w:szCs w:val="20"/>
              </w:rPr>
              <w:t xml:space="preserve"> </w:t>
            </w:r>
            <w:r w:rsidRPr="00B039AD">
              <w:rPr>
                <w:rFonts w:ascii="Times New Roman" w:hAnsi="Times New Roman" w:cs="Times New Roman"/>
                <w:color w:val="000000"/>
                <w:sz w:val="24"/>
                <w:szCs w:val="24"/>
                <w:lang w:val="kk-KZ"/>
              </w:rPr>
              <w:t>Х</w:t>
            </w:r>
            <w:r w:rsidRPr="00B039AD">
              <w:rPr>
                <w:rFonts w:ascii="Times New Roman" w:hAnsi="Times New Roman" w:cs="Times New Roman"/>
                <w:color w:val="000000"/>
                <w:sz w:val="24"/>
                <w:szCs w:val="24"/>
              </w:rPr>
              <w:t>олдинг тұрақты негізде қоғамның наз</w:t>
            </w:r>
            <w:r>
              <w:rPr>
                <w:rFonts w:ascii="Times New Roman" w:hAnsi="Times New Roman" w:cs="Times New Roman"/>
                <w:color w:val="000000"/>
                <w:sz w:val="24"/>
                <w:szCs w:val="24"/>
              </w:rPr>
              <w:t>арын аударады немесе олармен бірге</w:t>
            </w:r>
            <w:r w:rsidRPr="00B039AD">
              <w:rPr>
                <w:rFonts w:ascii="Times New Roman" w:hAnsi="Times New Roman" w:cs="Times New Roman"/>
                <w:color w:val="000000"/>
                <w:sz w:val="24"/>
                <w:szCs w:val="24"/>
              </w:rPr>
              <w:t xml:space="preserve"> іске асырылатын немесе ықтимал жобаларды</w:t>
            </w:r>
            <w:r w:rsidRPr="00B039AD">
              <w:rPr>
                <w:rFonts w:ascii="Times New Roman" w:hAnsi="Times New Roman" w:cs="Times New Roman"/>
                <w:color w:val="000000"/>
                <w:sz w:val="20"/>
                <w:szCs w:val="20"/>
              </w:rPr>
              <w:t xml:space="preserve"> </w:t>
            </w:r>
            <w:r w:rsidRPr="00B039AD">
              <w:rPr>
                <w:rFonts w:ascii="Times New Roman" w:hAnsi="Times New Roman" w:cs="Times New Roman"/>
                <w:color w:val="000000"/>
                <w:sz w:val="24"/>
                <w:szCs w:val="24"/>
              </w:rPr>
              <w:t>талқылауға шақырады.</w:t>
            </w:r>
          </w:p>
          <w:p w14:paraId="565D012C" w14:textId="77777777" w:rsidR="00801230" w:rsidRDefault="00801230" w:rsidP="00D67442">
            <w:pPr>
              <w:pStyle w:val="2"/>
              <w:numPr>
                <w:ilvl w:val="0"/>
                <w:numId w:val="14"/>
              </w:numPr>
              <w:shd w:val="clear" w:color="auto" w:fill="FBFBFB"/>
              <w:spacing w:before="0" w:beforeAutospacing="0" w:after="0" w:afterAutospacing="0" w:line="360" w:lineRule="atLeast"/>
              <w:ind w:left="-150" w:right="-30"/>
              <w:outlineLvl w:val="1"/>
              <w:rPr>
                <w:rStyle w:val="a5"/>
                <w:b w:val="0"/>
                <w:bCs w:val="0"/>
                <w:sz w:val="27"/>
                <w:szCs w:val="27"/>
                <w:u w:val="none"/>
              </w:rPr>
            </w:pPr>
            <w:r>
              <w:rPr>
                <w:rFonts w:ascii="Arial" w:hAnsi="Arial" w:cs="Arial"/>
                <w:b w:val="0"/>
                <w:bCs w:val="0"/>
                <w:color w:val="333333"/>
                <w:sz w:val="27"/>
                <w:szCs w:val="27"/>
              </w:rPr>
              <w:fldChar w:fldCharType="begin"/>
            </w:r>
            <w:r>
              <w:rPr>
                <w:rFonts w:ascii="Arial" w:hAnsi="Arial" w:cs="Arial"/>
                <w:b w:val="0"/>
                <w:bCs w:val="0"/>
                <w:color w:val="333333"/>
                <w:sz w:val="27"/>
                <w:szCs w:val="27"/>
              </w:rPr>
              <w:instrText xml:space="preserve"> HYPERLINK "https://translate.yandex.kz/translator/Russian-Kazakh" \t "_blank" </w:instrText>
            </w:r>
            <w:r>
              <w:rPr>
                <w:rFonts w:ascii="Arial" w:hAnsi="Arial" w:cs="Arial"/>
                <w:b w:val="0"/>
                <w:bCs w:val="0"/>
                <w:color w:val="333333"/>
                <w:sz w:val="27"/>
                <w:szCs w:val="27"/>
              </w:rPr>
              <w:fldChar w:fldCharType="separate"/>
            </w:r>
          </w:p>
          <w:p w14:paraId="4902D019" w14:textId="77777777" w:rsidR="00801230" w:rsidRDefault="00801230" w:rsidP="00D67442">
            <w:pPr>
              <w:pStyle w:val="2"/>
              <w:spacing w:before="0" w:beforeAutospacing="0" w:after="0" w:afterAutospacing="0" w:line="360" w:lineRule="atLeast"/>
              <w:ind w:left="-150" w:right="-30"/>
              <w:outlineLvl w:val="1"/>
            </w:pPr>
            <w:r>
              <w:rPr>
                <w:rFonts w:ascii="Arial" w:hAnsi="Arial" w:cs="Arial"/>
                <w:b w:val="0"/>
                <w:bCs w:val="0"/>
                <w:color w:val="0000FF"/>
                <w:sz w:val="27"/>
                <w:szCs w:val="27"/>
              </w:rPr>
              <w:br/>
            </w:r>
          </w:p>
          <w:p w14:paraId="0BF62421" w14:textId="77777777" w:rsidR="00801230" w:rsidRPr="002E0D2C" w:rsidRDefault="00801230" w:rsidP="00D67442">
            <w:pPr>
              <w:jc w:val="both"/>
              <w:rPr>
                <w:rFonts w:ascii="Times New Roman" w:hAnsi="Times New Roman" w:cs="Times New Roman"/>
                <w:b/>
                <w:bCs/>
                <w:sz w:val="24"/>
                <w:szCs w:val="24"/>
              </w:rPr>
            </w:pPr>
            <w:r>
              <w:rPr>
                <w:rFonts w:ascii="Arial" w:hAnsi="Arial" w:cs="Arial"/>
                <w:b/>
                <w:bCs/>
                <w:color w:val="333333"/>
                <w:sz w:val="27"/>
                <w:szCs w:val="27"/>
              </w:rPr>
              <w:fldChar w:fldCharType="end"/>
            </w:r>
            <w:r w:rsidRPr="002E0D2C">
              <w:rPr>
                <w:rFonts w:ascii="Times New Roman" w:hAnsi="Times New Roman" w:cs="Times New Roman"/>
                <w:sz w:val="24"/>
                <w:szCs w:val="24"/>
              </w:rPr>
              <w:t xml:space="preserve"> </w:t>
            </w:r>
          </w:p>
        </w:tc>
        <w:tc>
          <w:tcPr>
            <w:tcW w:w="1232" w:type="dxa"/>
          </w:tcPr>
          <w:p w14:paraId="7CD4BFAE" w14:textId="77777777" w:rsidR="00801230" w:rsidRPr="000F7648" w:rsidRDefault="00801230" w:rsidP="00D67442">
            <w:pPr>
              <w:jc w:val="both"/>
              <w:rPr>
                <w:rFonts w:ascii="Times New Roman" w:hAnsi="Times New Roman" w:cs="Times New Roman"/>
                <w:sz w:val="24"/>
                <w:szCs w:val="24"/>
              </w:rPr>
            </w:pPr>
            <w:r w:rsidRPr="000F7648">
              <w:rPr>
                <w:rFonts w:ascii="Times New Roman" w:hAnsi="Times New Roman" w:cs="Times New Roman"/>
                <w:sz w:val="24"/>
                <w:szCs w:val="24"/>
              </w:rPr>
              <w:t>93,5</w:t>
            </w:r>
          </w:p>
        </w:tc>
        <w:tc>
          <w:tcPr>
            <w:tcW w:w="1151" w:type="dxa"/>
          </w:tcPr>
          <w:p w14:paraId="08CA712C" w14:textId="77777777" w:rsidR="00801230" w:rsidRPr="000F7648" w:rsidRDefault="00801230" w:rsidP="00D67442">
            <w:pPr>
              <w:jc w:val="both"/>
              <w:rPr>
                <w:rFonts w:ascii="Times New Roman" w:eastAsia="Times New Roman" w:hAnsi="Times New Roman" w:cs="Times New Roman"/>
                <w:sz w:val="24"/>
                <w:szCs w:val="24"/>
                <w:lang w:eastAsia="ru-RU"/>
              </w:rPr>
            </w:pPr>
            <w:r w:rsidRPr="000F7648">
              <w:rPr>
                <w:rFonts w:ascii="Times New Roman" w:eastAsia="Times New Roman" w:hAnsi="Times New Roman" w:cs="Times New Roman"/>
                <w:sz w:val="24"/>
                <w:szCs w:val="24"/>
                <w:lang w:eastAsia="ru-RU"/>
              </w:rPr>
              <w:t>3,3</w:t>
            </w:r>
          </w:p>
        </w:tc>
        <w:tc>
          <w:tcPr>
            <w:tcW w:w="1231" w:type="dxa"/>
          </w:tcPr>
          <w:p w14:paraId="59645B4E" w14:textId="77777777" w:rsidR="00801230" w:rsidRPr="000F7648" w:rsidRDefault="00801230" w:rsidP="00D67442">
            <w:pPr>
              <w:jc w:val="both"/>
              <w:rPr>
                <w:rFonts w:ascii="Times New Roman" w:eastAsia="Times New Roman" w:hAnsi="Times New Roman" w:cs="Times New Roman"/>
                <w:sz w:val="24"/>
                <w:szCs w:val="24"/>
                <w:lang w:eastAsia="ru-RU"/>
              </w:rPr>
            </w:pPr>
            <w:r w:rsidRPr="000F7648">
              <w:rPr>
                <w:rFonts w:ascii="Times New Roman" w:eastAsia="Times New Roman" w:hAnsi="Times New Roman" w:cs="Times New Roman"/>
                <w:sz w:val="24"/>
                <w:szCs w:val="24"/>
                <w:lang w:eastAsia="ru-RU"/>
              </w:rPr>
              <w:t>3,2</w:t>
            </w:r>
          </w:p>
        </w:tc>
        <w:tc>
          <w:tcPr>
            <w:tcW w:w="931" w:type="dxa"/>
            <w:vMerge/>
          </w:tcPr>
          <w:p w14:paraId="7A0FB39F" w14:textId="77777777" w:rsidR="00801230" w:rsidRPr="002E0D2C" w:rsidRDefault="00801230" w:rsidP="00D67442">
            <w:pPr>
              <w:jc w:val="both"/>
              <w:rPr>
                <w:rFonts w:ascii="Times New Roman" w:eastAsia="Times New Roman" w:hAnsi="Times New Roman" w:cs="Times New Roman"/>
                <w:bCs/>
                <w:sz w:val="24"/>
                <w:szCs w:val="24"/>
                <w:lang w:eastAsia="ru-RU"/>
              </w:rPr>
            </w:pPr>
          </w:p>
        </w:tc>
      </w:tr>
    </w:tbl>
    <w:p w14:paraId="68D50DAF" w14:textId="77777777" w:rsidR="00801230" w:rsidRPr="002E0D2C" w:rsidRDefault="00801230" w:rsidP="00801230">
      <w:pPr>
        <w:spacing w:after="0" w:line="240" w:lineRule="auto"/>
        <w:ind w:firstLine="397"/>
        <w:jc w:val="both"/>
        <w:rPr>
          <w:rStyle w:val="s0"/>
          <w:color w:val="auto"/>
          <w:sz w:val="24"/>
          <w:szCs w:val="24"/>
        </w:rPr>
      </w:pPr>
    </w:p>
    <w:p w14:paraId="507AD8ED" w14:textId="77777777" w:rsidR="00801230" w:rsidRPr="00D27B51" w:rsidRDefault="00801230" w:rsidP="00801230">
      <w:pPr>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kk-KZ"/>
        </w:rPr>
        <w:t>Қоғамдағы</w:t>
      </w:r>
      <w:r>
        <w:rPr>
          <w:rFonts w:ascii="Times New Roman" w:hAnsi="Times New Roman" w:cs="Times New Roman"/>
          <w:color w:val="000000"/>
          <w:sz w:val="24"/>
          <w:szCs w:val="24"/>
        </w:rPr>
        <w:t>" санат</w:t>
      </w:r>
      <w:r w:rsidRPr="00D27B51">
        <w:rPr>
          <w:rFonts w:ascii="Times New Roman" w:hAnsi="Times New Roman" w:cs="Times New Roman"/>
          <w:color w:val="000000"/>
          <w:sz w:val="24"/>
          <w:szCs w:val="24"/>
        </w:rPr>
        <w:t xml:space="preserve"> өкілдерінің Холдинг логотипін тану деңгейі басқа санаттар өкілдеріне қарағанда жоғары және 95% – ды құрайды, қазіргі уақытта осы құрылымды басқаратын басшының ТАӘ туралы хабардар болуы-64,9%.</w:t>
      </w:r>
    </w:p>
    <w:p w14:paraId="13E0DA96" w14:textId="77777777" w:rsidR="00801230" w:rsidRPr="002E0D2C" w:rsidRDefault="00801230" w:rsidP="00801230">
      <w:pPr>
        <w:spacing w:after="0" w:line="240" w:lineRule="auto"/>
        <w:ind w:firstLine="397"/>
        <w:jc w:val="both"/>
        <w:rPr>
          <w:rStyle w:val="s0"/>
          <w:color w:val="auto"/>
          <w:sz w:val="24"/>
          <w:szCs w:val="24"/>
        </w:rPr>
      </w:pPr>
    </w:p>
    <w:p w14:paraId="342E61D8" w14:textId="77777777" w:rsidR="00801230" w:rsidRPr="002E0D2C" w:rsidRDefault="00801230" w:rsidP="00801230">
      <w:pPr>
        <w:spacing w:after="0" w:line="240" w:lineRule="auto"/>
        <w:jc w:val="both"/>
        <w:rPr>
          <w:rStyle w:val="s0"/>
          <w:b/>
          <w:color w:val="auto"/>
          <w:sz w:val="24"/>
          <w:szCs w:val="24"/>
        </w:rPr>
      </w:pPr>
      <w:r>
        <w:rPr>
          <w:rStyle w:val="s0"/>
          <w:b/>
          <w:color w:val="auto"/>
          <w:sz w:val="24"/>
          <w:szCs w:val="24"/>
          <w:lang w:val="kk-KZ"/>
        </w:rPr>
        <w:t>Кесте</w:t>
      </w:r>
      <w:r w:rsidRPr="002E0D2C">
        <w:rPr>
          <w:rStyle w:val="s0"/>
          <w:b/>
          <w:color w:val="auto"/>
          <w:sz w:val="24"/>
          <w:szCs w:val="24"/>
        </w:rPr>
        <w:t xml:space="preserve"> 4</w:t>
      </w:r>
      <w:r>
        <w:rPr>
          <w:rStyle w:val="s0"/>
          <w:b/>
          <w:color w:val="auto"/>
          <w:sz w:val="24"/>
          <w:szCs w:val="24"/>
        </w:rPr>
        <w:t xml:space="preserve">4.  </w:t>
      </w:r>
      <w:r>
        <w:rPr>
          <w:rStyle w:val="s0"/>
          <w:b/>
          <w:color w:val="auto"/>
          <w:sz w:val="24"/>
          <w:szCs w:val="24"/>
          <w:lang w:val="kk-KZ"/>
        </w:rPr>
        <w:t>Сұрақ</w:t>
      </w:r>
      <w:r w:rsidRPr="002E0D2C">
        <w:rPr>
          <w:rStyle w:val="s0"/>
          <w:b/>
          <w:color w:val="auto"/>
          <w:sz w:val="24"/>
          <w:szCs w:val="24"/>
        </w:rPr>
        <w:t xml:space="preserve"> </w:t>
      </w:r>
      <w:r w:rsidRPr="00D27B51">
        <w:rPr>
          <w:rFonts w:ascii="Times New Roman" w:hAnsi="Times New Roman" w:cs="Times New Roman"/>
          <w:b/>
          <w:color w:val="000000"/>
          <w:sz w:val="24"/>
          <w:szCs w:val="24"/>
        </w:rPr>
        <w:t>"Төменде келтірілген логотиптердің қайсысы "Бәйтерек"холдингіне тиесілі?»</w:t>
      </w:r>
      <w:r w:rsidRPr="002E0D2C">
        <w:rPr>
          <w:rStyle w:val="s0"/>
          <w:b/>
          <w:color w:val="auto"/>
          <w:sz w:val="24"/>
          <w:szCs w:val="24"/>
        </w:rPr>
        <w:t xml:space="preserve"> </w:t>
      </w:r>
    </w:p>
    <w:p w14:paraId="726C5B88" w14:textId="77777777" w:rsidR="00801230" w:rsidRPr="002E0D2C" w:rsidRDefault="00801230" w:rsidP="00801230">
      <w:pPr>
        <w:spacing w:after="0" w:line="240" w:lineRule="auto"/>
        <w:ind w:firstLine="397"/>
        <w:jc w:val="both"/>
        <w:rPr>
          <w:rStyle w:val="s0"/>
          <w:color w:val="auto"/>
          <w:sz w:val="24"/>
          <w:szCs w:val="24"/>
        </w:rPr>
      </w:pPr>
    </w:p>
    <w:tbl>
      <w:tblPr>
        <w:tblW w:w="11075" w:type="dxa"/>
        <w:tblLook w:val="04A0" w:firstRow="1" w:lastRow="0" w:firstColumn="1" w:lastColumn="0" w:noHBand="0" w:noVBand="1"/>
      </w:tblPr>
      <w:tblGrid>
        <w:gridCol w:w="8075"/>
        <w:gridCol w:w="1500"/>
        <w:gridCol w:w="1500"/>
      </w:tblGrid>
      <w:tr w:rsidR="00801230" w:rsidRPr="002E0D2C" w14:paraId="5BDE4A0A" w14:textId="77777777" w:rsidTr="00D67442">
        <w:trPr>
          <w:trHeight w:val="355"/>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420055DC" w14:textId="77777777" w:rsidR="00801230" w:rsidRPr="00D27B51" w:rsidRDefault="00801230" w:rsidP="00D6744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Жауап нұсқалары</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21EAB0AA" w14:textId="77777777" w:rsidR="00801230" w:rsidRPr="00D27B51" w:rsidRDefault="00801230" w:rsidP="00D67442">
            <w:pPr>
              <w:spacing w:after="0" w:line="240" w:lineRule="auto"/>
              <w:jc w:val="both"/>
              <w:rPr>
                <w:rFonts w:ascii="Times New Roman" w:hAnsi="Times New Roman" w:cs="Times New Roman"/>
                <w:b/>
                <w:sz w:val="24"/>
                <w:szCs w:val="24"/>
                <w:lang w:val="kk-KZ"/>
              </w:rPr>
            </w:pPr>
            <w:r w:rsidRPr="002E0D2C">
              <w:rPr>
                <w:rFonts w:ascii="Times New Roman" w:hAnsi="Times New Roman" w:cs="Times New Roman"/>
                <w:b/>
                <w:sz w:val="24"/>
                <w:szCs w:val="24"/>
              </w:rPr>
              <w:t>П</w:t>
            </w:r>
            <w:r>
              <w:rPr>
                <w:rFonts w:ascii="Times New Roman" w:hAnsi="Times New Roman" w:cs="Times New Roman"/>
                <w:b/>
                <w:sz w:val="24"/>
                <w:szCs w:val="24"/>
                <w:lang w:val="kk-KZ"/>
              </w:rPr>
              <w:t>айыз</w:t>
            </w:r>
          </w:p>
        </w:tc>
        <w:tc>
          <w:tcPr>
            <w:tcW w:w="1500" w:type="dxa"/>
          </w:tcPr>
          <w:p w14:paraId="43883822" w14:textId="77777777" w:rsidR="00801230" w:rsidRPr="002E0D2C" w:rsidRDefault="00801230" w:rsidP="00D67442">
            <w:pPr>
              <w:spacing w:after="0" w:line="240" w:lineRule="auto"/>
              <w:jc w:val="both"/>
              <w:rPr>
                <w:rFonts w:ascii="Times New Roman" w:hAnsi="Times New Roman" w:cs="Times New Roman"/>
                <w:b/>
                <w:sz w:val="24"/>
                <w:szCs w:val="24"/>
              </w:rPr>
            </w:pPr>
          </w:p>
        </w:tc>
      </w:tr>
      <w:tr w:rsidR="00801230" w:rsidRPr="002E0D2C" w14:paraId="3745563A" w14:textId="77777777" w:rsidTr="00D67442">
        <w:trPr>
          <w:gridAfter w:val="1"/>
          <w:wAfter w:w="1500" w:type="dxa"/>
          <w:trHeight w:val="340"/>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79CB4BBA" w14:textId="77777777" w:rsidR="00801230" w:rsidRPr="002E0D2C" w:rsidRDefault="00801230" w:rsidP="00D67442">
            <w:pPr>
              <w:spacing w:after="0" w:line="240" w:lineRule="auto"/>
              <w:jc w:val="both"/>
              <w:rPr>
                <w:rFonts w:ascii="Times New Roman" w:eastAsia="Times New Roman" w:hAnsi="Times New Roman" w:cs="Times New Roman"/>
                <w:sz w:val="24"/>
                <w:szCs w:val="24"/>
                <w:lang w:eastAsia="ru-RU"/>
              </w:rPr>
            </w:pPr>
            <w:r w:rsidRPr="00D27B51">
              <w:rPr>
                <w:rFonts w:ascii="Times New Roman" w:hAnsi="Times New Roman" w:cs="Times New Roman"/>
                <w:color w:val="000000"/>
                <w:sz w:val="24"/>
                <w:szCs w:val="24"/>
              </w:rPr>
              <w:t>Дұрыс нұсқа</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07252692" w14:textId="77777777" w:rsidR="00801230" w:rsidRPr="002E0D2C" w:rsidRDefault="00801230" w:rsidP="00D67442">
            <w:pPr>
              <w:spacing w:after="0" w:line="240" w:lineRule="auto"/>
              <w:jc w:val="both"/>
              <w:rPr>
                <w:rFonts w:ascii="Times New Roman" w:eastAsia="Times New Roman" w:hAnsi="Times New Roman" w:cs="Times New Roman"/>
                <w:sz w:val="24"/>
                <w:szCs w:val="24"/>
                <w:lang w:val="en-US" w:eastAsia="ru-RU"/>
              </w:rPr>
            </w:pPr>
            <w:r w:rsidRPr="002E0D2C">
              <w:rPr>
                <w:rFonts w:ascii="Times New Roman" w:eastAsia="Times New Roman" w:hAnsi="Times New Roman" w:cs="Times New Roman"/>
                <w:sz w:val="24"/>
                <w:szCs w:val="24"/>
                <w:lang w:val="en-US" w:eastAsia="ru-RU"/>
              </w:rPr>
              <w:t>95</w:t>
            </w:r>
          </w:p>
        </w:tc>
      </w:tr>
      <w:tr w:rsidR="00801230" w:rsidRPr="002E0D2C" w14:paraId="6567E6FF" w14:textId="77777777" w:rsidTr="00D67442">
        <w:trPr>
          <w:gridAfter w:val="1"/>
          <w:wAfter w:w="1500" w:type="dxa"/>
          <w:trHeight w:val="340"/>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7A09C8D5" w14:textId="77777777" w:rsidR="00801230" w:rsidRPr="00D27B51" w:rsidRDefault="00801230" w:rsidP="00D67442">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Қате нұсқа</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646A8472" w14:textId="77777777" w:rsidR="00801230" w:rsidRPr="002E0D2C" w:rsidRDefault="00801230" w:rsidP="00D67442">
            <w:pPr>
              <w:spacing w:after="0" w:line="240" w:lineRule="auto"/>
              <w:jc w:val="both"/>
              <w:rPr>
                <w:rFonts w:ascii="Times New Roman" w:eastAsia="Times New Roman" w:hAnsi="Times New Roman" w:cs="Times New Roman"/>
                <w:sz w:val="24"/>
                <w:szCs w:val="24"/>
                <w:lang w:val="en-US" w:eastAsia="ru-RU"/>
              </w:rPr>
            </w:pPr>
            <w:r w:rsidRPr="002E0D2C">
              <w:rPr>
                <w:rFonts w:ascii="Times New Roman" w:eastAsia="Times New Roman" w:hAnsi="Times New Roman" w:cs="Times New Roman"/>
                <w:sz w:val="24"/>
                <w:szCs w:val="24"/>
                <w:lang w:val="en-US" w:eastAsia="ru-RU"/>
              </w:rPr>
              <w:t>5</w:t>
            </w:r>
          </w:p>
        </w:tc>
      </w:tr>
    </w:tbl>
    <w:p w14:paraId="5E15BFD1" w14:textId="77777777" w:rsidR="00801230" w:rsidRPr="002E0D2C" w:rsidRDefault="00801230" w:rsidP="00801230">
      <w:pPr>
        <w:spacing w:after="0" w:line="240" w:lineRule="auto"/>
        <w:ind w:firstLine="397"/>
        <w:jc w:val="both"/>
        <w:rPr>
          <w:rStyle w:val="s0"/>
          <w:color w:val="auto"/>
          <w:sz w:val="24"/>
          <w:szCs w:val="24"/>
        </w:rPr>
      </w:pPr>
    </w:p>
    <w:p w14:paraId="036CA672" w14:textId="77777777" w:rsidR="00801230" w:rsidRDefault="00801230" w:rsidP="00801230">
      <w:pPr>
        <w:spacing w:after="0" w:line="240" w:lineRule="auto"/>
        <w:jc w:val="both"/>
        <w:rPr>
          <w:rStyle w:val="s0"/>
          <w:color w:val="auto"/>
          <w:sz w:val="24"/>
          <w:szCs w:val="24"/>
        </w:rPr>
      </w:pPr>
      <w:r w:rsidRPr="002E0D2C">
        <w:rPr>
          <w:rStyle w:val="s0"/>
          <w:color w:val="auto"/>
          <w:sz w:val="24"/>
          <w:szCs w:val="24"/>
        </w:rPr>
        <w:tab/>
      </w:r>
      <w:r w:rsidRPr="00D27B51">
        <w:rPr>
          <w:rFonts w:ascii="Times New Roman" w:hAnsi="Times New Roman" w:cs="Times New Roman"/>
          <w:color w:val="000000"/>
          <w:sz w:val="24"/>
          <w:szCs w:val="24"/>
        </w:rPr>
        <w:t>Холдингтің еншілес ұйымдарының ішінде қоғамның ең танымал өкілдері: "Даму "кәсіпкерлікті дамыту қоры" АҚ - 69,8%, "Ауыл шаруашылығын қаржылай қолдау қоры" АҚ - 62,1%, "Отбасы банк" АҚ – 60,1%.</w:t>
      </w:r>
    </w:p>
    <w:p w14:paraId="7A3A1E01" w14:textId="77777777" w:rsidR="00801230" w:rsidRPr="002E0D2C" w:rsidRDefault="00801230" w:rsidP="00801230">
      <w:pPr>
        <w:spacing w:after="0" w:line="240" w:lineRule="auto"/>
        <w:jc w:val="both"/>
        <w:rPr>
          <w:rStyle w:val="s0"/>
          <w:b/>
          <w:color w:val="auto"/>
          <w:sz w:val="24"/>
          <w:szCs w:val="24"/>
        </w:rPr>
      </w:pPr>
      <w:r>
        <w:rPr>
          <w:rStyle w:val="s0"/>
          <w:b/>
          <w:color w:val="auto"/>
          <w:sz w:val="24"/>
          <w:szCs w:val="24"/>
          <w:lang w:val="kk-KZ"/>
        </w:rPr>
        <w:t>Кесте</w:t>
      </w:r>
      <w:r w:rsidRPr="002E0D2C">
        <w:rPr>
          <w:rStyle w:val="s0"/>
          <w:b/>
          <w:color w:val="auto"/>
          <w:sz w:val="24"/>
          <w:szCs w:val="24"/>
        </w:rPr>
        <w:t xml:space="preserve"> 4</w:t>
      </w:r>
      <w:r>
        <w:rPr>
          <w:rStyle w:val="s0"/>
          <w:b/>
          <w:color w:val="auto"/>
          <w:sz w:val="24"/>
          <w:szCs w:val="24"/>
        </w:rPr>
        <w:t xml:space="preserve">5. </w:t>
      </w:r>
      <w:r>
        <w:rPr>
          <w:rStyle w:val="s0"/>
          <w:b/>
          <w:color w:val="auto"/>
          <w:sz w:val="24"/>
          <w:szCs w:val="24"/>
          <w:lang w:val="kk-KZ"/>
        </w:rPr>
        <w:t>Сұрақ</w:t>
      </w:r>
      <w:r w:rsidRPr="002E0D2C">
        <w:rPr>
          <w:rStyle w:val="s0"/>
          <w:b/>
          <w:color w:val="auto"/>
          <w:sz w:val="24"/>
          <w:szCs w:val="24"/>
        </w:rPr>
        <w:t xml:space="preserve"> </w:t>
      </w:r>
      <w:r w:rsidRPr="00B47F9D">
        <w:rPr>
          <w:rFonts w:ascii="Times New Roman" w:hAnsi="Times New Roman" w:cs="Times New Roman"/>
          <w:b/>
          <w:color w:val="000000"/>
          <w:sz w:val="24"/>
          <w:szCs w:val="24"/>
        </w:rPr>
        <w:t>"Сізге ең танымал Холдингтің үш еншілес ұйымын белгілеңіз?"Нәтижелер кему бойынша бағаланады.</w:t>
      </w:r>
      <w:r w:rsidRPr="002E0D2C">
        <w:rPr>
          <w:rStyle w:val="s0"/>
          <w:b/>
          <w:color w:val="auto"/>
          <w:sz w:val="24"/>
          <w:szCs w:val="24"/>
        </w:rPr>
        <w:t xml:space="preserve"> </w:t>
      </w:r>
    </w:p>
    <w:p w14:paraId="229E0E37" w14:textId="77777777" w:rsidR="00801230" w:rsidRPr="002E0D2C" w:rsidRDefault="00801230" w:rsidP="00801230">
      <w:pPr>
        <w:spacing w:after="0" w:line="240" w:lineRule="auto"/>
        <w:ind w:firstLine="397"/>
        <w:jc w:val="both"/>
        <w:rPr>
          <w:rStyle w:val="s0"/>
          <w:b/>
          <w:color w:val="auto"/>
          <w:sz w:val="24"/>
          <w:szCs w:val="24"/>
        </w:rPr>
      </w:pPr>
    </w:p>
    <w:tbl>
      <w:tblPr>
        <w:tblStyle w:val="a4"/>
        <w:tblW w:w="0" w:type="auto"/>
        <w:tblLook w:val="04A0" w:firstRow="1" w:lastRow="0" w:firstColumn="1" w:lastColumn="0" w:noHBand="0" w:noVBand="1"/>
      </w:tblPr>
      <w:tblGrid>
        <w:gridCol w:w="6230"/>
        <w:gridCol w:w="3115"/>
      </w:tblGrid>
      <w:tr w:rsidR="00801230" w:rsidRPr="002E0D2C" w14:paraId="5B6D10C8" w14:textId="77777777" w:rsidTr="00D67442">
        <w:tc>
          <w:tcPr>
            <w:tcW w:w="6230" w:type="dxa"/>
            <w:shd w:val="clear" w:color="auto" w:fill="BFBFBF" w:themeFill="background1" w:themeFillShade="BF"/>
          </w:tcPr>
          <w:p w14:paraId="24942594" w14:textId="77777777" w:rsidR="00801230" w:rsidRPr="00B47F9D" w:rsidRDefault="00801230" w:rsidP="00D67442">
            <w:pPr>
              <w:jc w:val="both"/>
              <w:rPr>
                <w:rStyle w:val="s0"/>
                <w:b/>
                <w:color w:val="auto"/>
                <w:sz w:val="24"/>
                <w:szCs w:val="24"/>
                <w:lang w:val="kk-KZ"/>
              </w:rPr>
            </w:pPr>
            <w:r>
              <w:rPr>
                <w:rStyle w:val="s0"/>
                <w:b/>
                <w:color w:val="auto"/>
                <w:sz w:val="24"/>
                <w:szCs w:val="24"/>
                <w:lang w:val="kk-KZ"/>
              </w:rPr>
              <w:t>Жауап нұсқалары</w:t>
            </w:r>
          </w:p>
        </w:tc>
        <w:tc>
          <w:tcPr>
            <w:tcW w:w="3115" w:type="dxa"/>
            <w:shd w:val="clear" w:color="auto" w:fill="BFBFBF" w:themeFill="background1" w:themeFillShade="BF"/>
          </w:tcPr>
          <w:p w14:paraId="6272712F" w14:textId="77777777" w:rsidR="00801230" w:rsidRPr="002E0D2C" w:rsidRDefault="00801230" w:rsidP="00D67442">
            <w:pPr>
              <w:jc w:val="both"/>
              <w:rPr>
                <w:rFonts w:ascii="Times New Roman" w:hAnsi="Times New Roman" w:cs="Times New Roman"/>
                <w:b/>
                <w:sz w:val="24"/>
                <w:szCs w:val="24"/>
              </w:rPr>
            </w:pPr>
            <w:r>
              <w:rPr>
                <w:rFonts w:ascii="Times New Roman" w:hAnsi="Times New Roman" w:cs="Times New Roman"/>
                <w:b/>
                <w:sz w:val="24"/>
                <w:szCs w:val="24"/>
              </w:rPr>
              <w:t>Пайыз</w:t>
            </w:r>
          </w:p>
        </w:tc>
      </w:tr>
      <w:tr w:rsidR="00801230" w:rsidRPr="002E0D2C" w14:paraId="66FBD8B6" w14:textId="77777777" w:rsidTr="00D67442">
        <w:tc>
          <w:tcPr>
            <w:tcW w:w="6230" w:type="dxa"/>
          </w:tcPr>
          <w:p w14:paraId="0229BA67" w14:textId="77777777" w:rsidR="00801230" w:rsidRPr="00B47F9D" w:rsidRDefault="00801230" w:rsidP="00D67442">
            <w:pPr>
              <w:jc w:val="both"/>
              <w:rPr>
                <w:rStyle w:val="s0"/>
                <w:sz w:val="24"/>
                <w:szCs w:val="24"/>
              </w:rPr>
            </w:pPr>
            <w:r>
              <w:rPr>
                <w:rFonts w:ascii="Times New Roman" w:hAnsi="Times New Roman" w:cs="Times New Roman"/>
                <w:color w:val="000000"/>
                <w:sz w:val="24"/>
                <w:szCs w:val="24"/>
              </w:rPr>
              <w:t>«</w:t>
            </w:r>
            <w:r w:rsidRPr="00B47F9D">
              <w:rPr>
                <w:rFonts w:ascii="Times New Roman" w:hAnsi="Times New Roman" w:cs="Times New Roman"/>
                <w:color w:val="000000"/>
                <w:sz w:val="24"/>
                <w:szCs w:val="24"/>
              </w:rPr>
              <w:t>Д</w:t>
            </w:r>
            <w:r>
              <w:rPr>
                <w:rFonts w:ascii="Times New Roman" w:hAnsi="Times New Roman" w:cs="Times New Roman"/>
                <w:color w:val="000000"/>
                <w:sz w:val="24"/>
                <w:szCs w:val="24"/>
              </w:rPr>
              <w:t>аму» кәсіпкерлікті дамыту қоры</w:t>
            </w:r>
            <w:r>
              <w:rPr>
                <w:rFonts w:ascii="Times New Roman" w:hAnsi="Times New Roman" w:cs="Times New Roman"/>
                <w:color w:val="000000"/>
                <w:sz w:val="24"/>
                <w:szCs w:val="24"/>
                <w:lang w:val="kk-KZ"/>
              </w:rPr>
              <w:t>»</w:t>
            </w:r>
            <w:r w:rsidRPr="00B47F9D">
              <w:rPr>
                <w:rFonts w:ascii="Times New Roman" w:hAnsi="Times New Roman" w:cs="Times New Roman"/>
                <w:color w:val="000000"/>
                <w:sz w:val="24"/>
                <w:szCs w:val="24"/>
              </w:rPr>
              <w:t xml:space="preserve"> АҚ</w:t>
            </w:r>
          </w:p>
        </w:tc>
        <w:tc>
          <w:tcPr>
            <w:tcW w:w="3115" w:type="dxa"/>
          </w:tcPr>
          <w:p w14:paraId="15E0AA8E" w14:textId="77777777" w:rsidR="00801230" w:rsidRPr="002E0D2C" w:rsidRDefault="00801230" w:rsidP="00D67442">
            <w:pPr>
              <w:jc w:val="both"/>
              <w:rPr>
                <w:rStyle w:val="s0"/>
                <w:color w:val="auto"/>
                <w:sz w:val="24"/>
                <w:szCs w:val="24"/>
              </w:rPr>
            </w:pPr>
            <w:r w:rsidRPr="002E0D2C">
              <w:rPr>
                <w:rStyle w:val="s0"/>
                <w:color w:val="auto"/>
                <w:sz w:val="24"/>
                <w:szCs w:val="24"/>
              </w:rPr>
              <w:t>69,8</w:t>
            </w:r>
          </w:p>
        </w:tc>
      </w:tr>
      <w:tr w:rsidR="00801230" w:rsidRPr="002E0D2C" w14:paraId="186D042B" w14:textId="77777777" w:rsidTr="00D67442">
        <w:tc>
          <w:tcPr>
            <w:tcW w:w="6230" w:type="dxa"/>
          </w:tcPr>
          <w:p w14:paraId="66B5A7C4" w14:textId="77777777" w:rsidR="00801230" w:rsidRPr="00B47F9D" w:rsidRDefault="00801230" w:rsidP="00D67442">
            <w:pPr>
              <w:jc w:val="both"/>
              <w:rPr>
                <w:rStyle w:val="s0"/>
                <w:sz w:val="24"/>
                <w:szCs w:val="24"/>
                <w:lang w:val="kk-KZ"/>
              </w:rPr>
            </w:pPr>
            <w:r>
              <w:rPr>
                <w:rFonts w:ascii="Arial" w:hAnsi="Arial" w:cs="Arial"/>
                <w:color w:val="000000"/>
                <w:sz w:val="20"/>
                <w:szCs w:val="20"/>
              </w:rPr>
              <w:t xml:space="preserve"> </w:t>
            </w:r>
            <w:r>
              <w:rPr>
                <w:rFonts w:ascii="Times New Roman" w:hAnsi="Times New Roman" w:cs="Times New Roman"/>
                <w:color w:val="000000"/>
                <w:sz w:val="24"/>
                <w:szCs w:val="24"/>
              </w:rPr>
              <w:t>«</w:t>
            </w:r>
            <w:r w:rsidRPr="00B47F9D">
              <w:rPr>
                <w:rFonts w:ascii="Times New Roman" w:hAnsi="Times New Roman" w:cs="Times New Roman"/>
                <w:color w:val="000000"/>
                <w:sz w:val="24"/>
                <w:szCs w:val="24"/>
                <w:lang w:val="kk-KZ"/>
              </w:rPr>
              <w:t>А</w:t>
            </w:r>
            <w:r w:rsidRPr="00B47F9D">
              <w:rPr>
                <w:rFonts w:ascii="Times New Roman" w:hAnsi="Times New Roman" w:cs="Times New Roman"/>
                <w:color w:val="000000"/>
                <w:sz w:val="24"/>
                <w:szCs w:val="24"/>
              </w:rPr>
              <w:t>уыл шаруашылығын қаржылай қолдау Қоры</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sidRPr="00B47F9D">
              <w:rPr>
                <w:rFonts w:ascii="Times New Roman" w:hAnsi="Times New Roman" w:cs="Times New Roman"/>
                <w:color w:val="000000"/>
                <w:sz w:val="24"/>
                <w:szCs w:val="24"/>
                <w:lang w:val="kk-KZ"/>
              </w:rPr>
              <w:t>АҚ</w:t>
            </w:r>
          </w:p>
        </w:tc>
        <w:tc>
          <w:tcPr>
            <w:tcW w:w="3115" w:type="dxa"/>
          </w:tcPr>
          <w:p w14:paraId="61F1E863" w14:textId="77777777" w:rsidR="00801230" w:rsidRPr="002E0D2C" w:rsidRDefault="00801230" w:rsidP="00D67442">
            <w:pPr>
              <w:jc w:val="both"/>
              <w:rPr>
                <w:rStyle w:val="s0"/>
                <w:color w:val="auto"/>
                <w:sz w:val="24"/>
                <w:szCs w:val="24"/>
              </w:rPr>
            </w:pPr>
            <w:r w:rsidRPr="002E0D2C">
              <w:rPr>
                <w:rStyle w:val="s0"/>
                <w:color w:val="auto"/>
                <w:sz w:val="24"/>
                <w:szCs w:val="24"/>
              </w:rPr>
              <w:t>62,1</w:t>
            </w:r>
          </w:p>
        </w:tc>
      </w:tr>
      <w:tr w:rsidR="00801230" w:rsidRPr="002E0D2C" w14:paraId="78E0B414" w14:textId="77777777" w:rsidTr="00D67442">
        <w:tc>
          <w:tcPr>
            <w:tcW w:w="6230" w:type="dxa"/>
          </w:tcPr>
          <w:p w14:paraId="2945B62C" w14:textId="77777777" w:rsidR="00801230" w:rsidRPr="00B47F9D" w:rsidRDefault="00801230" w:rsidP="00D67442">
            <w:pPr>
              <w:jc w:val="both"/>
              <w:rPr>
                <w:rStyle w:val="s0"/>
                <w:sz w:val="24"/>
                <w:szCs w:val="24"/>
                <w:lang w:val="kk-KZ"/>
              </w:rPr>
            </w:pPr>
            <w:r w:rsidRPr="00B47F9D">
              <w:rPr>
                <w:rFonts w:ascii="Times New Roman" w:hAnsi="Times New Roman" w:cs="Times New Roman"/>
                <w:color w:val="000000"/>
                <w:sz w:val="24"/>
                <w:szCs w:val="24"/>
                <w:lang w:val="kk-KZ"/>
              </w:rPr>
              <w:t>«Отбасы банк» тұрғын үй құрылыс жинақ банкі » АҚ («Отбасы банк» АҚ)</w:t>
            </w:r>
          </w:p>
        </w:tc>
        <w:tc>
          <w:tcPr>
            <w:tcW w:w="3115" w:type="dxa"/>
          </w:tcPr>
          <w:p w14:paraId="726A7393" w14:textId="77777777" w:rsidR="00801230" w:rsidRPr="002E0D2C" w:rsidRDefault="00801230" w:rsidP="00D67442">
            <w:pPr>
              <w:jc w:val="both"/>
              <w:rPr>
                <w:rStyle w:val="s0"/>
                <w:color w:val="auto"/>
                <w:sz w:val="24"/>
                <w:szCs w:val="24"/>
              </w:rPr>
            </w:pPr>
            <w:r w:rsidRPr="002E0D2C">
              <w:rPr>
                <w:rStyle w:val="s0"/>
                <w:color w:val="auto"/>
                <w:sz w:val="24"/>
                <w:szCs w:val="24"/>
              </w:rPr>
              <w:t>60,1</w:t>
            </w:r>
          </w:p>
        </w:tc>
      </w:tr>
      <w:tr w:rsidR="00801230" w:rsidRPr="002E0D2C" w14:paraId="407DBE9C" w14:textId="77777777" w:rsidTr="00D67442">
        <w:tc>
          <w:tcPr>
            <w:tcW w:w="6230" w:type="dxa"/>
          </w:tcPr>
          <w:p w14:paraId="5F694FD6" w14:textId="77777777" w:rsidR="00801230" w:rsidRPr="00B47F9D" w:rsidRDefault="00801230" w:rsidP="00D67442">
            <w:pPr>
              <w:jc w:val="both"/>
              <w:rPr>
                <w:rStyle w:val="s0"/>
                <w:color w:val="auto"/>
                <w:sz w:val="24"/>
                <w:szCs w:val="24"/>
                <w:lang w:val="kk-KZ"/>
              </w:rPr>
            </w:pPr>
            <w:r w:rsidRPr="002E0D2C">
              <w:rPr>
                <w:rFonts w:ascii="Times New Roman" w:eastAsia="Times New Roman" w:hAnsi="Times New Roman" w:cs="Times New Roman"/>
                <w:sz w:val="24"/>
                <w:szCs w:val="24"/>
                <w:lang w:eastAsia="ru-RU"/>
              </w:rPr>
              <w:t>«КазАгроФинанс»</w:t>
            </w:r>
            <w:r>
              <w:rPr>
                <w:rFonts w:ascii="Times New Roman" w:eastAsia="Times New Roman" w:hAnsi="Times New Roman" w:cs="Times New Roman"/>
                <w:sz w:val="24"/>
                <w:szCs w:val="24"/>
                <w:lang w:val="kk-KZ" w:eastAsia="ru-RU"/>
              </w:rPr>
              <w:t xml:space="preserve"> АҚ</w:t>
            </w:r>
          </w:p>
        </w:tc>
        <w:tc>
          <w:tcPr>
            <w:tcW w:w="3115" w:type="dxa"/>
          </w:tcPr>
          <w:p w14:paraId="6628A639" w14:textId="77777777" w:rsidR="00801230" w:rsidRPr="002E0D2C" w:rsidRDefault="00801230" w:rsidP="00D67442">
            <w:pPr>
              <w:jc w:val="both"/>
              <w:rPr>
                <w:rStyle w:val="s0"/>
                <w:color w:val="auto"/>
                <w:sz w:val="24"/>
                <w:szCs w:val="24"/>
              </w:rPr>
            </w:pPr>
            <w:r w:rsidRPr="002E0D2C">
              <w:rPr>
                <w:rStyle w:val="s0"/>
                <w:color w:val="auto"/>
                <w:sz w:val="24"/>
                <w:szCs w:val="24"/>
              </w:rPr>
              <w:t>59,2</w:t>
            </w:r>
          </w:p>
        </w:tc>
      </w:tr>
      <w:tr w:rsidR="00801230" w:rsidRPr="002E0D2C" w14:paraId="188188FC" w14:textId="77777777" w:rsidTr="00D67442">
        <w:tc>
          <w:tcPr>
            <w:tcW w:w="6230" w:type="dxa"/>
          </w:tcPr>
          <w:p w14:paraId="330641B6" w14:textId="77777777" w:rsidR="00801230" w:rsidRPr="00B47F9D" w:rsidRDefault="00801230" w:rsidP="00D67442">
            <w:pPr>
              <w:jc w:val="both"/>
              <w:rPr>
                <w:rStyle w:val="s0"/>
                <w:sz w:val="24"/>
                <w:szCs w:val="24"/>
              </w:rPr>
            </w:pPr>
            <w:r>
              <w:rPr>
                <w:rFonts w:ascii="Times New Roman" w:hAnsi="Times New Roman" w:cs="Times New Roman"/>
                <w:color w:val="000000"/>
                <w:sz w:val="24"/>
                <w:szCs w:val="24"/>
                <w:lang w:val="kk-KZ"/>
              </w:rPr>
              <w:t>«</w:t>
            </w:r>
            <w:r w:rsidRPr="00B47F9D">
              <w:rPr>
                <w:rFonts w:ascii="Times New Roman" w:hAnsi="Times New Roman" w:cs="Times New Roman"/>
                <w:color w:val="000000"/>
                <w:sz w:val="24"/>
                <w:szCs w:val="24"/>
              </w:rPr>
              <w:t>Агр</w:t>
            </w:r>
            <w:r>
              <w:rPr>
                <w:rFonts w:ascii="Times New Roman" w:hAnsi="Times New Roman" w:cs="Times New Roman"/>
                <w:color w:val="000000"/>
                <w:sz w:val="24"/>
                <w:szCs w:val="24"/>
              </w:rPr>
              <w:t>арлық несие корпорациясы»</w:t>
            </w:r>
            <w:r w:rsidRPr="00B47F9D">
              <w:rPr>
                <w:rFonts w:ascii="Times New Roman" w:hAnsi="Times New Roman" w:cs="Times New Roman"/>
                <w:color w:val="000000"/>
                <w:sz w:val="24"/>
                <w:szCs w:val="24"/>
              </w:rPr>
              <w:t xml:space="preserve"> АҚ</w:t>
            </w:r>
          </w:p>
        </w:tc>
        <w:tc>
          <w:tcPr>
            <w:tcW w:w="3115" w:type="dxa"/>
          </w:tcPr>
          <w:p w14:paraId="1213B132" w14:textId="77777777" w:rsidR="00801230" w:rsidRPr="002E0D2C" w:rsidRDefault="00801230" w:rsidP="00D67442">
            <w:pPr>
              <w:jc w:val="both"/>
              <w:rPr>
                <w:rStyle w:val="s0"/>
                <w:color w:val="auto"/>
                <w:sz w:val="24"/>
                <w:szCs w:val="24"/>
              </w:rPr>
            </w:pPr>
            <w:r w:rsidRPr="002E0D2C">
              <w:rPr>
                <w:rStyle w:val="s0"/>
                <w:color w:val="auto"/>
                <w:sz w:val="24"/>
                <w:szCs w:val="24"/>
              </w:rPr>
              <w:t>35,4</w:t>
            </w:r>
          </w:p>
        </w:tc>
      </w:tr>
      <w:tr w:rsidR="00801230" w:rsidRPr="002E0D2C" w14:paraId="53F410C9" w14:textId="77777777" w:rsidTr="00D67442">
        <w:tc>
          <w:tcPr>
            <w:tcW w:w="6230" w:type="dxa"/>
          </w:tcPr>
          <w:p w14:paraId="3C70D967" w14:textId="77777777" w:rsidR="00801230" w:rsidRPr="00334AF4" w:rsidRDefault="00801230" w:rsidP="00D67442">
            <w:pPr>
              <w:jc w:val="both"/>
              <w:rPr>
                <w:rStyle w:val="s0"/>
                <w:color w:val="auto"/>
                <w:sz w:val="24"/>
                <w:szCs w:val="24"/>
              </w:rPr>
            </w:pPr>
            <w:r>
              <w:rPr>
                <w:rFonts w:ascii="Times New Roman" w:hAnsi="Times New Roman" w:cs="Times New Roman"/>
                <w:color w:val="000000"/>
                <w:sz w:val="24"/>
                <w:szCs w:val="24"/>
                <w:lang w:val="kk-KZ"/>
              </w:rPr>
              <w:t>«</w:t>
            </w:r>
            <w:r w:rsidRPr="00334AF4">
              <w:rPr>
                <w:rFonts w:ascii="Times New Roman" w:hAnsi="Times New Roman" w:cs="Times New Roman"/>
                <w:color w:val="000000"/>
                <w:sz w:val="24"/>
                <w:szCs w:val="24"/>
              </w:rPr>
              <w:t>Қазақстанның Даму Банкі</w:t>
            </w:r>
            <w:r>
              <w:rPr>
                <w:rFonts w:ascii="Times New Roman" w:hAnsi="Times New Roman" w:cs="Times New Roman"/>
                <w:color w:val="000000"/>
                <w:sz w:val="24"/>
                <w:szCs w:val="24"/>
                <w:lang w:val="kk-KZ"/>
              </w:rPr>
              <w:t>»</w:t>
            </w:r>
            <w:r w:rsidRPr="00334AF4">
              <w:rPr>
                <w:rFonts w:ascii="Times New Roman" w:hAnsi="Times New Roman" w:cs="Times New Roman"/>
                <w:color w:val="000000"/>
                <w:sz w:val="24"/>
                <w:szCs w:val="24"/>
              </w:rPr>
              <w:t>АҚ</w:t>
            </w:r>
          </w:p>
        </w:tc>
        <w:tc>
          <w:tcPr>
            <w:tcW w:w="3115" w:type="dxa"/>
          </w:tcPr>
          <w:p w14:paraId="5051248D" w14:textId="77777777" w:rsidR="00801230" w:rsidRPr="002E0D2C" w:rsidRDefault="00801230" w:rsidP="00D67442">
            <w:pPr>
              <w:jc w:val="both"/>
              <w:rPr>
                <w:rStyle w:val="s0"/>
                <w:color w:val="auto"/>
                <w:sz w:val="24"/>
                <w:szCs w:val="24"/>
              </w:rPr>
            </w:pPr>
            <w:r w:rsidRPr="002E0D2C">
              <w:rPr>
                <w:rStyle w:val="s0"/>
                <w:color w:val="auto"/>
                <w:sz w:val="24"/>
                <w:szCs w:val="24"/>
              </w:rPr>
              <w:t>11,8</w:t>
            </w:r>
          </w:p>
        </w:tc>
      </w:tr>
      <w:tr w:rsidR="00801230" w:rsidRPr="002E0D2C" w14:paraId="1BC13B94" w14:textId="77777777" w:rsidTr="00D67442">
        <w:tc>
          <w:tcPr>
            <w:tcW w:w="6230" w:type="dxa"/>
          </w:tcPr>
          <w:p w14:paraId="5534C782" w14:textId="77777777" w:rsidR="00801230" w:rsidRPr="00334AF4" w:rsidRDefault="00801230" w:rsidP="00D67442">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34AF4">
              <w:rPr>
                <w:rFonts w:ascii="Times New Roman" w:hAnsi="Times New Roman" w:cs="Times New Roman"/>
                <w:color w:val="000000"/>
                <w:sz w:val="24"/>
                <w:szCs w:val="24"/>
              </w:rPr>
              <w:t>Қа</w:t>
            </w:r>
            <w:r>
              <w:rPr>
                <w:rFonts w:ascii="Times New Roman" w:hAnsi="Times New Roman" w:cs="Times New Roman"/>
                <w:color w:val="000000"/>
                <w:sz w:val="24"/>
                <w:szCs w:val="24"/>
              </w:rPr>
              <w:t>зақстандық тұрғын үй компаниясы»</w:t>
            </w:r>
            <w:r>
              <w:rPr>
                <w:rFonts w:ascii="Times New Roman" w:hAnsi="Times New Roman" w:cs="Times New Roman"/>
                <w:color w:val="000000"/>
                <w:sz w:val="24"/>
                <w:szCs w:val="24"/>
                <w:lang w:val="kk-KZ"/>
              </w:rPr>
              <w:t xml:space="preserve"> </w:t>
            </w:r>
            <w:r w:rsidRPr="00334AF4">
              <w:rPr>
                <w:rFonts w:ascii="Times New Roman" w:hAnsi="Times New Roman" w:cs="Times New Roman"/>
                <w:color w:val="000000"/>
                <w:sz w:val="24"/>
                <w:szCs w:val="24"/>
              </w:rPr>
              <w:t>АҚ</w:t>
            </w:r>
          </w:p>
        </w:tc>
        <w:tc>
          <w:tcPr>
            <w:tcW w:w="3115" w:type="dxa"/>
          </w:tcPr>
          <w:p w14:paraId="64D6B3EB" w14:textId="77777777" w:rsidR="00801230" w:rsidRPr="002E0D2C" w:rsidRDefault="00801230" w:rsidP="00D67442">
            <w:pPr>
              <w:jc w:val="both"/>
              <w:rPr>
                <w:rStyle w:val="s0"/>
                <w:color w:val="auto"/>
                <w:sz w:val="24"/>
                <w:szCs w:val="24"/>
              </w:rPr>
            </w:pPr>
            <w:r w:rsidRPr="002E0D2C">
              <w:rPr>
                <w:rStyle w:val="s0"/>
                <w:color w:val="auto"/>
                <w:sz w:val="24"/>
                <w:szCs w:val="24"/>
              </w:rPr>
              <w:t>11,6</w:t>
            </w:r>
          </w:p>
        </w:tc>
      </w:tr>
      <w:tr w:rsidR="00801230" w:rsidRPr="002E0D2C" w14:paraId="4D12C45C" w14:textId="77777777" w:rsidTr="00D67442">
        <w:tc>
          <w:tcPr>
            <w:tcW w:w="6230" w:type="dxa"/>
          </w:tcPr>
          <w:p w14:paraId="5F17643F" w14:textId="77777777" w:rsidR="00801230" w:rsidRPr="0006408A" w:rsidRDefault="00801230" w:rsidP="00D67442">
            <w:pPr>
              <w:jc w:val="both"/>
              <w:rPr>
                <w:rFonts w:ascii="Arial" w:hAnsi="Arial" w:cs="Arial"/>
                <w:color w:val="000000"/>
                <w:sz w:val="20"/>
                <w:szCs w:val="20"/>
              </w:rPr>
            </w:pPr>
            <w:r>
              <w:rPr>
                <w:rFonts w:ascii="Arial" w:hAnsi="Arial" w:cs="Arial"/>
                <w:color w:val="000000"/>
                <w:sz w:val="20"/>
                <w:szCs w:val="20"/>
                <w:lang w:val="kk-KZ"/>
              </w:rPr>
              <w:t>«</w:t>
            </w:r>
            <w:r>
              <w:rPr>
                <w:rFonts w:ascii="Arial" w:hAnsi="Arial" w:cs="Arial"/>
                <w:color w:val="000000"/>
                <w:sz w:val="20"/>
                <w:szCs w:val="20"/>
              </w:rPr>
              <w:t xml:space="preserve">KazakhExport" экспорттық сақтандыру компаниясы </w:t>
            </w:r>
            <w:r>
              <w:rPr>
                <w:rFonts w:ascii="Arial" w:hAnsi="Arial" w:cs="Arial"/>
                <w:color w:val="000000"/>
                <w:sz w:val="20"/>
                <w:szCs w:val="20"/>
                <w:lang w:val="kk-KZ"/>
              </w:rPr>
              <w:t>»</w:t>
            </w:r>
            <w:r>
              <w:rPr>
                <w:rFonts w:ascii="Arial" w:hAnsi="Arial" w:cs="Arial"/>
                <w:color w:val="000000"/>
                <w:sz w:val="20"/>
                <w:szCs w:val="20"/>
              </w:rPr>
              <w:t xml:space="preserve"> АҚ</w:t>
            </w:r>
          </w:p>
        </w:tc>
        <w:tc>
          <w:tcPr>
            <w:tcW w:w="3115" w:type="dxa"/>
          </w:tcPr>
          <w:p w14:paraId="1F6DA9AB" w14:textId="77777777" w:rsidR="00801230" w:rsidRPr="002E0D2C" w:rsidRDefault="00801230" w:rsidP="00D67442">
            <w:pPr>
              <w:jc w:val="both"/>
              <w:rPr>
                <w:rStyle w:val="s0"/>
                <w:color w:val="auto"/>
                <w:sz w:val="24"/>
                <w:szCs w:val="24"/>
              </w:rPr>
            </w:pPr>
            <w:r w:rsidRPr="002E0D2C">
              <w:rPr>
                <w:rStyle w:val="s0"/>
                <w:color w:val="auto"/>
                <w:sz w:val="24"/>
                <w:szCs w:val="24"/>
              </w:rPr>
              <w:t>9,9</w:t>
            </w:r>
          </w:p>
        </w:tc>
      </w:tr>
      <w:tr w:rsidR="00801230" w:rsidRPr="002E0D2C" w14:paraId="4FAA8E6C" w14:textId="77777777" w:rsidTr="00D67442">
        <w:tc>
          <w:tcPr>
            <w:tcW w:w="6230" w:type="dxa"/>
          </w:tcPr>
          <w:p w14:paraId="6403E2F3" w14:textId="77777777" w:rsidR="00801230" w:rsidRPr="002E0D2C" w:rsidRDefault="00801230" w:rsidP="00D67442">
            <w:pPr>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w:t>
            </w:r>
            <w:r w:rsidRPr="0006408A">
              <w:rPr>
                <w:rFonts w:ascii="Times New Roman" w:hAnsi="Times New Roman" w:cs="Times New Roman"/>
                <w:color w:val="000000"/>
                <w:sz w:val="24"/>
                <w:szCs w:val="24"/>
              </w:rPr>
              <w:t>Қазына</w:t>
            </w:r>
            <w:r>
              <w:rPr>
                <w:rFonts w:ascii="Times New Roman" w:hAnsi="Times New Roman" w:cs="Times New Roman"/>
                <w:color w:val="000000"/>
                <w:sz w:val="24"/>
                <w:szCs w:val="24"/>
              </w:rPr>
              <w:t xml:space="preserve"> Капитал Менеджмент»</w:t>
            </w:r>
            <w:r w:rsidRPr="0006408A">
              <w:rPr>
                <w:rFonts w:ascii="Times New Roman" w:hAnsi="Times New Roman" w:cs="Times New Roman"/>
                <w:color w:val="000000"/>
                <w:sz w:val="24"/>
                <w:szCs w:val="24"/>
              </w:rPr>
              <w:t>АҚ</w:t>
            </w:r>
          </w:p>
        </w:tc>
        <w:tc>
          <w:tcPr>
            <w:tcW w:w="3115" w:type="dxa"/>
          </w:tcPr>
          <w:p w14:paraId="042662D7" w14:textId="77777777" w:rsidR="00801230" w:rsidRPr="002E0D2C" w:rsidRDefault="00801230" w:rsidP="00D67442">
            <w:pPr>
              <w:jc w:val="both"/>
              <w:rPr>
                <w:rStyle w:val="s0"/>
                <w:color w:val="auto"/>
                <w:sz w:val="24"/>
                <w:szCs w:val="24"/>
              </w:rPr>
            </w:pPr>
            <w:r w:rsidRPr="002E0D2C">
              <w:rPr>
                <w:rStyle w:val="s0"/>
                <w:color w:val="auto"/>
                <w:sz w:val="24"/>
                <w:szCs w:val="24"/>
              </w:rPr>
              <w:t>3,1</w:t>
            </w:r>
          </w:p>
        </w:tc>
      </w:tr>
      <w:tr w:rsidR="00801230" w:rsidRPr="002E0D2C" w14:paraId="37DA3770" w14:textId="77777777" w:rsidTr="00D67442">
        <w:tc>
          <w:tcPr>
            <w:tcW w:w="6230" w:type="dxa"/>
          </w:tcPr>
          <w:p w14:paraId="5D26A78A" w14:textId="77777777" w:rsidR="00801230" w:rsidRPr="002E0D2C" w:rsidRDefault="00801230" w:rsidP="00D67442">
            <w:pPr>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lang w:val="kk-KZ"/>
              </w:rPr>
              <w:t>«</w:t>
            </w:r>
            <w:r w:rsidRPr="0006408A">
              <w:rPr>
                <w:rFonts w:ascii="Times New Roman" w:hAnsi="Times New Roman" w:cs="Times New Roman"/>
                <w:color w:val="000000"/>
                <w:sz w:val="24"/>
                <w:szCs w:val="24"/>
              </w:rPr>
              <w:t>Қазақстанның инвестициялық қоры</w:t>
            </w:r>
            <w:r>
              <w:rPr>
                <w:rFonts w:ascii="Times New Roman" w:hAnsi="Times New Roman" w:cs="Times New Roman"/>
                <w:color w:val="000000"/>
                <w:sz w:val="24"/>
                <w:szCs w:val="24"/>
                <w:lang w:val="kk-KZ"/>
              </w:rPr>
              <w:t>»</w:t>
            </w:r>
            <w:r w:rsidRPr="0006408A">
              <w:rPr>
                <w:rFonts w:ascii="Times New Roman" w:hAnsi="Times New Roman" w:cs="Times New Roman"/>
                <w:color w:val="000000"/>
                <w:sz w:val="24"/>
                <w:szCs w:val="24"/>
              </w:rPr>
              <w:t>АҚ</w:t>
            </w:r>
          </w:p>
        </w:tc>
        <w:tc>
          <w:tcPr>
            <w:tcW w:w="3115" w:type="dxa"/>
          </w:tcPr>
          <w:p w14:paraId="2EF63EF6" w14:textId="77777777" w:rsidR="00801230" w:rsidRPr="002E0D2C" w:rsidRDefault="00801230" w:rsidP="00D67442">
            <w:pPr>
              <w:jc w:val="both"/>
              <w:rPr>
                <w:rStyle w:val="s0"/>
                <w:color w:val="auto"/>
                <w:sz w:val="24"/>
                <w:szCs w:val="24"/>
              </w:rPr>
            </w:pPr>
            <w:r w:rsidRPr="002E0D2C">
              <w:rPr>
                <w:rStyle w:val="s0"/>
                <w:color w:val="auto"/>
                <w:sz w:val="24"/>
                <w:szCs w:val="24"/>
              </w:rPr>
              <w:t>2,2</w:t>
            </w:r>
          </w:p>
        </w:tc>
      </w:tr>
    </w:tbl>
    <w:p w14:paraId="498D95E2" w14:textId="77777777" w:rsidR="00801230" w:rsidRPr="002E0D2C" w:rsidRDefault="00801230" w:rsidP="00801230">
      <w:pPr>
        <w:spacing w:after="0" w:line="240" w:lineRule="auto"/>
        <w:ind w:firstLine="397"/>
        <w:jc w:val="both"/>
        <w:rPr>
          <w:rStyle w:val="s0"/>
          <w:color w:val="auto"/>
          <w:sz w:val="24"/>
          <w:szCs w:val="24"/>
        </w:rPr>
      </w:pPr>
    </w:p>
    <w:p w14:paraId="57BBE2E8" w14:textId="77777777" w:rsidR="00801230" w:rsidRPr="0006408A" w:rsidRDefault="00801230" w:rsidP="00801230">
      <w:pPr>
        <w:spacing w:after="0" w:line="240" w:lineRule="auto"/>
        <w:ind w:firstLine="397"/>
        <w:jc w:val="both"/>
        <w:rPr>
          <w:rFonts w:ascii="Times New Roman" w:hAnsi="Times New Roman" w:cs="Times New Roman"/>
          <w:color w:val="000000"/>
          <w:sz w:val="24"/>
          <w:szCs w:val="24"/>
        </w:rPr>
      </w:pPr>
      <w:r w:rsidRPr="0006408A">
        <w:rPr>
          <w:rFonts w:ascii="Times New Roman" w:hAnsi="Times New Roman" w:cs="Times New Roman"/>
          <w:color w:val="000000"/>
          <w:sz w:val="24"/>
          <w:szCs w:val="24"/>
        </w:rPr>
        <w:t>БАҚ-тан ақпарат алу көздерінің арасында көш бастап тұр TengriNews.kz – 33,3%, 24.kz – 32,1%, Zakon.kz – 31,1%.</w:t>
      </w:r>
    </w:p>
    <w:p w14:paraId="5DFCB605" w14:textId="77777777" w:rsidR="00801230" w:rsidRPr="002E0D2C" w:rsidRDefault="00801230" w:rsidP="00801230">
      <w:pPr>
        <w:spacing w:after="0" w:line="240" w:lineRule="auto"/>
        <w:ind w:firstLine="397"/>
        <w:jc w:val="both"/>
        <w:rPr>
          <w:rStyle w:val="s0"/>
          <w:color w:val="auto"/>
          <w:sz w:val="24"/>
          <w:szCs w:val="24"/>
        </w:rPr>
      </w:pPr>
    </w:p>
    <w:p w14:paraId="42DFD28E" w14:textId="77777777" w:rsidR="00801230" w:rsidRPr="002E0D2C" w:rsidRDefault="00801230" w:rsidP="00801230">
      <w:pPr>
        <w:spacing w:after="0" w:line="240" w:lineRule="auto"/>
        <w:jc w:val="both"/>
        <w:rPr>
          <w:rStyle w:val="s0"/>
          <w:b/>
          <w:color w:val="auto"/>
          <w:sz w:val="24"/>
          <w:szCs w:val="24"/>
        </w:rPr>
      </w:pPr>
      <w:r>
        <w:rPr>
          <w:rStyle w:val="s0"/>
          <w:b/>
          <w:color w:val="auto"/>
          <w:sz w:val="24"/>
          <w:szCs w:val="24"/>
          <w:lang w:val="kk-KZ"/>
        </w:rPr>
        <w:t>Кесте</w:t>
      </w:r>
      <w:r w:rsidRPr="002E0D2C">
        <w:rPr>
          <w:rStyle w:val="s0"/>
          <w:b/>
          <w:color w:val="auto"/>
          <w:sz w:val="24"/>
          <w:szCs w:val="24"/>
        </w:rPr>
        <w:t xml:space="preserve"> 4</w:t>
      </w:r>
      <w:r>
        <w:rPr>
          <w:rStyle w:val="s0"/>
          <w:b/>
          <w:color w:val="auto"/>
          <w:sz w:val="24"/>
          <w:szCs w:val="24"/>
        </w:rPr>
        <w:t xml:space="preserve">6. </w:t>
      </w:r>
      <w:r>
        <w:rPr>
          <w:rStyle w:val="s0"/>
          <w:b/>
          <w:color w:val="auto"/>
          <w:sz w:val="24"/>
          <w:szCs w:val="24"/>
          <w:lang w:val="kk-KZ"/>
        </w:rPr>
        <w:t>Сұрақ</w:t>
      </w:r>
      <w:r w:rsidRPr="002E0D2C">
        <w:rPr>
          <w:rStyle w:val="s0"/>
          <w:b/>
          <w:color w:val="auto"/>
          <w:sz w:val="24"/>
          <w:szCs w:val="24"/>
        </w:rPr>
        <w:t xml:space="preserve"> </w:t>
      </w:r>
      <w:r>
        <w:rPr>
          <w:rFonts w:ascii="Times New Roman" w:hAnsi="Times New Roman" w:cs="Times New Roman"/>
          <w:b/>
          <w:color w:val="000000"/>
          <w:sz w:val="24"/>
          <w:szCs w:val="24"/>
        </w:rPr>
        <w:t>«</w:t>
      </w:r>
      <w:r w:rsidRPr="0006408A">
        <w:rPr>
          <w:rFonts w:ascii="Times New Roman" w:hAnsi="Times New Roman" w:cs="Times New Roman"/>
          <w:b/>
          <w:color w:val="000000"/>
          <w:sz w:val="24"/>
          <w:szCs w:val="24"/>
        </w:rPr>
        <w:t>Холдинг жүзеге асыратын бағдарламалар туралы ақпарат алу үшін Сіз қан</w:t>
      </w:r>
      <w:r>
        <w:rPr>
          <w:rFonts w:ascii="Times New Roman" w:hAnsi="Times New Roman" w:cs="Times New Roman"/>
          <w:b/>
          <w:color w:val="000000"/>
          <w:sz w:val="24"/>
          <w:szCs w:val="24"/>
        </w:rPr>
        <w:t>дай БАҚ-тарды жиі пайдаланасыз?</w:t>
      </w:r>
      <w:r>
        <w:rPr>
          <w:rFonts w:ascii="Times New Roman" w:hAnsi="Times New Roman" w:cs="Times New Roman"/>
          <w:b/>
          <w:color w:val="000000"/>
          <w:sz w:val="24"/>
          <w:szCs w:val="24"/>
          <w:lang w:val="kk-KZ"/>
        </w:rPr>
        <w:t xml:space="preserve">» </w:t>
      </w:r>
      <w:r w:rsidRPr="0006408A">
        <w:rPr>
          <w:rFonts w:ascii="Times New Roman" w:hAnsi="Times New Roman" w:cs="Times New Roman"/>
          <w:b/>
          <w:color w:val="000000"/>
          <w:sz w:val="24"/>
          <w:szCs w:val="24"/>
        </w:rPr>
        <w:t>(Жауаптың үш нұсқасынан артық емес). Нәтижелер кему бойынша бағаланады.</w:t>
      </w:r>
      <w:r w:rsidRPr="002E0D2C">
        <w:rPr>
          <w:rStyle w:val="s0"/>
          <w:b/>
          <w:color w:val="auto"/>
          <w:sz w:val="24"/>
          <w:szCs w:val="24"/>
        </w:rPr>
        <w:t xml:space="preserve"> </w:t>
      </w:r>
    </w:p>
    <w:p w14:paraId="1F9D6B47" w14:textId="77777777" w:rsidR="00801230" w:rsidRPr="002E0D2C" w:rsidRDefault="00801230" w:rsidP="00801230">
      <w:pPr>
        <w:spacing w:after="0" w:line="240" w:lineRule="auto"/>
        <w:ind w:firstLine="397"/>
        <w:jc w:val="both"/>
        <w:rPr>
          <w:rStyle w:val="s0"/>
          <w:color w:val="auto"/>
          <w:sz w:val="24"/>
          <w:szCs w:val="24"/>
        </w:rPr>
      </w:pPr>
    </w:p>
    <w:tbl>
      <w:tblPr>
        <w:tblW w:w="9125" w:type="dxa"/>
        <w:tblLook w:val="04A0" w:firstRow="1" w:lastRow="0" w:firstColumn="1" w:lastColumn="0" w:noHBand="0" w:noVBand="1"/>
      </w:tblPr>
      <w:tblGrid>
        <w:gridCol w:w="7083"/>
        <w:gridCol w:w="2042"/>
      </w:tblGrid>
      <w:tr w:rsidR="00801230" w:rsidRPr="002E0D2C" w14:paraId="106BDC67" w14:textId="77777777" w:rsidTr="00D67442">
        <w:trPr>
          <w:trHeight w:val="340"/>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294686" w14:textId="77777777" w:rsidR="00801230" w:rsidRPr="002E0D2C" w:rsidRDefault="00801230" w:rsidP="00D67442">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СМИ</w:t>
            </w:r>
          </w:p>
        </w:tc>
        <w:tc>
          <w:tcPr>
            <w:tcW w:w="20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838AAD" w14:textId="77777777" w:rsidR="00801230" w:rsidRPr="002E0D2C" w:rsidRDefault="00801230" w:rsidP="00D67442">
            <w:pPr>
              <w:spacing w:after="0" w:line="240" w:lineRule="auto"/>
              <w:jc w:val="both"/>
              <w:rPr>
                <w:rFonts w:ascii="Times New Roman" w:hAnsi="Times New Roman" w:cs="Times New Roman"/>
                <w:b/>
                <w:sz w:val="24"/>
                <w:szCs w:val="24"/>
              </w:rPr>
            </w:pPr>
            <w:r w:rsidRPr="002E0D2C">
              <w:rPr>
                <w:rFonts w:ascii="Times New Roman" w:hAnsi="Times New Roman" w:cs="Times New Roman"/>
                <w:b/>
                <w:sz w:val="24"/>
                <w:szCs w:val="24"/>
              </w:rPr>
              <w:t>Процент</w:t>
            </w:r>
          </w:p>
        </w:tc>
      </w:tr>
      <w:tr w:rsidR="00801230" w:rsidRPr="002E0D2C" w14:paraId="623EE5C8" w14:textId="77777777" w:rsidTr="00D67442">
        <w:trPr>
          <w:trHeight w:val="273"/>
        </w:trPr>
        <w:tc>
          <w:tcPr>
            <w:tcW w:w="7083" w:type="dxa"/>
            <w:tcBorders>
              <w:top w:val="single" w:sz="4" w:space="0" w:color="auto"/>
              <w:left w:val="single" w:sz="4" w:space="0" w:color="auto"/>
              <w:bottom w:val="single" w:sz="4" w:space="0" w:color="auto"/>
              <w:right w:val="single" w:sz="4" w:space="0" w:color="auto"/>
            </w:tcBorders>
          </w:tcPr>
          <w:p w14:paraId="14F30ED2" w14:textId="77777777" w:rsidR="00801230" w:rsidRPr="0006408A"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TengriNews</w:t>
            </w:r>
            <w:r w:rsidRPr="0006408A">
              <w:rPr>
                <w:rFonts w:ascii="Times New Roman" w:hAnsi="Times New Roman" w:cs="Times New Roman"/>
                <w:sz w:val="24"/>
                <w:szCs w:val="24"/>
              </w:rPr>
              <w:t>.</w:t>
            </w:r>
            <w:r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4B8C58FE"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33,3</w:t>
            </w:r>
          </w:p>
        </w:tc>
      </w:tr>
      <w:tr w:rsidR="00801230" w:rsidRPr="002E0D2C" w14:paraId="3D90A81A" w14:textId="77777777" w:rsidTr="00D67442">
        <w:trPr>
          <w:trHeight w:val="255"/>
        </w:trPr>
        <w:tc>
          <w:tcPr>
            <w:tcW w:w="7083" w:type="dxa"/>
            <w:tcBorders>
              <w:top w:val="single" w:sz="4" w:space="0" w:color="auto"/>
              <w:left w:val="single" w:sz="4" w:space="0" w:color="auto"/>
              <w:bottom w:val="single" w:sz="4" w:space="0" w:color="auto"/>
              <w:right w:val="single" w:sz="4" w:space="0" w:color="auto"/>
            </w:tcBorders>
          </w:tcPr>
          <w:p w14:paraId="22021DDF"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24.kz</w:t>
            </w:r>
          </w:p>
        </w:tc>
        <w:tc>
          <w:tcPr>
            <w:tcW w:w="2042" w:type="dxa"/>
            <w:tcBorders>
              <w:top w:val="single" w:sz="4" w:space="0" w:color="auto"/>
              <w:left w:val="single" w:sz="4" w:space="0" w:color="auto"/>
              <w:bottom w:val="single" w:sz="4" w:space="0" w:color="auto"/>
              <w:right w:val="single" w:sz="4" w:space="0" w:color="auto"/>
            </w:tcBorders>
          </w:tcPr>
          <w:p w14:paraId="4640C349"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32,1</w:t>
            </w:r>
          </w:p>
        </w:tc>
      </w:tr>
      <w:tr w:rsidR="00801230" w:rsidRPr="002E0D2C" w14:paraId="7FB874B8" w14:textId="77777777" w:rsidTr="00D67442">
        <w:trPr>
          <w:trHeight w:val="272"/>
        </w:trPr>
        <w:tc>
          <w:tcPr>
            <w:tcW w:w="7083" w:type="dxa"/>
            <w:tcBorders>
              <w:top w:val="single" w:sz="4" w:space="0" w:color="auto"/>
              <w:left w:val="single" w:sz="4" w:space="0" w:color="auto"/>
              <w:bottom w:val="single" w:sz="4" w:space="0" w:color="auto"/>
              <w:right w:val="single" w:sz="4" w:space="0" w:color="auto"/>
            </w:tcBorders>
          </w:tcPr>
          <w:p w14:paraId="718DCC74"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Zakon.kz</w:t>
            </w:r>
          </w:p>
        </w:tc>
        <w:tc>
          <w:tcPr>
            <w:tcW w:w="2042" w:type="dxa"/>
            <w:tcBorders>
              <w:top w:val="single" w:sz="4" w:space="0" w:color="auto"/>
              <w:left w:val="single" w:sz="4" w:space="0" w:color="auto"/>
              <w:bottom w:val="single" w:sz="4" w:space="0" w:color="auto"/>
              <w:right w:val="single" w:sz="4" w:space="0" w:color="auto"/>
            </w:tcBorders>
          </w:tcPr>
          <w:p w14:paraId="67E96444"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31,1</w:t>
            </w:r>
          </w:p>
        </w:tc>
      </w:tr>
      <w:tr w:rsidR="00801230" w:rsidRPr="002E0D2C" w14:paraId="1F772814" w14:textId="77777777" w:rsidTr="00D67442">
        <w:trPr>
          <w:trHeight w:val="179"/>
        </w:trPr>
        <w:tc>
          <w:tcPr>
            <w:tcW w:w="7083" w:type="dxa"/>
            <w:tcBorders>
              <w:top w:val="single" w:sz="4" w:space="0" w:color="auto"/>
              <w:left w:val="single" w:sz="4" w:space="0" w:color="auto"/>
              <w:bottom w:val="single" w:sz="4" w:space="0" w:color="auto"/>
              <w:right w:val="single" w:sz="4" w:space="0" w:color="auto"/>
            </w:tcBorders>
          </w:tcPr>
          <w:p w14:paraId="6262A5E3" w14:textId="77777777" w:rsidR="00801230" w:rsidRPr="002E0D2C" w:rsidRDefault="00801230" w:rsidP="00D6744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ХАА </w:t>
            </w:r>
            <w:r w:rsidRPr="002E0D2C">
              <w:rPr>
                <w:rFonts w:ascii="Times New Roman" w:hAnsi="Times New Roman" w:cs="Times New Roman"/>
                <w:sz w:val="24"/>
                <w:szCs w:val="24"/>
              </w:rPr>
              <w:t>Казинформ (inform.kz)</w:t>
            </w:r>
          </w:p>
        </w:tc>
        <w:tc>
          <w:tcPr>
            <w:tcW w:w="2042" w:type="dxa"/>
            <w:tcBorders>
              <w:top w:val="single" w:sz="4" w:space="0" w:color="auto"/>
              <w:left w:val="single" w:sz="4" w:space="0" w:color="auto"/>
              <w:bottom w:val="single" w:sz="4" w:space="0" w:color="auto"/>
              <w:right w:val="single" w:sz="4" w:space="0" w:color="auto"/>
            </w:tcBorders>
          </w:tcPr>
          <w:p w14:paraId="7D82D6CB"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27,3</w:t>
            </w:r>
          </w:p>
        </w:tc>
      </w:tr>
      <w:tr w:rsidR="00801230" w:rsidRPr="002E0D2C" w14:paraId="0DA8E410" w14:textId="77777777" w:rsidTr="00D67442">
        <w:trPr>
          <w:trHeight w:val="267"/>
        </w:trPr>
        <w:tc>
          <w:tcPr>
            <w:tcW w:w="7083" w:type="dxa"/>
            <w:tcBorders>
              <w:top w:val="single" w:sz="4" w:space="0" w:color="auto"/>
              <w:left w:val="single" w:sz="4" w:space="0" w:color="auto"/>
              <w:bottom w:val="single" w:sz="4" w:space="0" w:color="auto"/>
              <w:right w:val="single" w:sz="4" w:space="0" w:color="auto"/>
            </w:tcBorders>
          </w:tcPr>
          <w:p w14:paraId="39494455"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Inform</w:t>
            </w:r>
            <w:r w:rsidRPr="002E0D2C">
              <w:rPr>
                <w:rFonts w:ascii="Times New Roman" w:hAnsi="Times New Roman" w:cs="Times New Roman"/>
                <w:sz w:val="24"/>
                <w:szCs w:val="24"/>
                <w:lang w:val="en-US"/>
              </w:rPr>
              <w:t>buro</w:t>
            </w:r>
            <w:r w:rsidRPr="002E0D2C">
              <w:rPr>
                <w:rFonts w:ascii="Times New Roman" w:hAnsi="Times New Roman" w:cs="Times New Roman"/>
                <w:sz w:val="24"/>
                <w:szCs w:val="24"/>
              </w:rPr>
              <w:t>.</w:t>
            </w:r>
            <w:r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4ACF4C24"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21,6</w:t>
            </w:r>
          </w:p>
        </w:tc>
      </w:tr>
      <w:tr w:rsidR="00801230" w:rsidRPr="002E0D2C" w14:paraId="0B9052EE" w14:textId="77777777" w:rsidTr="00D67442">
        <w:trPr>
          <w:trHeight w:val="274"/>
        </w:trPr>
        <w:tc>
          <w:tcPr>
            <w:tcW w:w="7083" w:type="dxa"/>
            <w:tcBorders>
              <w:top w:val="single" w:sz="4" w:space="0" w:color="auto"/>
              <w:left w:val="single" w:sz="4" w:space="0" w:color="auto"/>
              <w:bottom w:val="single" w:sz="4" w:space="0" w:color="auto"/>
              <w:right w:val="single" w:sz="4" w:space="0" w:color="auto"/>
            </w:tcBorders>
          </w:tcPr>
          <w:p w14:paraId="2341EB44"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B</w:t>
            </w:r>
            <w:r w:rsidRPr="002E0D2C">
              <w:rPr>
                <w:rFonts w:ascii="Times New Roman" w:hAnsi="Times New Roman" w:cs="Times New Roman"/>
                <w:sz w:val="24"/>
                <w:szCs w:val="24"/>
                <w:lang w:val="en-US"/>
              </w:rPr>
              <w:t>aige</w:t>
            </w:r>
            <w:r w:rsidRPr="002E0D2C">
              <w:rPr>
                <w:rFonts w:ascii="Times New Roman" w:hAnsi="Times New Roman" w:cs="Times New Roman"/>
                <w:sz w:val="24"/>
                <w:szCs w:val="24"/>
              </w:rPr>
              <w:t>News.kz</w:t>
            </w:r>
          </w:p>
        </w:tc>
        <w:tc>
          <w:tcPr>
            <w:tcW w:w="2042" w:type="dxa"/>
            <w:tcBorders>
              <w:top w:val="single" w:sz="4" w:space="0" w:color="auto"/>
              <w:left w:val="single" w:sz="4" w:space="0" w:color="auto"/>
              <w:bottom w:val="single" w:sz="4" w:space="0" w:color="auto"/>
              <w:right w:val="single" w:sz="4" w:space="0" w:color="auto"/>
            </w:tcBorders>
          </w:tcPr>
          <w:p w14:paraId="32EB650C"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7,4</w:t>
            </w:r>
          </w:p>
        </w:tc>
      </w:tr>
      <w:tr w:rsidR="00801230" w:rsidRPr="002E0D2C" w14:paraId="5B29EC0A" w14:textId="77777777" w:rsidTr="00D67442">
        <w:trPr>
          <w:trHeight w:val="275"/>
        </w:trPr>
        <w:tc>
          <w:tcPr>
            <w:tcW w:w="7083" w:type="dxa"/>
            <w:tcBorders>
              <w:top w:val="single" w:sz="4" w:space="0" w:color="auto"/>
              <w:left w:val="single" w:sz="4" w:space="0" w:color="auto"/>
              <w:bottom w:val="single" w:sz="4" w:space="0" w:color="auto"/>
              <w:right w:val="single" w:sz="4" w:space="0" w:color="auto"/>
            </w:tcBorders>
          </w:tcPr>
          <w:p w14:paraId="3ACA3892"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Kapital.kz</w:t>
            </w:r>
          </w:p>
        </w:tc>
        <w:tc>
          <w:tcPr>
            <w:tcW w:w="2042" w:type="dxa"/>
            <w:tcBorders>
              <w:top w:val="single" w:sz="4" w:space="0" w:color="auto"/>
              <w:left w:val="single" w:sz="4" w:space="0" w:color="auto"/>
              <w:bottom w:val="single" w:sz="4" w:space="0" w:color="auto"/>
              <w:right w:val="single" w:sz="4" w:space="0" w:color="auto"/>
            </w:tcBorders>
          </w:tcPr>
          <w:p w14:paraId="7AE91725"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6,4</w:t>
            </w:r>
          </w:p>
        </w:tc>
      </w:tr>
      <w:tr w:rsidR="00801230" w:rsidRPr="002E0D2C" w14:paraId="0BEB9D77" w14:textId="77777777" w:rsidTr="00D67442">
        <w:trPr>
          <w:trHeight w:val="278"/>
        </w:trPr>
        <w:tc>
          <w:tcPr>
            <w:tcW w:w="7083" w:type="dxa"/>
            <w:tcBorders>
              <w:top w:val="single" w:sz="4" w:space="0" w:color="auto"/>
              <w:left w:val="single" w:sz="4" w:space="0" w:color="auto"/>
              <w:bottom w:val="single" w:sz="4" w:space="0" w:color="auto"/>
              <w:right w:val="single" w:sz="4" w:space="0" w:color="auto"/>
            </w:tcBorders>
          </w:tcPr>
          <w:p w14:paraId="72511060"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Forbes.kz</w:t>
            </w:r>
          </w:p>
        </w:tc>
        <w:tc>
          <w:tcPr>
            <w:tcW w:w="2042" w:type="dxa"/>
            <w:tcBorders>
              <w:top w:val="single" w:sz="4" w:space="0" w:color="auto"/>
              <w:left w:val="single" w:sz="4" w:space="0" w:color="auto"/>
              <w:bottom w:val="single" w:sz="4" w:space="0" w:color="auto"/>
              <w:right w:val="single" w:sz="4" w:space="0" w:color="auto"/>
            </w:tcBorders>
          </w:tcPr>
          <w:p w14:paraId="2AEE1D6D"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5,3</w:t>
            </w:r>
          </w:p>
        </w:tc>
      </w:tr>
      <w:tr w:rsidR="00801230" w:rsidRPr="002E0D2C" w14:paraId="5ADE8CCA" w14:textId="77777777" w:rsidTr="00D67442">
        <w:trPr>
          <w:trHeight w:val="258"/>
        </w:trPr>
        <w:tc>
          <w:tcPr>
            <w:tcW w:w="7083" w:type="dxa"/>
            <w:tcBorders>
              <w:top w:val="single" w:sz="4" w:space="0" w:color="auto"/>
              <w:left w:val="single" w:sz="4" w:space="0" w:color="auto"/>
              <w:bottom w:val="single" w:sz="4" w:space="0" w:color="auto"/>
              <w:right w:val="single" w:sz="4" w:space="0" w:color="auto"/>
            </w:tcBorders>
          </w:tcPr>
          <w:p w14:paraId="6904A0EA"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Today.kz</w:t>
            </w:r>
          </w:p>
        </w:tc>
        <w:tc>
          <w:tcPr>
            <w:tcW w:w="2042" w:type="dxa"/>
            <w:tcBorders>
              <w:top w:val="single" w:sz="4" w:space="0" w:color="auto"/>
              <w:left w:val="single" w:sz="4" w:space="0" w:color="auto"/>
              <w:bottom w:val="single" w:sz="4" w:space="0" w:color="auto"/>
              <w:right w:val="single" w:sz="4" w:space="0" w:color="auto"/>
            </w:tcBorders>
          </w:tcPr>
          <w:p w14:paraId="719E242B"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5,3</w:t>
            </w:r>
          </w:p>
        </w:tc>
      </w:tr>
      <w:tr w:rsidR="00801230" w:rsidRPr="002E0D2C" w14:paraId="58B4D394" w14:textId="77777777" w:rsidTr="00D67442">
        <w:trPr>
          <w:trHeight w:val="285"/>
        </w:trPr>
        <w:tc>
          <w:tcPr>
            <w:tcW w:w="7083" w:type="dxa"/>
            <w:tcBorders>
              <w:top w:val="single" w:sz="4" w:space="0" w:color="auto"/>
              <w:left w:val="single" w:sz="4" w:space="0" w:color="auto"/>
              <w:bottom w:val="single" w:sz="4" w:space="0" w:color="auto"/>
              <w:right w:val="single" w:sz="4" w:space="0" w:color="auto"/>
            </w:tcBorders>
          </w:tcPr>
          <w:p w14:paraId="26CC154C"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365Info.kz</w:t>
            </w:r>
          </w:p>
        </w:tc>
        <w:tc>
          <w:tcPr>
            <w:tcW w:w="2042" w:type="dxa"/>
            <w:tcBorders>
              <w:top w:val="single" w:sz="4" w:space="0" w:color="auto"/>
              <w:left w:val="single" w:sz="4" w:space="0" w:color="auto"/>
              <w:bottom w:val="single" w:sz="4" w:space="0" w:color="auto"/>
              <w:right w:val="single" w:sz="4" w:space="0" w:color="auto"/>
            </w:tcBorders>
          </w:tcPr>
          <w:p w14:paraId="7E59DE5F"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5,3</w:t>
            </w:r>
          </w:p>
        </w:tc>
      </w:tr>
      <w:tr w:rsidR="00801230" w:rsidRPr="002E0D2C" w14:paraId="27B8C21C" w14:textId="77777777" w:rsidTr="00D67442">
        <w:trPr>
          <w:trHeight w:val="252"/>
        </w:trPr>
        <w:tc>
          <w:tcPr>
            <w:tcW w:w="7083" w:type="dxa"/>
            <w:tcBorders>
              <w:top w:val="single" w:sz="4" w:space="0" w:color="auto"/>
              <w:left w:val="single" w:sz="4" w:space="0" w:color="auto"/>
              <w:bottom w:val="single" w:sz="4" w:space="0" w:color="auto"/>
              <w:right w:val="single" w:sz="4" w:space="0" w:color="auto"/>
            </w:tcBorders>
          </w:tcPr>
          <w:p w14:paraId="2C25B25A"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Vesti.kz</w:t>
            </w:r>
          </w:p>
        </w:tc>
        <w:tc>
          <w:tcPr>
            <w:tcW w:w="2042" w:type="dxa"/>
            <w:tcBorders>
              <w:top w:val="single" w:sz="4" w:space="0" w:color="auto"/>
              <w:left w:val="single" w:sz="4" w:space="0" w:color="auto"/>
              <w:bottom w:val="single" w:sz="4" w:space="0" w:color="auto"/>
              <w:right w:val="single" w:sz="4" w:space="0" w:color="auto"/>
            </w:tcBorders>
          </w:tcPr>
          <w:p w14:paraId="3D37FB84"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5,3</w:t>
            </w:r>
          </w:p>
        </w:tc>
      </w:tr>
    </w:tbl>
    <w:p w14:paraId="75FB66C3" w14:textId="77777777" w:rsidR="00801230" w:rsidRPr="002E0D2C" w:rsidRDefault="00801230" w:rsidP="00801230">
      <w:pPr>
        <w:spacing w:after="0" w:line="240" w:lineRule="auto"/>
        <w:ind w:firstLine="397"/>
        <w:jc w:val="both"/>
        <w:rPr>
          <w:rStyle w:val="s0"/>
          <w:color w:val="auto"/>
          <w:sz w:val="24"/>
          <w:szCs w:val="24"/>
        </w:rPr>
      </w:pPr>
    </w:p>
    <w:p w14:paraId="48A248B1" w14:textId="77777777" w:rsidR="00801230" w:rsidRPr="0006408A" w:rsidRDefault="00801230" w:rsidP="00801230">
      <w:pPr>
        <w:spacing w:after="0" w:line="240" w:lineRule="auto"/>
        <w:jc w:val="both"/>
        <w:rPr>
          <w:rFonts w:ascii="Times New Roman" w:hAnsi="Times New Roman" w:cs="Times New Roman"/>
          <w:color w:val="000000"/>
          <w:sz w:val="24"/>
          <w:szCs w:val="24"/>
        </w:rPr>
      </w:pPr>
      <w:r w:rsidRPr="002E0D2C">
        <w:rPr>
          <w:rStyle w:val="s0"/>
          <w:color w:val="auto"/>
          <w:sz w:val="24"/>
          <w:szCs w:val="24"/>
        </w:rPr>
        <w:tab/>
      </w:r>
      <w:r w:rsidRPr="0006408A">
        <w:rPr>
          <w:rFonts w:ascii="Times New Roman" w:hAnsi="Times New Roman" w:cs="Times New Roman"/>
          <w:color w:val="000000"/>
          <w:sz w:val="24"/>
          <w:szCs w:val="24"/>
        </w:rPr>
        <w:t>Әлеуметтік желілерден ақпарат алу көздерінің арасында мессенджерлер көш бастап тұр (WhatsApp, Viber, Agent, Skype және т.б.) – 54,4%, Instagram – 42,5%, Facebook – 40,4%, Youtube – 30,0%.</w:t>
      </w:r>
    </w:p>
    <w:p w14:paraId="14CB7FE7" w14:textId="77777777" w:rsidR="00801230" w:rsidRPr="002E0D2C" w:rsidRDefault="00801230" w:rsidP="00801230">
      <w:pPr>
        <w:spacing w:after="0" w:line="240" w:lineRule="auto"/>
        <w:ind w:firstLine="397"/>
        <w:jc w:val="both"/>
        <w:rPr>
          <w:rStyle w:val="s0"/>
          <w:color w:val="auto"/>
          <w:sz w:val="24"/>
          <w:szCs w:val="24"/>
        </w:rPr>
      </w:pPr>
    </w:p>
    <w:p w14:paraId="5DF66CF9" w14:textId="77777777" w:rsidR="00801230" w:rsidRPr="0006408A" w:rsidRDefault="00801230" w:rsidP="00801230">
      <w:pPr>
        <w:spacing w:after="0" w:line="240" w:lineRule="auto"/>
        <w:jc w:val="both"/>
        <w:rPr>
          <w:rFonts w:ascii="Arial" w:hAnsi="Arial" w:cs="Arial"/>
          <w:color w:val="000000"/>
          <w:sz w:val="20"/>
          <w:szCs w:val="20"/>
          <w:lang w:val="kk-KZ"/>
        </w:rPr>
      </w:pPr>
      <w:r>
        <w:rPr>
          <w:rStyle w:val="s0"/>
          <w:b/>
          <w:color w:val="auto"/>
          <w:sz w:val="24"/>
          <w:szCs w:val="24"/>
          <w:lang w:val="kk-KZ"/>
        </w:rPr>
        <w:t>Сұрақ</w:t>
      </w:r>
      <w:r w:rsidRPr="002E0D2C">
        <w:rPr>
          <w:rStyle w:val="s0"/>
          <w:b/>
          <w:color w:val="auto"/>
          <w:sz w:val="24"/>
          <w:szCs w:val="24"/>
        </w:rPr>
        <w:t xml:space="preserve"> 4</w:t>
      </w:r>
      <w:r>
        <w:rPr>
          <w:rStyle w:val="s0"/>
          <w:b/>
          <w:color w:val="auto"/>
          <w:sz w:val="24"/>
          <w:szCs w:val="24"/>
        </w:rPr>
        <w:t>7</w:t>
      </w:r>
      <w:r w:rsidRPr="002E0D2C">
        <w:rPr>
          <w:rStyle w:val="s0"/>
          <w:b/>
          <w:color w:val="auto"/>
          <w:sz w:val="24"/>
          <w:szCs w:val="24"/>
        </w:rPr>
        <w:t>. «</w:t>
      </w:r>
      <w:r w:rsidRPr="0006408A">
        <w:rPr>
          <w:rFonts w:ascii="Times New Roman" w:hAnsi="Times New Roman" w:cs="Times New Roman"/>
          <w:b/>
          <w:color w:val="000000"/>
          <w:sz w:val="24"/>
          <w:szCs w:val="24"/>
        </w:rPr>
        <w:t>Холдингтің қызметі туралы жаңалықтарды алу үшін қандай әлеуметтік желіні жиі пайдаланатыныңызды көрсетіңіз? (Жауаптың үш нұсқасынан артық емес). Нәтижелер кему бойынша бағаланады</w:t>
      </w:r>
      <w:r>
        <w:rPr>
          <w:rFonts w:ascii="Times New Roman" w:hAnsi="Times New Roman" w:cs="Times New Roman"/>
          <w:b/>
          <w:color w:val="000000"/>
          <w:sz w:val="24"/>
          <w:szCs w:val="24"/>
          <w:lang w:val="kk-KZ"/>
        </w:rPr>
        <w:t>.</w:t>
      </w:r>
    </w:p>
    <w:tbl>
      <w:tblPr>
        <w:tblStyle w:val="a4"/>
        <w:tblW w:w="0" w:type="auto"/>
        <w:tblLook w:val="04A0" w:firstRow="1" w:lastRow="0" w:firstColumn="1" w:lastColumn="0" w:noHBand="0" w:noVBand="1"/>
      </w:tblPr>
      <w:tblGrid>
        <w:gridCol w:w="7792"/>
        <w:gridCol w:w="1417"/>
      </w:tblGrid>
      <w:tr w:rsidR="00801230" w:rsidRPr="002E0D2C" w14:paraId="1BA86580" w14:textId="77777777" w:rsidTr="00D67442">
        <w:tc>
          <w:tcPr>
            <w:tcW w:w="7792" w:type="dxa"/>
            <w:shd w:val="clear" w:color="auto" w:fill="BFBFBF" w:themeFill="background1" w:themeFillShade="BF"/>
          </w:tcPr>
          <w:p w14:paraId="51BF852A" w14:textId="77777777" w:rsidR="00801230" w:rsidRPr="0006408A" w:rsidRDefault="00801230" w:rsidP="00D67442">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Әлеуметтік желі</w:t>
            </w:r>
          </w:p>
        </w:tc>
        <w:tc>
          <w:tcPr>
            <w:tcW w:w="1417" w:type="dxa"/>
            <w:shd w:val="clear" w:color="auto" w:fill="BFBFBF" w:themeFill="background1" w:themeFillShade="BF"/>
            <w:vAlign w:val="center"/>
          </w:tcPr>
          <w:p w14:paraId="3B648E00" w14:textId="77777777" w:rsidR="00801230" w:rsidRPr="002E0D2C" w:rsidRDefault="00801230" w:rsidP="00D67442">
            <w:pPr>
              <w:jc w:val="both"/>
              <w:rPr>
                <w:rFonts w:ascii="Times New Roman" w:hAnsi="Times New Roman" w:cs="Times New Roman"/>
                <w:b/>
                <w:sz w:val="24"/>
                <w:szCs w:val="24"/>
              </w:rPr>
            </w:pPr>
            <w:r>
              <w:rPr>
                <w:rFonts w:ascii="Times New Roman" w:hAnsi="Times New Roman" w:cs="Times New Roman"/>
                <w:b/>
                <w:sz w:val="24"/>
                <w:szCs w:val="24"/>
              </w:rPr>
              <w:t>Пайыз</w:t>
            </w:r>
          </w:p>
        </w:tc>
      </w:tr>
      <w:tr w:rsidR="00801230" w:rsidRPr="002E0D2C" w14:paraId="72E926D1" w14:textId="77777777" w:rsidTr="00D67442">
        <w:tc>
          <w:tcPr>
            <w:tcW w:w="7792" w:type="dxa"/>
          </w:tcPr>
          <w:p w14:paraId="264AAEA0" w14:textId="77777777" w:rsidR="00801230" w:rsidRPr="0006408A" w:rsidRDefault="00801230" w:rsidP="00D674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Мессенджерлер</w:t>
            </w:r>
            <w:r w:rsidRPr="0006408A">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WhatsApp</w:t>
            </w:r>
            <w:r w:rsidRPr="0006408A">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Viber</w:t>
            </w:r>
            <w:r w:rsidRPr="0006408A">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Agent</w:t>
            </w:r>
            <w:r w:rsidRPr="0006408A">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Skype</w:t>
            </w:r>
            <w:r>
              <w:rPr>
                <w:rFonts w:ascii="Times New Roman" w:eastAsia="Times New Roman" w:hAnsi="Times New Roman" w:cs="Times New Roman"/>
                <w:sz w:val="24"/>
                <w:szCs w:val="24"/>
                <w:lang w:val="kk-KZ" w:eastAsia="ru-RU"/>
              </w:rPr>
              <w:t xml:space="preserve"> және т.б</w:t>
            </w:r>
            <w:r w:rsidRPr="0006408A">
              <w:rPr>
                <w:rFonts w:ascii="Times New Roman" w:eastAsia="Times New Roman" w:hAnsi="Times New Roman" w:cs="Times New Roman"/>
                <w:sz w:val="24"/>
                <w:szCs w:val="24"/>
                <w:lang w:eastAsia="ru-RU"/>
              </w:rPr>
              <w:t>.)</w:t>
            </w:r>
          </w:p>
        </w:tc>
        <w:tc>
          <w:tcPr>
            <w:tcW w:w="1417" w:type="dxa"/>
            <w:vAlign w:val="center"/>
          </w:tcPr>
          <w:p w14:paraId="1A1A02C6"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54,4</w:t>
            </w:r>
          </w:p>
        </w:tc>
      </w:tr>
      <w:tr w:rsidR="00801230" w:rsidRPr="002E0D2C" w14:paraId="4FAAEEDF" w14:textId="77777777" w:rsidTr="00D67442">
        <w:tc>
          <w:tcPr>
            <w:tcW w:w="7792" w:type="dxa"/>
          </w:tcPr>
          <w:p w14:paraId="7583054D"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Instagram </w:t>
            </w:r>
          </w:p>
        </w:tc>
        <w:tc>
          <w:tcPr>
            <w:tcW w:w="1417" w:type="dxa"/>
            <w:vAlign w:val="center"/>
          </w:tcPr>
          <w:p w14:paraId="3E6F5209"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42,5</w:t>
            </w:r>
          </w:p>
        </w:tc>
      </w:tr>
      <w:tr w:rsidR="00801230" w:rsidRPr="002E0D2C" w14:paraId="75B286B2" w14:textId="77777777" w:rsidTr="00D67442">
        <w:tc>
          <w:tcPr>
            <w:tcW w:w="7792" w:type="dxa"/>
          </w:tcPr>
          <w:p w14:paraId="6B9AC56A"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Facebook </w:t>
            </w:r>
          </w:p>
        </w:tc>
        <w:tc>
          <w:tcPr>
            <w:tcW w:w="1417" w:type="dxa"/>
            <w:vAlign w:val="center"/>
          </w:tcPr>
          <w:p w14:paraId="2B945CA2"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40,4</w:t>
            </w:r>
          </w:p>
        </w:tc>
      </w:tr>
      <w:tr w:rsidR="00801230" w:rsidRPr="002E0D2C" w14:paraId="5AA3F293" w14:textId="77777777" w:rsidTr="00D67442">
        <w:tc>
          <w:tcPr>
            <w:tcW w:w="7792" w:type="dxa"/>
          </w:tcPr>
          <w:p w14:paraId="5CE63E51"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Youtube</w:t>
            </w:r>
          </w:p>
        </w:tc>
        <w:tc>
          <w:tcPr>
            <w:tcW w:w="1417" w:type="dxa"/>
            <w:vAlign w:val="center"/>
          </w:tcPr>
          <w:p w14:paraId="07F199BF"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30,0</w:t>
            </w:r>
          </w:p>
        </w:tc>
      </w:tr>
      <w:tr w:rsidR="00801230" w:rsidRPr="002E0D2C" w14:paraId="774D37E9" w14:textId="77777777" w:rsidTr="00D67442">
        <w:tc>
          <w:tcPr>
            <w:tcW w:w="7792" w:type="dxa"/>
          </w:tcPr>
          <w:p w14:paraId="5E9DE876" w14:textId="77777777" w:rsidR="00801230" w:rsidRPr="0006408A" w:rsidRDefault="00801230" w:rsidP="00D67442">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Әлеуметтік желіні қолданбаймын</w:t>
            </w:r>
          </w:p>
        </w:tc>
        <w:tc>
          <w:tcPr>
            <w:tcW w:w="1417" w:type="dxa"/>
            <w:vAlign w:val="center"/>
          </w:tcPr>
          <w:p w14:paraId="6AEBE8C2"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10,3</w:t>
            </w:r>
          </w:p>
        </w:tc>
      </w:tr>
      <w:tr w:rsidR="00801230" w:rsidRPr="002E0D2C" w14:paraId="72E9DCAC" w14:textId="77777777" w:rsidTr="00D67442">
        <w:tc>
          <w:tcPr>
            <w:tcW w:w="7792" w:type="dxa"/>
          </w:tcPr>
          <w:p w14:paraId="6866D2F6"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Twitter</w:t>
            </w:r>
          </w:p>
        </w:tc>
        <w:tc>
          <w:tcPr>
            <w:tcW w:w="1417" w:type="dxa"/>
            <w:vAlign w:val="center"/>
          </w:tcPr>
          <w:p w14:paraId="4BB8282B"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1,3</w:t>
            </w:r>
          </w:p>
        </w:tc>
      </w:tr>
      <w:tr w:rsidR="00801230" w:rsidRPr="002E0D2C" w14:paraId="29E1F5B8" w14:textId="77777777" w:rsidTr="00D67442">
        <w:tc>
          <w:tcPr>
            <w:tcW w:w="7792" w:type="dxa"/>
          </w:tcPr>
          <w:p w14:paraId="10C3B7A3"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Мой</w:t>
            </w:r>
            <w:r w:rsidRPr="002E0D2C">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мир</w:t>
            </w:r>
            <w:r w:rsidRPr="002E0D2C">
              <w:rPr>
                <w:rFonts w:ascii="Times New Roman" w:eastAsia="Times New Roman" w:hAnsi="Times New Roman" w:cs="Times New Roman"/>
                <w:sz w:val="24"/>
                <w:szCs w:val="24"/>
                <w:lang w:val="en-US" w:eastAsia="ru-RU"/>
              </w:rPr>
              <w:t xml:space="preserve"> </w:t>
            </w:r>
          </w:p>
        </w:tc>
        <w:tc>
          <w:tcPr>
            <w:tcW w:w="1417" w:type="dxa"/>
            <w:vAlign w:val="center"/>
          </w:tcPr>
          <w:p w14:paraId="3F689326"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1,1</w:t>
            </w:r>
          </w:p>
        </w:tc>
      </w:tr>
      <w:tr w:rsidR="00801230" w:rsidRPr="002E0D2C" w14:paraId="6E5FB922" w14:textId="77777777" w:rsidTr="00D67442">
        <w:tc>
          <w:tcPr>
            <w:tcW w:w="7792" w:type="dxa"/>
          </w:tcPr>
          <w:p w14:paraId="5C9C504F"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Одноклассники</w:t>
            </w:r>
          </w:p>
        </w:tc>
        <w:tc>
          <w:tcPr>
            <w:tcW w:w="1417" w:type="dxa"/>
            <w:vAlign w:val="center"/>
          </w:tcPr>
          <w:p w14:paraId="73C1D6F0"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1,1</w:t>
            </w:r>
          </w:p>
        </w:tc>
      </w:tr>
    </w:tbl>
    <w:p w14:paraId="694E489B" w14:textId="77777777" w:rsidR="00801230" w:rsidRPr="002E0D2C" w:rsidRDefault="00801230" w:rsidP="00801230">
      <w:pPr>
        <w:spacing w:after="0" w:line="240" w:lineRule="auto"/>
        <w:ind w:firstLine="397"/>
        <w:jc w:val="both"/>
        <w:rPr>
          <w:rStyle w:val="s0"/>
          <w:color w:val="auto"/>
          <w:sz w:val="24"/>
          <w:szCs w:val="24"/>
        </w:rPr>
      </w:pPr>
    </w:p>
    <w:p w14:paraId="7B445ADD" w14:textId="77777777" w:rsidR="00801230" w:rsidRDefault="00801230" w:rsidP="00801230">
      <w:pPr>
        <w:spacing w:after="0" w:line="240" w:lineRule="auto"/>
        <w:ind w:firstLine="397"/>
        <w:jc w:val="center"/>
        <w:rPr>
          <w:rStyle w:val="s0"/>
          <w:b/>
          <w:sz w:val="24"/>
          <w:szCs w:val="24"/>
        </w:rPr>
      </w:pPr>
      <w:r w:rsidRPr="002E0D2C">
        <w:rPr>
          <w:rStyle w:val="s0"/>
          <w:b/>
          <w:bCs/>
          <w:color w:val="auto"/>
          <w:sz w:val="24"/>
          <w:szCs w:val="24"/>
        </w:rPr>
        <w:t xml:space="preserve">2.8. </w:t>
      </w:r>
      <w:r>
        <w:rPr>
          <w:rStyle w:val="s0"/>
          <w:b/>
          <w:bCs/>
          <w:color w:val="auto"/>
          <w:sz w:val="24"/>
          <w:szCs w:val="24"/>
          <w:lang w:val="kk-KZ"/>
        </w:rPr>
        <w:t>«</w:t>
      </w:r>
      <w:r>
        <w:rPr>
          <w:rStyle w:val="s0"/>
          <w:b/>
          <w:sz w:val="24"/>
          <w:szCs w:val="24"/>
          <w:lang w:val="kk-KZ"/>
        </w:rPr>
        <w:t>Инвесторлар» санаты</w:t>
      </w:r>
      <w:r w:rsidRPr="000D6149">
        <w:rPr>
          <w:rStyle w:val="s0"/>
          <w:b/>
          <w:sz w:val="24"/>
          <w:szCs w:val="24"/>
        </w:rPr>
        <w:t xml:space="preserve"> </w:t>
      </w:r>
    </w:p>
    <w:p w14:paraId="085EDA75" w14:textId="77777777" w:rsidR="00801230" w:rsidRPr="002E0D2C" w:rsidRDefault="00801230" w:rsidP="00801230">
      <w:pPr>
        <w:spacing w:after="0" w:line="240" w:lineRule="auto"/>
        <w:ind w:firstLine="397"/>
        <w:jc w:val="center"/>
        <w:rPr>
          <w:rFonts w:ascii="Times New Roman" w:hAnsi="Times New Roman" w:cs="Times New Roman"/>
          <w:sz w:val="24"/>
          <w:szCs w:val="24"/>
        </w:rPr>
      </w:pPr>
      <w:r w:rsidRPr="00891381">
        <w:rPr>
          <w:rFonts w:ascii="Times New Roman" w:hAnsi="Times New Roman" w:cs="Times New Roman"/>
          <w:b/>
          <w:i/>
          <w:color w:val="000000"/>
          <w:sz w:val="24"/>
          <w:szCs w:val="24"/>
        </w:rPr>
        <w:t>(нысаналы топ-үлестік инвесторлар/нарықтар, борыштық инвесторлар/нарықтар (кредиторлар)</w:t>
      </w:r>
      <w:r w:rsidRPr="00C33F7B">
        <w:rPr>
          <w:rStyle w:val="s0"/>
          <w:b/>
          <w:i/>
          <w:sz w:val="24"/>
          <w:szCs w:val="24"/>
        </w:rPr>
        <w:t xml:space="preserve"> </w:t>
      </w:r>
    </w:p>
    <w:p w14:paraId="39EF6BE2" w14:textId="77777777" w:rsidR="00801230" w:rsidRDefault="00801230" w:rsidP="00801230">
      <w:pPr>
        <w:spacing w:after="0" w:line="240" w:lineRule="auto"/>
        <w:ind w:firstLine="567"/>
        <w:jc w:val="both"/>
        <w:rPr>
          <w:rFonts w:ascii="Arial" w:hAnsi="Arial" w:cs="Arial"/>
          <w:color w:val="000000"/>
          <w:sz w:val="20"/>
          <w:szCs w:val="20"/>
        </w:rPr>
      </w:pPr>
      <w:r w:rsidRPr="00891381">
        <w:rPr>
          <w:rFonts w:ascii="Times New Roman" w:hAnsi="Times New Roman" w:cs="Times New Roman"/>
          <w:color w:val="000000"/>
          <w:sz w:val="24"/>
          <w:szCs w:val="24"/>
        </w:rPr>
        <w:t>Зерттеу нәтижелері көрсеткендей, "инвесторлар" санаты арасында Холдингтің қызметі туралы хабардарлық деңгейі жоғары: Жауап "жақсы таныс" - 97,2%. Осы санаттағы өкілдердің көпшілігінің Холдингпен ұзақ мерзімді ынтымақтастық тәжірибесі бар: жауап "жақсы таныс" - 98,8%, жауап</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Аздап</w:t>
      </w:r>
      <w:r w:rsidRPr="00891381">
        <w:rPr>
          <w:rFonts w:ascii="Times New Roman" w:hAnsi="Times New Roman" w:cs="Times New Roman"/>
          <w:color w:val="000000"/>
          <w:sz w:val="24"/>
          <w:szCs w:val="24"/>
        </w:rPr>
        <w:t>" - 1,1%</w:t>
      </w:r>
      <w:r>
        <w:rPr>
          <w:rFonts w:ascii="Arial" w:hAnsi="Arial" w:cs="Arial"/>
          <w:color w:val="000000"/>
          <w:sz w:val="20"/>
          <w:szCs w:val="20"/>
        </w:rPr>
        <w:t>.</w:t>
      </w:r>
    </w:p>
    <w:p w14:paraId="310A8B7A" w14:textId="77777777" w:rsidR="00801230" w:rsidRDefault="00801230" w:rsidP="00801230">
      <w:pPr>
        <w:spacing w:after="0" w:line="240" w:lineRule="auto"/>
        <w:jc w:val="both"/>
        <w:rPr>
          <w:rFonts w:ascii="Times New Roman" w:hAnsi="Times New Roman" w:cs="Times New Roman"/>
          <w:b/>
          <w:color w:val="000000"/>
          <w:sz w:val="24"/>
          <w:szCs w:val="24"/>
        </w:rPr>
      </w:pPr>
      <w:r>
        <w:rPr>
          <w:rFonts w:ascii="Times New Roman" w:hAnsi="Times New Roman" w:cs="Times New Roman"/>
          <w:b/>
          <w:spacing w:val="2"/>
          <w:sz w:val="24"/>
          <w:szCs w:val="24"/>
          <w:shd w:val="clear" w:color="auto" w:fill="FFFFFF"/>
          <w:lang w:val="kk-KZ"/>
        </w:rPr>
        <w:t>Кесте</w:t>
      </w:r>
      <w:r w:rsidRPr="002E0D2C">
        <w:rPr>
          <w:rFonts w:ascii="Times New Roman" w:hAnsi="Times New Roman" w:cs="Times New Roman"/>
          <w:b/>
          <w:spacing w:val="2"/>
          <w:sz w:val="24"/>
          <w:szCs w:val="24"/>
          <w:shd w:val="clear" w:color="auto" w:fill="FFFFFF"/>
        </w:rPr>
        <w:t xml:space="preserve"> 4</w:t>
      </w:r>
      <w:r>
        <w:rPr>
          <w:rFonts w:ascii="Times New Roman" w:hAnsi="Times New Roman" w:cs="Times New Roman"/>
          <w:b/>
          <w:spacing w:val="2"/>
          <w:sz w:val="24"/>
          <w:szCs w:val="24"/>
          <w:shd w:val="clear" w:color="auto" w:fill="FFFFFF"/>
        </w:rPr>
        <w:t>8</w:t>
      </w:r>
      <w:r w:rsidRPr="002E0D2C">
        <w:rPr>
          <w:rFonts w:ascii="Times New Roman" w:hAnsi="Times New Roman" w:cs="Times New Roman"/>
          <w:b/>
          <w:spacing w:val="2"/>
          <w:sz w:val="24"/>
          <w:szCs w:val="24"/>
          <w:shd w:val="clear" w:color="auto" w:fill="FFFFFF"/>
        </w:rPr>
        <w:t xml:space="preserve">. </w:t>
      </w:r>
      <w:r w:rsidRPr="00891381">
        <w:rPr>
          <w:rFonts w:ascii="Times New Roman" w:hAnsi="Times New Roman" w:cs="Times New Roman"/>
          <w:b/>
          <w:color w:val="000000"/>
          <w:sz w:val="24"/>
          <w:szCs w:val="24"/>
        </w:rPr>
        <w:t xml:space="preserve">"Бәйтерек "ҰБХ"АҚ-мен хабардарлық деңгейі және өзара іс-қимыл тәжірибесі. "Инвесторлар" </w:t>
      </w:r>
      <w:r>
        <w:rPr>
          <w:rFonts w:ascii="Times New Roman" w:hAnsi="Times New Roman" w:cs="Times New Roman"/>
          <w:b/>
          <w:color w:val="000000"/>
          <w:sz w:val="24"/>
          <w:szCs w:val="24"/>
          <w:lang w:val="kk-KZ"/>
        </w:rPr>
        <w:t>с</w:t>
      </w:r>
      <w:r w:rsidRPr="00891381">
        <w:rPr>
          <w:rFonts w:ascii="Times New Roman" w:hAnsi="Times New Roman" w:cs="Times New Roman"/>
          <w:b/>
          <w:color w:val="000000"/>
          <w:sz w:val="24"/>
          <w:szCs w:val="24"/>
        </w:rPr>
        <w:t>анаты.</w:t>
      </w:r>
    </w:p>
    <w:p w14:paraId="7C95A102" w14:textId="77777777" w:rsidR="00801230" w:rsidRDefault="00801230" w:rsidP="00801230">
      <w:pPr>
        <w:spacing w:after="0" w:line="240" w:lineRule="auto"/>
        <w:jc w:val="both"/>
        <w:rPr>
          <w:rFonts w:ascii="Arial" w:hAnsi="Arial" w:cs="Arial"/>
          <w:color w:val="000000"/>
          <w:sz w:val="20"/>
          <w:szCs w:val="20"/>
        </w:rPr>
      </w:pPr>
    </w:p>
    <w:tbl>
      <w:tblPr>
        <w:tblStyle w:val="a4"/>
        <w:tblW w:w="9312" w:type="dxa"/>
        <w:tblLook w:val="04A0" w:firstRow="1" w:lastRow="0" w:firstColumn="1" w:lastColumn="0" w:noHBand="0" w:noVBand="1"/>
      </w:tblPr>
      <w:tblGrid>
        <w:gridCol w:w="4402"/>
        <w:gridCol w:w="1001"/>
        <w:gridCol w:w="1633"/>
        <w:gridCol w:w="732"/>
        <w:gridCol w:w="1544"/>
      </w:tblGrid>
      <w:tr w:rsidR="00801230" w:rsidRPr="002E0D2C" w14:paraId="6533C8FE" w14:textId="77777777" w:rsidTr="00D67442">
        <w:tc>
          <w:tcPr>
            <w:tcW w:w="4402" w:type="dxa"/>
            <w:vMerge w:val="restart"/>
            <w:shd w:val="clear" w:color="auto" w:fill="auto"/>
          </w:tcPr>
          <w:p w14:paraId="134EB3D4" w14:textId="77777777" w:rsidR="00801230" w:rsidRPr="007B3B7B" w:rsidRDefault="00801230" w:rsidP="00D67442">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Сұрақтар</w:t>
            </w:r>
          </w:p>
        </w:tc>
        <w:tc>
          <w:tcPr>
            <w:tcW w:w="4910" w:type="dxa"/>
            <w:gridSpan w:val="4"/>
            <w:shd w:val="clear" w:color="auto" w:fill="auto"/>
          </w:tcPr>
          <w:p w14:paraId="4D558749" w14:textId="77777777" w:rsidR="00801230" w:rsidRPr="007B3B7B" w:rsidRDefault="00801230" w:rsidP="00D67442">
            <w:pPr>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Жауап нұсқалары</w:t>
            </w:r>
          </w:p>
        </w:tc>
      </w:tr>
      <w:tr w:rsidR="00801230" w:rsidRPr="002E0D2C" w14:paraId="6DF02EA2" w14:textId="77777777" w:rsidTr="00D67442">
        <w:tc>
          <w:tcPr>
            <w:tcW w:w="4402" w:type="dxa"/>
            <w:vMerge/>
            <w:shd w:val="clear" w:color="auto" w:fill="auto"/>
          </w:tcPr>
          <w:p w14:paraId="0EB2B170" w14:textId="77777777" w:rsidR="00801230" w:rsidRPr="002E0D2C" w:rsidRDefault="00801230" w:rsidP="00D67442">
            <w:pPr>
              <w:jc w:val="both"/>
              <w:rPr>
                <w:rFonts w:ascii="Times New Roman" w:hAnsi="Times New Roman" w:cs="Times New Roman"/>
                <w:b/>
                <w:bCs/>
                <w:i/>
                <w:iCs/>
                <w:sz w:val="24"/>
                <w:szCs w:val="24"/>
              </w:rPr>
            </w:pPr>
          </w:p>
        </w:tc>
        <w:tc>
          <w:tcPr>
            <w:tcW w:w="1001" w:type="dxa"/>
            <w:shd w:val="clear" w:color="auto" w:fill="auto"/>
          </w:tcPr>
          <w:p w14:paraId="784DBE25" w14:textId="77777777" w:rsidR="00801230" w:rsidRPr="007B3B7B" w:rsidRDefault="00801230" w:rsidP="00D67442">
            <w:pPr>
              <w:jc w:val="both"/>
              <w:rPr>
                <w:rFonts w:ascii="Times New Roman" w:hAnsi="Times New Roman" w:cs="Times New Roman"/>
                <w:sz w:val="24"/>
                <w:szCs w:val="24"/>
                <w:lang w:val="kk-KZ"/>
              </w:rPr>
            </w:pPr>
            <w:r>
              <w:rPr>
                <w:rFonts w:ascii="Times New Roman" w:hAnsi="Times New Roman" w:cs="Times New Roman"/>
                <w:sz w:val="24"/>
                <w:szCs w:val="24"/>
                <w:lang w:val="kk-KZ"/>
              </w:rPr>
              <w:t>Ия, өте жақсы</w:t>
            </w:r>
          </w:p>
        </w:tc>
        <w:tc>
          <w:tcPr>
            <w:tcW w:w="1633" w:type="dxa"/>
            <w:shd w:val="clear" w:color="auto" w:fill="auto"/>
          </w:tcPr>
          <w:p w14:paraId="598494F0" w14:textId="77777777" w:rsidR="00801230" w:rsidRPr="007B3B7B" w:rsidRDefault="00801230" w:rsidP="00D67442">
            <w:pPr>
              <w:jc w:val="both"/>
              <w:rPr>
                <w:rFonts w:ascii="Times New Roman" w:hAnsi="Times New Roman" w:cs="Times New Roman"/>
                <w:spacing w:val="2"/>
                <w:sz w:val="24"/>
                <w:szCs w:val="24"/>
                <w:shd w:val="clear" w:color="auto" w:fill="FFFFFF"/>
                <w:lang w:val="kk-KZ"/>
              </w:rPr>
            </w:pPr>
            <w:r>
              <w:rPr>
                <w:rFonts w:ascii="Times New Roman" w:hAnsi="Times New Roman" w:cs="Times New Roman"/>
                <w:sz w:val="24"/>
                <w:szCs w:val="24"/>
                <w:lang w:val="kk-KZ"/>
              </w:rPr>
              <w:t>Ия, аздап</w:t>
            </w:r>
          </w:p>
        </w:tc>
        <w:tc>
          <w:tcPr>
            <w:tcW w:w="732" w:type="dxa"/>
            <w:shd w:val="clear" w:color="auto" w:fill="auto"/>
          </w:tcPr>
          <w:p w14:paraId="4E52B2FF" w14:textId="77777777" w:rsidR="00801230" w:rsidRPr="007B3B7B" w:rsidRDefault="00801230" w:rsidP="00D67442">
            <w:pPr>
              <w:jc w:val="both"/>
              <w:rPr>
                <w:rFonts w:ascii="Times New Roman" w:hAnsi="Times New Roman" w:cs="Times New Roman"/>
                <w:spacing w:val="2"/>
                <w:sz w:val="24"/>
                <w:szCs w:val="24"/>
                <w:shd w:val="clear" w:color="auto" w:fill="FFFFFF"/>
                <w:lang w:val="kk-KZ"/>
              </w:rPr>
            </w:pPr>
            <w:r>
              <w:rPr>
                <w:rFonts w:ascii="Times New Roman" w:hAnsi="Times New Roman" w:cs="Times New Roman"/>
                <w:sz w:val="24"/>
                <w:szCs w:val="24"/>
                <w:lang w:val="kk-KZ"/>
              </w:rPr>
              <w:t xml:space="preserve">Жоқ </w:t>
            </w:r>
          </w:p>
        </w:tc>
        <w:tc>
          <w:tcPr>
            <w:tcW w:w="1544" w:type="dxa"/>
            <w:shd w:val="clear" w:color="auto" w:fill="auto"/>
          </w:tcPr>
          <w:p w14:paraId="55A9CB7C" w14:textId="77777777" w:rsidR="00801230" w:rsidRPr="007B3B7B" w:rsidRDefault="00801230" w:rsidP="00D67442">
            <w:pPr>
              <w:jc w:val="both"/>
              <w:rPr>
                <w:rFonts w:ascii="Times New Roman" w:hAnsi="Times New Roman" w:cs="Times New Roman"/>
                <w:spacing w:val="2"/>
                <w:sz w:val="24"/>
                <w:szCs w:val="24"/>
                <w:shd w:val="clear" w:color="auto" w:fill="FFFFFF"/>
                <w:lang w:val="kk-KZ"/>
              </w:rPr>
            </w:pPr>
            <w:r>
              <w:rPr>
                <w:rFonts w:ascii="Times New Roman" w:hAnsi="Times New Roman" w:cs="Times New Roman"/>
                <w:sz w:val="24"/>
                <w:szCs w:val="24"/>
                <w:lang w:val="kk-KZ"/>
              </w:rPr>
              <w:t>Жауап беру қиындық тудырады</w:t>
            </w:r>
          </w:p>
        </w:tc>
      </w:tr>
      <w:tr w:rsidR="00801230" w:rsidRPr="002E0D2C" w14:paraId="73DB48BD" w14:textId="77777777" w:rsidTr="00D67442">
        <w:tc>
          <w:tcPr>
            <w:tcW w:w="4402" w:type="dxa"/>
            <w:shd w:val="clear" w:color="auto" w:fill="auto"/>
          </w:tcPr>
          <w:p w14:paraId="3239EDD8" w14:textId="77777777" w:rsidR="00801230" w:rsidRPr="000D1FD2" w:rsidRDefault="00801230" w:rsidP="00D67442">
            <w:pPr>
              <w:jc w:val="both"/>
              <w:rPr>
                <w:rStyle w:val="s0"/>
                <w:sz w:val="24"/>
                <w:szCs w:val="24"/>
              </w:rPr>
            </w:pPr>
            <w:r>
              <w:rPr>
                <w:rFonts w:ascii="Arial" w:hAnsi="Arial" w:cs="Arial"/>
                <w:color w:val="000000"/>
                <w:sz w:val="20"/>
                <w:szCs w:val="20"/>
              </w:rPr>
              <w:t xml:space="preserve">Сіз </w:t>
            </w:r>
            <w:r>
              <w:rPr>
                <w:rFonts w:ascii="Arial" w:hAnsi="Arial" w:cs="Arial"/>
                <w:color w:val="000000"/>
                <w:sz w:val="20"/>
                <w:szCs w:val="20"/>
                <w:lang w:val="kk-KZ"/>
              </w:rPr>
              <w:t>«</w:t>
            </w:r>
            <w:r>
              <w:rPr>
                <w:rFonts w:ascii="Arial" w:hAnsi="Arial" w:cs="Arial"/>
                <w:color w:val="000000"/>
                <w:sz w:val="20"/>
                <w:szCs w:val="20"/>
              </w:rPr>
              <w:t>Бәйтерек» холдингінің қызметімен таныссыз ба?</w:t>
            </w:r>
          </w:p>
        </w:tc>
        <w:tc>
          <w:tcPr>
            <w:tcW w:w="1001" w:type="dxa"/>
            <w:shd w:val="clear" w:color="auto" w:fill="auto"/>
          </w:tcPr>
          <w:p w14:paraId="73664E02" w14:textId="77777777" w:rsidR="00801230" w:rsidRPr="000D1FD2" w:rsidRDefault="00801230" w:rsidP="00D67442">
            <w:pPr>
              <w:jc w:val="both"/>
              <w:rPr>
                <w:rFonts w:ascii="Times New Roman" w:hAnsi="Times New Roman" w:cs="Times New Roman"/>
                <w:bCs/>
                <w:sz w:val="24"/>
                <w:szCs w:val="24"/>
              </w:rPr>
            </w:pPr>
            <w:r w:rsidRPr="000D1FD2">
              <w:rPr>
                <w:rFonts w:ascii="Times New Roman" w:hAnsi="Times New Roman" w:cs="Times New Roman"/>
                <w:bCs/>
                <w:sz w:val="24"/>
                <w:szCs w:val="24"/>
              </w:rPr>
              <w:t>97,2</w:t>
            </w:r>
          </w:p>
        </w:tc>
        <w:tc>
          <w:tcPr>
            <w:tcW w:w="1633" w:type="dxa"/>
            <w:shd w:val="clear" w:color="auto" w:fill="auto"/>
          </w:tcPr>
          <w:p w14:paraId="36CB9B10" w14:textId="77777777" w:rsidR="00801230" w:rsidRPr="000D1FD2" w:rsidRDefault="00801230" w:rsidP="00D67442">
            <w:pPr>
              <w:jc w:val="both"/>
              <w:rPr>
                <w:rFonts w:ascii="Times New Roman" w:eastAsia="Times New Roman" w:hAnsi="Times New Roman" w:cs="Times New Roman"/>
                <w:bCs/>
                <w:sz w:val="24"/>
                <w:szCs w:val="24"/>
                <w:lang w:eastAsia="ru-RU"/>
              </w:rPr>
            </w:pPr>
            <w:r w:rsidRPr="000D1FD2">
              <w:rPr>
                <w:rFonts w:ascii="Times New Roman" w:eastAsia="Times New Roman" w:hAnsi="Times New Roman" w:cs="Times New Roman"/>
                <w:bCs/>
                <w:sz w:val="24"/>
                <w:szCs w:val="24"/>
                <w:lang w:eastAsia="ru-RU"/>
              </w:rPr>
              <w:t>2,0</w:t>
            </w:r>
          </w:p>
        </w:tc>
        <w:tc>
          <w:tcPr>
            <w:tcW w:w="732" w:type="dxa"/>
            <w:shd w:val="clear" w:color="auto" w:fill="auto"/>
          </w:tcPr>
          <w:p w14:paraId="3C0883DD" w14:textId="77777777" w:rsidR="00801230" w:rsidRPr="000D1FD2" w:rsidRDefault="00801230" w:rsidP="00D67442">
            <w:pPr>
              <w:jc w:val="both"/>
              <w:rPr>
                <w:rFonts w:ascii="Times New Roman" w:eastAsia="Times New Roman" w:hAnsi="Times New Roman" w:cs="Times New Roman"/>
                <w:bCs/>
                <w:sz w:val="24"/>
                <w:szCs w:val="24"/>
                <w:lang w:eastAsia="ru-RU"/>
              </w:rPr>
            </w:pPr>
            <w:r w:rsidRPr="000D1FD2">
              <w:rPr>
                <w:rFonts w:ascii="Times New Roman" w:eastAsia="Times New Roman" w:hAnsi="Times New Roman" w:cs="Times New Roman"/>
                <w:bCs/>
                <w:sz w:val="24"/>
                <w:szCs w:val="24"/>
                <w:lang w:eastAsia="ru-RU"/>
              </w:rPr>
              <w:t>0,5</w:t>
            </w:r>
          </w:p>
        </w:tc>
        <w:tc>
          <w:tcPr>
            <w:tcW w:w="1544" w:type="dxa"/>
            <w:shd w:val="clear" w:color="auto" w:fill="auto"/>
          </w:tcPr>
          <w:p w14:paraId="2DB780F7" w14:textId="77777777" w:rsidR="00801230" w:rsidRPr="000D1FD2" w:rsidRDefault="00801230" w:rsidP="00D67442">
            <w:pPr>
              <w:jc w:val="both"/>
              <w:rPr>
                <w:rFonts w:ascii="Times New Roman" w:eastAsia="Times New Roman" w:hAnsi="Times New Roman" w:cs="Times New Roman"/>
                <w:bCs/>
                <w:sz w:val="24"/>
                <w:szCs w:val="24"/>
                <w:lang w:eastAsia="ru-RU"/>
              </w:rPr>
            </w:pPr>
            <w:r w:rsidRPr="000D1FD2">
              <w:rPr>
                <w:rFonts w:ascii="Times New Roman" w:eastAsia="Times New Roman" w:hAnsi="Times New Roman" w:cs="Times New Roman"/>
                <w:bCs/>
                <w:sz w:val="24"/>
                <w:szCs w:val="24"/>
                <w:lang w:eastAsia="ru-RU"/>
              </w:rPr>
              <w:t xml:space="preserve">0,3 </w:t>
            </w:r>
          </w:p>
        </w:tc>
      </w:tr>
      <w:tr w:rsidR="00801230" w:rsidRPr="002E0D2C" w14:paraId="04972091" w14:textId="77777777" w:rsidTr="00D67442">
        <w:tc>
          <w:tcPr>
            <w:tcW w:w="4402" w:type="dxa"/>
          </w:tcPr>
          <w:p w14:paraId="3E825FAA" w14:textId="77777777" w:rsidR="00801230" w:rsidRPr="002E0D2C" w:rsidRDefault="00801230" w:rsidP="00D67442">
            <w:pPr>
              <w:jc w:val="both"/>
              <w:rPr>
                <w:rStyle w:val="s0"/>
                <w:sz w:val="24"/>
                <w:szCs w:val="24"/>
              </w:rPr>
            </w:pPr>
            <w:r>
              <w:rPr>
                <w:rFonts w:ascii="Arial" w:hAnsi="Arial" w:cs="Arial"/>
                <w:color w:val="000000"/>
                <w:sz w:val="20"/>
                <w:szCs w:val="20"/>
                <w:lang w:val="kk-KZ"/>
              </w:rPr>
              <w:t>«</w:t>
            </w:r>
            <w:r>
              <w:rPr>
                <w:rFonts w:ascii="Arial" w:hAnsi="Arial" w:cs="Arial"/>
                <w:color w:val="000000"/>
                <w:sz w:val="20"/>
                <w:szCs w:val="20"/>
              </w:rPr>
              <w:t>Бәйтерек» холдингімен өзара әрекеттесу тәжірибеңіз бар ма?</w:t>
            </w:r>
          </w:p>
        </w:tc>
        <w:tc>
          <w:tcPr>
            <w:tcW w:w="1001" w:type="dxa"/>
          </w:tcPr>
          <w:p w14:paraId="2A9CD0E7" w14:textId="77777777" w:rsidR="00801230" w:rsidRPr="002E0D2C" w:rsidRDefault="00801230" w:rsidP="00D67442">
            <w:pPr>
              <w:jc w:val="both"/>
              <w:rPr>
                <w:rFonts w:ascii="Times New Roman" w:hAnsi="Times New Roman" w:cs="Times New Roman"/>
                <w:bCs/>
                <w:sz w:val="24"/>
                <w:szCs w:val="24"/>
              </w:rPr>
            </w:pPr>
            <w:r w:rsidRPr="002E0D2C">
              <w:rPr>
                <w:rFonts w:ascii="Times New Roman" w:hAnsi="Times New Roman" w:cs="Times New Roman"/>
                <w:bCs/>
                <w:sz w:val="24"/>
                <w:szCs w:val="24"/>
              </w:rPr>
              <w:t>98,8</w:t>
            </w:r>
          </w:p>
        </w:tc>
        <w:tc>
          <w:tcPr>
            <w:tcW w:w="1633" w:type="dxa"/>
          </w:tcPr>
          <w:p w14:paraId="5D070715" w14:textId="77777777" w:rsidR="00801230" w:rsidRPr="002E0D2C" w:rsidRDefault="00801230" w:rsidP="00D67442">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1,1</w:t>
            </w:r>
          </w:p>
        </w:tc>
        <w:tc>
          <w:tcPr>
            <w:tcW w:w="732" w:type="dxa"/>
          </w:tcPr>
          <w:p w14:paraId="71A7904F" w14:textId="77777777" w:rsidR="00801230" w:rsidRPr="002E0D2C" w:rsidRDefault="00801230" w:rsidP="00D67442">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0,1</w:t>
            </w:r>
          </w:p>
        </w:tc>
        <w:tc>
          <w:tcPr>
            <w:tcW w:w="1544" w:type="dxa"/>
          </w:tcPr>
          <w:p w14:paraId="4458252E" w14:textId="77777777" w:rsidR="00801230" w:rsidRPr="002E0D2C" w:rsidRDefault="00801230" w:rsidP="00D67442">
            <w:pPr>
              <w:jc w:val="both"/>
              <w:rPr>
                <w:rFonts w:ascii="Times New Roman" w:eastAsia="Times New Roman" w:hAnsi="Times New Roman" w:cs="Times New Roman"/>
                <w:bCs/>
                <w:sz w:val="24"/>
                <w:szCs w:val="24"/>
                <w:lang w:eastAsia="ru-RU"/>
              </w:rPr>
            </w:pPr>
            <w:r w:rsidRPr="002E0D2C">
              <w:rPr>
                <w:rFonts w:ascii="Times New Roman" w:eastAsia="Times New Roman" w:hAnsi="Times New Roman" w:cs="Times New Roman"/>
                <w:bCs/>
                <w:sz w:val="24"/>
                <w:szCs w:val="24"/>
                <w:lang w:eastAsia="ru-RU"/>
              </w:rPr>
              <w:t>0</w:t>
            </w:r>
          </w:p>
        </w:tc>
      </w:tr>
    </w:tbl>
    <w:p w14:paraId="34C91FC3" w14:textId="77777777" w:rsidR="00801230" w:rsidRPr="002E0D2C" w:rsidRDefault="00801230" w:rsidP="00801230">
      <w:pPr>
        <w:spacing w:after="0" w:line="240" w:lineRule="auto"/>
        <w:ind w:firstLine="397"/>
        <w:jc w:val="both"/>
        <w:rPr>
          <w:rFonts w:ascii="Times New Roman" w:hAnsi="Times New Roman" w:cs="Times New Roman"/>
          <w:spacing w:val="2"/>
          <w:sz w:val="24"/>
          <w:szCs w:val="24"/>
          <w:shd w:val="clear" w:color="auto" w:fill="FFFFF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649"/>
        <w:gridCol w:w="3464"/>
      </w:tblGrid>
      <w:tr w:rsidR="00801230" w:rsidRPr="002E0D2C" w14:paraId="4CDC25D9" w14:textId="77777777" w:rsidTr="00D67442">
        <w:tc>
          <w:tcPr>
            <w:tcW w:w="3454" w:type="dxa"/>
          </w:tcPr>
          <w:p w14:paraId="22D44173" w14:textId="77777777" w:rsidR="00801230" w:rsidRDefault="00801230" w:rsidP="00D67442">
            <w:pPr>
              <w:jc w:val="both"/>
              <w:rPr>
                <w:rFonts w:ascii="Times New Roman" w:hAnsi="Times New Roman" w:cs="Times New Roman"/>
                <w:b/>
                <w:bCs/>
                <w:iCs/>
                <w:sz w:val="24"/>
                <w:szCs w:val="24"/>
              </w:rPr>
            </w:pPr>
            <w:r w:rsidRPr="002E0D2C">
              <w:rPr>
                <w:rFonts w:ascii="Times New Roman" w:hAnsi="Times New Roman" w:cs="Times New Roman"/>
                <w:b/>
                <w:bCs/>
                <w:iCs/>
                <w:sz w:val="24"/>
                <w:szCs w:val="24"/>
              </w:rPr>
              <w:t>Диаграмма 16. С</w:t>
            </w:r>
            <w:r>
              <w:rPr>
                <w:rFonts w:ascii="Times New Roman" w:hAnsi="Times New Roman" w:cs="Times New Roman"/>
                <w:b/>
                <w:bCs/>
                <w:iCs/>
                <w:sz w:val="24"/>
                <w:szCs w:val="24"/>
                <w:lang w:val="kk-KZ"/>
              </w:rPr>
              <w:t xml:space="preserve">ұрақ </w:t>
            </w:r>
            <w:r w:rsidRPr="002E0D2C">
              <w:rPr>
                <w:rFonts w:ascii="Times New Roman" w:hAnsi="Times New Roman" w:cs="Times New Roman"/>
                <w:b/>
                <w:bCs/>
                <w:iCs/>
                <w:sz w:val="24"/>
                <w:szCs w:val="24"/>
              </w:rPr>
              <w:t xml:space="preserve">  </w:t>
            </w:r>
          </w:p>
          <w:p w14:paraId="43DFA8CD" w14:textId="77777777" w:rsidR="00801230" w:rsidRPr="007B3B7B" w:rsidRDefault="00801230" w:rsidP="00D67442">
            <w:pPr>
              <w:jc w:val="both"/>
              <w:rPr>
                <w:rFonts w:ascii="Times New Roman" w:hAnsi="Times New Roman" w:cs="Times New Roman"/>
                <w:b/>
                <w:color w:val="000000"/>
                <w:sz w:val="24"/>
                <w:szCs w:val="24"/>
              </w:rPr>
            </w:pPr>
            <w:r w:rsidRPr="002E0D2C">
              <w:rPr>
                <w:rFonts w:ascii="Times New Roman" w:hAnsi="Times New Roman" w:cs="Times New Roman"/>
                <w:b/>
                <w:bCs/>
                <w:iCs/>
                <w:sz w:val="24"/>
                <w:szCs w:val="24"/>
              </w:rPr>
              <w:t>«</w:t>
            </w:r>
            <w:r w:rsidRPr="007B3B7B">
              <w:rPr>
                <w:rFonts w:ascii="Times New Roman" w:hAnsi="Times New Roman" w:cs="Times New Roman"/>
                <w:b/>
                <w:color w:val="000000"/>
                <w:sz w:val="24"/>
                <w:szCs w:val="24"/>
              </w:rPr>
              <w:t xml:space="preserve">Сіз </w:t>
            </w:r>
            <w:r>
              <w:rPr>
                <w:rFonts w:ascii="Times New Roman" w:hAnsi="Times New Roman" w:cs="Times New Roman"/>
                <w:b/>
                <w:color w:val="000000"/>
                <w:sz w:val="24"/>
                <w:szCs w:val="24"/>
                <w:lang w:val="kk-KZ"/>
              </w:rPr>
              <w:t>«</w:t>
            </w:r>
            <w:r>
              <w:rPr>
                <w:rFonts w:ascii="Times New Roman" w:hAnsi="Times New Roman" w:cs="Times New Roman"/>
                <w:b/>
                <w:color w:val="000000"/>
                <w:sz w:val="24"/>
                <w:szCs w:val="24"/>
              </w:rPr>
              <w:t>Бәйтерек</w:t>
            </w:r>
            <w:r>
              <w:rPr>
                <w:rFonts w:ascii="Times New Roman" w:hAnsi="Times New Roman" w:cs="Times New Roman"/>
                <w:b/>
                <w:color w:val="000000"/>
                <w:sz w:val="24"/>
                <w:szCs w:val="24"/>
                <w:lang w:val="kk-KZ"/>
              </w:rPr>
              <w:t>»</w:t>
            </w:r>
            <w:r w:rsidRPr="007B3B7B">
              <w:rPr>
                <w:rFonts w:ascii="Times New Roman" w:hAnsi="Times New Roman" w:cs="Times New Roman"/>
                <w:b/>
                <w:color w:val="000000"/>
                <w:sz w:val="24"/>
                <w:szCs w:val="24"/>
              </w:rPr>
              <w:t xml:space="preserve"> холдингінің қызметімен таныссыз ба?». </w:t>
            </w:r>
            <w:r>
              <w:rPr>
                <w:rFonts w:ascii="Times New Roman" w:hAnsi="Times New Roman" w:cs="Times New Roman"/>
                <w:b/>
                <w:color w:val="000000"/>
                <w:sz w:val="24"/>
                <w:szCs w:val="24"/>
                <w:lang w:val="kk-KZ"/>
              </w:rPr>
              <w:t>«</w:t>
            </w:r>
            <w:r w:rsidRPr="007B3B7B">
              <w:rPr>
                <w:rFonts w:ascii="Times New Roman" w:hAnsi="Times New Roman" w:cs="Times New Roman"/>
                <w:b/>
                <w:color w:val="000000"/>
                <w:sz w:val="24"/>
                <w:szCs w:val="24"/>
              </w:rPr>
              <w:t>Инвесторлар</w:t>
            </w:r>
            <w:r>
              <w:rPr>
                <w:rFonts w:ascii="Times New Roman" w:hAnsi="Times New Roman" w:cs="Times New Roman"/>
                <w:b/>
                <w:color w:val="000000"/>
                <w:sz w:val="24"/>
                <w:szCs w:val="24"/>
                <w:lang w:val="kk-KZ"/>
              </w:rPr>
              <w:t>»</w:t>
            </w:r>
            <w:r w:rsidRPr="007B3B7B">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kk-KZ"/>
              </w:rPr>
              <w:t>с</w:t>
            </w:r>
            <w:r w:rsidRPr="007B3B7B">
              <w:rPr>
                <w:rFonts w:ascii="Times New Roman" w:hAnsi="Times New Roman" w:cs="Times New Roman"/>
                <w:b/>
                <w:color w:val="000000"/>
                <w:sz w:val="24"/>
                <w:szCs w:val="24"/>
              </w:rPr>
              <w:t>анаты.</w:t>
            </w:r>
          </w:p>
          <w:p w14:paraId="765B9A02" w14:textId="77777777" w:rsidR="00801230" w:rsidRPr="002E0D2C" w:rsidRDefault="00801230" w:rsidP="00D67442">
            <w:pPr>
              <w:jc w:val="both"/>
              <w:rPr>
                <w:rFonts w:ascii="Times New Roman" w:hAnsi="Times New Roman" w:cs="Times New Roman"/>
                <w:b/>
                <w:bCs/>
                <w:iCs/>
                <w:sz w:val="24"/>
                <w:szCs w:val="24"/>
              </w:rPr>
            </w:pPr>
          </w:p>
        </w:tc>
        <w:tc>
          <w:tcPr>
            <w:tcW w:w="1649" w:type="dxa"/>
          </w:tcPr>
          <w:p w14:paraId="33304141" w14:textId="77777777" w:rsidR="00801230" w:rsidRPr="002E0D2C" w:rsidRDefault="00801230" w:rsidP="00D67442">
            <w:pPr>
              <w:jc w:val="both"/>
              <w:rPr>
                <w:rFonts w:ascii="Times New Roman" w:hAnsi="Times New Roman" w:cs="Times New Roman"/>
                <w:b/>
                <w:bCs/>
                <w:iCs/>
                <w:sz w:val="24"/>
                <w:szCs w:val="24"/>
              </w:rPr>
            </w:pPr>
          </w:p>
        </w:tc>
        <w:tc>
          <w:tcPr>
            <w:tcW w:w="3464" w:type="dxa"/>
          </w:tcPr>
          <w:p w14:paraId="5D441E46" w14:textId="77777777" w:rsidR="00801230" w:rsidRDefault="00801230" w:rsidP="00D67442">
            <w:pPr>
              <w:jc w:val="both"/>
              <w:rPr>
                <w:rFonts w:ascii="Times New Roman" w:hAnsi="Times New Roman" w:cs="Times New Roman"/>
                <w:b/>
                <w:bCs/>
                <w:iCs/>
                <w:sz w:val="24"/>
                <w:szCs w:val="24"/>
                <w:lang w:val="kk-KZ"/>
              </w:rPr>
            </w:pPr>
            <w:r w:rsidRPr="002E0D2C">
              <w:rPr>
                <w:rFonts w:ascii="Times New Roman" w:hAnsi="Times New Roman" w:cs="Times New Roman"/>
                <w:b/>
                <w:bCs/>
                <w:iCs/>
                <w:sz w:val="24"/>
                <w:szCs w:val="24"/>
              </w:rPr>
              <w:t>Диаграмма 17. С</w:t>
            </w:r>
            <w:r>
              <w:rPr>
                <w:rFonts w:ascii="Times New Roman" w:hAnsi="Times New Roman" w:cs="Times New Roman"/>
                <w:b/>
                <w:bCs/>
                <w:iCs/>
                <w:sz w:val="24"/>
                <w:szCs w:val="24"/>
                <w:lang w:val="kk-KZ"/>
              </w:rPr>
              <w:t xml:space="preserve">ұрақ </w:t>
            </w:r>
          </w:p>
          <w:p w14:paraId="194A3E18" w14:textId="77777777" w:rsidR="00801230" w:rsidRDefault="00801230" w:rsidP="00D67442">
            <w:pPr>
              <w:jc w:val="both"/>
              <w:rPr>
                <w:rFonts w:ascii="Arial" w:hAnsi="Arial" w:cs="Arial"/>
                <w:color w:val="000000"/>
                <w:sz w:val="20"/>
                <w:szCs w:val="20"/>
              </w:rPr>
            </w:pPr>
            <w:r w:rsidRPr="007B3B7B">
              <w:rPr>
                <w:rFonts w:ascii="Times New Roman" w:hAnsi="Times New Roman" w:cs="Times New Roman"/>
                <w:b/>
                <w:bCs/>
                <w:iCs/>
                <w:sz w:val="24"/>
                <w:szCs w:val="24"/>
                <w:lang w:val="kk-KZ"/>
              </w:rPr>
              <w:t xml:space="preserve"> «</w:t>
            </w:r>
            <w:r w:rsidRPr="007B3B7B">
              <w:rPr>
                <w:rFonts w:ascii="Times New Roman" w:hAnsi="Times New Roman" w:cs="Times New Roman"/>
                <w:b/>
                <w:color w:val="000000"/>
                <w:sz w:val="24"/>
                <w:szCs w:val="24"/>
                <w:lang w:val="kk-KZ"/>
              </w:rPr>
              <w:t>Сізде</w:t>
            </w:r>
            <w:r>
              <w:rPr>
                <w:rFonts w:ascii="Times New Roman" w:hAnsi="Times New Roman" w:cs="Times New Roman"/>
                <w:b/>
                <w:color w:val="000000"/>
                <w:sz w:val="24"/>
                <w:szCs w:val="24"/>
                <w:lang w:val="kk-KZ"/>
              </w:rPr>
              <w:t xml:space="preserve"> «</w:t>
            </w:r>
            <w:r w:rsidRPr="007B3B7B">
              <w:rPr>
                <w:rFonts w:ascii="Times New Roman" w:hAnsi="Times New Roman" w:cs="Times New Roman"/>
                <w:b/>
                <w:color w:val="000000"/>
                <w:sz w:val="24"/>
                <w:szCs w:val="24"/>
                <w:lang w:val="kk-KZ"/>
              </w:rPr>
              <w:t>Бәйтерек</w:t>
            </w:r>
            <w:r>
              <w:rPr>
                <w:rFonts w:ascii="Times New Roman" w:hAnsi="Times New Roman" w:cs="Times New Roman"/>
                <w:b/>
                <w:color w:val="000000"/>
                <w:sz w:val="24"/>
                <w:szCs w:val="24"/>
                <w:lang w:val="kk-KZ"/>
              </w:rPr>
              <w:t>»</w:t>
            </w:r>
            <w:r w:rsidRPr="007B3B7B">
              <w:rPr>
                <w:rFonts w:ascii="Times New Roman" w:hAnsi="Times New Roman" w:cs="Times New Roman"/>
                <w:b/>
                <w:color w:val="000000"/>
                <w:sz w:val="24"/>
                <w:szCs w:val="24"/>
                <w:lang w:val="kk-KZ"/>
              </w:rPr>
              <w:t xml:space="preserve"> холдингімен өзара әрекеттесу тәжірибесі бар ма?</w:t>
            </w:r>
            <w:r>
              <w:rPr>
                <w:rFonts w:ascii="Times New Roman" w:hAnsi="Times New Roman" w:cs="Times New Roman"/>
                <w:b/>
                <w:color w:val="000000"/>
                <w:sz w:val="24"/>
                <w:szCs w:val="24"/>
                <w:lang w:val="kk-KZ"/>
              </w:rPr>
              <w:t xml:space="preserve"> «</w:t>
            </w:r>
            <w:r w:rsidRPr="007B3B7B">
              <w:rPr>
                <w:rFonts w:ascii="Times New Roman" w:hAnsi="Times New Roman" w:cs="Times New Roman"/>
                <w:b/>
                <w:color w:val="000000"/>
                <w:sz w:val="24"/>
                <w:szCs w:val="24"/>
              </w:rPr>
              <w:t>Инвесторлар</w:t>
            </w:r>
            <w:r>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с</w:t>
            </w:r>
            <w:r w:rsidRPr="007B3B7B">
              <w:rPr>
                <w:rFonts w:ascii="Times New Roman" w:hAnsi="Times New Roman" w:cs="Times New Roman"/>
                <w:b/>
                <w:color w:val="000000"/>
                <w:sz w:val="24"/>
                <w:szCs w:val="24"/>
              </w:rPr>
              <w:t>анаты</w:t>
            </w:r>
            <w:r>
              <w:rPr>
                <w:rFonts w:ascii="Arial" w:hAnsi="Arial" w:cs="Arial"/>
                <w:color w:val="000000"/>
                <w:sz w:val="20"/>
                <w:szCs w:val="20"/>
              </w:rPr>
              <w:t>.</w:t>
            </w:r>
          </w:p>
          <w:p w14:paraId="503CF051" w14:textId="77777777" w:rsidR="00801230" w:rsidRPr="002E0D2C" w:rsidRDefault="00801230" w:rsidP="00D67442">
            <w:pPr>
              <w:jc w:val="both"/>
              <w:rPr>
                <w:rFonts w:ascii="Times New Roman" w:hAnsi="Times New Roman" w:cs="Times New Roman"/>
                <w:b/>
                <w:bCs/>
                <w:iCs/>
                <w:sz w:val="24"/>
                <w:szCs w:val="24"/>
              </w:rPr>
            </w:pPr>
          </w:p>
        </w:tc>
      </w:tr>
    </w:tbl>
    <w:p w14:paraId="34A4C82E" w14:textId="77777777" w:rsidR="00801230" w:rsidRPr="002E0D2C" w:rsidRDefault="00801230" w:rsidP="00801230">
      <w:pPr>
        <w:spacing w:after="0" w:line="240" w:lineRule="auto"/>
        <w:ind w:firstLine="397"/>
        <w:jc w:val="both"/>
        <w:rPr>
          <w:rFonts w:ascii="Times New Roman" w:hAnsi="Times New Roman" w:cs="Times New Roman"/>
          <w:b/>
          <w:bCs/>
          <w:i/>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01230" w:rsidRPr="002E0D2C" w14:paraId="3F1BED38" w14:textId="77777777" w:rsidTr="00D67442">
        <w:trPr>
          <w:trHeight w:val="4416"/>
        </w:trPr>
        <w:tc>
          <w:tcPr>
            <w:tcW w:w="4672" w:type="dxa"/>
          </w:tcPr>
          <w:p w14:paraId="30A05817" w14:textId="77777777" w:rsidR="00801230" w:rsidRPr="002E0D2C" w:rsidRDefault="00801230" w:rsidP="00D67442">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2675F0DC" wp14:editId="15A5FC5E">
                  <wp:extent cx="2727960" cy="2240280"/>
                  <wp:effectExtent l="0" t="0" r="15240" b="762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6039DC" w14:textId="77777777" w:rsidR="00801230" w:rsidRPr="002E0D2C" w:rsidRDefault="00801230" w:rsidP="00D67442">
            <w:pPr>
              <w:jc w:val="both"/>
              <w:rPr>
                <w:rFonts w:ascii="Times New Roman" w:hAnsi="Times New Roman" w:cs="Times New Roman"/>
                <w:b/>
                <w:bCs/>
                <w:iCs/>
                <w:sz w:val="24"/>
                <w:szCs w:val="24"/>
              </w:rPr>
            </w:pPr>
          </w:p>
        </w:tc>
        <w:tc>
          <w:tcPr>
            <w:tcW w:w="4673" w:type="dxa"/>
          </w:tcPr>
          <w:p w14:paraId="109855B0" w14:textId="77777777" w:rsidR="00801230" w:rsidRPr="002E0D2C" w:rsidRDefault="00801230" w:rsidP="00D67442">
            <w:pPr>
              <w:jc w:val="both"/>
              <w:rPr>
                <w:rFonts w:ascii="Times New Roman" w:hAnsi="Times New Roman" w:cs="Times New Roman"/>
                <w:b/>
                <w:bCs/>
                <w:iCs/>
                <w:sz w:val="24"/>
                <w:szCs w:val="24"/>
              </w:rPr>
            </w:pPr>
            <w:r w:rsidRPr="002E0D2C">
              <w:rPr>
                <w:rFonts w:ascii="Times New Roman" w:hAnsi="Times New Roman" w:cs="Times New Roman"/>
                <w:b/>
                <w:bCs/>
                <w:iCs/>
                <w:noProof/>
                <w:sz w:val="24"/>
                <w:szCs w:val="24"/>
                <w:lang w:eastAsia="ru-RU"/>
              </w:rPr>
              <w:drawing>
                <wp:inline distT="0" distB="0" distL="0" distR="0" wp14:anchorId="1BCF70D3" wp14:editId="00281DDB">
                  <wp:extent cx="2659380" cy="2217420"/>
                  <wp:effectExtent l="0" t="0" r="7620" b="1143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2D686499" w14:textId="77777777" w:rsidR="00801230" w:rsidRPr="00C420DF" w:rsidRDefault="00801230" w:rsidP="00801230">
      <w:pPr>
        <w:spacing w:after="0" w:line="240" w:lineRule="auto"/>
        <w:ind w:firstLine="567"/>
        <w:jc w:val="both"/>
        <w:rPr>
          <w:rFonts w:ascii="Times New Roman" w:hAnsi="Times New Roman" w:cs="Times New Roman"/>
          <w:bCs/>
          <w:i/>
          <w:iCs/>
          <w:sz w:val="24"/>
          <w:szCs w:val="24"/>
          <w:lang w:val="kk-KZ"/>
        </w:rPr>
      </w:pPr>
      <w:r w:rsidRPr="00C420DF">
        <w:rPr>
          <w:rFonts w:ascii="Times New Roman" w:hAnsi="Times New Roman" w:cs="Times New Roman"/>
          <w:color w:val="000000"/>
          <w:sz w:val="24"/>
          <w:szCs w:val="24"/>
        </w:rPr>
        <w:t xml:space="preserve">Холдинг қызметін бағалаудың ұсынылған критерийлерінің ішінде "инвесторлар" санатының өкілдері </w:t>
      </w:r>
      <w:r w:rsidRPr="00C420DF">
        <w:rPr>
          <w:rFonts w:ascii="Times New Roman" w:hAnsi="Times New Roman" w:cs="Times New Roman"/>
          <w:i/>
          <w:color w:val="000000"/>
          <w:sz w:val="24"/>
          <w:szCs w:val="24"/>
        </w:rPr>
        <w:t>"Холдинг объективтілікті, сенімділікті, тәуелсіздікті және ақпараттық ашықтықтың жоғары деңгейін қамтамасыз етеді" деген пікірге жоғары баға берді және келісті</w:t>
      </w:r>
      <w:r>
        <w:rPr>
          <w:rFonts w:ascii="Times New Roman" w:hAnsi="Times New Roman" w:cs="Times New Roman"/>
          <w:i/>
          <w:color w:val="000000"/>
          <w:sz w:val="24"/>
          <w:szCs w:val="24"/>
          <w:lang w:val="kk-KZ"/>
        </w:rPr>
        <w:t>.</w:t>
      </w:r>
      <w:r w:rsidRPr="00C420DF">
        <w:rPr>
          <w:rFonts w:ascii="Arial" w:hAnsi="Arial" w:cs="Arial"/>
          <w:color w:val="000000"/>
          <w:sz w:val="20"/>
          <w:szCs w:val="20"/>
        </w:rPr>
        <w:t xml:space="preserve"> </w:t>
      </w:r>
      <w:r w:rsidRPr="00C420DF">
        <w:rPr>
          <w:rFonts w:ascii="Times New Roman" w:hAnsi="Times New Roman" w:cs="Times New Roman"/>
          <w:i/>
          <w:color w:val="000000"/>
          <w:sz w:val="24"/>
          <w:szCs w:val="24"/>
        </w:rPr>
        <w:t>Меншік иесінің және басқа да мүдделі тұлғалардың (республикалық, жергілікті билік органдары) ықпалы туралы, сондай-ақ мүдделі тұлғалармен мәмілелерді бақылау және келісу тәртібі туралы ақпарат белгілі, ашық және қолжетімді. Мәмілелер туралы ақпарат, сондай - ақ Холдингтің қаржы ағындары ашық" - 99,4%.</w:t>
      </w:r>
    </w:p>
    <w:p w14:paraId="18E80099" w14:textId="77777777" w:rsidR="00801230" w:rsidRPr="00C420DF" w:rsidRDefault="00801230" w:rsidP="00801230">
      <w:pPr>
        <w:spacing w:after="0" w:line="240" w:lineRule="auto"/>
        <w:ind w:firstLine="426"/>
        <w:jc w:val="both"/>
        <w:rPr>
          <w:rStyle w:val="s0"/>
          <w:sz w:val="24"/>
          <w:szCs w:val="24"/>
          <w:lang w:val="kk-KZ"/>
        </w:rPr>
      </w:pPr>
      <w:r w:rsidRPr="00C420DF">
        <w:rPr>
          <w:rFonts w:ascii="Times New Roman" w:hAnsi="Times New Roman" w:cs="Times New Roman"/>
          <w:color w:val="000000"/>
          <w:sz w:val="24"/>
          <w:szCs w:val="24"/>
          <w:lang w:val="kk-KZ"/>
        </w:rPr>
        <w:t>Бағалау деңгейі бойынша екінші орында</w:t>
      </w:r>
      <w:r w:rsidRPr="00C420DF">
        <w:rPr>
          <w:rFonts w:ascii="Arial" w:hAnsi="Arial" w:cs="Arial"/>
          <w:color w:val="000000"/>
          <w:sz w:val="20"/>
          <w:szCs w:val="20"/>
          <w:lang w:val="kk-KZ"/>
        </w:rPr>
        <w:t xml:space="preserve"> </w:t>
      </w:r>
      <w:r w:rsidRPr="00C420DF">
        <w:rPr>
          <w:rFonts w:ascii="Times New Roman" w:hAnsi="Times New Roman" w:cs="Times New Roman"/>
          <w:i/>
          <w:color w:val="000000"/>
          <w:sz w:val="24"/>
          <w:szCs w:val="24"/>
          <w:lang w:val="kk-KZ"/>
        </w:rPr>
        <w:t>" Холдингтің сәтті іске асырылған жобалары туралы ақпарат БАҚ-та тұрақты жарияланады, сондай-ақ Холдингтің ақпараттық ресурстарында қолжетімді</w:t>
      </w:r>
      <w:r w:rsidRPr="00C420DF">
        <w:rPr>
          <w:rFonts w:ascii="Times New Roman" w:hAnsi="Times New Roman" w:cs="Times New Roman"/>
          <w:color w:val="000000"/>
          <w:sz w:val="24"/>
          <w:szCs w:val="24"/>
          <w:lang w:val="kk-KZ"/>
        </w:rPr>
        <w:t>.</w:t>
      </w:r>
      <w:r>
        <w:rPr>
          <w:rFonts w:ascii="Times New Roman" w:hAnsi="Times New Roman" w:cs="Times New Roman"/>
          <w:sz w:val="24"/>
          <w:szCs w:val="24"/>
          <w:lang w:val="kk-KZ"/>
        </w:rPr>
        <w:t xml:space="preserve"> </w:t>
      </w:r>
      <w:r w:rsidRPr="00C420DF">
        <w:rPr>
          <w:rFonts w:ascii="Times New Roman" w:hAnsi="Times New Roman" w:cs="Times New Roman"/>
          <w:i/>
          <w:color w:val="000000"/>
          <w:sz w:val="24"/>
          <w:szCs w:val="24"/>
          <w:lang w:val="kk-KZ"/>
        </w:rPr>
        <w:t>Қаржылық тұрақтылыққа және Холдингтің даму перспективаларына сенім бар " - 97,3%.</w:t>
      </w:r>
    </w:p>
    <w:p w14:paraId="176BBE35" w14:textId="77777777" w:rsidR="00801230" w:rsidRPr="00EB59E5" w:rsidRDefault="00801230" w:rsidP="00801230">
      <w:pPr>
        <w:spacing w:after="0" w:line="240" w:lineRule="auto"/>
        <w:ind w:firstLine="426"/>
        <w:jc w:val="both"/>
        <w:rPr>
          <w:rFonts w:ascii="Times New Roman" w:hAnsi="Times New Roman" w:cs="Times New Roman"/>
          <w:sz w:val="24"/>
          <w:szCs w:val="24"/>
          <w:lang w:val="kk-KZ"/>
        </w:rPr>
      </w:pPr>
      <w:r w:rsidRPr="00C420DF">
        <w:rPr>
          <w:rFonts w:ascii="Times New Roman" w:hAnsi="Times New Roman" w:cs="Times New Roman"/>
          <w:i/>
          <w:color w:val="000000"/>
          <w:sz w:val="24"/>
          <w:szCs w:val="24"/>
          <w:lang w:val="kk-KZ"/>
        </w:rPr>
        <w:t>"Холдинг өзін оң имиджі бар сенімді серіктес ретінде көрсетті" деген мәлімдеме орташа баға алды</w:t>
      </w:r>
      <w:r>
        <w:rPr>
          <w:rFonts w:ascii="Times New Roman" w:hAnsi="Times New Roman" w:cs="Times New Roman"/>
          <w:i/>
          <w:sz w:val="24"/>
          <w:szCs w:val="24"/>
          <w:lang w:val="kk-KZ"/>
        </w:rPr>
        <w:t xml:space="preserve">. </w:t>
      </w:r>
      <w:r w:rsidRPr="00C420DF">
        <w:rPr>
          <w:rFonts w:ascii="Times New Roman" w:hAnsi="Times New Roman" w:cs="Times New Roman"/>
          <w:i/>
          <w:color w:val="000000"/>
          <w:sz w:val="24"/>
          <w:szCs w:val="24"/>
          <w:lang w:val="kk-KZ"/>
        </w:rPr>
        <w:t>Топ-менеджменттің кәсіби деңгейі жоғары және тәжірибесі мол.</w:t>
      </w:r>
      <w:r w:rsidRPr="00C420DF">
        <w:rPr>
          <w:rFonts w:ascii="Arial" w:hAnsi="Arial" w:cs="Arial"/>
          <w:color w:val="000000"/>
          <w:sz w:val="20"/>
          <w:szCs w:val="20"/>
          <w:lang w:val="kk-KZ"/>
        </w:rPr>
        <w:t xml:space="preserve"> </w:t>
      </w:r>
      <w:r w:rsidRPr="00C420DF">
        <w:rPr>
          <w:rFonts w:ascii="Times New Roman" w:hAnsi="Times New Roman" w:cs="Times New Roman"/>
          <w:i/>
          <w:color w:val="000000"/>
          <w:sz w:val="24"/>
          <w:szCs w:val="24"/>
          <w:lang w:val="kk-KZ"/>
        </w:rPr>
        <w:t>Топ-менеджмент инвестициялық қоғамдастықпен қарым-қатынас жасау үшін әрдайым ашық және қолайлы инвестициялық климатты қамтамасыз етеді.</w:t>
      </w:r>
      <w:r w:rsidRPr="00C420DF">
        <w:rPr>
          <w:rStyle w:val="s0"/>
          <w:i/>
          <w:sz w:val="24"/>
          <w:szCs w:val="24"/>
          <w:lang w:val="kk-KZ"/>
        </w:rPr>
        <w:t xml:space="preserve"> </w:t>
      </w:r>
      <w:r w:rsidRPr="00EB59E5">
        <w:rPr>
          <w:rFonts w:ascii="Times New Roman" w:hAnsi="Times New Roman" w:cs="Times New Roman"/>
          <w:i/>
          <w:color w:val="000000"/>
          <w:sz w:val="24"/>
          <w:szCs w:val="24"/>
          <w:lang w:val="kk-KZ"/>
        </w:rPr>
        <w:t>Бұдан басқа, компанияда негізгі бизнес-шешімдерді қабылдау экологиялық, әлеуметтік және экономикалық салаларда тұрақты дамуға бағытталған" - 93,7%.</w:t>
      </w:r>
    </w:p>
    <w:p w14:paraId="1B6CBBD1" w14:textId="77777777" w:rsidR="00801230" w:rsidRPr="00EB59E5" w:rsidRDefault="00801230" w:rsidP="00801230">
      <w:pPr>
        <w:spacing w:after="0" w:line="240" w:lineRule="auto"/>
        <w:ind w:firstLine="426"/>
        <w:jc w:val="both"/>
        <w:rPr>
          <w:rFonts w:ascii="Times New Roman" w:hAnsi="Times New Roman" w:cs="Times New Roman"/>
          <w:bCs/>
          <w:iCs/>
          <w:sz w:val="24"/>
          <w:szCs w:val="24"/>
          <w:lang w:val="kk-KZ"/>
        </w:rPr>
      </w:pPr>
      <w:r w:rsidRPr="00EB59E5">
        <w:rPr>
          <w:rFonts w:ascii="Times New Roman" w:hAnsi="Times New Roman" w:cs="Times New Roman"/>
          <w:bCs/>
          <w:iCs/>
          <w:sz w:val="24"/>
          <w:szCs w:val="24"/>
          <w:lang w:val="kk-KZ"/>
        </w:rPr>
        <w:t xml:space="preserve"> </w:t>
      </w:r>
      <w:r w:rsidRPr="00EB59E5">
        <w:rPr>
          <w:rFonts w:ascii="Arial" w:hAnsi="Arial" w:cs="Arial"/>
          <w:color w:val="000000"/>
          <w:sz w:val="20"/>
          <w:szCs w:val="20"/>
          <w:lang w:val="kk-KZ"/>
        </w:rPr>
        <w:t>Бағалау деңгейі бойынша төртінші орында бекіту " Холдинг ақпаратты уақтылы ұсыну, сондай-ақ көшпелі таныстырылымдар мен Холдинг басшылығымен кездесулер ұйымдастыру арқылы инвестициялық қоғамдастықпен тиімді өзара іс-қимылды жүзеге асырады.</w:t>
      </w:r>
      <w:r w:rsidRPr="00EB59E5">
        <w:rPr>
          <w:rFonts w:ascii="Times New Roman" w:hAnsi="Times New Roman" w:cs="Times New Roman"/>
          <w:i/>
          <w:sz w:val="24"/>
          <w:szCs w:val="24"/>
          <w:lang w:val="kk-KZ"/>
        </w:rPr>
        <w:t xml:space="preserve"> </w:t>
      </w:r>
      <w:r w:rsidRPr="00EB59E5">
        <w:rPr>
          <w:rFonts w:ascii="Times New Roman" w:hAnsi="Times New Roman" w:cs="Times New Roman"/>
          <w:i/>
          <w:color w:val="000000"/>
          <w:sz w:val="24"/>
          <w:szCs w:val="24"/>
          <w:lang w:val="kk-KZ"/>
        </w:rPr>
        <w:t>Холдинг инвесторлардың мүдделерін ескереді және адекватты және жедел инвестициялық процесті қамтамасыз етеді. Холдинг қолданыстағы инвесторлармен өзара байланысты күшейту үшін жағдайларды қамтамасыз етеді " - 88,3%.</w:t>
      </w:r>
    </w:p>
    <w:p w14:paraId="356DFC1F" w14:textId="77777777" w:rsidR="00801230" w:rsidRPr="002E0D2C" w:rsidRDefault="00801230" w:rsidP="00801230">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kk-KZ"/>
        </w:rPr>
        <w:t>Кесте</w:t>
      </w:r>
      <w:r w:rsidRPr="00EB59E5">
        <w:rPr>
          <w:rFonts w:ascii="Times New Roman" w:hAnsi="Times New Roman" w:cs="Times New Roman"/>
          <w:b/>
          <w:bCs/>
          <w:iCs/>
          <w:sz w:val="24"/>
          <w:szCs w:val="24"/>
          <w:lang w:val="kk-KZ"/>
        </w:rPr>
        <w:t xml:space="preserve"> 49. </w:t>
      </w:r>
      <w:r w:rsidRPr="00EB59E5">
        <w:rPr>
          <w:rFonts w:ascii="Times New Roman" w:hAnsi="Times New Roman" w:cs="Times New Roman"/>
          <w:b/>
          <w:color w:val="000000"/>
          <w:sz w:val="24"/>
          <w:szCs w:val="24"/>
          <w:lang w:val="kk-KZ"/>
        </w:rPr>
        <w:t xml:space="preserve">Мақсатты топтардың холдингке және оның қызметіне жеке критерийлер бойынша қабылдауы мен қатынасын бағалау. </w:t>
      </w:r>
      <w:r w:rsidRPr="004C0BDA">
        <w:rPr>
          <w:rFonts w:ascii="Times New Roman" w:hAnsi="Times New Roman" w:cs="Times New Roman"/>
          <w:b/>
          <w:color w:val="000000"/>
          <w:sz w:val="24"/>
          <w:szCs w:val="24"/>
        </w:rPr>
        <w:t>"Инвесторлар" Санаты.</w:t>
      </w:r>
    </w:p>
    <w:p w14:paraId="576DF7C5" w14:textId="77777777" w:rsidR="00801230" w:rsidRPr="002E0D2C" w:rsidRDefault="00801230" w:rsidP="00801230">
      <w:pPr>
        <w:spacing w:after="0" w:line="240" w:lineRule="auto"/>
        <w:ind w:firstLine="397"/>
        <w:jc w:val="both"/>
        <w:rPr>
          <w:rStyle w:val="s0"/>
          <w:color w:val="auto"/>
          <w:sz w:val="24"/>
          <w:szCs w:val="24"/>
        </w:rPr>
      </w:pPr>
    </w:p>
    <w:tbl>
      <w:tblPr>
        <w:tblStyle w:val="a4"/>
        <w:tblW w:w="9918" w:type="dxa"/>
        <w:tblLook w:val="04A0" w:firstRow="1" w:lastRow="0" w:firstColumn="1" w:lastColumn="0" w:noHBand="0" w:noVBand="1"/>
      </w:tblPr>
      <w:tblGrid>
        <w:gridCol w:w="621"/>
        <w:gridCol w:w="4056"/>
        <w:gridCol w:w="1230"/>
        <w:gridCol w:w="1486"/>
        <w:gridCol w:w="1315"/>
        <w:gridCol w:w="1210"/>
      </w:tblGrid>
      <w:tr w:rsidR="00801230" w:rsidRPr="007E1C52" w14:paraId="0C97D662" w14:textId="77777777" w:rsidTr="00D67442">
        <w:tc>
          <w:tcPr>
            <w:tcW w:w="709" w:type="dxa"/>
          </w:tcPr>
          <w:p w14:paraId="30C7177C" w14:textId="77777777" w:rsidR="00801230" w:rsidRPr="006F7608" w:rsidRDefault="00801230" w:rsidP="00D67442">
            <w:pPr>
              <w:jc w:val="center"/>
              <w:rPr>
                <w:rFonts w:ascii="Times New Roman" w:hAnsi="Times New Roman" w:cs="Times New Roman"/>
                <w:bCs/>
                <w:sz w:val="24"/>
                <w:szCs w:val="24"/>
              </w:rPr>
            </w:pPr>
            <w:r w:rsidRPr="006F7608">
              <w:rPr>
                <w:rFonts w:ascii="Times New Roman" w:hAnsi="Times New Roman" w:cs="Times New Roman"/>
                <w:bCs/>
                <w:sz w:val="24"/>
                <w:szCs w:val="24"/>
              </w:rPr>
              <w:t>№</w:t>
            </w:r>
          </w:p>
        </w:tc>
        <w:tc>
          <w:tcPr>
            <w:tcW w:w="4928" w:type="dxa"/>
          </w:tcPr>
          <w:p w14:paraId="60DCBE7F" w14:textId="77777777" w:rsidR="00801230" w:rsidRPr="004C0BDA" w:rsidRDefault="00801230" w:rsidP="00D67442">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Бағалау критерийлері</w:t>
            </w:r>
          </w:p>
        </w:tc>
        <w:tc>
          <w:tcPr>
            <w:tcW w:w="1035" w:type="dxa"/>
          </w:tcPr>
          <w:p w14:paraId="0F84EECC" w14:textId="77777777" w:rsidR="00801230" w:rsidRPr="004C0BDA" w:rsidRDefault="00801230" w:rsidP="00D67442">
            <w:pPr>
              <w:jc w:val="both"/>
              <w:rPr>
                <w:rStyle w:val="s0"/>
                <w:color w:val="auto"/>
                <w:sz w:val="24"/>
                <w:szCs w:val="24"/>
                <w:lang w:val="kk-KZ"/>
              </w:rPr>
            </w:pPr>
            <w:r>
              <w:rPr>
                <w:rStyle w:val="s0"/>
                <w:color w:val="auto"/>
                <w:sz w:val="24"/>
                <w:szCs w:val="24"/>
                <w:lang w:val="kk-KZ"/>
              </w:rPr>
              <w:t>Келісемін</w:t>
            </w:r>
          </w:p>
        </w:tc>
        <w:tc>
          <w:tcPr>
            <w:tcW w:w="960" w:type="dxa"/>
          </w:tcPr>
          <w:p w14:paraId="79C9C7B8" w14:textId="77777777" w:rsidR="00801230" w:rsidRPr="004C0BDA" w:rsidRDefault="00801230" w:rsidP="00D67442">
            <w:pPr>
              <w:jc w:val="both"/>
              <w:rPr>
                <w:rStyle w:val="s0"/>
                <w:color w:val="auto"/>
                <w:sz w:val="24"/>
                <w:szCs w:val="24"/>
                <w:lang w:val="kk-KZ"/>
              </w:rPr>
            </w:pPr>
            <w:r>
              <w:rPr>
                <w:rStyle w:val="s0"/>
                <w:color w:val="auto"/>
                <w:sz w:val="24"/>
                <w:szCs w:val="24"/>
                <w:lang w:val="kk-KZ"/>
              </w:rPr>
              <w:t>Келіспеймін</w:t>
            </w:r>
          </w:p>
        </w:tc>
        <w:tc>
          <w:tcPr>
            <w:tcW w:w="1355" w:type="dxa"/>
          </w:tcPr>
          <w:p w14:paraId="4CFFE636" w14:textId="77777777" w:rsidR="00801230" w:rsidRPr="004C0BDA" w:rsidRDefault="00801230" w:rsidP="00D67442">
            <w:pPr>
              <w:jc w:val="both"/>
              <w:rPr>
                <w:rStyle w:val="s0"/>
                <w:color w:val="auto"/>
                <w:sz w:val="24"/>
                <w:szCs w:val="24"/>
                <w:lang w:val="kk-KZ"/>
              </w:rPr>
            </w:pPr>
            <w:r>
              <w:rPr>
                <w:rStyle w:val="s0"/>
                <w:color w:val="auto"/>
                <w:sz w:val="24"/>
                <w:szCs w:val="24"/>
                <w:lang w:val="kk-KZ"/>
              </w:rPr>
              <w:t>Жауап беру қиындық тудырады</w:t>
            </w:r>
          </w:p>
        </w:tc>
        <w:tc>
          <w:tcPr>
            <w:tcW w:w="931" w:type="dxa"/>
          </w:tcPr>
          <w:p w14:paraId="102F95F0" w14:textId="77777777" w:rsidR="00801230" w:rsidRPr="004C0BDA" w:rsidRDefault="00801230" w:rsidP="00D67442">
            <w:pPr>
              <w:jc w:val="both"/>
              <w:rPr>
                <w:rStyle w:val="s0"/>
                <w:color w:val="auto"/>
                <w:sz w:val="24"/>
                <w:szCs w:val="24"/>
                <w:lang w:val="kk-KZ"/>
              </w:rPr>
            </w:pPr>
            <w:r>
              <w:rPr>
                <w:bCs/>
                <w:lang w:val="kk-KZ"/>
              </w:rPr>
              <w:t>Барлық өлшемдер бойынша орташа баға</w:t>
            </w:r>
          </w:p>
        </w:tc>
      </w:tr>
      <w:tr w:rsidR="00801230" w:rsidRPr="002E0D2C" w14:paraId="6D57A76D" w14:textId="77777777" w:rsidTr="00D67442">
        <w:tc>
          <w:tcPr>
            <w:tcW w:w="709" w:type="dxa"/>
          </w:tcPr>
          <w:p w14:paraId="380817F0" w14:textId="77777777" w:rsidR="00801230" w:rsidRPr="006F7608" w:rsidRDefault="00801230" w:rsidP="00D67442">
            <w:pPr>
              <w:jc w:val="center"/>
              <w:rPr>
                <w:rFonts w:ascii="Times New Roman" w:hAnsi="Times New Roman" w:cs="Times New Roman"/>
                <w:bCs/>
                <w:sz w:val="24"/>
                <w:szCs w:val="24"/>
              </w:rPr>
            </w:pPr>
            <w:r w:rsidRPr="006F7608">
              <w:rPr>
                <w:rFonts w:ascii="Times New Roman" w:hAnsi="Times New Roman" w:cs="Times New Roman"/>
                <w:bCs/>
                <w:sz w:val="24"/>
                <w:szCs w:val="24"/>
              </w:rPr>
              <w:t>1.</w:t>
            </w:r>
          </w:p>
        </w:tc>
        <w:tc>
          <w:tcPr>
            <w:tcW w:w="4928" w:type="dxa"/>
          </w:tcPr>
          <w:p w14:paraId="298B1DB8" w14:textId="77777777" w:rsidR="00801230" w:rsidRPr="004C0BDA" w:rsidRDefault="00801230" w:rsidP="00D67442">
            <w:pPr>
              <w:jc w:val="both"/>
              <w:rPr>
                <w:rFonts w:ascii="Times New Roman" w:hAnsi="Times New Roman" w:cs="Times New Roman"/>
                <w:color w:val="000000"/>
                <w:sz w:val="24"/>
                <w:szCs w:val="24"/>
              </w:rPr>
            </w:pPr>
            <w:r w:rsidRPr="004C0BDA">
              <w:rPr>
                <w:rFonts w:ascii="Times New Roman" w:hAnsi="Times New Roman" w:cs="Times New Roman"/>
                <w:color w:val="000000"/>
                <w:sz w:val="24"/>
                <w:szCs w:val="24"/>
              </w:rPr>
              <w:t>Холдинг объективтілікті, сенімділікті, тәуелсіздікті және ақпараттық ашықтықтың жоғары деңгейін қамтамасыз ететіндігімен келісесіз бе?</w:t>
            </w:r>
          </w:p>
          <w:p w14:paraId="58FFD2EA" w14:textId="77777777" w:rsidR="00801230" w:rsidRPr="002E0D2C" w:rsidRDefault="00801230" w:rsidP="00D67442">
            <w:pPr>
              <w:jc w:val="both"/>
              <w:rPr>
                <w:rFonts w:ascii="Times New Roman" w:hAnsi="Times New Roman" w:cs="Times New Roman"/>
                <w:b/>
                <w:bCs/>
                <w:sz w:val="24"/>
                <w:szCs w:val="24"/>
              </w:rPr>
            </w:pPr>
            <w:r w:rsidRPr="004C0BDA">
              <w:rPr>
                <w:rFonts w:ascii="Times New Roman" w:hAnsi="Times New Roman" w:cs="Times New Roman"/>
                <w:color w:val="000000"/>
                <w:sz w:val="24"/>
                <w:szCs w:val="24"/>
              </w:rPr>
              <w:t>Меншік иесінің және басқа да мүдделі тұлғалардың (республикалық, жергілікті билік органдары) ықпалы туралы, сондай-ақ мүдделі тұлғалармен мәмілелерді бақылау және келісу тәртібі туралы ақпарат белгілі, ашық және қолжетімді</w:t>
            </w:r>
            <w:r>
              <w:rPr>
                <w:rFonts w:ascii="Times New Roman" w:hAnsi="Times New Roman" w:cs="Times New Roman"/>
                <w:color w:val="000000"/>
                <w:sz w:val="24"/>
                <w:szCs w:val="24"/>
                <w:lang w:val="kk-KZ"/>
              </w:rPr>
              <w:t>.</w:t>
            </w:r>
            <w:r>
              <w:rPr>
                <w:rFonts w:ascii="Arial" w:hAnsi="Arial" w:cs="Arial"/>
                <w:color w:val="000000"/>
                <w:sz w:val="20"/>
                <w:szCs w:val="20"/>
              </w:rPr>
              <w:t xml:space="preserve"> </w:t>
            </w:r>
            <w:r w:rsidRPr="004C0BDA">
              <w:rPr>
                <w:rFonts w:ascii="Times New Roman" w:hAnsi="Times New Roman" w:cs="Times New Roman"/>
                <w:color w:val="000000"/>
                <w:sz w:val="24"/>
                <w:szCs w:val="24"/>
              </w:rPr>
              <w:t>Мәмілелер туралы ақпарат, сондай-ақ Холдингтің қаржы ағындары ашық.</w:t>
            </w:r>
          </w:p>
        </w:tc>
        <w:tc>
          <w:tcPr>
            <w:tcW w:w="1035" w:type="dxa"/>
          </w:tcPr>
          <w:p w14:paraId="694B4840" w14:textId="77777777" w:rsidR="00801230" w:rsidRPr="00353D29" w:rsidRDefault="00801230" w:rsidP="00D67442">
            <w:pPr>
              <w:jc w:val="both"/>
              <w:rPr>
                <w:rFonts w:ascii="Times New Roman" w:hAnsi="Times New Roman" w:cs="Times New Roman"/>
                <w:bCs/>
                <w:sz w:val="24"/>
                <w:szCs w:val="24"/>
              </w:rPr>
            </w:pPr>
            <w:r w:rsidRPr="00353D29">
              <w:rPr>
                <w:rFonts w:ascii="Times New Roman" w:hAnsi="Times New Roman" w:cs="Times New Roman"/>
                <w:bCs/>
                <w:sz w:val="24"/>
                <w:szCs w:val="24"/>
              </w:rPr>
              <w:t>99,4</w:t>
            </w:r>
          </w:p>
        </w:tc>
        <w:tc>
          <w:tcPr>
            <w:tcW w:w="960" w:type="dxa"/>
          </w:tcPr>
          <w:p w14:paraId="081FB903" w14:textId="77777777" w:rsidR="00801230" w:rsidRPr="00353D29" w:rsidRDefault="00801230" w:rsidP="00D67442">
            <w:pPr>
              <w:jc w:val="both"/>
              <w:rPr>
                <w:rFonts w:ascii="Times New Roman" w:eastAsia="Times New Roman" w:hAnsi="Times New Roman" w:cs="Times New Roman"/>
                <w:bCs/>
                <w:sz w:val="24"/>
                <w:szCs w:val="24"/>
                <w:lang w:eastAsia="ru-RU"/>
              </w:rPr>
            </w:pPr>
            <w:r w:rsidRPr="00353D29">
              <w:rPr>
                <w:rFonts w:ascii="Times New Roman" w:eastAsia="Times New Roman" w:hAnsi="Times New Roman" w:cs="Times New Roman"/>
                <w:bCs/>
                <w:sz w:val="24"/>
                <w:szCs w:val="24"/>
                <w:lang w:eastAsia="ru-RU"/>
              </w:rPr>
              <w:t>0,6</w:t>
            </w:r>
          </w:p>
        </w:tc>
        <w:tc>
          <w:tcPr>
            <w:tcW w:w="1355" w:type="dxa"/>
          </w:tcPr>
          <w:p w14:paraId="440961EF" w14:textId="77777777" w:rsidR="00801230" w:rsidRPr="00353D29" w:rsidRDefault="00801230" w:rsidP="00D67442">
            <w:pPr>
              <w:jc w:val="both"/>
              <w:rPr>
                <w:rFonts w:ascii="Times New Roman" w:eastAsia="Times New Roman" w:hAnsi="Times New Roman" w:cs="Times New Roman"/>
                <w:bCs/>
                <w:sz w:val="24"/>
                <w:szCs w:val="24"/>
                <w:lang w:eastAsia="ru-RU"/>
              </w:rPr>
            </w:pPr>
            <w:r w:rsidRPr="00353D29">
              <w:rPr>
                <w:rFonts w:ascii="Times New Roman" w:eastAsia="Times New Roman" w:hAnsi="Times New Roman" w:cs="Times New Roman"/>
                <w:bCs/>
                <w:sz w:val="24"/>
                <w:szCs w:val="24"/>
                <w:lang w:eastAsia="ru-RU"/>
              </w:rPr>
              <w:t>0</w:t>
            </w:r>
          </w:p>
        </w:tc>
        <w:tc>
          <w:tcPr>
            <w:tcW w:w="931" w:type="dxa"/>
            <w:vMerge w:val="restart"/>
          </w:tcPr>
          <w:p w14:paraId="36FEF05B" w14:textId="77777777" w:rsidR="00801230" w:rsidRPr="002E0D2C" w:rsidRDefault="00801230" w:rsidP="00D67442">
            <w:pPr>
              <w:jc w:val="both"/>
              <w:rPr>
                <w:rFonts w:ascii="Times New Roman" w:eastAsia="Times New Roman" w:hAnsi="Times New Roman" w:cs="Times New Roman"/>
                <w:b/>
                <w:bCs/>
                <w:sz w:val="24"/>
                <w:szCs w:val="24"/>
                <w:lang w:eastAsia="ru-RU"/>
              </w:rPr>
            </w:pPr>
            <w:r w:rsidRPr="002E0D2C">
              <w:rPr>
                <w:rFonts w:ascii="Times New Roman" w:eastAsia="Times New Roman" w:hAnsi="Times New Roman" w:cs="Times New Roman"/>
                <w:b/>
                <w:bCs/>
                <w:sz w:val="24"/>
                <w:szCs w:val="24"/>
                <w:lang w:eastAsia="ru-RU"/>
              </w:rPr>
              <w:t>94,7</w:t>
            </w:r>
          </w:p>
        </w:tc>
      </w:tr>
      <w:tr w:rsidR="00801230" w:rsidRPr="002E0D2C" w14:paraId="0A6A49CC" w14:textId="77777777" w:rsidTr="00D67442">
        <w:tc>
          <w:tcPr>
            <w:tcW w:w="709" w:type="dxa"/>
          </w:tcPr>
          <w:p w14:paraId="56BEEEAB" w14:textId="77777777" w:rsidR="00801230" w:rsidRPr="006F7608" w:rsidRDefault="00801230" w:rsidP="00D67442">
            <w:pPr>
              <w:jc w:val="center"/>
              <w:rPr>
                <w:rFonts w:ascii="Times New Roman" w:hAnsi="Times New Roman" w:cs="Times New Roman"/>
                <w:bCs/>
                <w:sz w:val="24"/>
                <w:szCs w:val="24"/>
              </w:rPr>
            </w:pPr>
            <w:r w:rsidRPr="006F7608">
              <w:rPr>
                <w:rFonts w:ascii="Times New Roman" w:hAnsi="Times New Roman" w:cs="Times New Roman"/>
                <w:bCs/>
                <w:sz w:val="24"/>
                <w:szCs w:val="24"/>
              </w:rPr>
              <w:t>2.</w:t>
            </w:r>
          </w:p>
        </w:tc>
        <w:tc>
          <w:tcPr>
            <w:tcW w:w="4928" w:type="dxa"/>
          </w:tcPr>
          <w:p w14:paraId="75D6E983" w14:textId="77777777" w:rsidR="00801230" w:rsidRPr="00476815" w:rsidRDefault="00801230" w:rsidP="00D67442">
            <w:pPr>
              <w:jc w:val="both"/>
              <w:rPr>
                <w:rFonts w:ascii="Times New Roman" w:hAnsi="Times New Roman" w:cs="Times New Roman"/>
                <w:b/>
                <w:bCs/>
                <w:sz w:val="24"/>
                <w:szCs w:val="24"/>
                <w:lang w:val="kk-KZ"/>
              </w:rPr>
            </w:pPr>
            <w:r w:rsidRPr="00476815">
              <w:rPr>
                <w:rFonts w:ascii="Times New Roman" w:hAnsi="Times New Roman" w:cs="Times New Roman"/>
                <w:color w:val="000000"/>
                <w:sz w:val="24"/>
                <w:szCs w:val="24"/>
              </w:rPr>
              <w:t>Холдингтің сәтті іске асырылған жобалары туралы ақпарат БАҚ-та жүйелі түрде жарияланатынымен, сондай-ақ Холдингтің ақпараттық ресурстарында қол жетімді болатындығымен келісесіз бе?</w:t>
            </w:r>
            <w:r w:rsidRPr="002E0D2C">
              <w:rPr>
                <w:rFonts w:ascii="Times New Roman" w:hAnsi="Times New Roman" w:cs="Times New Roman"/>
                <w:sz w:val="24"/>
                <w:szCs w:val="24"/>
              </w:rPr>
              <w:t xml:space="preserve"> </w:t>
            </w:r>
            <w:r w:rsidRPr="00476815">
              <w:rPr>
                <w:rFonts w:ascii="Times New Roman" w:hAnsi="Times New Roman" w:cs="Times New Roman"/>
                <w:color w:val="000000"/>
                <w:sz w:val="24"/>
                <w:szCs w:val="24"/>
              </w:rPr>
              <w:t>Қаржылық тұрақтылыққа және Холдингтің даму перспективаларына сенім бар</w:t>
            </w:r>
            <w:r>
              <w:rPr>
                <w:rFonts w:ascii="Times New Roman" w:hAnsi="Times New Roman" w:cs="Times New Roman"/>
                <w:sz w:val="24"/>
                <w:szCs w:val="24"/>
              </w:rPr>
              <w:t>.</w:t>
            </w:r>
          </w:p>
        </w:tc>
        <w:tc>
          <w:tcPr>
            <w:tcW w:w="1035" w:type="dxa"/>
          </w:tcPr>
          <w:p w14:paraId="50C94D29" w14:textId="77777777" w:rsidR="00801230" w:rsidRPr="00353D29" w:rsidRDefault="00801230" w:rsidP="00D67442">
            <w:pPr>
              <w:jc w:val="both"/>
              <w:rPr>
                <w:rFonts w:ascii="Times New Roman" w:hAnsi="Times New Roman" w:cs="Times New Roman"/>
                <w:bCs/>
                <w:sz w:val="24"/>
                <w:szCs w:val="24"/>
              </w:rPr>
            </w:pPr>
            <w:r w:rsidRPr="00353D29">
              <w:rPr>
                <w:rFonts w:ascii="Times New Roman" w:hAnsi="Times New Roman" w:cs="Times New Roman"/>
                <w:bCs/>
                <w:sz w:val="24"/>
                <w:szCs w:val="24"/>
              </w:rPr>
              <w:t>97,3</w:t>
            </w:r>
          </w:p>
        </w:tc>
        <w:tc>
          <w:tcPr>
            <w:tcW w:w="960" w:type="dxa"/>
          </w:tcPr>
          <w:p w14:paraId="55A2006D" w14:textId="77777777" w:rsidR="00801230" w:rsidRPr="00353D29" w:rsidRDefault="00801230" w:rsidP="00D67442">
            <w:pPr>
              <w:jc w:val="both"/>
              <w:rPr>
                <w:rFonts w:ascii="Times New Roman" w:eastAsia="Times New Roman" w:hAnsi="Times New Roman" w:cs="Times New Roman"/>
                <w:bCs/>
                <w:sz w:val="24"/>
                <w:szCs w:val="24"/>
                <w:lang w:eastAsia="ru-RU"/>
              </w:rPr>
            </w:pPr>
            <w:r w:rsidRPr="00353D29">
              <w:rPr>
                <w:rFonts w:ascii="Times New Roman" w:eastAsia="Times New Roman" w:hAnsi="Times New Roman" w:cs="Times New Roman"/>
                <w:bCs/>
                <w:sz w:val="24"/>
                <w:szCs w:val="24"/>
                <w:lang w:eastAsia="ru-RU"/>
              </w:rPr>
              <w:t>2,1</w:t>
            </w:r>
          </w:p>
        </w:tc>
        <w:tc>
          <w:tcPr>
            <w:tcW w:w="1355" w:type="dxa"/>
          </w:tcPr>
          <w:p w14:paraId="42F729F8" w14:textId="77777777" w:rsidR="00801230" w:rsidRPr="00353D29" w:rsidRDefault="00801230" w:rsidP="00D67442">
            <w:pPr>
              <w:jc w:val="both"/>
              <w:rPr>
                <w:rFonts w:ascii="Times New Roman" w:eastAsia="Times New Roman" w:hAnsi="Times New Roman" w:cs="Times New Roman"/>
                <w:bCs/>
                <w:sz w:val="24"/>
                <w:szCs w:val="24"/>
                <w:lang w:eastAsia="ru-RU"/>
              </w:rPr>
            </w:pPr>
            <w:r w:rsidRPr="00353D29">
              <w:rPr>
                <w:rFonts w:ascii="Times New Roman" w:eastAsia="Times New Roman" w:hAnsi="Times New Roman" w:cs="Times New Roman"/>
                <w:bCs/>
                <w:sz w:val="24"/>
                <w:szCs w:val="24"/>
                <w:lang w:eastAsia="ru-RU"/>
              </w:rPr>
              <w:t>0,6</w:t>
            </w:r>
          </w:p>
        </w:tc>
        <w:tc>
          <w:tcPr>
            <w:tcW w:w="931" w:type="dxa"/>
            <w:vMerge/>
          </w:tcPr>
          <w:p w14:paraId="1F11D6CD" w14:textId="77777777" w:rsidR="00801230" w:rsidRPr="002E0D2C" w:rsidRDefault="00801230" w:rsidP="00D67442">
            <w:pPr>
              <w:jc w:val="both"/>
              <w:rPr>
                <w:rFonts w:ascii="Times New Roman" w:eastAsia="Times New Roman" w:hAnsi="Times New Roman" w:cs="Times New Roman"/>
                <w:bCs/>
                <w:sz w:val="24"/>
                <w:szCs w:val="24"/>
                <w:lang w:eastAsia="ru-RU"/>
              </w:rPr>
            </w:pPr>
          </w:p>
        </w:tc>
      </w:tr>
      <w:tr w:rsidR="00801230" w:rsidRPr="002E0D2C" w14:paraId="25D515FC" w14:textId="77777777" w:rsidTr="00D67442">
        <w:tc>
          <w:tcPr>
            <w:tcW w:w="709" w:type="dxa"/>
          </w:tcPr>
          <w:p w14:paraId="2A9DC9FD" w14:textId="77777777" w:rsidR="00801230" w:rsidRPr="006F7608" w:rsidRDefault="00801230" w:rsidP="00D67442">
            <w:pPr>
              <w:jc w:val="center"/>
              <w:rPr>
                <w:rFonts w:ascii="Times New Roman" w:hAnsi="Times New Roman" w:cs="Times New Roman"/>
                <w:bCs/>
                <w:sz w:val="24"/>
                <w:szCs w:val="24"/>
              </w:rPr>
            </w:pPr>
            <w:r w:rsidRPr="006F7608">
              <w:rPr>
                <w:rFonts w:ascii="Times New Roman" w:hAnsi="Times New Roman" w:cs="Times New Roman"/>
                <w:bCs/>
                <w:sz w:val="24"/>
                <w:szCs w:val="24"/>
              </w:rPr>
              <w:t>3.</w:t>
            </w:r>
          </w:p>
        </w:tc>
        <w:tc>
          <w:tcPr>
            <w:tcW w:w="4928" w:type="dxa"/>
          </w:tcPr>
          <w:p w14:paraId="025AAF34" w14:textId="77777777" w:rsidR="00801230" w:rsidRPr="002E0D2C" w:rsidRDefault="00801230" w:rsidP="00D67442">
            <w:pPr>
              <w:jc w:val="both"/>
              <w:rPr>
                <w:rFonts w:ascii="Times New Roman" w:hAnsi="Times New Roman" w:cs="Times New Roman"/>
                <w:b/>
                <w:bCs/>
                <w:sz w:val="24"/>
                <w:szCs w:val="24"/>
              </w:rPr>
            </w:pPr>
            <w:r w:rsidRPr="00476815">
              <w:rPr>
                <w:rFonts w:ascii="Times New Roman" w:hAnsi="Times New Roman" w:cs="Times New Roman"/>
                <w:color w:val="000000"/>
                <w:sz w:val="24"/>
                <w:szCs w:val="24"/>
              </w:rPr>
              <w:t>Холдинг өзін оң имиджі бар сенімді серіктес ретінде танытқанымен келісесіз бе?</w:t>
            </w:r>
            <w:r w:rsidRPr="00476815">
              <w:rPr>
                <w:rStyle w:val="s0"/>
                <w:sz w:val="24"/>
                <w:szCs w:val="24"/>
              </w:rPr>
              <w:t xml:space="preserve"> </w:t>
            </w:r>
            <w:r w:rsidRPr="00476815">
              <w:rPr>
                <w:rFonts w:ascii="Times New Roman" w:hAnsi="Times New Roman" w:cs="Times New Roman"/>
                <w:color w:val="000000"/>
                <w:sz w:val="24"/>
                <w:szCs w:val="24"/>
              </w:rPr>
              <w:t>Топ-менеджменттің кәсіби деңгейі жоғары және тәжірибесі мол.</w:t>
            </w:r>
            <w:r w:rsidRPr="002E0D2C">
              <w:rPr>
                <w:rStyle w:val="s0"/>
                <w:sz w:val="24"/>
                <w:szCs w:val="24"/>
              </w:rPr>
              <w:t xml:space="preserve"> </w:t>
            </w:r>
            <w:r w:rsidRPr="00476815">
              <w:rPr>
                <w:rFonts w:ascii="Times New Roman" w:hAnsi="Times New Roman" w:cs="Times New Roman"/>
                <w:color w:val="000000"/>
                <w:sz w:val="24"/>
                <w:szCs w:val="24"/>
              </w:rPr>
              <w:t>Топ-менеджмент инвестициялық қоғамдастықпен қарым-қатынас жасау үшін әрдайым ашық және қолайлы инвестициялық климатты қамтамасыз етеді.</w:t>
            </w:r>
            <w:r w:rsidRPr="002E0D2C">
              <w:rPr>
                <w:rStyle w:val="s0"/>
                <w:sz w:val="24"/>
                <w:szCs w:val="24"/>
              </w:rPr>
              <w:t xml:space="preserve"> </w:t>
            </w:r>
            <w:r w:rsidRPr="00476815">
              <w:rPr>
                <w:rFonts w:ascii="Times New Roman" w:hAnsi="Times New Roman" w:cs="Times New Roman"/>
                <w:color w:val="000000"/>
                <w:sz w:val="24"/>
                <w:szCs w:val="24"/>
              </w:rPr>
              <w:t>Бұдан басқа, компанияда негізгі бизнес-шешімдерді қабылдау экологиялық, әлеуметтік және экономикалық салаларда тұрақты дамуға бағытталған.</w:t>
            </w:r>
          </w:p>
        </w:tc>
        <w:tc>
          <w:tcPr>
            <w:tcW w:w="1035" w:type="dxa"/>
          </w:tcPr>
          <w:p w14:paraId="6C000B85" w14:textId="77777777" w:rsidR="00801230" w:rsidRPr="00353D29" w:rsidRDefault="00801230" w:rsidP="00D67442">
            <w:pPr>
              <w:jc w:val="both"/>
              <w:rPr>
                <w:rFonts w:ascii="Times New Roman" w:hAnsi="Times New Roman" w:cs="Times New Roman"/>
                <w:bCs/>
                <w:sz w:val="24"/>
                <w:szCs w:val="24"/>
              </w:rPr>
            </w:pPr>
            <w:r w:rsidRPr="00353D29">
              <w:rPr>
                <w:rFonts w:ascii="Times New Roman" w:hAnsi="Times New Roman" w:cs="Times New Roman"/>
                <w:bCs/>
                <w:sz w:val="24"/>
                <w:szCs w:val="24"/>
              </w:rPr>
              <w:t>93,7</w:t>
            </w:r>
          </w:p>
        </w:tc>
        <w:tc>
          <w:tcPr>
            <w:tcW w:w="960" w:type="dxa"/>
          </w:tcPr>
          <w:p w14:paraId="58C6DEE9" w14:textId="77777777" w:rsidR="00801230" w:rsidRPr="00353D29" w:rsidRDefault="00801230" w:rsidP="00D67442">
            <w:pPr>
              <w:jc w:val="both"/>
              <w:rPr>
                <w:rFonts w:ascii="Times New Roman" w:eastAsia="Times New Roman" w:hAnsi="Times New Roman" w:cs="Times New Roman"/>
                <w:bCs/>
                <w:sz w:val="24"/>
                <w:szCs w:val="24"/>
                <w:lang w:eastAsia="ru-RU"/>
              </w:rPr>
            </w:pPr>
            <w:r w:rsidRPr="00353D29">
              <w:rPr>
                <w:rFonts w:ascii="Times New Roman" w:eastAsia="Times New Roman" w:hAnsi="Times New Roman" w:cs="Times New Roman"/>
                <w:bCs/>
                <w:sz w:val="24"/>
                <w:szCs w:val="24"/>
                <w:lang w:eastAsia="ru-RU"/>
              </w:rPr>
              <w:t>3,2</w:t>
            </w:r>
          </w:p>
        </w:tc>
        <w:tc>
          <w:tcPr>
            <w:tcW w:w="1355" w:type="dxa"/>
          </w:tcPr>
          <w:p w14:paraId="60626948" w14:textId="77777777" w:rsidR="00801230" w:rsidRPr="00353D29" w:rsidRDefault="00801230" w:rsidP="00D67442">
            <w:pPr>
              <w:jc w:val="both"/>
              <w:rPr>
                <w:rFonts w:ascii="Times New Roman" w:eastAsia="Times New Roman" w:hAnsi="Times New Roman" w:cs="Times New Roman"/>
                <w:bCs/>
                <w:sz w:val="24"/>
                <w:szCs w:val="24"/>
                <w:lang w:eastAsia="ru-RU"/>
              </w:rPr>
            </w:pPr>
            <w:r w:rsidRPr="00353D29">
              <w:rPr>
                <w:rFonts w:ascii="Times New Roman" w:eastAsia="Times New Roman" w:hAnsi="Times New Roman" w:cs="Times New Roman"/>
                <w:bCs/>
                <w:sz w:val="24"/>
                <w:szCs w:val="24"/>
                <w:lang w:eastAsia="ru-RU"/>
              </w:rPr>
              <w:t>3,1</w:t>
            </w:r>
          </w:p>
        </w:tc>
        <w:tc>
          <w:tcPr>
            <w:tcW w:w="931" w:type="dxa"/>
            <w:vMerge/>
          </w:tcPr>
          <w:p w14:paraId="3A6DEACA" w14:textId="77777777" w:rsidR="00801230" w:rsidRPr="002E0D2C" w:rsidRDefault="00801230" w:rsidP="00D67442">
            <w:pPr>
              <w:jc w:val="both"/>
              <w:rPr>
                <w:rFonts w:ascii="Times New Roman" w:eastAsia="Times New Roman" w:hAnsi="Times New Roman" w:cs="Times New Roman"/>
                <w:bCs/>
                <w:sz w:val="24"/>
                <w:szCs w:val="24"/>
                <w:lang w:eastAsia="ru-RU"/>
              </w:rPr>
            </w:pPr>
          </w:p>
        </w:tc>
      </w:tr>
      <w:tr w:rsidR="00801230" w:rsidRPr="002E0D2C" w14:paraId="02A0E2EF" w14:textId="77777777" w:rsidTr="00D67442">
        <w:tc>
          <w:tcPr>
            <w:tcW w:w="709" w:type="dxa"/>
          </w:tcPr>
          <w:p w14:paraId="7AB92CC6" w14:textId="77777777" w:rsidR="00801230" w:rsidRPr="006F7608" w:rsidRDefault="00801230" w:rsidP="00D67442">
            <w:pPr>
              <w:jc w:val="center"/>
              <w:rPr>
                <w:rFonts w:ascii="Times New Roman" w:hAnsi="Times New Roman" w:cs="Times New Roman"/>
                <w:bCs/>
                <w:sz w:val="24"/>
                <w:szCs w:val="24"/>
              </w:rPr>
            </w:pPr>
            <w:r w:rsidRPr="006F7608">
              <w:rPr>
                <w:rFonts w:ascii="Times New Roman" w:hAnsi="Times New Roman" w:cs="Times New Roman"/>
                <w:bCs/>
                <w:sz w:val="24"/>
                <w:szCs w:val="24"/>
              </w:rPr>
              <w:t>4.</w:t>
            </w:r>
          </w:p>
        </w:tc>
        <w:tc>
          <w:tcPr>
            <w:tcW w:w="4928" w:type="dxa"/>
          </w:tcPr>
          <w:p w14:paraId="2CF7AC08" w14:textId="77777777" w:rsidR="00801230" w:rsidRPr="002E0D2C" w:rsidRDefault="00801230" w:rsidP="00D67442">
            <w:pPr>
              <w:jc w:val="both"/>
              <w:rPr>
                <w:rFonts w:ascii="Times New Roman" w:hAnsi="Times New Roman" w:cs="Times New Roman"/>
                <w:b/>
                <w:bCs/>
                <w:sz w:val="24"/>
                <w:szCs w:val="24"/>
              </w:rPr>
            </w:pPr>
            <w:r w:rsidRPr="00476815">
              <w:rPr>
                <w:rFonts w:ascii="Times New Roman" w:hAnsi="Times New Roman" w:cs="Times New Roman"/>
                <w:color w:val="000000"/>
                <w:sz w:val="24"/>
                <w:szCs w:val="24"/>
              </w:rPr>
              <w:t>Холдинг ақпаратты уақтылы ұсыну, сондай-ақ көшпелі таныстырылымдар мен Холдинг басшылығымен кездесулер ұйымдастыру арқылы инвестициялық қоғамдастықпен тиімді өзара іс-қимылды жүзеге асыратындығымен келісесіз бе?</w:t>
            </w:r>
            <w:r w:rsidRPr="002E0D2C">
              <w:rPr>
                <w:rFonts w:ascii="Times New Roman" w:hAnsi="Times New Roman" w:cs="Times New Roman"/>
                <w:sz w:val="24"/>
                <w:szCs w:val="24"/>
              </w:rPr>
              <w:t xml:space="preserve"> </w:t>
            </w:r>
            <w:r w:rsidRPr="00476815">
              <w:rPr>
                <w:rFonts w:ascii="Times New Roman" w:hAnsi="Times New Roman" w:cs="Times New Roman"/>
                <w:color w:val="000000"/>
                <w:sz w:val="24"/>
                <w:szCs w:val="24"/>
              </w:rPr>
              <w:t xml:space="preserve">Холдинг инвесторлардың мүдделерін ескереді және </w:t>
            </w:r>
            <w:r>
              <w:rPr>
                <w:rFonts w:ascii="Times New Roman" w:hAnsi="Times New Roman" w:cs="Times New Roman"/>
                <w:color w:val="000000"/>
                <w:sz w:val="24"/>
                <w:szCs w:val="24"/>
                <w:lang w:val="kk-KZ"/>
              </w:rPr>
              <w:t>адекватты</w:t>
            </w:r>
            <w:r w:rsidRPr="00476815">
              <w:rPr>
                <w:rFonts w:ascii="Times New Roman" w:hAnsi="Times New Roman" w:cs="Times New Roman"/>
                <w:color w:val="000000"/>
                <w:sz w:val="24"/>
                <w:szCs w:val="24"/>
              </w:rPr>
              <w:t xml:space="preserve"> және жедел инвестициялық процесті қамтамасыз етеді</w:t>
            </w:r>
            <w:r w:rsidRPr="00476815">
              <w:rPr>
                <w:rFonts w:ascii="Times New Roman" w:hAnsi="Times New Roman" w:cs="Times New Roman"/>
                <w:sz w:val="24"/>
                <w:szCs w:val="24"/>
              </w:rPr>
              <w:t xml:space="preserve"> </w:t>
            </w:r>
            <w:r w:rsidRPr="00476815">
              <w:rPr>
                <w:rFonts w:ascii="Times New Roman" w:hAnsi="Times New Roman" w:cs="Times New Roman"/>
                <w:color w:val="000000"/>
                <w:sz w:val="24"/>
                <w:szCs w:val="24"/>
              </w:rPr>
              <w:t>Холдинг қолданыстағы инвесторлармен өзара байланысты күшейту үшін жағдайларды қамтамасыз етеді</w:t>
            </w:r>
            <w:r w:rsidRPr="002E0D2C">
              <w:rPr>
                <w:rFonts w:ascii="Times New Roman" w:hAnsi="Times New Roman" w:cs="Times New Roman"/>
                <w:sz w:val="24"/>
                <w:szCs w:val="24"/>
              </w:rPr>
              <w:t xml:space="preserve"> </w:t>
            </w:r>
          </w:p>
        </w:tc>
        <w:tc>
          <w:tcPr>
            <w:tcW w:w="1035" w:type="dxa"/>
          </w:tcPr>
          <w:p w14:paraId="348F6B60" w14:textId="77777777" w:rsidR="00801230" w:rsidRPr="00353D29" w:rsidRDefault="00801230" w:rsidP="00D67442">
            <w:pPr>
              <w:jc w:val="both"/>
              <w:rPr>
                <w:rFonts w:ascii="Times New Roman" w:hAnsi="Times New Roman" w:cs="Times New Roman"/>
                <w:bCs/>
                <w:sz w:val="24"/>
                <w:szCs w:val="24"/>
              </w:rPr>
            </w:pPr>
            <w:r w:rsidRPr="00353D29">
              <w:rPr>
                <w:rFonts w:ascii="Times New Roman" w:hAnsi="Times New Roman" w:cs="Times New Roman"/>
                <w:bCs/>
                <w:sz w:val="24"/>
                <w:szCs w:val="24"/>
              </w:rPr>
              <w:t>88,3</w:t>
            </w:r>
          </w:p>
        </w:tc>
        <w:tc>
          <w:tcPr>
            <w:tcW w:w="960" w:type="dxa"/>
          </w:tcPr>
          <w:p w14:paraId="7D170BC0" w14:textId="77777777" w:rsidR="00801230" w:rsidRPr="00353D29" w:rsidRDefault="00801230" w:rsidP="00D67442">
            <w:pPr>
              <w:jc w:val="both"/>
              <w:rPr>
                <w:rFonts w:ascii="Times New Roman" w:eastAsia="Times New Roman" w:hAnsi="Times New Roman" w:cs="Times New Roman"/>
                <w:bCs/>
                <w:sz w:val="24"/>
                <w:szCs w:val="24"/>
                <w:lang w:eastAsia="ru-RU"/>
              </w:rPr>
            </w:pPr>
            <w:r w:rsidRPr="00353D29">
              <w:rPr>
                <w:rFonts w:ascii="Times New Roman" w:eastAsia="Times New Roman" w:hAnsi="Times New Roman" w:cs="Times New Roman"/>
                <w:bCs/>
                <w:sz w:val="24"/>
                <w:szCs w:val="24"/>
                <w:lang w:eastAsia="ru-RU"/>
              </w:rPr>
              <w:t>6,6</w:t>
            </w:r>
          </w:p>
        </w:tc>
        <w:tc>
          <w:tcPr>
            <w:tcW w:w="1355" w:type="dxa"/>
          </w:tcPr>
          <w:p w14:paraId="782AC8B2" w14:textId="77777777" w:rsidR="00801230" w:rsidRPr="00353D29" w:rsidRDefault="00801230" w:rsidP="00D67442">
            <w:pPr>
              <w:jc w:val="both"/>
              <w:rPr>
                <w:rFonts w:ascii="Times New Roman" w:eastAsia="Times New Roman" w:hAnsi="Times New Roman" w:cs="Times New Roman"/>
                <w:bCs/>
                <w:sz w:val="24"/>
                <w:szCs w:val="24"/>
                <w:lang w:eastAsia="ru-RU"/>
              </w:rPr>
            </w:pPr>
            <w:r w:rsidRPr="00353D29">
              <w:rPr>
                <w:rFonts w:ascii="Times New Roman" w:eastAsia="Times New Roman" w:hAnsi="Times New Roman" w:cs="Times New Roman"/>
                <w:bCs/>
                <w:sz w:val="24"/>
                <w:szCs w:val="24"/>
                <w:lang w:eastAsia="ru-RU"/>
              </w:rPr>
              <w:t>5,1</w:t>
            </w:r>
          </w:p>
        </w:tc>
        <w:tc>
          <w:tcPr>
            <w:tcW w:w="931" w:type="dxa"/>
            <w:vMerge/>
          </w:tcPr>
          <w:p w14:paraId="1C624FEC" w14:textId="77777777" w:rsidR="00801230" w:rsidRPr="002E0D2C" w:rsidRDefault="00801230" w:rsidP="00D67442">
            <w:pPr>
              <w:jc w:val="both"/>
              <w:rPr>
                <w:rFonts w:ascii="Times New Roman" w:eastAsia="Times New Roman" w:hAnsi="Times New Roman" w:cs="Times New Roman"/>
                <w:bCs/>
                <w:sz w:val="24"/>
                <w:szCs w:val="24"/>
                <w:lang w:eastAsia="ru-RU"/>
              </w:rPr>
            </w:pPr>
          </w:p>
        </w:tc>
      </w:tr>
    </w:tbl>
    <w:p w14:paraId="712EA843" w14:textId="77777777" w:rsidR="00801230" w:rsidRPr="002E0D2C" w:rsidRDefault="00801230" w:rsidP="00801230">
      <w:pPr>
        <w:spacing w:after="0" w:line="240" w:lineRule="auto"/>
        <w:ind w:firstLine="397"/>
        <w:jc w:val="both"/>
        <w:rPr>
          <w:rStyle w:val="s0"/>
          <w:color w:val="auto"/>
          <w:sz w:val="24"/>
          <w:szCs w:val="24"/>
        </w:rPr>
      </w:pPr>
    </w:p>
    <w:p w14:paraId="25FA1073" w14:textId="77777777" w:rsidR="00801230" w:rsidRPr="00476815" w:rsidRDefault="00801230" w:rsidP="00801230">
      <w:pPr>
        <w:spacing w:after="0" w:line="240" w:lineRule="auto"/>
        <w:ind w:firstLine="397"/>
        <w:jc w:val="both"/>
        <w:rPr>
          <w:rFonts w:ascii="Times New Roman" w:hAnsi="Times New Roman" w:cs="Times New Roman"/>
          <w:color w:val="000000"/>
          <w:sz w:val="24"/>
          <w:szCs w:val="24"/>
        </w:rPr>
      </w:pPr>
      <w:r w:rsidRPr="00476815">
        <w:rPr>
          <w:rFonts w:ascii="Times New Roman" w:hAnsi="Times New Roman" w:cs="Times New Roman"/>
          <w:color w:val="000000"/>
          <w:sz w:val="24"/>
          <w:szCs w:val="24"/>
        </w:rPr>
        <w:t>Холдинг логотипінің инвесторлар өкілдерімен танылу деңгейі 77,9% құрады, қазіргі уақытта осы құрылымды басқаратын басшының аты – жөні туралы хабардар болу-87,1%.</w:t>
      </w:r>
    </w:p>
    <w:p w14:paraId="0555CACC" w14:textId="77777777" w:rsidR="00801230" w:rsidRPr="002E0D2C" w:rsidRDefault="00801230" w:rsidP="00801230">
      <w:pPr>
        <w:spacing w:after="0" w:line="240" w:lineRule="auto"/>
        <w:ind w:firstLine="397"/>
        <w:jc w:val="both"/>
        <w:rPr>
          <w:rStyle w:val="s0"/>
          <w:color w:val="auto"/>
          <w:sz w:val="24"/>
          <w:szCs w:val="24"/>
        </w:rPr>
      </w:pPr>
    </w:p>
    <w:p w14:paraId="47519E5E" w14:textId="77777777" w:rsidR="00801230" w:rsidRPr="002E0D2C" w:rsidRDefault="00801230" w:rsidP="00801230">
      <w:pPr>
        <w:spacing w:after="0" w:line="240" w:lineRule="auto"/>
        <w:jc w:val="both"/>
        <w:rPr>
          <w:rStyle w:val="s0"/>
          <w:color w:val="auto"/>
          <w:sz w:val="24"/>
          <w:szCs w:val="24"/>
        </w:rPr>
      </w:pPr>
      <w:r>
        <w:rPr>
          <w:rStyle w:val="s0"/>
          <w:b/>
          <w:color w:val="auto"/>
          <w:sz w:val="24"/>
          <w:szCs w:val="24"/>
          <w:lang w:val="kk-KZ"/>
        </w:rPr>
        <w:t>Кесте</w:t>
      </w:r>
      <w:r w:rsidRPr="002E0D2C">
        <w:rPr>
          <w:rStyle w:val="s0"/>
          <w:b/>
          <w:color w:val="auto"/>
          <w:sz w:val="24"/>
          <w:szCs w:val="24"/>
        </w:rPr>
        <w:t xml:space="preserve"> </w:t>
      </w:r>
      <w:r>
        <w:rPr>
          <w:rStyle w:val="s0"/>
          <w:b/>
          <w:color w:val="auto"/>
          <w:sz w:val="24"/>
          <w:szCs w:val="24"/>
        </w:rPr>
        <w:t xml:space="preserve">50.  </w:t>
      </w:r>
      <w:r w:rsidRPr="002E0D2C">
        <w:rPr>
          <w:rStyle w:val="s0"/>
          <w:b/>
          <w:color w:val="auto"/>
          <w:sz w:val="24"/>
          <w:szCs w:val="24"/>
        </w:rPr>
        <w:t>С</w:t>
      </w:r>
      <w:r>
        <w:rPr>
          <w:rStyle w:val="s0"/>
          <w:b/>
          <w:color w:val="auto"/>
          <w:sz w:val="24"/>
          <w:szCs w:val="24"/>
          <w:lang w:val="kk-KZ"/>
        </w:rPr>
        <w:t xml:space="preserve">ұрақ </w:t>
      </w:r>
      <w:r w:rsidRPr="002E0D2C">
        <w:rPr>
          <w:rStyle w:val="s0"/>
          <w:b/>
          <w:color w:val="auto"/>
          <w:sz w:val="24"/>
          <w:szCs w:val="24"/>
        </w:rPr>
        <w:t xml:space="preserve"> </w:t>
      </w:r>
      <w:r w:rsidRPr="00390CE1">
        <w:rPr>
          <w:rStyle w:val="s0"/>
          <w:b/>
          <w:color w:val="auto"/>
          <w:sz w:val="24"/>
          <w:szCs w:val="24"/>
        </w:rPr>
        <w:t>«</w:t>
      </w:r>
      <w:r w:rsidRPr="00390CE1">
        <w:rPr>
          <w:rFonts w:ascii="Times New Roman" w:hAnsi="Times New Roman" w:cs="Times New Roman"/>
          <w:b/>
          <w:color w:val="000000"/>
          <w:sz w:val="24"/>
          <w:szCs w:val="24"/>
        </w:rPr>
        <w:t>Төменде келтірілген логотиптердің қайсысы "Бәйтерек" холдингіне тиесілі?»</w:t>
      </w:r>
    </w:p>
    <w:tbl>
      <w:tblPr>
        <w:tblW w:w="11075" w:type="dxa"/>
        <w:tblLook w:val="04A0" w:firstRow="1" w:lastRow="0" w:firstColumn="1" w:lastColumn="0" w:noHBand="0" w:noVBand="1"/>
      </w:tblPr>
      <w:tblGrid>
        <w:gridCol w:w="8075"/>
        <w:gridCol w:w="1500"/>
        <w:gridCol w:w="1500"/>
      </w:tblGrid>
      <w:tr w:rsidR="00801230" w:rsidRPr="002E0D2C" w14:paraId="52E3FFC5" w14:textId="77777777" w:rsidTr="00D67442">
        <w:trPr>
          <w:trHeight w:val="303"/>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21356713" w14:textId="77777777" w:rsidR="00801230" w:rsidRPr="00390CE1" w:rsidRDefault="00801230" w:rsidP="00D6744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Жауап нұсқалары</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18BFFF19" w14:textId="77777777" w:rsidR="00801230" w:rsidRPr="00390CE1" w:rsidRDefault="00801230" w:rsidP="00D67442">
            <w:pPr>
              <w:spacing w:after="0" w:line="240" w:lineRule="auto"/>
              <w:jc w:val="both"/>
              <w:rPr>
                <w:rFonts w:ascii="Times New Roman" w:hAnsi="Times New Roman" w:cs="Times New Roman"/>
                <w:b/>
                <w:sz w:val="24"/>
                <w:szCs w:val="24"/>
                <w:lang w:val="kk-KZ"/>
              </w:rPr>
            </w:pPr>
            <w:r w:rsidRPr="002E0D2C">
              <w:rPr>
                <w:rFonts w:ascii="Times New Roman" w:hAnsi="Times New Roman" w:cs="Times New Roman"/>
                <w:b/>
                <w:sz w:val="24"/>
                <w:szCs w:val="24"/>
              </w:rPr>
              <w:t>П</w:t>
            </w:r>
            <w:r>
              <w:rPr>
                <w:rFonts w:ascii="Times New Roman" w:hAnsi="Times New Roman" w:cs="Times New Roman"/>
                <w:b/>
                <w:sz w:val="24"/>
                <w:szCs w:val="24"/>
                <w:lang w:val="kk-KZ"/>
              </w:rPr>
              <w:t>айыз</w:t>
            </w:r>
          </w:p>
        </w:tc>
        <w:tc>
          <w:tcPr>
            <w:tcW w:w="1500" w:type="dxa"/>
          </w:tcPr>
          <w:p w14:paraId="18AA2898" w14:textId="77777777" w:rsidR="00801230" w:rsidRPr="002E0D2C" w:rsidRDefault="00801230" w:rsidP="00D67442">
            <w:pPr>
              <w:spacing w:after="0" w:line="240" w:lineRule="auto"/>
              <w:jc w:val="both"/>
              <w:rPr>
                <w:rFonts w:ascii="Times New Roman" w:hAnsi="Times New Roman" w:cs="Times New Roman"/>
                <w:b/>
                <w:sz w:val="24"/>
                <w:szCs w:val="24"/>
              </w:rPr>
            </w:pPr>
          </w:p>
        </w:tc>
      </w:tr>
      <w:tr w:rsidR="00801230" w:rsidRPr="002E0D2C" w14:paraId="26D2212C" w14:textId="77777777" w:rsidTr="00D67442">
        <w:trPr>
          <w:gridAfter w:val="1"/>
          <w:wAfter w:w="1500" w:type="dxa"/>
          <w:trHeight w:val="152"/>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0FD81D62" w14:textId="77777777" w:rsidR="00801230" w:rsidRPr="00390CE1" w:rsidRDefault="00801230" w:rsidP="00D67442">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Дұрыс жауап </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70EBF2E5" w14:textId="77777777" w:rsidR="00801230" w:rsidRPr="002E0D2C" w:rsidRDefault="00801230" w:rsidP="00D67442">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color w:val="000000" w:themeColor="text1"/>
                <w:sz w:val="24"/>
                <w:szCs w:val="24"/>
                <w:lang w:eastAsia="ru-RU"/>
              </w:rPr>
              <w:t>77,9</w:t>
            </w:r>
          </w:p>
        </w:tc>
      </w:tr>
      <w:tr w:rsidR="00801230" w:rsidRPr="002E0D2C" w14:paraId="72DF0F7E" w14:textId="77777777" w:rsidTr="00D67442">
        <w:trPr>
          <w:gridAfter w:val="1"/>
          <w:wAfter w:w="1500" w:type="dxa"/>
          <w:trHeight w:val="214"/>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664F50B3" w14:textId="77777777" w:rsidR="00801230" w:rsidRPr="00390CE1" w:rsidRDefault="00801230" w:rsidP="00D67442">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Дұрыс емес жауап</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0BD7DA51" w14:textId="77777777" w:rsidR="00801230" w:rsidRPr="002E0D2C" w:rsidRDefault="00801230" w:rsidP="00D67442">
            <w:pPr>
              <w:spacing w:after="0" w:line="240" w:lineRule="auto"/>
              <w:jc w:val="both"/>
              <w:rPr>
                <w:rFonts w:ascii="Times New Roman" w:eastAsia="Times New Roman" w:hAnsi="Times New Roman" w:cs="Times New Roman"/>
                <w:sz w:val="24"/>
                <w:szCs w:val="24"/>
                <w:lang w:eastAsia="ru-RU"/>
              </w:rPr>
            </w:pPr>
            <w:r w:rsidRPr="002E0D2C">
              <w:rPr>
                <w:rFonts w:ascii="Times New Roman" w:eastAsia="Times New Roman" w:hAnsi="Times New Roman" w:cs="Times New Roman"/>
                <w:sz w:val="24"/>
                <w:szCs w:val="24"/>
                <w:lang w:eastAsia="ru-RU"/>
              </w:rPr>
              <w:t>12,9</w:t>
            </w:r>
          </w:p>
        </w:tc>
      </w:tr>
    </w:tbl>
    <w:p w14:paraId="72624C35" w14:textId="77777777" w:rsidR="00801230" w:rsidRPr="002E0D2C" w:rsidRDefault="00801230" w:rsidP="00801230">
      <w:pPr>
        <w:spacing w:after="0" w:line="240" w:lineRule="auto"/>
        <w:ind w:firstLine="397"/>
        <w:jc w:val="both"/>
        <w:rPr>
          <w:rStyle w:val="s0"/>
          <w:color w:val="auto"/>
          <w:sz w:val="24"/>
          <w:szCs w:val="24"/>
        </w:rPr>
      </w:pPr>
    </w:p>
    <w:p w14:paraId="40127BC6" w14:textId="77777777" w:rsidR="00801230" w:rsidRDefault="00801230" w:rsidP="00801230">
      <w:pPr>
        <w:spacing w:after="0" w:line="240" w:lineRule="auto"/>
        <w:jc w:val="both"/>
        <w:rPr>
          <w:rFonts w:ascii="Times New Roman" w:hAnsi="Times New Roman" w:cs="Times New Roman"/>
          <w:color w:val="000000"/>
          <w:sz w:val="24"/>
          <w:szCs w:val="24"/>
        </w:rPr>
      </w:pPr>
      <w:r w:rsidRPr="002E0D2C">
        <w:rPr>
          <w:rStyle w:val="s0"/>
          <w:color w:val="auto"/>
          <w:sz w:val="24"/>
          <w:szCs w:val="24"/>
        </w:rPr>
        <w:tab/>
      </w:r>
      <w:r w:rsidRPr="00390CE1">
        <w:rPr>
          <w:rFonts w:ascii="Times New Roman" w:hAnsi="Times New Roman" w:cs="Times New Roman"/>
          <w:color w:val="000000"/>
          <w:sz w:val="24"/>
          <w:szCs w:val="24"/>
        </w:rPr>
        <w:t>Холдингтің еншілес ұйымдарының ішінде инвесторлардың аса танымал өкілдері: "Қазақстанның инвестициялық қоры" АҚ - 61,1%, "Қазақстанның Даму Банкі" АҚ - 59,2%, "Даму "кәсіпкерлікті дамыту қоры" АҚ – 49,6%.</w:t>
      </w:r>
    </w:p>
    <w:p w14:paraId="202331C6" w14:textId="77777777" w:rsidR="00801230" w:rsidRPr="00390CE1" w:rsidRDefault="00801230" w:rsidP="00801230">
      <w:pPr>
        <w:spacing w:after="0" w:line="240" w:lineRule="auto"/>
        <w:jc w:val="both"/>
        <w:rPr>
          <w:rFonts w:ascii="Times New Roman" w:hAnsi="Times New Roman" w:cs="Times New Roman"/>
          <w:color w:val="000000"/>
          <w:sz w:val="24"/>
          <w:szCs w:val="24"/>
        </w:rPr>
      </w:pPr>
    </w:p>
    <w:p w14:paraId="0139406A" w14:textId="77777777" w:rsidR="00801230" w:rsidRPr="002E0D2C" w:rsidRDefault="00801230" w:rsidP="00801230">
      <w:pPr>
        <w:spacing w:after="0" w:line="240" w:lineRule="auto"/>
        <w:jc w:val="both"/>
        <w:rPr>
          <w:rStyle w:val="s0"/>
          <w:b/>
          <w:color w:val="auto"/>
          <w:sz w:val="24"/>
          <w:szCs w:val="24"/>
        </w:rPr>
      </w:pPr>
      <w:r>
        <w:rPr>
          <w:rStyle w:val="s0"/>
          <w:b/>
          <w:color w:val="auto"/>
          <w:sz w:val="24"/>
          <w:szCs w:val="24"/>
          <w:lang w:val="kk-KZ"/>
        </w:rPr>
        <w:t>Кесте</w:t>
      </w:r>
      <w:r w:rsidRPr="002E0D2C">
        <w:rPr>
          <w:rStyle w:val="s0"/>
          <w:b/>
          <w:color w:val="auto"/>
          <w:sz w:val="24"/>
          <w:szCs w:val="24"/>
        </w:rPr>
        <w:t xml:space="preserve"> 5</w:t>
      </w:r>
      <w:r>
        <w:rPr>
          <w:rStyle w:val="s0"/>
          <w:b/>
          <w:color w:val="auto"/>
          <w:sz w:val="24"/>
          <w:szCs w:val="24"/>
        </w:rPr>
        <w:t xml:space="preserve">1.  </w:t>
      </w:r>
      <w:r w:rsidRPr="002E0D2C">
        <w:rPr>
          <w:rStyle w:val="s0"/>
          <w:b/>
          <w:color w:val="auto"/>
          <w:sz w:val="24"/>
          <w:szCs w:val="24"/>
        </w:rPr>
        <w:t>С</w:t>
      </w:r>
      <w:r>
        <w:rPr>
          <w:rStyle w:val="s0"/>
          <w:b/>
          <w:color w:val="auto"/>
          <w:sz w:val="24"/>
          <w:szCs w:val="24"/>
          <w:lang w:val="kk-KZ"/>
        </w:rPr>
        <w:t xml:space="preserve">ұрақ </w:t>
      </w:r>
      <w:r w:rsidRPr="002E0D2C">
        <w:rPr>
          <w:rStyle w:val="s0"/>
          <w:b/>
          <w:color w:val="auto"/>
          <w:sz w:val="24"/>
          <w:szCs w:val="24"/>
        </w:rPr>
        <w:t xml:space="preserve"> «</w:t>
      </w:r>
      <w:r w:rsidRPr="00390CE1">
        <w:rPr>
          <w:rFonts w:ascii="Times New Roman" w:hAnsi="Times New Roman" w:cs="Times New Roman"/>
          <w:b/>
          <w:color w:val="000000"/>
          <w:sz w:val="24"/>
          <w:szCs w:val="24"/>
        </w:rPr>
        <w:t>Сізге ең танымал Холдингтің үш еншілес ұйымын белгілеңіз?»</w:t>
      </w:r>
      <w:r w:rsidRPr="002E0D2C">
        <w:rPr>
          <w:rStyle w:val="s0"/>
          <w:b/>
          <w:color w:val="auto"/>
          <w:sz w:val="24"/>
          <w:szCs w:val="24"/>
        </w:rPr>
        <w:t xml:space="preserve"> </w:t>
      </w:r>
      <w:r w:rsidRPr="00390CE1">
        <w:rPr>
          <w:rFonts w:ascii="Times New Roman" w:hAnsi="Times New Roman" w:cs="Times New Roman"/>
          <w:b/>
          <w:color w:val="000000"/>
          <w:sz w:val="24"/>
          <w:szCs w:val="24"/>
        </w:rPr>
        <w:t>Нәтижелер кему бойынша бағаланады</w:t>
      </w:r>
      <w:r w:rsidRPr="002E0D2C">
        <w:rPr>
          <w:rFonts w:ascii="Times New Roman" w:hAnsi="Times New Roman" w:cs="Times New Roman"/>
          <w:b/>
          <w:spacing w:val="2"/>
          <w:sz w:val="24"/>
          <w:szCs w:val="24"/>
          <w:shd w:val="clear" w:color="auto" w:fill="FFFFFF"/>
        </w:rPr>
        <w:t>.</w:t>
      </w:r>
    </w:p>
    <w:p w14:paraId="0C68E0ED" w14:textId="77777777" w:rsidR="00801230" w:rsidRPr="002E0D2C" w:rsidRDefault="00801230" w:rsidP="00801230">
      <w:pPr>
        <w:spacing w:after="0" w:line="240" w:lineRule="auto"/>
        <w:ind w:firstLine="397"/>
        <w:jc w:val="both"/>
        <w:rPr>
          <w:rStyle w:val="s0"/>
          <w:b/>
          <w:color w:val="auto"/>
          <w:sz w:val="24"/>
          <w:szCs w:val="24"/>
        </w:rPr>
      </w:pPr>
    </w:p>
    <w:tbl>
      <w:tblPr>
        <w:tblStyle w:val="a4"/>
        <w:tblW w:w="0" w:type="auto"/>
        <w:tblLook w:val="04A0" w:firstRow="1" w:lastRow="0" w:firstColumn="1" w:lastColumn="0" w:noHBand="0" w:noVBand="1"/>
      </w:tblPr>
      <w:tblGrid>
        <w:gridCol w:w="6230"/>
        <w:gridCol w:w="3115"/>
      </w:tblGrid>
      <w:tr w:rsidR="00801230" w:rsidRPr="002E0D2C" w14:paraId="0D594347" w14:textId="77777777" w:rsidTr="00D67442">
        <w:tc>
          <w:tcPr>
            <w:tcW w:w="6230" w:type="dxa"/>
            <w:shd w:val="clear" w:color="auto" w:fill="BFBFBF" w:themeFill="background1" w:themeFillShade="BF"/>
          </w:tcPr>
          <w:p w14:paraId="2E89A357" w14:textId="77777777" w:rsidR="00801230" w:rsidRPr="00390CE1" w:rsidRDefault="00801230" w:rsidP="00D67442">
            <w:pPr>
              <w:jc w:val="both"/>
              <w:rPr>
                <w:rStyle w:val="s0"/>
                <w:b/>
                <w:color w:val="auto"/>
                <w:sz w:val="24"/>
                <w:szCs w:val="24"/>
                <w:lang w:val="kk-KZ"/>
              </w:rPr>
            </w:pPr>
            <w:r>
              <w:rPr>
                <w:rStyle w:val="s0"/>
                <w:b/>
                <w:color w:val="auto"/>
                <w:sz w:val="24"/>
                <w:szCs w:val="24"/>
                <w:lang w:val="kk-KZ"/>
              </w:rPr>
              <w:t>Жауап нұсқалары</w:t>
            </w:r>
          </w:p>
        </w:tc>
        <w:tc>
          <w:tcPr>
            <w:tcW w:w="3115" w:type="dxa"/>
            <w:shd w:val="clear" w:color="auto" w:fill="BFBFBF" w:themeFill="background1" w:themeFillShade="BF"/>
          </w:tcPr>
          <w:p w14:paraId="714C0B45" w14:textId="77777777" w:rsidR="00801230" w:rsidRPr="002E0D2C" w:rsidRDefault="00801230" w:rsidP="00D67442">
            <w:pPr>
              <w:jc w:val="both"/>
              <w:rPr>
                <w:rFonts w:ascii="Times New Roman" w:hAnsi="Times New Roman" w:cs="Times New Roman"/>
                <w:b/>
                <w:sz w:val="24"/>
                <w:szCs w:val="24"/>
              </w:rPr>
            </w:pPr>
            <w:r>
              <w:rPr>
                <w:rFonts w:ascii="Times New Roman" w:hAnsi="Times New Roman" w:cs="Times New Roman"/>
                <w:b/>
                <w:sz w:val="24"/>
                <w:szCs w:val="24"/>
              </w:rPr>
              <w:t>Пайыз</w:t>
            </w:r>
          </w:p>
        </w:tc>
      </w:tr>
      <w:tr w:rsidR="00801230" w:rsidRPr="002E0D2C" w14:paraId="6E429C7D" w14:textId="77777777" w:rsidTr="00D67442">
        <w:tc>
          <w:tcPr>
            <w:tcW w:w="6230" w:type="dxa"/>
          </w:tcPr>
          <w:p w14:paraId="3476B790" w14:textId="77777777" w:rsidR="00801230" w:rsidRPr="002E0D2C" w:rsidRDefault="00801230" w:rsidP="00D67442">
            <w:pPr>
              <w:jc w:val="both"/>
              <w:rPr>
                <w:rFonts w:ascii="Times New Roman" w:eastAsia="Times New Roman" w:hAnsi="Times New Roman" w:cs="Times New Roman"/>
                <w:sz w:val="24"/>
                <w:szCs w:val="24"/>
                <w:lang w:eastAsia="ru-RU"/>
              </w:rPr>
            </w:pPr>
            <w:r w:rsidRPr="00390CE1">
              <w:rPr>
                <w:rFonts w:ascii="Times New Roman" w:hAnsi="Times New Roman" w:cs="Times New Roman"/>
                <w:color w:val="000000"/>
                <w:sz w:val="24"/>
                <w:szCs w:val="24"/>
              </w:rPr>
              <w:t>"Қазақстанның инвестициялық қоры"АҚ</w:t>
            </w:r>
          </w:p>
        </w:tc>
        <w:tc>
          <w:tcPr>
            <w:tcW w:w="3115" w:type="dxa"/>
          </w:tcPr>
          <w:p w14:paraId="496CCEB4" w14:textId="77777777" w:rsidR="00801230" w:rsidRPr="002E0D2C" w:rsidRDefault="00801230" w:rsidP="00D67442">
            <w:pPr>
              <w:jc w:val="both"/>
              <w:rPr>
                <w:rStyle w:val="s0"/>
                <w:color w:val="auto"/>
                <w:sz w:val="24"/>
                <w:szCs w:val="24"/>
              </w:rPr>
            </w:pPr>
            <w:r w:rsidRPr="002E0D2C">
              <w:rPr>
                <w:rStyle w:val="s0"/>
                <w:color w:val="auto"/>
                <w:sz w:val="24"/>
                <w:szCs w:val="24"/>
              </w:rPr>
              <w:t>61,1</w:t>
            </w:r>
          </w:p>
        </w:tc>
      </w:tr>
      <w:tr w:rsidR="00801230" w:rsidRPr="002E0D2C" w14:paraId="20A45F49" w14:textId="77777777" w:rsidTr="00D67442">
        <w:tc>
          <w:tcPr>
            <w:tcW w:w="6230" w:type="dxa"/>
          </w:tcPr>
          <w:p w14:paraId="0C7A6418" w14:textId="77777777" w:rsidR="00801230" w:rsidRPr="002E0D2C" w:rsidRDefault="00801230" w:rsidP="00D67442">
            <w:pPr>
              <w:jc w:val="both"/>
              <w:rPr>
                <w:rStyle w:val="s0"/>
                <w:color w:val="auto"/>
                <w:sz w:val="24"/>
                <w:szCs w:val="24"/>
              </w:rPr>
            </w:pPr>
            <w:r w:rsidRPr="00390CE1">
              <w:rPr>
                <w:rFonts w:ascii="Times New Roman" w:hAnsi="Times New Roman" w:cs="Times New Roman"/>
                <w:color w:val="000000"/>
                <w:sz w:val="24"/>
                <w:szCs w:val="24"/>
              </w:rPr>
              <w:t>"Қазақстанның Даму Банкі"АҚ</w:t>
            </w:r>
          </w:p>
        </w:tc>
        <w:tc>
          <w:tcPr>
            <w:tcW w:w="3115" w:type="dxa"/>
          </w:tcPr>
          <w:p w14:paraId="4E5EA9C9" w14:textId="77777777" w:rsidR="00801230" w:rsidRPr="002E0D2C" w:rsidRDefault="00801230" w:rsidP="00D67442">
            <w:pPr>
              <w:jc w:val="both"/>
              <w:rPr>
                <w:rStyle w:val="s0"/>
                <w:color w:val="auto"/>
                <w:sz w:val="24"/>
                <w:szCs w:val="24"/>
              </w:rPr>
            </w:pPr>
            <w:r w:rsidRPr="002E0D2C">
              <w:rPr>
                <w:rStyle w:val="s0"/>
                <w:color w:val="auto"/>
                <w:sz w:val="24"/>
                <w:szCs w:val="24"/>
              </w:rPr>
              <w:t>59,2</w:t>
            </w:r>
          </w:p>
        </w:tc>
      </w:tr>
      <w:tr w:rsidR="00801230" w:rsidRPr="002E0D2C" w14:paraId="4DB4E4C0" w14:textId="77777777" w:rsidTr="00D67442">
        <w:tc>
          <w:tcPr>
            <w:tcW w:w="6230" w:type="dxa"/>
          </w:tcPr>
          <w:p w14:paraId="5CE83023" w14:textId="77777777" w:rsidR="00801230" w:rsidRPr="002E0D2C" w:rsidRDefault="00801230" w:rsidP="00D67442">
            <w:pPr>
              <w:jc w:val="both"/>
              <w:rPr>
                <w:rStyle w:val="s0"/>
                <w:color w:val="auto"/>
                <w:sz w:val="24"/>
                <w:szCs w:val="24"/>
              </w:rPr>
            </w:pPr>
            <w:r w:rsidRPr="00390CE1">
              <w:rPr>
                <w:rFonts w:ascii="Times New Roman" w:hAnsi="Times New Roman" w:cs="Times New Roman"/>
                <w:color w:val="000000"/>
                <w:sz w:val="24"/>
                <w:szCs w:val="24"/>
              </w:rPr>
              <w:t>"Даму" кәсіпкерлікті дамыту қоры " АҚ</w:t>
            </w:r>
          </w:p>
        </w:tc>
        <w:tc>
          <w:tcPr>
            <w:tcW w:w="3115" w:type="dxa"/>
          </w:tcPr>
          <w:p w14:paraId="528B8688" w14:textId="77777777" w:rsidR="00801230" w:rsidRPr="002E0D2C" w:rsidRDefault="00801230" w:rsidP="00D67442">
            <w:pPr>
              <w:jc w:val="both"/>
              <w:rPr>
                <w:rStyle w:val="s0"/>
                <w:color w:val="auto"/>
                <w:sz w:val="24"/>
                <w:szCs w:val="24"/>
              </w:rPr>
            </w:pPr>
            <w:r w:rsidRPr="002E0D2C">
              <w:rPr>
                <w:rStyle w:val="s0"/>
                <w:color w:val="auto"/>
                <w:sz w:val="24"/>
                <w:szCs w:val="24"/>
              </w:rPr>
              <w:t>49,6</w:t>
            </w:r>
          </w:p>
        </w:tc>
      </w:tr>
      <w:tr w:rsidR="00801230" w:rsidRPr="002E0D2C" w14:paraId="1DF935AB" w14:textId="77777777" w:rsidTr="00D67442">
        <w:tc>
          <w:tcPr>
            <w:tcW w:w="6230" w:type="dxa"/>
          </w:tcPr>
          <w:p w14:paraId="2FB86F52" w14:textId="77777777" w:rsidR="00801230" w:rsidRPr="002E0D2C" w:rsidRDefault="00801230" w:rsidP="00D67442">
            <w:pPr>
              <w:jc w:val="both"/>
              <w:rPr>
                <w:rStyle w:val="s0"/>
                <w:color w:val="auto"/>
                <w:sz w:val="24"/>
                <w:szCs w:val="24"/>
              </w:rPr>
            </w:pPr>
            <w:r w:rsidRPr="00390CE1">
              <w:rPr>
                <w:rFonts w:ascii="Times New Roman" w:hAnsi="Times New Roman" w:cs="Times New Roman"/>
                <w:color w:val="000000"/>
                <w:sz w:val="24"/>
                <w:szCs w:val="24"/>
              </w:rPr>
              <w:t>"Аграрлық несие корпорациясы" АҚ</w:t>
            </w:r>
          </w:p>
        </w:tc>
        <w:tc>
          <w:tcPr>
            <w:tcW w:w="3115" w:type="dxa"/>
          </w:tcPr>
          <w:p w14:paraId="519360E6" w14:textId="77777777" w:rsidR="00801230" w:rsidRPr="002E0D2C" w:rsidRDefault="00801230" w:rsidP="00D67442">
            <w:pPr>
              <w:jc w:val="both"/>
              <w:rPr>
                <w:rStyle w:val="s0"/>
                <w:color w:val="auto"/>
                <w:sz w:val="24"/>
                <w:szCs w:val="24"/>
              </w:rPr>
            </w:pPr>
            <w:r w:rsidRPr="002E0D2C">
              <w:rPr>
                <w:rStyle w:val="s0"/>
                <w:color w:val="auto"/>
                <w:sz w:val="24"/>
                <w:szCs w:val="24"/>
              </w:rPr>
              <w:t>35,4</w:t>
            </w:r>
          </w:p>
        </w:tc>
      </w:tr>
      <w:tr w:rsidR="00801230" w:rsidRPr="002E0D2C" w14:paraId="48DEF648" w14:textId="77777777" w:rsidTr="00D67442">
        <w:tc>
          <w:tcPr>
            <w:tcW w:w="6230" w:type="dxa"/>
          </w:tcPr>
          <w:p w14:paraId="7C8C99FD" w14:textId="77777777" w:rsidR="00801230" w:rsidRPr="002E0D2C" w:rsidRDefault="00801230" w:rsidP="00D67442">
            <w:pPr>
              <w:jc w:val="both"/>
              <w:rPr>
                <w:rStyle w:val="s0"/>
                <w:color w:val="auto"/>
                <w:sz w:val="24"/>
                <w:szCs w:val="24"/>
              </w:rPr>
            </w:pPr>
            <w:r w:rsidRPr="00390CE1">
              <w:rPr>
                <w:rFonts w:ascii="Times New Roman" w:hAnsi="Times New Roman" w:cs="Times New Roman"/>
                <w:color w:val="000000"/>
                <w:sz w:val="24"/>
                <w:szCs w:val="24"/>
              </w:rPr>
              <w:t xml:space="preserve">АҚ "ауыл шаруашылығын қаржылай қолдау </w:t>
            </w:r>
            <w:r>
              <w:rPr>
                <w:rFonts w:ascii="Times New Roman" w:hAnsi="Times New Roman" w:cs="Times New Roman"/>
                <w:color w:val="000000"/>
                <w:sz w:val="24"/>
                <w:szCs w:val="24"/>
                <w:lang w:val="kk-KZ"/>
              </w:rPr>
              <w:t>қ</w:t>
            </w:r>
            <w:r w:rsidRPr="00390CE1">
              <w:rPr>
                <w:rFonts w:ascii="Times New Roman" w:hAnsi="Times New Roman" w:cs="Times New Roman"/>
                <w:color w:val="000000"/>
                <w:sz w:val="24"/>
                <w:szCs w:val="24"/>
              </w:rPr>
              <w:t>оры"</w:t>
            </w:r>
          </w:p>
        </w:tc>
        <w:tc>
          <w:tcPr>
            <w:tcW w:w="3115" w:type="dxa"/>
          </w:tcPr>
          <w:p w14:paraId="38FC79F1" w14:textId="77777777" w:rsidR="00801230" w:rsidRPr="002E0D2C" w:rsidRDefault="00801230" w:rsidP="00D67442">
            <w:pPr>
              <w:jc w:val="both"/>
              <w:rPr>
                <w:rStyle w:val="s0"/>
                <w:color w:val="auto"/>
                <w:sz w:val="24"/>
                <w:szCs w:val="24"/>
              </w:rPr>
            </w:pPr>
            <w:r w:rsidRPr="002E0D2C">
              <w:rPr>
                <w:rStyle w:val="s0"/>
                <w:color w:val="auto"/>
                <w:sz w:val="24"/>
                <w:szCs w:val="24"/>
              </w:rPr>
              <w:t>32,1</w:t>
            </w:r>
          </w:p>
        </w:tc>
      </w:tr>
      <w:tr w:rsidR="00801230" w:rsidRPr="002E0D2C" w14:paraId="24FB5452" w14:textId="77777777" w:rsidTr="00D67442">
        <w:tc>
          <w:tcPr>
            <w:tcW w:w="6230" w:type="dxa"/>
          </w:tcPr>
          <w:p w14:paraId="2C9AF8EE" w14:textId="77777777" w:rsidR="00801230" w:rsidRPr="00B23B31" w:rsidRDefault="00801230" w:rsidP="00D67442">
            <w:pPr>
              <w:jc w:val="both"/>
              <w:rPr>
                <w:rFonts w:ascii="Times New Roman" w:hAnsi="Times New Roman" w:cs="Times New Roman"/>
                <w:color w:val="000000"/>
                <w:sz w:val="24"/>
                <w:szCs w:val="24"/>
              </w:rPr>
            </w:pPr>
            <w:r w:rsidRPr="00B23B31">
              <w:rPr>
                <w:rFonts w:ascii="Times New Roman" w:hAnsi="Times New Roman" w:cs="Times New Roman"/>
                <w:color w:val="000000"/>
                <w:sz w:val="24"/>
                <w:szCs w:val="24"/>
              </w:rPr>
              <w:t>"KazakhExport" экспорттық сақтандыру компаниясы " АҚ</w:t>
            </w:r>
          </w:p>
        </w:tc>
        <w:tc>
          <w:tcPr>
            <w:tcW w:w="3115" w:type="dxa"/>
          </w:tcPr>
          <w:p w14:paraId="504C94F5" w14:textId="77777777" w:rsidR="00801230" w:rsidRPr="002E0D2C" w:rsidRDefault="00801230" w:rsidP="00D67442">
            <w:pPr>
              <w:jc w:val="both"/>
              <w:rPr>
                <w:rStyle w:val="s0"/>
                <w:color w:val="auto"/>
                <w:sz w:val="24"/>
                <w:szCs w:val="24"/>
              </w:rPr>
            </w:pPr>
            <w:r w:rsidRPr="002E0D2C">
              <w:rPr>
                <w:rStyle w:val="s0"/>
                <w:color w:val="auto"/>
                <w:sz w:val="24"/>
                <w:szCs w:val="24"/>
              </w:rPr>
              <w:t>29,9</w:t>
            </w:r>
          </w:p>
        </w:tc>
      </w:tr>
      <w:tr w:rsidR="00801230" w:rsidRPr="002E0D2C" w14:paraId="60507266" w14:textId="77777777" w:rsidTr="00D67442">
        <w:tc>
          <w:tcPr>
            <w:tcW w:w="6230" w:type="dxa"/>
          </w:tcPr>
          <w:p w14:paraId="58DE950B" w14:textId="77777777" w:rsidR="00801230" w:rsidRPr="002E0D2C" w:rsidRDefault="00801230" w:rsidP="00D67442">
            <w:pPr>
              <w:jc w:val="both"/>
              <w:rPr>
                <w:rFonts w:ascii="Times New Roman" w:eastAsia="Times New Roman" w:hAnsi="Times New Roman" w:cs="Times New Roman"/>
                <w:sz w:val="24"/>
                <w:szCs w:val="24"/>
                <w:lang w:eastAsia="ru-RU"/>
              </w:rPr>
            </w:pPr>
            <w:r w:rsidRPr="00B23B31">
              <w:rPr>
                <w:rFonts w:ascii="Times New Roman" w:hAnsi="Times New Roman" w:cs="Times New Roman"/>
                <w:color w:val="000000"/>
                <w:sz w:val="24"/>
                <w:szCs w:val="24"/>
              </w:rPr>
              <w:t>"Қазына Капитал Менеджмент"АҚ</w:t>
            </w:r>
          </w:p>
        </w:tc>
        <w:tc>
          <w:tcPr>
            <w:tcW w:w="3115" w:type="dxa"/>
          </w:tcPr>
          <w:p w14:paraId="6E08BD3B" w14:textId="77777777" w:rsidR="00801230" w:rsidRPr="002E0D2C" w:rsidRDefault="00801230" w:rsidP="00D67442">
            <w:pPr>
              <w:jc w:val="both"/>
              <w:rPr>
                <w:rStyle w:val="s0"/>
                <w:color w:val="auto"/>
                <w:sz w:val="24"/>
                <w:szCs w:val="24"/>
              </w:rPr>
            </w:pPr>
            <w:r w:rsidRPr="002E0D2C">
              <w:rPr>
                <w:rStyle w:val="s0"/>
                <w:color w:val="auto"/>
                <w:sz w:val="24"/>
                <w:szCs w:val="24"/>
              </w:rPr>
              <w:t>23,2</w:t>
            </w:r>
          </w:p>
        </w:tc>
      </w:tr>
      <w:tr w:rsidR="00801230" w:rsidRPr="002E0D2C" w14:paraId="423AFA26" w14:textId="77777777" w:rsidTr="00D67442">
        <w:tc>
          <w:tcPr>
            <w:tcW w:w="6230" w:type="dxa"/>
          </w:tcPr>
          <w:p w14:paraId="0941978A" w14:textId="77777777" w:rsidR="00801230" w:rsidRPr="00B23B31" w:rsidRDefault="00801230" w:rsidP="00D67442">
            <w:pPr>
              <w:jc w:val="both"/>
              <w:rPr>
                <w:rFonts w:ascii="Times New Roman" w:eastAsia="Times New Roman" w:hAnsi="Times New Roman" w:cs="Times New Roman"/>
                <w:sz w:val="24"/>
                <w:szCs w:val="24"/>
                <w:lang w:val="kk-KZ" w:eastAsia="ru-RU"/>
              </w:rPr>
            </w:pPr>
            <w:r w:rsidRPr="002E0D2C">
              <w:rPr>
                <w:rFonts w:ascii="Times New Roman" w:eastAsia="Times New Roman" w:hAnsi="Times New Roman" w:cs="Times New Roman"/>
                <w:sz w:val="24"/>
                <w:szCs w:val="24"/>
                <w:lang w:eastAsia="ru-RU"/>
              </w:rPr>
              <w:t>«КазАгроФинанс»</w:t>
            </w:r>
            <w:r>
              <w:rPr>
                <w:rFonts w:ascii="Times New Roman" w:eastAsia="Times New Roman" w:hAnsi="Times New Roman" w:cs="Times New Roman"/>
                <w:sz w:val="24"/>
                <w:szCs w:val="24"/>
                <w:lang w:val="kk-KZ" w:eastAsia="ru-RU"/>
              </w:rPr>
              <w:t xml:space="preserve"> АҚ</w:t>
            </w:r>
          </w:p>
        </w:tc>
        <w:tc>
          <w:tcPr>
            <w:tcW w:w="3115" w:type="dxa"/>
          </w:tcPr>
          <w:p w14:paraId="345F2C80" w14:textId="77777777" w:rsidR="00801230" w:rsidRPr="002E0D2C" w:rsidRDefault="00801230" w:rsidP="00D67442">
            <w:pPr>
              <w:jc w:val="both"/>
              <w:rPr>
                <w:rStyle w:val="s0"/>
                <w:color w:val="auto"/>
                <w:sz w:val="24"/>
                <w:szCs w:val="24"/>
              </w:rPr>
            </w:pPr>
            <w:r w:rsidRPr="002E0D2C">
              <w:rPr>
                <w:rStyle w:val="s0"/>
                <w:color w:val="auto"/>
                <w:sz w:val="24"/>
                <w:szCs w:val="24"/>
              </w:rPr>
              <w:t>22,1</w:t>
            </w:r>
          </w:p>
        </w:tc>
      </w:tr>
      <w:tr w:rsidR="00801230" w:rsidRPr="002E0D2C" w14:paraId="23E2ADCD" w14:textId="77777777" w:rsidTr="00D67442">
        <w:tc>
          <w:tcPr>
            <w:tcW w:w="6230" w:type="dxa"/>
          </w:tcPr>
          <w:p w14:paraId="6B9B60DD" w14:textId="77777777" w:rsidR="00801230" w:rsidRPr="002E0D2C" w:rsidRDefault="00801230" w:rsidP="00D67442">
            <w:pPr>
              <w:jc w:val="both"/>
              <w:rPr>
                <w:rFonts w:ascii="Times New Roman" w:eastAsia="Times New Roman" w:hAnsi="Times New Roman" w:cs="Times New Roman"/>
                <w:sz w:val="24"/>
                <w:szCs w:val="24"/>
                <w:lang w:eastAsia="ru-RU"/>
              </w:rPr>
            </w:pPr>
            <w:r w:rsidRPr="00B23B31">
              <w:rPr>
                <w:rFonts w:ascii="Times New Roman" w:hAnsi="Times New Roman" w:cs="Times New Roman"/>
                <w:color w:val="000000"/>
                <w:sz w:val="24"/>
                <w:szCs w:val="24"/>
              </w:rPr>
              <w:t>"Қазақстандық тұрғын үй компаниясы"АҚ</w:t>
            </w:r>
          </w:p>
        </w:tc>
        <w:tc>
          <w:tcPr>
            <w:tcW w:w="3115" w:type="dxa"/>
          </w:tcPr>
          <w:p w14:paraId="42DFEF0D" w14:textId="77777777" w:rsidR="00801230" w:rsidRPr="002E0D2C" w:rsidRDefault="00801230" w:rsidP="00D67442">
            <w:pPr>
              <w:jc w:val="both"/>
              <w:rPr>
                <w:rStyle w:val="s0"/>
                <w:color w:val="auto"/>
                <w:sz w:val="24"/>
                <w:szCs w:val="24"/>
              </w:rPr>
            </w:pPr>
            <w:r w:rsidRPr="002E0D2C">
              <w:rPr>
                <w:rStyle w:val="s0"/>
                <w:color w:val="auto"/>
                <w:sz w:val="24"/>
                <w:szCs w:val="24"/>
              </w:rPr>
              <w:t>21,2</w:t>
            </w:r>
          </w:p>
        </w:tc>
      </w:tr>
      <w:tr w:rsidR="00801230" w:rsidRPr="002E0D2C" w14:paraId="4C965FF0" w14:textId="77777777" w:rsidTr="00D67442">
        <w:tc>
          <w:tcPr>
            <w:tcW w:w="6230" w:type="dxa"/>
          </w:tcPr>
          <w:p w14:paraId="4A32506A" w14:textId="77777777" w:rsidR="00801230" w:rsidRPr="002E0D2C" w:rsidRDefault="00801230" w:rsidP="00D67442">
            <w:pPr>
              <w:jc w:val="both"/>
              <w:rPr>
                <w:rStyle w:val="s0"/>
                <w:color w:val="auto"/>
                <w:sz w:val="24"/>
                <w:szCs w:val="24"/>
              </w:rPr>
            </w:pPr>
            <w:r w:rsidRPr="00B23B31">
              <w:rPr>
                <w:rFonts w:ascii="Times New Roman" w:hAnsi="Times New Roman" w:cs="Times New Roman"/>
                <w:color w:val="000000"/>
                <w:sz w:val="24"/>
                <w:szCs w:val="24"/>
              </w:rPr>
              <w:t>"Отбасы банк" тұрғын үй құрылыс жинақ банкі " АҚ ("Отбасы банк"АҚ)</w:t>
            </w:r>
          </w:p>
        </w:tc>
        <w:tc>
          <w:tcPr>
            <w:tcW w:w="3115" w:type="dxa"/>
          </w:tcPr>
          <w:p w14:paraId="0743BC2B" w14:textId="77777777" w:rsidR="00801230" w:rsidRPr="002E0D2C" w:rsidRDefault="00801230" w:rsidP="00D67442">
            <w:pPr>
              <w:jc w:val="both"/>
              <w:rPr>
                <w:rStyle w:val="s0"/>
                <w:color w:val="auto"/>
                <w:sz w:val="24"/>
                <w:szCs w:val="24"/>
              </w:rPr>
            </w:pPr>
            <w:r w:rsidRPr="002E0D2C">
              <w:rPr>
                <w:rStyle w:val="s0"/>
                <w:color w:val="auto"/>
                <w:sz w:val="24"/>
                <w:szCs w:val="24"/>
              </w:rPr>
              <w:t>20,1</w:t>
            </w:r>
          </w:p>
        </w:tc>
      </w:tr>
    </w:tbl>
    <w:p w14:paraId="3FEB5B5F" w14:textId="77777777" w:rsidR="00801230" w:rsidRDefault="00801230" w:rsidP="00801230">
      <w:pPr>
        <w:spacing w:after="0" w:line="240" w:lineRule="auto"/>
        <w:ind w:firstLine="397"/>
        <w:jc w:val="both"/>
        <w:rPr>
          <w:rStyle w:val="s0"/>
          <w:color w:val="auto"/>
          <w:sz w:val="24"/>
          <w:szCs w:val="24"/>
        </w:rPr>
      </w:pPr>
    </w:p>
    <w:p w14:paraId="431D158A" w14:textId="77777777" w:rsidR="00801230" w:rsidRPr="00B23B31" w:rsidRDefault="00801230" w:rsidP="00801230">
      <w:pPr>
        <w:spacing w:after="0" w:line="240" w:lineRule="auto"/>
        <w:ind w:firstLine="397"/>
        <w:jc w:val="both"/>
        <w:rPr>
          <w:rFonts w:ascii="Times New Roman" w:hAnsi="Times New Roman" w:cs="Times New Roman"/>
          <w:color w:val="000000"/>
          <w:sz w:val="24"/>
          <w:szCs w:val="24"/>
        </w:rPr>
      </w:pPr>
      <w:r w:rsidRPr="00B23B31">
        <w:rPr>
          <w:rFonts w:ascii="Times New Roman" w:hAnsi="Times New Roman" w:cs="Times New Roman"/>
          <w:color w:val="000000"/>
          <w:sz w:val="24"/>
          <w:szCs w:val="24"/>
        </w:rPr>
        <w:t>БАҚ-тан ақпарат алу көздерінің арасында көш бастап тұр Zakon.kz – 44,1%, TengriNews.kz – 41,0%, Forbes.kz – 35,3%.</w:t>
      </w:r>
    </w:p>
    <w:p w14:paraId="4DD03AA8" w14:textId="77777777" w:rsidR="00801230" w:rsidRDefault="00801230" w:rsidP="00801230">
      <w:pPr>
        <w:spacing w:after="0" w:line="240" w:lineRule="auto"/>
        <w:ind w:firstLine="397"/>
        <w:jc w:val="both"/>
        <w:rPr>
          <w:rStyle w:val="s0"/>
          <w:b/>
          <w:color w:val="auto"/>
          <w:sz w:val="24"/>
          <w:szCs w:val="24"/>
        </w:rPr>
      </w:pPr>
    </w:p>
    <w:p w14:paraId="48670B9C" w14:textId="77777777" w:rsidR="00801230" w:rsidRPr="002E0D2C" w:rsidRDefault="00801230" w:rsidP="00801230">
      <w:pPr>
        <w:spacing w:after="0" w:line="240" w:lineRule="auto"/>
        <w:ind w:firstLine="397"/>
        <w:jc w:val="both"/>
        <w:rPr>
          <w:rStyle w:val="s0"/>
          <w:b/>
          <w:color w:val="auto"/>
          <w:sz w:val="24"/>
          <w:szCs w:val="24"/>
        </w:rPr>
      </w:pPr>
      <w:r>
        <w:rPr>
          <w:rStyle w:val="s0"/>
          <w:b/>
          <w:color w:val="auto"/>
          <w:sz w:val="24"/>
          <w:szCs w:val="24"/>
          <w:lang w:val="kk-KZ"/>
        </w:rPr>
        <w:t xml:space="preserve">Кесте </w:t>
      </w:r>
      <w:r w:rsidRPr="002E0D2C">
        <w:rPr>
          <w:rStyle w:val="s0"/>
          <w:b/>
          <w:color w:val="auto"/>
          <w:sz w:val="24"/>
          <w:szCs w:val="24"/>
        </w:rPr>
        <w:t xml:space="preserve"> 5</w:t>
      </w:r>
      <w:r>
        <w:rPr>
          <w:rStyle w:val="s0"/>
          <w:b/>
          <w:color w:val="auto"/>
          <w:sz w:val="24"/>
          <w:szCs w:val="24"/>
        </w:rPr>
        <w:t xml:space="preserve">2. </w:t>
      </w:r>
      <w:r w:rsidRPr="002E0D2C">
        <w:rPr>
          <w:rStyle w:val="s0"/>
          <w:b/>
          <w:color w:val="auto"/>
          <w:sz w:val="24"/>
          <w:szCs w:val="24"/>
        </w:rPr>
        <w:t>С</w:t>
      </w:r>
      <w:r>
        <w:rPr>
          <w:rStyle w:val="s0"/>
          <w:b/>
          <w:color w:val="auto"/>
          <w:sz w:val="24"/>
          <w:szCs w:val="24"/>
          <w:lang w:val="kk-KZ"/>
        </w:rPr>
        <w:t xml:space="preserve">ұрақ </w:t>
      </w:r>
      <w:r w:rsidRPr="002E0D2C">
        <w:rPr>
          <w:rStyle w:val="s0"/>
          <w:b/>
          <w:color w:val="auto"/>
          <w:sz w:val="24"/>
          <w:szCs w:val="24"/>
        </w:rPr>
        <w:t xml:space="preserve"> «</w:t>
      </w:r>
      <w:r w:rsidRPr="00B23B31">
        <w:rPr>
          <w:rFonts w:ascii="Times New Roman" w:hAnsi="Times New Roman" w:cs="Times New Roman"/>
          <w:b/>
          <w:color w:val="000000"/>
          <w:sz w:val="24"/>
          <w:szCs w:val="24"/>
        </w:rPr>
        <w:t>Холдинг жүзеге асыратын бағдарламалар туралы ақпарат алу үшін Сіз қандай БАҚ-тарды жиі қолданасыз?»</w:t>
      </w:r>
      <w:r w:rsidRPr="002E0D2C">
        <w:rPr>
          <w:rStyle w:val="s0"/>
          <w:b/>
          <w:color w:val="auto"/>
          <w:sz w:val="24"/>
          <w:szCs w:val="24"/>
        </w:rPr>
        <w:t xml:space="preserve"> </w:t>
      </w:r>
      <w:r w:rsidRPr="00B23B31">
        <w:rPr>
          <w:rFonts w:ascii="Times New Roman" w:hAnsi="Times New Roman" w:cs="Times New Roman"/>
          <w:b/>
          <w:color w:val="000000"/>
          <w:sz w:val="24"/>
          <w:szCs w:val="24"/>
        </w:rPr>
        <w:t>(Жауаптың үш нұсқасынан артық емес). Нәтижелер кему бойынша бағаланады.</w:t>
      </w:r>
      <w:r w:rsidRPr="00B23B31">
        <w:rPr>
          <w:rStyle w:val="s0"/>
          <w:b/>
          <w:color w:val="auto"/>
          <w:sz w:val="24"/>
          <w:szCs w:val="24"/>
        </w:rPr>
        <w:t xml:space="preserve"> </w:t>
      </w:r>
    </w:p>
    <w:p w14:paraId="34352B93" w14:textId="77777777" w:rsidR="00801230" w:rsidRPr="002E0D2C" w:rsidRDefault="00801230" w:rsidP="00801230">
      <w:pPr>
        <w:spacing w:after="0" w:line="240" w:lineRule="auto"/>
        <w:ind w:firstLine="397"/>
        <w:jc w:val="both"/>
        <w:rPr>
          <w:rStyle w:val="s0"/>
          <w:color w:val="auto"/>
          <w:sz w:val="24"/>
          <w:szCs w:val="24"/>
        </w:rPr>
      </w:pPr>
    </w:p>
    <w:tbl>
      <w:tblPr>
        <w:tblW w:w="9125" w:type="dxa"/>
        <w:tblLook w:val="04A0" w:firstRow="1" w:lastRow="0" w:firstColumn="1" w:lastColumn="0" w:noHBand="0" w:noVBand="1"/>
      </w:tblPr>
      <w:tblGrid>
        <w:gridCol w:w="7083"/>
        <w:gridCol w:w="2042"/>
      </w:tblGrid>
      <w:tr w:rsidR="00801230" w:rsidRPr="002E0D2C" w14:paraId="15AC6D86" w14:textId="77777777" w:rsidTr="00D67442">
        <w:trPr>
          <w:trHeight w:val="340"/>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58050" w14:textId="77777777" w:rsidR="00801230" w:rsidRPr="00B23B31" w:rsidRDefault="00801230" w:rsidP="00D6744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БАҚ</w:t>
            </w:r>
          </w:p>
        </w:tc>
        <w:tc>
          <w:tcPr>
            <w:tcW w:w="20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A87C10" w14:textId="77777777" w:rsidR="00801230" w:rsidRPr="002E0D2C" w:rsidRDefault="00801230" w:rsidP="00D674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Пайыз</w:t>
            </w:r>
          </w:p>
        </w:tc>
      </w:tr>
      <w:tr w:rsidR="00801230" w:rsidRPr="002E0D2C" w14:paraId="4D4E3367" w14:textId="77777777" w:rsidTr="00D67442">
        <w:trPr>
          <w:trHeight w:val="272"/>
        </w:trPr>
        <w:tc>
          <w:tcPr>
            <w:tcW w:w="7083" w:type="dxa"/>
            <w:tcBorders>
              <w:top w:val="single" w:sz="4" w:space="0" w:color="auto"/>
              <w:left w:val="single" w:sz="4" w:space="0" w:color="auto"/>
              <w:bottom w:val="single" w:sz="4" w:space="0" w:color="auto"/>
              <w:right w:val="single" w:sz="4" w:space="0" w:color="auto"/>
            </w:tcBorders>
          </w:tcPr>
          <w:p w14:paraId="12F25CF6"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Zakon.kz</w:t>
            </w:r>
          </w:p>
        </w:tc>
        <w:tc>
          <w:tcPr>
            <w:tcW w:w="2042" w:type="dxa"/>
            <w:tcBorders>
              <w:top w:val="single" w:sz="4" w:space="0" w:color="auto"/>
              <w:left w:val="single" w:sz="4" w:space="0" w:color="auto"/>
              <w:bottom w:val="single" w:sz="4" w:space="0" w:color="auto"/>
              <w:right w:val="single" w:sz="4" w:space="0" w:color="auto"/>
            </w:tcBorders>
          </w:tcPr>
          <w:p w14:paraId="76E51471"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44,1</w:t>
            </w:r>
          </w:p>
        </w:tc>
      </w:tr>
      <w:tr w:rsidR="00801230" w:rsidRPr="002E0D2C" w14:paraId="30310E2B" w14:textId="77777777" w:rsidTr="00D67442">
        <w:trPr>
          <w:trHeight w:val="273"/>
        </w:trPr>
        <w:tc>
          <w:tcPr>
            <w:tcW w:w="7083" w:type="dxa"/>
            <w:tcBorders>
              <w:top w:val="single" w:sz="4" w:space="0" w:color="auto"/>
              <w:left w:val="single" w:sz="4" w:space="0" w:color="auto"/>
              <w:bottom w:val="single" w:sz="4" w:space="0" w:color="auto"/>
              <w:right w:val="single" w:sz="4" w:space="0" w:color="auto"/>
            </w:tcBorders>
          </w:tcPr>
          <w:p w14:paraId="4C16D61A" w14:textId="77777777" w:rsidR="00801230" w:rsidRPr="00B23B31"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TengriNews</w:t>
            </w:r>
            <w:r w:rsidRPr="00B23B31">
              <w:rPr>
                <w:rFonts w:ascii="Times New Roman" w:hAnsi="Times New Roman" w:cs="Times New Roman"/>
                <w:sz w:val="24"/>
                <w:szCs w:val="24"/>
              </w:rPr>
              <w:t>.</w:t>
            </w:r>
            <w:r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23207B90"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41,0</w:t>
            </w:r>
          </w:p>
        </w:tc>
      </w:tr>
      <w:tr w:rsidR="00801230" w:rsidRPr="002E0D2C" w14:paraId="6D6F9CCE" w14:textId="77777777" w:rsidTr="00D67442">
        <w:trPr>
          <w:trHeight w:val="278"/>
        </w:trPr>
        <w:tc>
          <w:tcPr>
            <w:tcW w:w="7083" w:type="dxa"/>
            <w:tcBorders>
              <w:top w:val="single" w:sz="4" w:space="0" w:color="auto"/>
              <w:left w:val="single" w:sz="4" w:space="0" w:color="auto"/>
              <w:bottom w:val="single" w:sz="4" w:space="0" w:color="auto"/>
              <w:right w:val="single" w:sz="4" w:space="0" w:color="auto"/>
            </w:tcBorders>
          </w:tcPr>
          <w:p w14:paraId="64F94CB4"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Forbes.kz</w:t>
            </w:r>
          </w:p>
        </w:tc>
        <w:tc>
          <w:tcPr>
            <w:tcW w:w="2042" w:type="dxa"/>
            <w:tcBorders>
              <w:top w:val="single" w:sz="4" w:space="0" w:color="auto"/>
              <w:left w:val="single" w:sz="4" w:space="0" w:color="auto"/>
              <w:bottom w:val="single" w:sz="4" w:space="0" w:color="auto"/>
              <w:right w:val="single" w:sz="4" w:space="0" w:color="auto"/>
            </w:tcBorders>
          </w:tcPr>
          <w:p w14:paraId="4B00815D"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35,3</w:t>
            </w:r>
          </w:p>
        </w:tc>
      </w:tr>
      <w:tr w:rsidR="00801230" w:rsidRPr="002E0D2C" w14:paraId="595E521B" w14:textId="77777777" w:rsidTr="00D67442">
        <w:trPr>
          <w:trHeight w:val="236"/>
        </w:trPr>
        <w:tc>
          <w:tcPr>
            <w:tcW w:w="7083" w:type="dxa"/>
            <w:tcBorders>
              <w:top w:val="single" w:sz="4" w:space="0" w:color="auto"/>
              <w:left w:val="single" w:sz="4" w:space="0" w:color="auto"/>
              <w:bottom w:val="single" w:sz="4" w:space="0" w:color="auto"/>
              <w:right w:val="single" w:sz="4" w:space="0" w:color="auto"/>
            </w:tcBorders>
          </w:tcPr>
          <w:p w14:paraId="6DDF8ABC"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B</w:t>
            </w:r>
            <w:r w:rsidRPr="002E0D2C">
              <w:rPr>
                <w:rFonts w:ascii="Times New Roman" w:hAnsi="Times New Roman" w:cs="Times New Roman"/>
                <w:sz w:val="24"/>
                <w:szCs w:val="24"/>
                <w:lang w:val="en-US"/>
              </w:rPr>
              <w:t>aige</w:t>
            </w:r>
            <w:r w:rsidRPr="002E0D2C">
              <w:rPr>
                <w:rFonts w:ascii="Times New Roman" w:hAnsi="Times New Roman" w:cs="Times New Roman"/>
                <w:sz w:val="24"/>
                <w:szCs w:val="24"/>
              </w:rPr>
              <w:t>News.kz</w:t>
            </w:r>
          </w:p>
        </w:tc>
        <w:tc>
          <w:tcPr>
            <w:tcW w:w="2042" w:type="dxa"/>
            <w:tcBorders>
              <w:top w:val="single" w:sz="4" w:space="0" w:color="auto"/>
              <w:left w:val="single" w:sz="4" w:space="0" w:color="auto"/>
              <w:bottom w:val="single" w:sz="4" w:space="0" w:color="auto"/>
              <w:right w:val="single" w:sz="4" w:space="0" w:color="auto"/>
            </w:tcBorders>
          </w:tcPr>
          <w:p w14:paraId="33DA50E6"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22,1</w:t>
            </w:r>
          </w:p>
        </w:tc>
      </w:tr>
      <w:tr w:rsidR="00801230" w:rsidRPr="002E0D2C" w14:paraId="328B2136" w14:textId="77777777" w:rsidTr="00D67442">
        <w:trPr>
          <w:trHeight w:val="169"/>
        </w:trPr>
        <w:tc>
          <w:tcPr>
            <w:tcW w:w="7083" w:type="dxa"/>
            <w:tcBorders>
              <w:top w:val="single" w:sz="4" w:space="0" w:color="auto"/>
              <w:left w:val="single" w:sz="4" w:space="0" w:color="auto"/>
              <w:bottom w:val="single" w:sz="4" w:space="0" w:color="auto"/>
              <w:right w:val="single" w:sz="4" w:space="0" w:color="auto"/>
            </w:tcBorders>
          </w:tcPr>
          <w:p w14:paraId="1280CBC0" w14:textId="77777777" w:rsidR="00801230" w:rsidRPr="002E0D2C" w:rsidRDefault="00801230" w:rsidP="00D6744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ХАА</w:t>
            </w:r>
            <w:r w:rsidRPr="002E0D2C">
              <w:rPr>
                <w:rFonts w:ascii="Times New Roman" w:hAnsi="Times New Roman" w:cs="Times New Roman"/>
                <w:sz w:val="24"/>
                <w:szCs w:val="24"/>
              </w:rPr>
              <w:t xml:space="preserve"> Казинформ (inform.kz)</w:t>
            </w:r>
          </w:p>
        </w:tc>
        <w:tc>
          <w:tcPr>
            <w:tcW w:w="2042" w:type="dxa"/>
            <w:tcBorders>
              <w:top w:val="single" w:sz="4" w:space="0" w:color="auto"/>
              <w:left w:val="single" w:sz="4" w:space="0" w:color="auto"/>
              <w:bottom w:val="single" w:sz="4" w:space="0" w:color="auto"/>
              <w:right w:val="single" w:sz="4" w:space="0" w:color="auto"/>
            </w:tcBorders>
          </w:tcPr>
          <w:p w14:paraId="7215347A"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17,3</w:t>
            </w:r>
          </w:p>
        </w:tc>
      </w:tr>
      <w:tr w:rsidR="00801230" w:rsidRPr="002E0D2C" w14:paraId="161C7B9A" w14:textId="77777777" w:rsidTr="00D67442">
        <w:trPr>
          <w:trHeight w:val="275"/>
        </w:trPr>
        <w:tc>
          <w:tcPr>
            <w:tcW w:w="7083" w:type="dxa"/>
            <w:tcBorders>
              <w:top w:val="single" w:sz="4" w:space="0" w:color="auto"/>
              <w:left w:val="single" w:sz="4" w:space="0" w:color="auto"/>
              <w:bottom w:val="single" w:sz="4" w:space="0" w:color="auto"/>
              <w:right w:val="single" w:sz="4" w:space="0" w:color="auto"/>
            </w:tcBorders>
          </w:tcPr>
          <w:p w14:paraId="1E85D5E2"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Kapital.kz</w:t>
            </w:r>
          </w:p>
        </w:tc>
        <w:tc>
          <w:tcPr>
            <w:tcW w:w="2042" w:type="dxa"/>
            <w:tcBorders>
              <w:top w:val="single" w:sz="4" w:space="0" w:color="auto"/>
              <w:left w:val="single" w:sz="4" w:space="0" w:color="auto"/>
              <w:bottom w:val="single" w:sz="4" w:space="0" w:color="auto"/>
              <w:right w:val="single" w:sz="4" w:space="0" w:color="auto"/>
            </w:tcBorders>
          </w:tcPr>
          <w:p w14:paraId="0F6AFA99"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16,2</w:t>
            </w:r>
          </w:p>
        </w:tc>
      </w:tr>
      <w:tr w:rsidR="00801230" w:rsidRPr="002E0D2C" w14:paraId="7FF7EA01" w14:textId="77777777" w:rsidTr="00D67442">
        <w:trPr>
          <w:trHeight w:val="219"/>
        </w:trPr>
        <w:tc>
          <w:tcPr>
            <w:tcW w:w="7083" w:type="dxa"/>
            <w:tcBorders>
              <w:top w:val="single" w:sz="4" w:space="0" w:color="auto"/>
              <w:left w:val="single" w:sz="4" w:space="0" w:color="auto"/>
              <w:bottom w:val="single" w:sz="4" w:space="0" w:color="auto"/>
              <w:right w:val="single" w:sz="4" w:space="0" w:color="auto"/>
            </w:tcBorders>
          </w:tcPr>
          <w:p w14:paraId="5DBE8960"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24.kz</w:t>
            </w:r>
          </w:p>
        </w:tc>
        <w:tc>
          <w:tcPr>
            <w:tcW w:w="2042" w:type="dxa"/>
            <w:tcBorders>
              <w:top w:val="single" w:sz="4" w:space="0" w:color="auto"/>
              <w:left w:val="single" w:sz="4" w:space="0" w:color="auto"/>
              <w:bottom w:val="single" w:sz="4" w:space="0" w:color="auto"/>
              <w:right w:val="single" w:sz="4" w:space="0" w:color="auto"/>
            </w:tcBorders>
          </w:tcPr>
          <w:p w14:paraId="71A91E2F"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12,1</w:t>
            </w:r>
          </w:p>
        </w:tc>
      </w:tr>
      <w:tr w:rsidR="00801230" w:rsidRPr="002E0D2C" w14:paraId="58AEB9F8" w14:textId="77777777" w:rsidTr="00D67442">
        <w:trPr>
          <w:trHeight w:val="224"/>
        </w:trPr>
        <w:tc>
          <w:tcPr>
            <w:tcW w:w="7083" w:type="dxa"/>
            <w:tcBorders>
              <w:top w:val="single" w:sz="4" w:space="0" w:color="auto"/>
              <w:left w:val="single" w:sz="4" w:space="0" w:color="auto"/>
              <w:bottom w:val="single" w:sz="4" w:space="0" w:color="auto"/>
              <w:right w:val="single" w:sz="4" w:space="0" w:color="auto"/>
            </w:tcBorders>
          </w:tcPr>
          <w:p w14:paraId="64D92F28"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Today.kz</w:t>
            </w:r>
          </w:p>
        </w:tc>
        <w:tc>
          <w:tcPr>
            <w:tcW w:w="2042" w:type="dxa"/>
            <w:tcBorders>
              <w:top w:val="single" w:sz="4" w:space="0" w:color="auto"/>
              <w:left w:val="single" w:sz="4" w:space="0" w:color="auto"/>
              <w:bottom w:val="single" w:sz="4" w:space="0" w:color="auto"/>
              <w:right w:val="single" w:sz="4" w:space="0" w:color="auto"/>
            </w:tcBorders>
          </w:tcPr>
          <w:p w14:paraId="7AF3090A"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12,1</w:t>
            </w:r>
          </w:p>
        </w:tc>
      </w:tr>
      <w:tr w:rsidR="00801230" w:rsidRPr="002E0D2C" w14:paraId="5E13AA29" w14:textId="77777777" w:rsidTr="00D67442">
        <w:trPr>
          <w:trHeight w:val="267"/>
        </w:trPr>
        <w:tc>
          <w:tcPr>
            <w:tcW w:w="7083" w:type="dxa"/>
            <w:tcBorders>
              <w:top w:val="single" w:sz="4" w:space="0" w:color="auto"/>
              <w:left w:val="single" w:sz="4" w:space="0" w:color="auto"/>
              <w:bottom w:val="single" w:sz="4" w:space="0" w:color="auto"/>
              <w:right w:val="single" w:sz="4" w:space="0" w:color="auto"/>
            </w:tcBorders>
          </w:tcPr>
          <w:p w14:paraId="42214A51"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Inform</w:t>
            </w:r>
            <w:r w:rsidRPr="002E0D2C">
              <w:rPr>
                <w:rFonts w:ascii="Times New Roman" w:hAnsi="Times New Roman" w:cs="Times New Roman"/>
                <w:sz w:val="24"/>
                <w:szCs w:val="24"/>
                <w:lang w:val="en-US"/>
              </w:rPr>
              <w:t>buro</w:t>
            </w:r>
            <w:r w:rsidRPr="002E0D2C">
              <w:rPr>
                <w:rFonts w:ascii="Times New Roman" w:hAnsi="Times New Roman" w:cs="Times New Roman"/>
                <w:sz w:val="24"/>
                <w:szCs w:val="24"/>
              </w:rPr>
              <w:t>.</w:t>
            </w:r>
            <w:r w:rsidRPr="002E0D2C">
              <w:rPr>
                <w:rFonts w:ascii="Times New Roman" w:hAnsi="Times New Roman" w:cs="Times New Roman"/>
                <w:sz w:val="24"/>
                <w:szCs w:val="24"/>
                <w:lang w:val="en-US"/>
              </w:rPr>
              <w:t>kz</w:t>
            </w:r>
          </w:p>
        </w:tc>
        <w:tc>
          <w:tcPr>
            <w:tcW w:w="2042" w:type="dxa"/>
            <w:tcBorders>
              <w:top w:val="single" w:sz="4" w:space="0" w:color="auto"/>
              <w:left w:val="single" w:sz="4" w:space="0" w:color="auto"/>
              <w:bottom w:val="single" w:sz="4" w:space="0" w:color="auto"/>
              <w:right w:val="single" w:sz="4" w:space="0" w:color="auto"/>
            </w:tcBorders>
          </w:tcPr>
          <w:p w14:paraId="122CDC7F"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11,9</w:t>
            </w:r>
          </w:p>
        </w:tc>
      </w:tr>
      <w:tr w:rsidR="00801230" w:rsidRPr="002E0D2C" w14:paraId="7A0BD08F" w14:textId="77777777" w:rsidTr="00D67442">
        <w:trPr>
          <w:trHeight w:val="285"/>
        </w:trPr>
        <w:tc>
          <w:tcPr>
            <w:tcW w:w="7083" w:type="dxa"/>
            <w:tcBorders>
              <w:top w:val="single" w:sz="4" w:space="0" w:color="auto"/>
              <w:left w:val="single" w:sz="4" w:space="0" w:color="auto"/>
              <w:bottom w:val="single" w:sz="4" w:space="0" w:color="auto"/>
              <w:right w:val="single" w:sz="4" w:space="0" w:color="auto"/>
            </w:tcBorders>
          </w:tcPr>
          <w:p w14:paraId="3373BF50"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365Info.kz</w:t>
            </w:r>
          </w:p>
        </w:tc>
        <w:tc>
          <w:tcPr>
            <w:tcW w:w="2042" w:type="dxa"/>
            <w:tcBorders>
              <w:top w:val="single" w:sz="4" w:space="0" w:color="auto"/>
              <w:left w:val="single" w:sz="4" w:space="0" w:color="auto"/>
              <w:bottom w:val="single" w:sz="4" w:space="0" w:color="auto"/>
              <w:right w:val="single" w:sz="4" w:space="0" w:color="auto"/>
            </w:tcBorders>
          </w:tcPr>
          <w:p w14:paraId="7A7F206C"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9,3</w:t>
            </w:r>
          </w:p>
        </w:tc>
      </w:tr>
      <w:tr w:rsidR="00801230" w:rsidRPr="002E0D2C" w14:paraId="39D02F7B" w14:textId="77777777" w:rsidTr="00D67442">
        <w:trPr>
          <w:trHeight w:val="172"/>
        </w:trPr>
        <w:tc>
          <w:tcPr>
            <w:tcW w:w="7083" w:type="dxa"/>
            <w:tcBorders>
              <w:top w:val="single" w:sz="4" w:space="0" w:color="auto"/>
              <w:left w:val="single" w:sz="4" w:space="0" w:color="auto"/>
              <w:bottom w:val="single" w:sz="4" w:space="0" w:color="auto"/>
              <w:right w:val="single" w:sz="4" w:space="0" w:color="auto"/>
            </w:tcBorders>
          </w:tcPr>
          <w:p w14:paraId="324CEB92"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Vesti.kz</w:t>
            </w:r>
          </w:p>
        </w:tc>
        <w:tc>
          <w:tcPr>
            <w:tcW w:w="2042" w:type="dxa"/>
            <w:tcBorders>
              <w:top w:val="single" w:sz="4" w:space="0" w:color="auto"/>
              <w:left w:val="single" w:sz="4" w:space="0" w:color="auto"/>
              <w:bottom w:val="single" w:sz="4" w:space="0" w:color="auto"/>
              <w:right w:val="single" w:sz="4" w:space="0" w:color="auto"/>
            </w:tcBorders>
          </w:tcPr>
          <w:p w14:paraId="4BF60FFD" w14:textId="77777777" w:rsidR="00801230" w:rsidRPr="002E0D2C" w:rsidRDefault="00801230" w:rsidP="00D67442">
            <w:pPr>
              <w:spacing w:after="0" w:line="240" w:lineRule="auto"/>
              <w:jc w:val="both"/>
              <w:rPr>
                <w:rFonts w:ascii="Times New Roman" w:hAnsi="Times New Roman" w:cs="Times New Roman"/>
                <w:sz w:val="24"/>
                <w:szCs w:val="24"/>
              </w:rPr>
            </w:pPr>
            <w:r w:rsidRPr="002E0D2C">
              <w:rPr>
                <w:rFonts w:ascii="Times New Roman" w:hAnsi="Times New Roman" w:cs="Times New Roman"/>
                <w:sz w:val="24"/>
                <w:szCs w:val="24"/>
              </w:rPr>
              <w:t>1,3</w:t>
            </w:r>
          </w:p>
        </w:tc>
      </w:tr>
    </w:tbl>
    <w:p w14:paraId="02BA61F8" w14:textId="77777777" w:rsidR="00801230" w:rsidRPr="002E0D2C" w:rsidRDefault="00801230" w:rsidP="00801230">
      <w:pPr>
        <w:spacing w:after="0" w:line="240" w:lineRule="auto"/>
        <w:ind w:firstLine="397"/>
        <w:jc w:val="both"/>
        <w:rPr>
          <w:rStyle w:val="s0"/>
          <w:color w:val="auto"/>
          <w:sz w:val="24"/>
          <w:szCs w:val="24"/>
        </w:rPr>
      </w:pPr>
    </w:p>
    <w:p w14:paraId="434D2A3B" w14:textId="77777777" w:rsidR="00801230" w:rsidRPr="002E0D2C" w:rsidRDefault="00801230" w:rsidP="00801230">
      <w:pPr>
        <w:spacing w:after="0" w:line="240" w:lineRule="auto"/>
        <w:ind w:firstLine="567"/>
        <w:jc w:val="both"/>
        <w:rPr>
          <w:rStyle w:val="s0"/>
          <w:color w:val="auto"/>
          <w:sz w:val="24"/>
          <w:szCs w:val="24"/>
        </w:rPr>
      </w:pPr>
      <w:r w:rsidRPr="00B23B31">
        <w:rPr>
          <w:rFonts w:ascii="Times New Roman" w:hAnsi="Times New Roman" w:cs="Times New Roman"/>
          <w:color w:val="000000"/>
          <w:sz w:val="24"/>
          <w:szCs w:val="24"/>
        </w:rPr>
        <w:t>Әлеуметтік желілерден ақпарат алу көздерінің арасында мессенджерлер көш бастап тұр (WhatsApp, Viber, Agent, Skype және т.б.) – 72,1%, Instagram – 70,1%, Facebook – 66,4%, Youtube – 55,9%.</w:t>
      </w:r>
    </w:p>
    <w:p w14:paraId="0259E9B0" w14:textId="77777777" w:rsidR="00801230" w:rsidRPr="002E0D2C" w:rsidRDefault="00801230" w:rsidP="00801230">
      <w:pPr>
        <w:spacing w:after="0" w:line="240" w:lineRule="auto"/>
        <w:ind w:firstLine="397"/>
        <w:jc w:val="both"/>
        <w:rPr>
          <w:rStyle w:val="s0"/>
          <w:color w:val="auto"/>
          <w:sz w:val="24"/>
          <w:szCs w:val="24"/>
        </w:rPr>
      </w:pPr>
    </w:p>
    <w:p w14:paraId="4E66BDA8" w14:textId="77777777" w:rsidR="00801230" w:rsidRPr="002E0D2C" w:rsidRDefault="00801230" w:rsidP="00801230">
      <w:pPr>
        <w:spacing w:after="0" w:line="240" w:lineRule="auto"/>
        <w:jc w:val="both"/>
        <w:rPr>
          <w:rStyle w:val="s0"/>
          <w:b/>
          <w:color w:val="auto"/>
          <w:sz w:val="24"/>
          <w:szCs w:val="24"/>
        </w:rPr>
      </w:pPr>
      <w:r>
        <w:rPr>
          <w:rStyle w:val="s0"/>
          <w:b/>
          <w:color w:val="auto"/>
          <w:sz w:val="24"/>
          <w:szCs w:val="24"/>
        </w:rPr>
        <w:t xml:space="preserve">Кесте </w:t>
      </w:r>
      <w:r w:rsidRPr="002E0D2C">
        <w:rPr>
          <w:rStyle w:val="s0"/>
          <w:b/>
          <w:color w:val="auto"/>
          <w:sz w:val="24"/>
          <w:szCs w:val="24"/>
        </w:rPr>
        <w:t xml:space="preserve"> 5</w:t>
      </w:r>
      <w:r>
        <w:rPr>
          <w:rStyle w:val="s0"/>
          <w:b/>
          <w:color w:val="auto"/>
          <w:sz w:val="24"/>
          <w:szCs w:val="24"/>
        </w:rPr>
        <w:t>3</w:t>
      </w:r>
      <w:r w:rsidRPr="002E0D2C">
        <w:rPr>
          <w:rStyle w:val="s0"/>
          <w:b/>
          <w:color w:val="auto"/>
          <w:sz w:val="24"/>
          <w:szCs w:val="24"/>
        </w:rPr>
        <w:t>. С</w:t>
      </w:r>
      <w:r>
        <w:rPr>
          <w:rStyle w:val="s0"/>
          <w:b/>
          <w:color w:val="auto"/>
          <w:sz w:val="24"/>
          <w:szCs w:val="24"/>
          <w:lang w:val="kk-KZ"/>
        </w:rPr>
        <w:t xml:space="preserve">ұрақ </w:t>
      </w:r>
      <w:r w:rsidRPr="002E0D2C">
        <w:rPr>
          <w:rStyle w:val="s0"/>
          <w:b/>
          <w:color w:val="auto"/>
          <w:sz w:val="24"/>
          <w:szCs w:val="24"/>
        </w:rPr>
        <w:t xml:space="preserve"> </w:t>
      </w:r>
      <w:r w:rsidRPr="00B23B31">
        <w:rPr>
          <w:rStyle w:val="s0"/>
          <w:b/>
          <w:color w:val="auto"/>
          <w:sz w:val="24"/>
          <w:szCs w:val="24"/>
        </w:rPr>
        <w:t>«</w:t>
      </w:r>
      <w:r w:rsidRPr="00B23B31">
        <w:rPr>
          <w:rFonts w:ascii="Times New Roman" w:hAnsi="Times New Roman" w:cs="Times New Roman"/>
          <w:b/>
          <w:color w:val="000000"/>
          <w:sz w:val="24"/>
          <w:szCs w:val="24"/>
        </w:rPr>
        <w:t>Холдинг қызметі туралы жаңалықтарды алу үшін қандай әлеуметтік желіні жиі пайдаланатыныңызды көрсетіңіз?»</w:t>
      </w:r>
      <w:r w:rsidRPr="002E0D2C">
        <w:rPr>
          <w:rStyle w:val="s0"/>
          <w:b/>
          <w:color w:val="auto"/>
          <w:sz w:val="24"/>
          <w:szCs w:val="24"/>
        </w:rPr>
        <w:t xml:space="preserve"> (</w:t>
      </w:r>
      <w:r>
        <w:rPr>
          <w:rStyle w:val="s0"/>
          <w:b/>
          <w:color w:val="auto"/>
          <w:sz w:val="24"/>
          <w:szCs w:val="24"/>
          <w:lang w:val="kk-KZ"/>
        </w:rPr>
        <w:t>Жауаптың үш нұсқасынан артық емес</w:t>
      </w:r>
      <w:r w:rsidRPr="002E0D2C">
        <w:rPr>
          <w:rStyle w:val="s0"/>
          <w:b/>
          <w:color w:val="auto"/>
          <w:sz w:val="24"/>
          <w:szCs w:val="24"/>
        </w:rPr>
        <w:t xml:space="preserve">). </w:t>
      </w:r>
      <w:r>
        <w:rPr>
          <w:rStyle w:val="s0"/>
          <w:b/>
          <w:color w:val="auto"/>
          <w:sz w:val="24"/>
          <w:szCs w:val="24"/>
          <w:lang w:val="kk-KZ"/>
        </w:rPr>
        <w:t>Нәтижелер кему бойынша бағаланады</w:t>
      </w:r>
      <w:r w:rsidRPr="002E0D2C">
        <w:rPr>
          <w:rFonts w:ascii="Times New Roman" w:hAnsi="Times New Roman" w:cs="Times New Roman"/>
          <w:b/>
          <w:spacing w:val="2"/>
          <w:sz w:val="24"/>
          <w:szCs w:val="24"/>
          <w:shd w:val="clear" w:color="auto" w:fill="FFFFFF"/>
        </w:rPr>
        <w:t>.</w:t>
      </w:r>
    </w:p>
    <w:p w14:paraId="5686C321" w14:textId="77777777" w:rsidR="00801230" w:rsidRPr="002E0D2C" w:rsidRDefault="00801230" w:rsidP="00801230">
      <w:pPr>
        <w:spacing w:after="0" w:line="240" w:lineRule="auto"/>
        <w:ind w:firstLine="397"/>
        <w:jc w:val="both"/>
        <w:rPr>
          <w:rStyle w:val="s0"/>
          <w:color w:val="auto"/>
          <w:sz w:val="24"/>
          <w:szCs w:val="24"/>
        </w:rPr>
      </w:pPr>
    </w:p>
    <w:tbl>
      <w:tblPr>
        <w:tblStyle w:val="a4"/>
        <w:tblW w:w="0" w:type="auto"/>
        <w:tblLook w:val="04A0" w:firstRow="1" w:lastRow="0" w:firstColumn="1" w:lastColumn="0" w:noHBand="0" w:noVBand="1"/>
      </w:tblPr>
      <w:tblGrid>
        <w:gridCol w:w="7792"/>
        <w:gridCol w:w="1417"/>
      </w:tblGrid>
      <w:tr w:rsidR="00801230" w:rsidRPr="002E0D2C" w14:paraId="370F6380" w14:textId="77777777" w:rsidTr="00D67442">
        <w:tc>
          <w:tcPr>
            <w:tcW w:w="7792" w:type="dxa"/>
            <w:shd w:val="clear" w:color="auto" w:fill="BFBFBF" w:themeFill="background1" w:themeFillShade="BF"/>
          </w:tcPr>
          <w:p w14:paraId="0AF8A574" w14:textId="77777777" w:rsidR="00801230" w:rsidRPr="00E04C94" w:rsidRDefault="00801230" w:rsidP="00D67442">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Әлеуметтік желі </w:t>
            </w:r>
          </w:p>
        </w:tc>
        <w:tc>
          <w:tcPr>
            <w:tcW w:w="1417" w:type="dxa"/>
            <w:shd w:val="clear" w:color="auto" w:fill="BFBFBF" w:themeFill="background1" w:themeFillShade="BF"/>
            <w:vAlign w:val="center"/>
          </w:tcPr>
          <w:p w14:paraId="7FF00C28" w14:textId="77777777" w:rsidR="00801230" w:rsidRPr="002E0D2C" w:rsidRDefault="00801230" w:rsidP="00D67442">
            <w:pPr>
              <w:jc w:val="both"/>
              <w:rPr>
                <w:rFonts w:ascii="Times New Roman" w:hAnsi="Times New Roman" w:cs="Times New Roman"/>
                <w:b/>
                <w:sz w:val="24"/>
                <w:szCs w:val="24"/>
              </w:rPr>
            </w:pPr>
            <w:r>
              <w:rPr>
                <w:rFonts w:ascii="Times New Roman" w:hAnsi="Times New Roman" w:cs="Times New Roman"/>
                <w:b/>
                <w:sz w:val="24"/>
                <w:szCs w:val="24"/>
              </w:rPr>
              <w:t>Пайыз</w:t>
            </w:r>
          </w:p>
        </w:tc>
      </w:tr>
      <w:tr w:rsidR="00801230" w:rsidRPr="002E0D2C" w14:paraId="03318900" w14:textId="77777777" w:rsidTr="00D67442">
        <w:tc>
          <w:tcPr>
            <w:tcW w:w="7792" w:type="dxa"/>
          </w:tcPr>
          <w:p w14:paraId="646900D6" w14:textId="77777777" w:rsidR="00801230" w:rsidRPr="00E04C94"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Мессенджер</w:t>
            </w:r>
            <w:r>
              <w:rPr>
                <w:rFonts w:ascii="Times New Roman" w:eastAsia="Times New Roman" w:hAnsi="Times New Roman" w:cs="Times New Roman"/>
                <w:sz w:val="24"/>
                <w:szCs w:val="24"/>
                <w:lang w:val="kk-KZ" w:eastAsia="ru-RU"/>
              </w:rPr>
              <w:t>лер</w:t>
            </w:r>
            <w:r w:rsidRPr="00E04C94">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WhatsApp</w:t>
            </w:r>
            <w:r w:rsidRPr="00E04C94">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Viber</w:t>
            </w:r>
            <w:r w:rsidRPr="00E04C94">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Agent</w:t>
            </w:r>
            <w:r w:rsidRPr="00E04C94">
              <w:rPr>
                <w:rFonts w:ascii="Times New Roman" w:eastAsia="Times New Roman" w:hAnsi="T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RU"/>
              </w:rPr>
              <w:t>Skype</w:t>
            </w:r>
            <w:r w:rsidRPr="00E04C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және т.б</w:t>
            </w:r>
            <w:r w:rsidRPr="00E04C94">
              <w:rPr>
                <w:rFonts w:ascii="Times New Roman" w:eastAsia="Times New Roman" w:hAnsi="Times New Roman" w:cs="Times New Roman"/>
                <w:sz w:val="24"/>
                <w:szCs w:val="24"/>
                <w:lang w:eastAsia="ru-RU"/>
              </w:rPr>
              <w:t>.)</w:t>
            </w:r>
          </w:p>
        </w:tc>
        <w:tc>
          <w:tcPr>
            <w:tcW w:w="1417" w:type="dxa"/>
            <w:vAlign w:val="center"/>
          </w:tcPr>
          <w:p w14:paraId="2B51FBB1"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72,1</w:t>
            </w:r>
          </w:p>
        </w:tc>
      </w:tr>
      <w:tr w:rsidR="00801230" w:rsidRPr="002E0D2C" w14:paraId="3A338DAE" w14:textId="77777777" w:rsidTr="00D67442">
        <w:tc>
          <w:tcPr>
            <w:tcW w:w="7792" w:type="dxa"/>
          </w:tcPr>
          <w:p w14:paraId="1E61745B"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Instagram </w:t>
            </w:r>
          </w:p>
        </w:tc>
        <w:tc>
          <w:tcPr>
            <w:tcW w:w="1417" w:type="dxa"/>
            <w:vAlign w:val="center"/>
          </w:tcPr>
          <w:p w14:paraId="1BB9991C"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70,1</w:t>
            </w:r>
          </w:p>
        </w:tc>
      </w:tr>
      <w:tr w:rsidR="00801230" w:rsidRPr="002E0D2C" w14:paraId="5589E458" w14:textId="77777777" w:rsidTr="00D67442">
        <w:tc>
          <w:tcPr>
            <w:tcW w:w="7792" w:type="dxa"/>
          </w:tcPr>
          <w:p w14:paraId="66CF2320"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 xml:space="preserve">Facebook </w:t>
            </w:r>
          </w:p>
        </w:tc>
        <w:tc>
          <w:tcPr>
            <w:tcW w:w="1417" w:type="dxa"/>
            <w:vAlign w:val="center"/>
          </w:tcPr>
          <w:p w14:paraId="33837770"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66,4</w:t>
            </w:r>
          </w:p>
        </w:tc>
      </w:tr>
      <w:tr w:rsidR="00801230" w:rsidRPr="002E0D2C" w14:paraId="4D5589B0" w14:textId="77777777" w:rsidTr="00D67442">
        <w:tc>
          <w:tcPr>
            <w:tcW w:w="7792" w:type="dxa"/>
          </w:tcPr>
          <w:p w14:paraId="2609E9F3"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Youtube</w:t>
            </w:r>
          </w:p>
        </w:tc>
        <w:tc>
          <w:tcPr>
            <w:tcW w:w="1417" w:type="dxa"/>
            <w:vAlign w:val="center"/>
          </w:tcPr>
          <w:p w14:paraId="6560CAEB"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55,9</w:t>
            </w:r>
          </w:p>
        </w:tc>
      </w:tr>
      <w:tr w:rsidR="00801230" w:rsidRPr="002E0D2C" w14:paraId="75CAA87B" w14:textId="77777777" w:rsidTr="00D67442">
        <w:tc>
          <w:tcPr>
            <w:tcW w:w="7792" w:type="dxa"/>
          </w:tcPr>
          <w:p w14:paraId="6590097D" w14:textId="77777777" w:rsidR="00801230" w:rsidRPr="00E04C94" w:rsidRDefault="00801230" w:rsidP="00D67442">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Желіні қолданбаймын</w:t>
            </w:r>
          </w:p>
        </w:tc>
        <w:tc>
          <w:tcPr>
            <w:tcW w:w="1417" w:type="dxa"/>
            <w:vAlign w:val="center"/>
          </w:tcPr>
          <w:p w14:paraId="61C8F778"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5,8</w:t>
            </w:r>
          </w:p>
        </w:tc>
      </w:tr>
      <w:tr w:rsidR="00801230" w:rsidRPr="002E0D2C" w14:paraId="462936CD" w14:textId="77777777" w:rsidTr="00D67442">
        <w:tc>
          <w:tcPr>
            <w:tcW w:w="7792" w:type="dxa"/>
          </w:tcPr>
          <w:p w14:paraId="7AAE7A7B"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Twitter</w:t>
            </w:r>
          </w:p>
        </w:tc>
        <w:tc>
          <w:tcPr>
            <w:tcW w:w="1417" w:type="dxa"/>
            <w:vAlign w:val="center"/>
          </w:tcPr>
          <w:p w14:paraId="129DAE02"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0</w:t>
            </w:r>
          </w:p>
        </w:tc>
      </w:tr>
      <w:tr w:rsidR="00801230" w:rsidRPr="002E0D2C" w14:paraId="1E926C3E" w14:textId="77777777" w:rsidTr="00D67442">
        <w:tc>
          <w:tcPr>
            <w:tcW w:w="7792" w:type="dxa"/>
          </w:tcPr>
          <w:p w14:paraId="36283987"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Мой</w:t>
            </w:r>
            <w:r w:rsidRPr="002E0D2C">
              <w:rPr>
                <w:rFonts w:ascii="Times New Roman" w:eastAsia="Times New Roman" w:hAnsi="Times New Roman" w:cs="Times New Roman"/>
                <w:sz w:val="24"/>
                <w:szCs w:val="24"/>
                <w:lang w:val="en-US" w:eastAsia="ru-RU"/>
              </w:rPr>
              <w:t xml:space="preserve"> </w:t>
            </w:r>
            <w:r w:rsidRPr="002E0D2C">
              <w:rPr>
                <w:rFonts w:ascii="Times New Roman" w:eastAsia="Times New Roman" w:hAnsi="Times New Roman" w:cs="Times New Roman"/>
                <w:sz w:val="24"/>
                <w:szCs w:val="24"/>
                <w:lang w:eastAsia="ru-RU"/>
              </w:rPr>
              <w:t>мир</w:t>
            </w:r>
            <w:r w:rsidRPr="002E0D2C">
              <w:rPr>
                <w:rFonts w:ascii="Times New Roman" w:eastAsia="Times New Roman" w:hAnsi="Times New Roman" w:cs="Times New Roman"/>
                <w:sz w:val="24"/>
                <w:szCs w:val="24"/>
                <w:lang w:val="en-US" w:eastAsia="ru-RU"/>
              </w:rPr>
              <w:t xml:space="preserve"> </w:t>
            </w:r>
          </w:p>
        </w:tc>
        <w:tc>
          <w:tcPr>
            <w:tcW w:w="1417" w:type="dxa"/>
            <w:vAlign w:val="center"/>
          </w:tcPr>
          <w:p w14:paraId="4033CED4"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0</w:t>
            </w:r>
          </w:p>
        </w:tc>
      </w:tr>
      <w:tr w:rsidR="00801230" w:rsidRPr="002E0D2C" w14:paraId="738D94B5" w14:textId="77777777" w:rsidTr="00D67442">
        <w:tc>
          <w:tcPr>
            <w:tcW w:w="7792" w:type="dxa"/>
          </w:tcPr>
          <w:p w14:paraId="724F361A" w14:textId="77777777" w:rsidR="00801230" w:rsidRPr="002E0D2C" w:rsidRDefault="00801230" w:rsidP="00D67442">
            <w:pPr>
              <w:jc w:val="both"/>
              <w:rPr>
                <w:rFonts w:ascii="Times New Roman" w:eastAsia="Times New Roman" w:hAnsi="Times New Roman" w:cs="Times New Roman"/>
                <w:sz w:val="24"/>
                <w:szCs w:val="24"/>
              </w:rPr>
            </w:pPr>
            <w:r w:rsidRPr="002E0D2C">
              <w:rPr>
                <w:rFonts w:ascii="Times New Roman" w:eastAsia="Times New Roman" w:hAnsi="Times New Roman" w:cs="Times New Roman"/>
                <w:sz w:val="24"/>
                <w:szCs w:val="24"/>
                <w:lang w:eastAsia="ru-RU"/>
              </w:rPr>
              <w:t>Одноклассники</w:t>
            </w:r>
          </w:p>
        </w:tc>
        <w:tc>
          <w:tcPr>
            <w:tcW w:w="1417" w:type="dxa"/>
            <w:vAlign w:val="center"/>
          </w:tcPr>
          <w:p w14:paraId="63DB6A65" w14:textId="77777777" w:rsidR="00801230" w:rsidRPr="002E0D2C" w:rsidRDefault="00801230" w:rsidP="00D67442">
            <w:pPr>
              <w:jc w:val="both"/>
              <w:rPr>
                <w:rFonts w:ascii="Times New Roman" w:hAnsi="Times New Roman" w:cs="Times New Roman"/>
                <w:sz w:val="24"/>
                <w:szCs w:val="24"/>
              </w:rPr>
            </w:pPr>
            <w:r w:rsidRPr="002E0D2C">
              <w:rPr>
                <w:rFonts w:ascii="Times New Roman" w:hAnsi="Times New Roman" w:cs="Times New Roman"/>
                <w:sz w:val="24"/>
                <w:szCs w:val="24"/>
              </w:rPr>
              <w:t>0</w:t>
            </w:r>
          </w:p>
        </w:tc>
      </w:tr>
    </w:tbl>
    <w:p w14:paraId="198ED2CD" w14:textId="77777777" w:rsidR="00801230" w:rsidRPr="002E0D2C" w:rsidRDefault="00801230" w:rsidP="00801230">
      <w:pPr>
        <w:spacing w:after="0" w:line="240" w:lineRule="auto"/>
        <w:ind w:firstLine="397"/>
        <w:jc w:val="both"/>
        <w:rPr>
          <w:rStyle w:val="s0"/>
          <w:color w:val="auto"/>
          <w:sz w:val="24"/>
          <w:szCs w:val="24"/>
        </w:rPr>
      </w:pPr>
    </w:p>
    <w:p w14:paraId="1739BD72" w14:textId="77777777" w:rsidR="00801230" w:rsidRPr="002E0D2C" w:rsidRDefault="00801230" w:rsidP="00801230">
      <w:pPr>
        <w:spacing w:after="0" w:line="240" w:lineRule="auto"/>
        <w:ind w:firstLine="397"/>
        <w:jc w:val="both"/>
        <w:rPr>
          <w:rStyle w:val="s0"/>
          <w:color w:val="auto"/>
          <w:sz w:val="24"/>
          <w:szCs w:val="24"/>
        </w:rPr>
      </w:pPr>
    </w:p>
    <w:p w14:paraId="1D257005" w14:textId="77777777" w:rsidR="00801230" w:rsidRPr="002E0D2C" w:rsidRDefault="00801230" w:rsidP="00801230">
      <w:pPr>
        <w:spacing w:after="0" w:line="240" w:lineRule="auto"/>
        <w:jc w:val="both"/>
        <w:rPr>
          <w:rStyle w:val="s0"/>
          <w:b/>
          <w:color w:val="auto"/>
          <w:sz w:val="24"/>
          <w:szCs w:val="24"/>
        </w:rPr>
      </w:pPr>
      <w:r w:rsidRPr="002E0D2C">
        <w:rPr>
          <w:rStyle w:val="s0"/>
          <w:b/>
          <w:color w:val="auto"/>
          <w:sz w:val="24"/>
          <w:szCs w:val="24"/>
        </w:rPr>
        <w:br w:type="page"/>
      </w:r>
    </w:p>
    <w:p w14:paraId="40472CBC" w14:textId="77777777" w:rsidR="00801230" w:rsidRPr="00E04C94" w:rsidRDefault="00801230" w:rsidP="00801230">
      <w:pPr>
        <w:spacing w:after="0" w:line="240" w:lineRule="auto"/>
        <w:ind w:firstLine="397"/>
        <w:jc w:val="both"/>
        <w:rPr>
          <w:rStyle w:val="s0"/>
          <w:b/>
          <w:bCs/>
          <w:sz w:val="24"/>
          <w:szCs w:val="24"/>
          <w:lang w:val="kk-KZ"/>
        </w:rPr>
      </w:pPr>
      <w:r w:rsidRPr="002E0D2C">
        <w:rPr>
          <w:rStyle w:val="s0"/>
          <w:b/>
          <w:color w:val="auto"/>
          <w:sz w:val="24"/>
          <w:szCs w:val="24"/>
        </w:rPr>
        <w:t xml:space="preserve">3. </w:t>
      </w:r>
      <w:r>
        <w:rPr>
          <w:rStyle w:val="s0"/>
          <w:b/>
          <w:bCs/>
          <w:sz w:val="24"/>
          <w:szCs w:val="24"/>
          <w:lang w:val="kk-KZ"/>
        </w:rPr>
        <w:t>Түйіндем</w:t>
      </w:r>
      <w:r w:rsidRPr="002E0D2C">
        <w:rPr>
          <w:rStyle w:val="s0"/>
          <w:b/>
          <w:bCs/>
          <w:sz w:val="24"/>
          <w:szCs w:val="24"/>
        </w:rPr>
        <w:t xml:space="preserve">е. </w:t>
      </w:r>
      <w:r>
        <w:rPr>
          <w:rStyle w:val="s0"/>
          <w:b/>
          <w:bCs/>
          <w:sz w:val="24"/>
          <w:szCs w:val="24"/>
          <w:lang w:val="kk-KZ"/>
        </w:rPr>
        <w:t>Қорытындылар мен ұсыныстар.</w:t>
      </w:r>
    </w:p>
    <w:p w14:paraId="058BF5A0" w14:textId="77777777" w:rsidR="00801230" w:rsidRPr="002E0D2C" w:rsidRDefault="00801230" w:rsidP="00801230">
      <w:pPr>
        <w:spacing w:after="0" w:line="240" w:lineRule="auto"/>
        <w:ind w:firstLine="397"/>
        <w:jc w:val="both"/>
        <w:rPr>
          <w:rStyle w:val="s0"/>
          <w:b/>
          <w:bCs/>
          <w:sz w:val="24"/>
          <w:szCs w:val="24"/>
        </w:rPr>
      </w:pPr>
    </w:p>
    <w:p w14:paraId="655ABFFB" w14:textId="77777777" w:rsidR="00801230" w:rsidRPr="002E0D2C" w:rsidRDefault="00801230" w:rsidP="00801230">
      <w:pPr>
        <w:spacing w:after="0" w:line="240" w:lineRule="auto"/>
        <w:ind w:firstLine="397"/>
        <w:jc w:val="both"/>
        <w:rPr>
          <w:rStyle w:val="s0"/>
          <w:sz w:val="24"/>
          <w:szCs w:val="24"/>
        </w:rPr>
      </w:pPr>
      <w:r w:rsidRPr="00E04C94">
        <w:rPr>
          <w:rFonts w:ascii="Times New Roman" w:hAnsi="Times New Roman" w:cs="Times New Roman"/>
          <w:color w:val="000000"/>
          <w:sz w:val="24"/>
          <w:szCs w:val="24"/>
        </w:rPr>
        <w:t>Жүргізілген талдау қорытындылары бойынша мынадай қорытынды индекстер айқындалды: нысаналы топтың сенім индексі</w:t>
      </w:r>
      <w:r>
        <w:rPr>
          <w:rFonts w:ascii="Arial" w:hAnsi="Arial" w:cs="Arial"/>
          <w:color w:val="000000"/>
          <w:sz w:val="20"/>
          <w:szCs w:val="20"/>
        </w:rPr>
        <w:t>,</w:t>
      </w:r>
      <w:r w:rsidRPr="002E0D2C">
        <w:rPr>
          <w:rStyle w:val="s0"/>
          <w:sz w:val="24"/>
          <w:szCs w:val="24"/>
        </w:rPr>
        <w:t xml:space="preserve"> </w:t>
      </w:r>
    </w:p>
    <w:p w14:paraId="6583FD9D" w14:textId="77777777" w:rsidR="00801230" w:rsidRPr="002E0D2C" w:rsidRDefault="00801230" w:rsidP="00801230">
      <w:pPr>
        <w:spacing w:after="0" w:line="240" w:lineRule="auto"/>
        <w:jc w:val="both"/>
        <w:rPr>
          <w:rStyle w:val="s0"/>
          <w:sz w:val="24"/>
          <w:szCs w:val="24"/>
        </w:rPr>
      </w:pPr>
    </w:p>
    <w:p w14:paraId="13A54C6D" w14:textId="77777777" w:rsidR="00801230" w:rsidRPr="002E0D2C" w:rsidRDefault="00801230" w:rsidP="00801230">
      <w:pPr>
        <w:spacing w:after="0" w:line="240" w:lineRule="auto"/>
        <w:jc w:val="both"/>
        <w:rPr>
          <w:rStyle w:val="s0"/>
          <w:b/>
          <w:bCs/>
          <w:sz w:val="24"/>
          <w:szCs w:val="24"/>
        </w:rPr>
      </w:pPr>
      <w:r>
        <w:rPr>
          <w:rStyle w:val="s0"/>
          <w:b/>
          <w:bCs/>
          <w:sz w:val="24"/>
          <w:szCs w:val="24"/>
          <w:lang w:val="kk-KZ"/>
        </w:rPr>
        <w:t xml:space="preserve">Кесте </w:t>
      </w:r>
      <w:r w:rsidRPr="002E0D2C">
        <w:rPr>
          <w:rStyle w:val="s0"/>
          <w:b/>
          <w:bCs/>
          <w:sz w:val="24"/>
          <w:szCs w:val="24"/>
        </w:rPr>
        <w:t xml:space="preserve"> 5</w:t>
      </w:r>
      <w:r>
        <w:rPr>
          <w:rStyle w:val="s0"/>
          <w:b/>
          <w:bCs/>
          <w:sz w:val="24"/>
          <w:szCs w:val="24"/>
        </w:rPr>
        <w:t>4</w:t>
      </w:r>
      <w:r w:rsidRPr="002E0D2C">
        <w:rPr>
          <w:rStyle w:val="s0"/>
          <w:b/>
          <w:bCs/>
          <w:sz w:val="24"/>
          <w:szCs w:val="24"/>
        </w:rPr>
        <w:t xml:space="preserve">. </w:t>
      </w:r>
      <w:r w:rsidRPr="00E04C94">
        <w:rPr>
          <w:rFonts w:ascii="Times New Roman" w:hAnsi="Times New Roman" w:cs="Times New Roman"/>
          <w:b/>
          <w:color w:val="000000"/>
          <w:sz w:val="24"/>
          <w:szCs w:val="24"/>
        </w:rPr>
        <w:t>Нысаналы топтардың "Бәйтерек "ҰБХ" АҚ-ның 2021 жылғы қызметіне сенімін Бағалау жөніндегі әлеуметтік зерттеудің қорытынды нәтижелері.</w:t>
      </w:r>
    </w:p>
    <w:p w14:paraId="4771A3A6" w14:textId="77777777" w:rsidR="00801230" w:rsidRPr="002E0D2C" w:rsidRDefault="00801230" w:rsidP="00801230">
      <w:pPr>
        <w:spacing w:after="0" w:line="240" w:lineRule="auto"/>
        <w:jc w:val="both"/>
        <w:rPr>
          <w:rStyle w:val="s0"/>
          <w:sz w:val="24"/>
          <w:szCs w:val="24"/>
        </w:rPr>
      </w:pPr>
    </w:p>
    <w:tbl>
      <w:tblPr>
        <w:tblStyle w:val="a4"/>
        <w:tblW w:w="0" w:type="auto"/>
        <w:tblLook w:val="04A0" w:firstRow="1" w:lastRow="0" w:firstColumn="1" w:lastColumn="0" w:noHBand="0" w:noVBand="1"/>
      </w:tblPr>
      <w:tblGrid>
        <w:gridCol w:w="2298"/>
        <w:gridCol w:w="1578"/>
        <w:gridCol w:w="1921"/>
        <w:gridCol w:w="1710"/>
        <w:gridCol w:w="1838"/>
      </w:tblGrid>
      <w:tr w:rsidR="00801230" w:rsidRPr="007E1C52" w14:paraId="324E1507" w14:textId="77777777" w:rsidTr="00D67442">
        <w:tc>
          <w:tcPr>
            <w:tcW w:w="2376" w:type="dxa"/>
            <w:shd w:val="clear" w:color="auto" w:fill="auto"/>
          </w:tcPr>
          <w:p w14:paraId="6D9FFE07" w14:textId="77777777" w:rsidR="00801230" w:rsidRPr="00C33F7B" w:rsidRDefault="00801230" w:rsidP="00D67442">
            <w:pPr>
              <w:jc w:val="both"/>
              <w:rPr>
                <w:rFonts w:ascii="Times New Roman" w:hAnsi="Times New Roman" w:cs="Times New Roman"/>
                <w:sz w:val="24"/>
                <w:szCs w:val="24"/>
              </w:rPr>
            </w:pPr>
          </w:p>
          <w:p w14:paraId="2DE153DF" w14:textId="77777777" w:rsidR="00801230" w:rsidRPr="00C33F7B" w:rsidRDefault="00801230" w:rsidP="00D67442">
            <w:pPr>
              <w:jc w:val="both"/>
              <w:rPr>
                <w:rFonts w:ascii="Times New Roman" w:hAnsi="Times New Roman" w:cs="Times New Roman"/>
                <w:sz w:val="24"/>
                <w:szCs w:val="24"/>
              </w:rPr>
            </w:pPr>
          </w:p>
          <w:p w14:paraId="385B5945" w14:textId="77777777" w:rsidR="00801230" w:rsidRPr="00E04C94" w:rsidRDefault="00801230" w:rsidP="00D67442">
            <w:pPr>
              <w:jc w:val="both"/>
              <w:rPr>
                <w:rFonts w:ascii="Times New Roman" w:hAnsi="Times New Roman" w:cs="Times New Roman"/>
                <w:b/>
                <w:sz w:val="24"/>
                <w:szCs w:val="24"/>
                <w:lang w:val="kk-KZ"/>
              </w:rPr>
            </w:pPr>
            <w:r>
              <w:rPr>
                <w:rFonts w:ascii="Times New Roman" w:hAnsi="Times New Roman" w:cs="Times New Roman"/>
                <w:b/>
                <w:sz w:val="24"/>
                <w:szCs w:val="24"/>
                <w:lang w:val="kk-KZ"/>
              </w:rPr>
              <w:t>Нысаналық топ</w:t>
            </w:r>
          </w:p>
        </w:tc>
        <w:tc>
          <w:tcPr>
            <w:tcW w:w="1588" w:type="dxa"/>
          </w:tcPr>
          <w:p w14:paraId="237C7BF1" w14:textId="77777777" w:rsidR="00801230" w:rsidRPr="00E04C94" w:rsidRDefault="00801230" w:rsidP="00D67442">
            <w:pPr>
              <w:jc w:val="both"/>
              <w:rPr>
                <w:rFonts w:ascii="Times New Roman" w:hAnsi="Times New Roman" w:cs="Times New Roman"/>
                <w:bCs/>
                <w:sz w:val="24"/>
                <w:szCs w:val="24"/>
                <w:lang w:val="kk-KZ"/>
              </w:rPr>
            </w:pPr>
            <w:r>
              <w:rPr>
                <w:rFonts w:ascii="Times New Roman" w:hAnsi="Times New Roman" w:cs="Times New Roman"/>
                <w:b/>
                <w:bCs/>
                <w:sz w:val="24"/>
                <w:szCs w:val="24"/>
                <w:lang w:val="kk-KZ"/>
              </w:rPr>
              <w:t>Нысаналы топтан сауалнама өткізу нәтижелері,</w:t>
            </w:r>
            <w:r w:rsidRPr="00E04C94">
              <w:rPr>
                <w:rFonts w:ascii="Times New Roman" w:hAnsi="Times New Roman" w:cs="Times New Roman"/>
                <w:b/>
                <w:bCs/>
                <w:sz w:val="24"/>
                <w:szCs w:val="24"/>
                <w:lang w:val="kk-KZ"/>
              </w:rPr>
              <w:t xml:space="preserve"> %</w:t>
            </w:r>
          </w:p>
        </w:tc>
        <w:tc>
          <w:tcPr>
            <w:tcW w:w="1985" w:type="dxa"/>
          </w:tcPr>
          <w:p w14:paraId="79AB9826" w14:textId="77777777" w:rsidR="00801230" w:rsidRPr="00E04C94" w:rsidRDefault="00801230" w:rsidP="00D67442">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Нысаналы топтың сенім индексі, </w:t>
            </w:r>
            <w:r>
              <w:rPr>
                <w:rFonts w:ascii="Times New Roman" w:hAnsi="Times New Roman" w:cs="Times New Roman"/>
                <w:b/>
                <w:bCs/>
                <w:sz w:val="24"/>
                <w:szCs w:val="24"/>
              </w:rPr>
              <w:t>%</w:t>
            </w:r>
          </w:p>
        </w:tc>
        <w:tc>
          <w:tcPr>
            <w:tcW w:w="1748" w:type="dxa"/>
          </w:tcPr>
          <w:p w14:paraId="46F8F492" w14:textId="77777777" w:rsidR="00801230" w:rsidRPr="00E04C94" w:rsidRDefault="00801230" w:rsidP="00D67442">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Нысаналы топ әсерінің үлес салмағы</w:t>
            </w:r>
            <w:r w:rsidRPr="00E04C94">
              <w:rPr>
                <w:rFonts w:ascii="Times New Roman" w:hAnsi="Times New Roman" w:cs="Times New Roman"/>
                <w:b/>
                <w:bCs/>
                <w:sz w:val="24"/>
                <w:szCs w:val="24"/>
                <w:lang w:val="kk-KZ"/>
              </w:rPr>
              <w:t>, %</w:t>
            </w:r>
          </w:p>
        </w:tc>
        <w:tc>
          <w:tcPr>
            <w:tcW w:w="1854" w:type="dxa"/>
          </w:tcPr>
          <w:p w14:paraId="57CB6E2A" w14:textId="77777777" w:rsidR="00801230" w:rsidRPr="00E04C94" w:rsidRDefault="00801230" w:rsidP="00D67442">
            <w:pPr>
              <w:jc w:val="both"/>
              <w:rPr>
                <w:rFonts w:ascii="Times New Roman" w:hAnsi="Times New Roman" w:cs="Times New Roman"/>
                <w:b/>
                <w:bCs/>
                <w:sz w:val="24"/>
                <w:szCs w:val="24"/>
                <w:lang w:val="kk-KZ"/>
              </w:rPr>
            </w:pPr>
            <w:r w:rsidRPr="00E04C94">
              <w:rPr>
                <w:rFonts w:ascii="Times New Roman" w:hAnsi="Times New Roman" w:cs="Times New Roman"/>
                <w:b/>
                <w:bCs/>
                <w:sz w:val="24"/>
                <w:szCs w:val="24"/>
                <w:lang w:val="kk-KZ"/>
              </w:rPr>
              <w:t>Интеграл</w:t>
            </w:r>
            <w:r>
              <w:rPr>
                <w:rFonts w:ascii="Times New Roman" w:hAnsi="Times New Roman" w:cs="Times New Roman"/>
                <w:b/>
                <w:bCs/>
                <w:sz w:val="24"/>
                <w:szCs w:val="24"/>
                <w:lang w:val="kk-KZ"/>
              </w:rPr>
              <w:t xml:space="preserve">дық сенім индексінің қызмет </w:t>
            </w:r>
            <w:r w:rsidRPr="00E04C94">
              <w:rPr>
                <w:rFonts w:ascii="Times New Roman" w:hAnsi="Times New Roman" w:cs="Times New Roman"/>
                <w:b/>
                <w:bCs/>
                <w:sz w:val="24"/>
                <w:szCs w:val="24"/>
                <w:lang w:val="kk-KZ"/>
              </w:rPr>
              <w:t>Холдинг</w:t>
            </w:r>
            <w:r>
              <w:rPr>
                <w:rFonts w:ascii="Times New Roman" w:hAnsi="Times New Roman" w:cs="Times New Roman"/>
                <w:b/>
                <w:bCs/>
                <w:sz w:val="24"/>
                <w:szCs w:val="24"/>
                <w:lang w:val="kk-KZ"/>
              </w:rPr>
              <w:t>ы</w:t>
            </w:r>
            <w:r w:rsidRPr="00E04C94">
              <w:rPr>
                <w:rFonts w:ascii="Times New Roman" w:hAnsi="Times New Roman" w:cs="Times New Roman"/>
                <w:b/>
                <w:bCs/>
                <w:sz w:val="24"/>
                <w:szCs w:val="24"/>
                <w:lang w:val="kk-KZ"/>
              </w:rPr>
              <w:t>, %</w:t>
            </w:r>
          </w:p>
        </w:tc>
      </w:tr>
      <w:tr w:rsidR="00801230" w:rsidRPr="007615E5" w14:paraId="19E4312E" w14:textId="77777777" w:rsidTr="00D67442">
        <w:trPr>
          <w:trHeight w:val="470"/>
        </w:trPr>
        <w:tc>
          <w:tcPr>
            <w:tcW w:w="2376" w:type="dxa"/>
            <w:shd w:val="clear" w:color="auto" w:fill="auto"/>
          </w:tcPr>
          <w:p w14:paraId="78898A3A" w14:textId="77777777" w:rsidR="00801230" w:rsidRPr="007615E5" w:rsidRDefault="00801230" w:rsidP="00D6744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lang w:val="kk-KZ"/>
              </w:rPr>
              <w:t xml:space="preserve">Жалғыз </w:t>
            </w:r>
            <w:r w:rsidRPr="007615E5">
              <w:rPr>
                <w:rFonts w:ascii="Times New Roman" w:hAnsi="Times New Roman" w:cs="Times New Roman"/>
                <w:spacing w:val="2"/>
                <w:sz w:val="24"/>
                <w:szCs w:val="24"/>
                <w:shd w:val="clear" w:color="auto" w:fill="FFFFFF"/>
              </w:rPr>
              <w:t xml:space="preserve"> акционер</w:t>
            </w:r>
          </w:p>
        </w:tc>
        <w:tc>
          <w:tcPr>
            <w:tcW w:w="1588" w:type="dxa"/>
          </w:tcPr>
          <w:p w14:paraId="4F88C75C" w14:textId="77777777" w:rsidR="00801230" w:rsidRPr="00D86647" w:rsidRDefault="00801230" w:rsidP="00D67442">
            <w:pPr>
              <w:jc w:val="both"/>
              <w:rPr>
                <w:rFonts w:ascii="Times New Roman" w:hAnsi="Times New Roman" w:cs="Times New Roman"/>
                <w:bCs/>
                <w:spacing w:val="2"/>
                <w:sz w:val="24"/>
                <w:szCs w:val="24"/>
                <w:shd w:val="clear" w:color="auto" w:fill="FFFFFF"/>
              </w:rPr>
            </w:pPr>
            <w:r w:rsidRPr="00D86647">
              <w:rPr>
                <w:rFonts w:ascii="Times New Roman" w:hAnsi="Times New Roman" w:cs="Times New Roman"/>
                <w:sz w:val="24"/>
                <w:szCs w:val="24"/>
              </w:rPr>
              <w:t>65,1</w:t>
            </w:r>
          </w:p>
        </w:tc>
        <w:tc>
          <w:tcPr>
            <w:tcW w:w="1985" w:type="dxa"/>
          </w:tcPr>
          <w:p w14:paraId="4D54EAAA" w14:textId="77777777" w:rsidR="00801230" w:rsidRPr="007615E5" w:rsidRDefault="00801230" w:rsidP="00D67442">
            <w:pPr>
              <w:jc w:val="both"/>
              <w:rPr>
                <w:rFonts w:ascii="Times New Roman" w:hAnsi="Times New Roman" w:cs="Times New Roman"/>
                <w:sz w:val="24"/>
                <w:szCs w:val="24"/>
              </w:rPr>
            </w:pPr>
            <w:r>
              <w:rPr>
                <w:rFonts w:ascii="Times New Roman" w:hAnsi="Times New Roman" w:cs="Times New Roman"/>
                <w:sz w:val="24"/>
                <w:szCs w:val="24"/>
              </w:rPr>
              <w:t>89,5</w:t>
            </w:r>
          </w:p>
        </w:tc>
        <w:tc>
          <w:tcPr>
            <w:tcW w:w="1748" w:type="dxa"/>
          </w:tcPr>
          <w:p w14:paraId="4DBB5838" w14:textId="77777777" w:rsidR="00801230" w:rsidRPr="007615E5" w:rsidRDefault="00801230" w:rsidP="00D67442">
            <w:pPr>
              <w:jc w:val="both"/>
              <w:rPr>
                <w:rFonts w:ascii="Times New Roman" w:hAnsi="Times New Roman" w:cs="Times New Roman"/>
                <w:bCs/>
                <w:sz w:val="24"/>
                <w:szCs w:val="24"/>
              </w:rPr>
            </w:pPr>
            <w:r w:rsidRPr="007615E5">
              <w:rPr>
                <w:rFonts w:ascii="Times New Roman" w:hAnsi="Times New Roman" w:cs="Times New Roman"/>
                <w:sz w:val="24"/>
                <w:szCs w:val="24"/>
              </w:rPr>
              <w:t>99,0</w:t>
            </w:r>
          </w:p>
        </w:tc>
        <w:tc>
          <w:tcPr>
            <w:tcW w:w="1854" w:type="dxa"/>
          </w:tcPr>
          <w:p w14:paraId="27343BBB" w14:textId="77777777" w:rsidR="00801230" w:rsidRPr="007615E5"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88,60</w:t>
            </w:r>
          </w:p>
        </w:tc>
      </w:tr>
      <w:tr w:rsidR="00801230" w:rsidRPr="007615E5" w14:paraId="7EF91C91" w14:textId="77777777" w:rsidTr="00D67442">
        <w:tc>
          <w:tcPr>
            <w:tcW w:w="2376" w:type="dxa"/>
            <w:shd w:val="clear" w:color="auto" w:fill="auto"/>
          </w:tcPr>
          <w:p w14:paraId="623F66AF" w14:textId="77777777" w:rsidR="00801230" w:rsidRPr="00E04C94" w:rsidRDefault="00801230" w:rsidP="00D67442">
            <w:pPr>
              <w:jc w:val="both"/>
              <w:rPr>
                <w:rFonts w:ascii="Times New Roman" w:hAnsi="Times New Roman" w:cs="Times New Roman"/>
                <w:spacing w:val="2"/>
                <w:sz w:val="24"/>
                <w:szCs w:val="24"/>
                <w:shd w:val="clear" w:color="auto" w:fill="FFFFFF"/>
                <w:lang w:val="kk-KZ"/>
              </w:rPr>
            </w:pPr>
            <w:r>
              <w:rPr>
                <w:rFonts w:ascii="Times New Roman" w:hAnsi="Times New Roman" w:cs="Times New Roman"/>
                <w:spacing w:val="2"/>
                <w:sz w:val="24"/>
                <w:szCs w:val="24"/>
                <w:shd w:val="clear" w:color="auto" w:fill="FFFFFF"/>
                <w:lang w:val="kk-KZ"/>
              </w:rPr>
              <w:t>Еншілес ұйымдар</w:t>
            </w:r>
          </w:p>
        </w:tc>
        <w:tc>
          <w:tcPr>
            <w:tcW w:w="1588" w:type="dxa"/>
          </w:tcPr>
          <w:p w14:paraId="35533186" w14:textId="77777777" w:rsidR="00801230" w:rsidRPr="00D86647" w:rsidRDefault="00801230" w:rsidP="00D67442">
            <w:pPr>
              <w:jc w:val="both"/>
              <w:rPr>
                <w:rFonts w:ascii="Times New Roman" w:hAnsi="Times New Roman" w:cs="Times New Roman"/>
                <w:bCs/>
                <w:spacing w:val="2"/>
                <w:sz w:val="24"/>
                <w:szCs w:val="24"/>
                <w:shd w:val="clear" w:color="auto" w:fill="FFFFFF"/>
              </w:rPr>
            </w:pPr>
            <w:r w:rsidRPr="00D86647">
              <w:rPr>
                <w:rFonts w:ascii="Times New Roman" w:hAnsi="Times New Roman" w:cs="Times New Roman"/>
                <w:sz w:val="24"/>
                <w:szCs w:val="24"/>
              </w:rPr>
              <w:t>8</w:t>
            </w:r>
            <w:r>
              <w:rPr>
                <w:rFonts w:ascii="Times New Roman" w:hAnsi="Times New Roman" w:cs="Times New Roman"/>
                <w:sz w:val="24"/>
                <w:szCs w:val="24"/>
              </w:rPr>
              <w:t>3</w:t>
            </w:r>
            <w:r w:rsidRPr="00D86647">
              <w:rPr>
                <w:rFonts w:ascii="Times New Roman" w:hAnsi="Times New Roman" w:cs="Times New Roman"/>
                <w:sz w:val="24"/>
                <w:szCs w:val="24"/>
              </w:rPr>
              <w:t>,</w:t>
            </w:r>
            <w:r>
              <w:rPr>
                <w:rFonts w:ascii="Times New Roman" w:hAnsi="Times New Roman" w:cs="Times New Roman"/>
                <w:sz w:val="24"/>
                <w:szCs w:val="24"/>
              </w:rPr>
              <w:t>6</w:t>
            </w:r>
          </w:p>
        </w:tc>
        <w:tc>
          <w:tcPr>
            <w:tcW w:w="1985" w:type="dxa"/>
          </w:tcPr>
          <w:p w14:paraId="539FB560" w14:textId="77777777" w:rsidR="00801230" w:rsidRPr="007615E5" w:rsidRDefault="00801230" w:rsidP="00D67442">
            <w:pPr>
              <w:jc w:val="both"/>
              <w:rPr>
                <w:rFonts w:ascii="Times New Roman" w:hAnsi="Times New Roman" w:cs="Times New Roman"/>
                <w:color w:val="000000"/>
                <w:sz w:val="24"/>
                <w:szCs w:val="24"/>
              </w:rPr>
            </w:pPr>
            <w:r w:rsidRPr="007615E5">
              <w:rPr>
                <w:rFonts w:ascii="Times New Roman" w:hAnsi="Times New Roman" w:cs="Times New Roman"/>
                <w:sz w:val="24"/>
                <w:szCs w:val="24"/>
              </w:rPr>
              <w:t>9</w:t>
            </w:r>
            <w:r>
              <w:rPr>
                <w:rFonts w:ascii="Times New Roman" w:hAnsi="Times New Roman" w:cs="Times New Roman"/>
                <w:sz w:val="24"/>
                <w:szCs w:val="24"/>
              </w:rPr>
              <w:t>5,0</w:t>
            </w:r>
          </w:p>
        </w:tc>
        <w:tc>
          <w:tcPr>
            <w:tcW w:w="1748" w:type="dxa"/>
          </w:tcPr>
          <w:p w14:paraId="30FDF998" w14:textId="77777777" w:rsidR="00801230" w:rsidRPr="007615E5" w:rsidRDefault="00801230" w:rsidP="00D67442">
            <w:pPr>
              <w:jc w:val="both"/>
              <w:rPr>
                <w:rFonts w:ascii="Times New Roman" w:hAnsi="Times New Roman" w:cs="Times New Roman"/>
                <w:bCs/>
                <w:sz w:val="24"/>
                <w:szCs w:val="24"/>
              </w:rPr>
            </w:pPr>
            <w:r w:rsidRPr="007615E5">
              <w:rPr>
                <w:rFonts w:ascii="Times New Roman" w:hAnsi="Times New Roman" w:cs="Times New Roman"/>
                <w:sz w:val="24"/>
                <w:szCs w:val="24"/>
              </w:rPr>
              <w:t>99,5</w:t>
            </w:r>
          </w:p>
        </w:tc>
        <w:tc>
          <w:tcPr>
            <w:tcW w:w="1854" w:type="dxa"/>
          </w:tcPr>
          <w:p w14:paraId="1A5D0E45" w14:textId="77777777" w:rsidR="00801230" w:rsidRPr="007615E5"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94,52</w:t>
            </w:r>
          </w:p>
        </w:tc>
      </w:tr>
      <w:tr w:rsidR="00801230" w:rsidRPr="007615E5" w14:paraId="34243527" w14:textId="77777777" w:rsidTr="00D67442">
        <w:tc>
          <w:tcPr>
            <w:tcW w:w="2376" w:type="dxa"/>
            <w:tcBorders>
              <w:bottom w:val="single" w:sz="4" w:space="0" w:color="auto"/>
            </w:tcBorders>
            <w:shd w:val="clear" w:color="auto" w:fill="auto"/>
          </w:tcPr>
          <w:p w14:paraId="35C9ED06" w14:textId="77777777" w:rsidR="00801230" w:rsidRPr="007615E5" w:rsidRDefault="00801230" w:rsidP="00D6744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Клиент</w:t>
            </w:r>
            <w:r>
              <w:rPr>
                <w:rFonts w:ascii="Times New Roman" w:hAnsi="Times New Roman" w:cs="Times New Roman"/>
                <w:spacing w:val="2"/>
                <w:sz w:val="24"/>
                <w:szCs w:val="24"/>
                <w:shd w:val="clear" w:color="auto" w:fill="FFFFFF"/>
                <w:lang w:val="kk-KZ"/>
              </w:rPr>
              <w:t>тер</w:t>
            </w:r>
            <w:r>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lang w:val="kk-KZ"/>
              </w:rPr>
              <w:t>жеке тұлғалар</w:t>
            </w:r>
            <w:r>
              <w:rPr>
                <w:rFonts w:ascii="Times New Roman" w:hAnsi="Times New Roman" w:cs="Times New Roman"/>
                <w:spacing w:val="2"/>
                <w:sz w:val="24"/>
                <w:szCs w:val="24"/>
                <w:shd w:val="clear" w:color="auto" w:fill="FFFFFF"/>
              </w:rPr>
              <w:t>)</w:t>
            </w:r>
          </w:p>
        </w:tc>
        <w:tc>
          <w:tcPr>
            <w:tcW w:w="1588" w:type="dxa"/>
            <w:tcBorders>
              <w:bottom w:val="single" w:sz="4" w:space="0" w:color="auto"/>
            </w:tcBorders>
            <w:shd w:val="clear" w:color="auto" w:fill="auto"/>
          </w:tcPr>
          <w:p w14:paraId="1E96CCE2" w14:textId="77777777" w:rsidR="00801230" w:rsidRPr="00D86647" w:rsidRDefault="00801230" w:rsidP="00D67442">
            <w:pPr>
              <w:jc w:val="both"/>
              <w:rPr>
                <w:rFonts w:ascii="Times New Roman" w:hAnsi="Times New Roman" w:cs="Times New Roman"/>
                <w:bCs/>
                <w:spacing w:val="2"/>
                <w:sz w:val="24"/>
                <w:szCs w:val="24"/>
                <w:shd w:val="clear" w:color="auto" w:fill="FFFFFF"/>
                <w:lang w:val="en-US"/>
              </w:rPr>
            </w:pPr>
            <w:r w:rsidRPr="00D86647">
              <w:rPr>
                <w:rFonts w:ascii="Times New Roman" w:hAnsi="Times New Roman" w:cs="Times New Roman"/>
                <w:sz w:val="24"/>
                <w:szCs w:val="24"/>
              </w:rPr>
              <w:t>91,5</w:t>
            </w:r>
          </w:p>
        </w:tc>
        <w:tc>
          <w:tcPr>
            <w:tcW w:w="1985" w:type="dxa"/>
            <w:shd w:val="clear" w:color="auto" w:fill="auto"/>
          </w:tcPr>
          <w:p w14:paraId="1A3EBB71" w14:textId="77777777" w:rsidR="00801230" w:rsidRPr="007615E5" w:rsidRDefault="00801230" w:rsidP="00D67442">
            <w:pPr>
              <w:jc w:val="both"/>
              <w:rPr>
                <w:rFonts w:ascii="Times New Roman" w:hAnsi="Times New Roman" w:cs="Times New Roman"/>
                <w:sz w:val="24"/>
                <w:szCs w:val="24"/>
              </w:rPr>
            </w:pPr>
            <w:r w:rsidRPr="007615E5">
              <w:rPr>
                <w:rFonts w:ascii="Times New Roman" w:hAnsi="Times New Roman" w:cs="Times New Roman"/>
                <w:sz w:val="24"/>
                <w:szCs w:val="24"/>
              </w:rPr>
              <w:t>9</w:t>
            </w:r>
            <w:r>
              <w:rPr>
                <w:rFonts w:ascii="Times New Roman" w:hAnsi="Times New Roman" w:cs="Times New Roman"/>
                <w:sz w:val="24"/>
                <w:szCs w:val="24"/>
              </w:rPr>
              <w:t>7</w:t>
            </w:r>
            <w:r w:rsidRPr="007615E5">
              <w:rPr>
                <w:rFonts w:ascii="Times New Roman" w:hAnsi="Times New Roman" w:cs="Times New Roman"/>
                <w:sz w:val="24"/>
                <w:szCs w:val="24"/>
              </w:rPr>
              <w:t>,4</w:t>
            </w:r>
          </w:p>
        </w:tc>
        <w:tc>
          <w:tcPr>
            <w:tcW w:w="1748" w:type="dxa"/>
            <w:shd w:val="clear" w:color="auto" w:fill="auto"/>
          </w:tcPr>
          <w:p w14:paraId="73A9A082" w14:textId="77777777" w:rsidR="00801230" w:rsidRPr="007615E5" w:rsidRDefault="00801230" w:rsidP="00D67442">
            <w:pPr>
              <w:jc w:val="both"/>
              <w:rPr>
                <w:rFonts w:ascii="Times New Roman" w:hAnsi="Times New Roman" w:cs="Times New Roman"/>
                <w:bCs/>
                <w:sz w:val="24"/>
                <w:szCs w:val="24"/>
              </w:rPr>
            </w:pPr>
            <w:r w:rsidRPr="007615E5">
              <w:rPr>
                <w:rFonts w:ascii="Times New Roman" w:hAnsi="Times New Roman" w:cs="Times New Roman"/>
                <w:sz w:val="24"/>
                <w:szCs w:val="24"/>
              </w:rPr>
              <w:t>92,6</w:t>
            </w:r>
          </w:p>
        </w:tc>
        <w:tc>
          <w:tcPr>
            <w:tcW w:w="1854" w:type="dxa"/>
          </w:tcPr>
          <w:p w14:paraId="4D7F9FD9" w14:textId="77777777" w:rsidR="00801230" w:rsidRPr="007615E5"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90,19</w:t>
            </w:r>
          </w:p>
        </w:tc>
      </w:tr>
      <w:tr w:rsidR="00801230" w:rsidRPr="007615E5" w14:paraId="1FB7F44C" w14:textId="77777777" w:rsidTr="00D67442">
        <w:tc>
          <w:tcPr>
            <w:tcW w:w="2376" w:type="dxa"/>
            <w:tcBorders>
              <w:bottom w:val="single" w:sz="4" w:space="0" w:color="auto"/>
            </w:tcBorders>
            <w:shd w:val="clear" w:color="auto" w:fill="auto"/>
          </w:tcPr>
          <w:p w14:paraId="6C17F387" w14:textId="77777777" w:rsidR="00801230" w:rsidRPr="007615E5" w:rsidRDefault="00801230" w:rsidP="00D6744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Клиент</w:t>
            </w:r>
            <w:r>
              <w:rPr>
                <w:rFonts w:ascii="Times New Roman" w:hAnsi="Times New Roman" w:cs="Times New Roman"/>
                <w:spacing w:val="2"/>
                <w:sz w:val="24"/>
                <w:szCs w:val="24"/>
                <w:shd w:val="clear" w:color="auto" w:fill="FFFFFF"/>
                <w:lang w:val="kk-KZ"/>
              </w:rPr>
              <w:t>тер</w:t>
            </w:r>
            <w:r>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lang w:val="kk-KZ"/>
              </w:rPr>
              <w:t>ірі</w:t>
            </w:r>
            <w:r>
              <w:rPr>
                <w:rFonts w:ascii="Times New Roman" w:hAnsi="Times New Roman" w:cs="Times New Roman"/>
                <w:spacing w:val="2"/>
                <w:sz w:val="24"/>
                <w:szCs w:val="24"/>
                <w:shd w:val="clear" w:color="auto" w:fill="FFFFFF"/>
              </w:rPr>
              <w:t xml:space="preserve"> компани</w:t>
            </w:r>
            <w:r>
              <w:rPr>
                <w:rFonts w:ascii="Times New Roman" w:hAnsi="Times New Roman" w:cs="Times New Roman"/>
                <w:spacing w:val="2"/>
                <w:sz w:val="24"/>
                <w:szCs w:val="24"/>
                <w:shd w:val="clear" w:color="auto" w:fill="FFFFFF"/>
                <w:lang w:val="kk-KZ"/>
              </w:rPr>
              <w:t>ялар</w:t>
            </w:r>
            <w:r>
              <w:rPr>
                <w:rFonts w:ascii="Times New Roman" w:hAnsi="Times New Roman" w:cs="Times New Roman"/>
                <w:spacing w:val="2"/>
                <w:sz w:val="24"/>
                <w:szCs w:val="24"/>
                <w:shd w:val="clear" w:color="auto" w:fill="FFFFFF"/>
              </w:rPr>
              <w:t>)</w:t>
            </w:r>
          </w:p>
        </w:tc>
        <w:tc>
          <w:tcPr>
            <w:tcW w:w="1588" w:type="dxa"/>
          </w:tcPr>
          <w:p w14:paraId="6DE6847E" w14:textId="77777777" w:rsidR="00801230" w:rsidRPr="00D86647" w:rsidRDefault="00801230" w:rsidP="00D67442">
            <w:pPr>
              <w:jc w:val="both"/>
              <w:rPr>
                <w:rFonts w:ascii="Times New Roman" w:hAnsi="Times New Roman" w:cs="Times New Roman"/>
                <w:bCs/>
                <w:spacing w:val="2"/>
                <w:sz w:val="24"/>
                <w:szCs w:val="24"/>
                <w:shd w:val="clear" w:color="auto" w:fill="FFFFFF"/>
              </w:rPr>
            </w:pPr>
            <w:r w:rsidRPr="00D86647">
              <w:rPr>
                <w:rFonts w:ascii="Times New Roman" w:hAnsi="Times New Roman" w:cs="Times New Roman"/>
                <w:sz w:val="24"/>
                <w:szCs w:val="24"/>
              </w:rPr>
              <w:t>92,5</w:t>
            </w:r>
          </w:p>
        </w:tc>
        <w:tc>
          <w:tcPr>
            <w:tcW w:w="1985" w:type="dxa"/>
          </w:tcPr>
          <w:p w14:paraId="3F75B8C1" w14:textId="77777777" w:rsidR="00801230" w:rsidRPr="007615E5" w:rsidRDefault="00801230" w:rsidP="00D67442">
            <w:pPr>
              <w:jc w:val="both"/>
              <w:rPr>
                <w:rFonts w:ascii="Times New Roman" w:hAnsi="Times New Roman" w:cs="Times New Roman"/>
                <w:sz w:val="24"/>
                <w:szCs w:val="24"/>
              </w:rPr>
            </w:pPr>
            <w:r>
              <w:rPr>
                <w:rFonts w:ascii="Times New Roman" w:hAnsi="Times New Roman" w:cs="Times New Roman"/>
                <w:sz w:val="24"/>
                <w:szCs w:val="24"/>
              </w:rPr>
              <w:t>97,7</w:t>
            </w:r>
          </w:p>
        </w:tc>
        <w:tc>
          <w:tcPr>
            <w:tcW w:w="1748" w:type="dxa"/>
          </w:tcPr>
          <w:p w14:paraId="223D9C02" w14:textId="77777777" w:rsidR="00801230" w:rsidRPr="007615E5" w:rsidRDefault="00801230" w:rsidP="00D67442">
            <w:pPr>
              <w:jc w:val="both"/>
              <w:rPr>
                <w:rFonts w:ascii="Times New Roman" w:hAnsi="Times New Roman" w:cs="Times New Roman"/>
                <w:sz w:val="24"/>
                <w:szCs w:val="24"/>
              </w:rPr>
            </w:pPr>
            <w:r w:rsidRPr="007615E5">
              <w:rPr>
                <w:rFonts w:ascii="Times New Roman" w:hAnsi="Times New Roman" w:cs="Times New Roman"/>
                <w:sz w:val="24"/>
                <w:szCs w:val="24"/>
              </w:rPr>
              <w:t>8</w:t>
            </w:r>
            <w:r>
              <w:rPr>
                <w:rFonts w:ascii="Times New Roman" w:hAnsi="Times New Roman" w:cs="Times New Roman"/>
                <w:sz w:val="24"/>
                <w:szCs w:val="24"/>
              </w:rPr>
              <w:t>5</w:t>
            </w:r>
            <w:r w:rsidRPr="007615E5">
              <w:rPr>
                <w:rFonts w:ascii="Times New Roman" w:hAnsi="Times New Roman" w:cs="Times New Roman"/>
                <w:sz w:val="24"/>
                <w:szCs w:val="24"/>
              </w:rPr>
              <w:t>,</w:t>
            </w:r>
            <w:r>
              <w:rPr>
                <w:rFonts w:ascii="Times New Roman" w:hAnsi="Times New Roman" w:cs="Times New Roman"/>
                <w:sz w:val="24"/>
                <w:szCs w:val="24"/>
              </w:rPr>
              <w:t>1</w:t>
            </w:r>
          </w:p>
        </w:tc>
        <w:tc>
          <w:tcPr>
            <w:tcW w:w="1854" w:type="dxa"/>
          </w:tcPr>
          <w:p w14:paraId="3096AEAD" w14:textId="77777777" w:rsidR="00801230" w:rsidRPr="007615E5" w:rsidRDefault="00801230" w:rsidP="00D67442">
            <w:pPr>
              <w:jc w:val="both"/>
              <w:rPr>
                <w:rFonts w:ascii="Times New Roman" w:hAnsi="Times New Roman" w:cs="Times New Roman"/>
                <w:sz w:val="24"/>
                <w:szCs w:val="24"/>
              </w:rPr>
            </w:pPr>
            <w:r>
              <w:rPr>
                <w:rFonts w:ascii="Times New Roman" w:hAnsi="Times New Roman" w:cs="Times New Roman"/>
                <w:sz w:val="24"/>
                <w:szCs w:val="24"/>
              </w:rPr>
              <w:t>83,14</w:t>
            </w:r>
          </w:p>
        </w:tc>
      </w:tr>
      <w:tr w:rsidR="00801230" w:rsidRPr="007615E5" w14:paraId="73C1F455" w14:textId="77777777" w:rsidTr="00D67442">
        <w:tc>
          <w:tcPr>
            <w:tcW w:w="2376" w:type="dxa"/>
          </w:tcPr>
          <w:p w14:paraId="6F23CC17" w14:textId="77777777" w:rsidR="00801230" w:rsidRPr="007615E5" w:rsidRDefault="00801230" w:rsidP="00D6744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Клиент</w:t>
            </w:r>
            <w:r>
              <w:rPr>
                <w:rFonts w:ascii="Times New Roman" w:hAnsi="Times New Roman" w:cs="Times New Roman"/>
                <w:spacing w:val="2"/>
                <w:sz w:val="24"/>
                <w:szCs w:val="24"/>
                <w:shd w:val="clear" w:color="auto" w:fill="FFFFFF"/>
                <w:lang w:val="kk-KZ"/>
              </w:rPr>
              <w:t>тер</w:t>
            </w:r>
            <w:r>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lang w:val="kk-KZ"/>
              </w:rPr>
              <w:t>ШОБ</w:t>
            </w:r>
            <w:r>
              <w:rPr>
                <w:rFonts w:ascii="Times New Roman" w:hAnsi="Times New Roman" w:cs="Times New Roman"/>
                <w:spacing w:val="2"/>
                <w:sz w:val="24"/>
                <w:szCs w:val="24"/>
                <w:shd w:val="clear" w:color="auto" w:fill="FFFFFF"/>
              </w:rPr>
              <w:t>)</w:t>
            </w:r>
          </w:p>
        </w:tc>
        <w:tc>
          <w:tcPr>
            <w:tcW w:w="1588" w:type="dxa"/>
          </w:tcPr>
          <w:p w14:paraId="4B598F4F" w14:textId="77777777" w:rsidR="00801230" w:rsidRPr="007615E5" w:rsidRDefault="00801230" w:rsidP="00D67442">
            <w:pPr>
              <w:jc w:val="both"/>
              <w:rPr>
                <w:rFonts w:ascii="Times New Roman" w:hAnsi="Times New Roman" w:cs="Times New Roman"/>
                <w:bCs/>
                <w:spacing w:val="2"/>
                <w:sz w:val="24"/>
                <w:szCs w:val="24"/>
                <w:shd w:val="clear" w:color="auto" w:fill="FFFFFF"/>
              </w:rPr>
            </w:pPr>
            <w:r w:rsidRPr="007615E5">
              <w:rPr>
                <w:rFonts w:ascii="Times New Roman" w:hAnsi="Times New Roman" w:cs="Times New Roman"/>
                <w:sz w:val="24"/>
                <w:szCs w:val="24"/>
              </w:rPr>
              <w:t>84,9</w:t>
            </w:r>
          </w:p>
        </w:tc>
        <w:tc>
          <w:tcPr>
            <w:tcW w:w="1985" w:type="dxa"/>
          </w:tcPr>
          <w:p w14:paraId="45DB9467" w14:textId="77777777" w:rsidR="00801230" w:rsidRPr="007615E5" w:rsidRDefault="00801230" w:rsidP="00D67442">
            <w:pPr>
              <w:jc w:val="both"/>
              <w:rPr>
                <w:rFonts w:ascii="Times New Roman" w:hAnsi="Times New Roman" w:cs="Times New Roman"/>
                <w:sz w:val="24"/>
                <w:szCs w:val="24"/>
              </w:rPr>
            </w:pPr>
            <w:r w:rsidRPr="007615E5">
              <w:rPr>
                <w:rFonts w:ascii="Times New Roman" w:hAnsi="Times New Roman" w:cs="Times New Roman"/>
                <w:sz w:val="24"/>
                <w:szCs w:val="24"/>
              </w:rPr>
              <w:t>9</w:t>
            </w:r>
            <w:r>
              <w:rPr>
                <w:rFonts w:ascii="Times New Roman" w:hAnsi="Times New Roman" w:cs="Times New Roman"/>
                <w:sz w:val="24"/>
                <w:szCs w:val="24"/>
              </w:rPr>
              <w:t>5,5</w:t>
            </w:r>
          </w:p>
        </w:tc>
        <w:tc>
          <w:tcPr>
            <w:tcW w:w="1748" w:type="dxa"/>
          </w:tcPr>
          <w:p w14:paraId="13D910EE" w14:textId="77777777" w:rsidR="00801230" w:rsidRPr="007615E5" w:rsidRDefault="00801230" w:rsidP="00D67442">
            <w:pPr>
              <w:jc w:val="both"/>
              <w:rPr>
                <w:rFonts w:ascii="Times New Roman" w:hAnsi="Times New Roman" w:cs="Times New Roman"/>
                <w:sz w:val="24"/>
                <w:szCs w:val="24"/>
              </w:rPr>
            </w:pPr>
            <w:r w:rsidRPr="007615E5">
              <w:rPr>
                <w:rFonts w:ascii="Times New Roman" w:hAnsi="Times New Roman" w:cs="Times New Roman"/>
                <w:sz w:val="24"/>
                <w:szCs w:val="24"/>
              </w:rPr>
              <w:t>92,6</w:t>
            </w:r>
          </w:p>
        </w:tc>
        <w:tc>
          <w:tcPr>
            <w:tcW w:w="1854" w:type="dxa"/>
          </w:tcPr>
          <w:p w14:paraId="096B4851" w14:textId="77777777" w:rsidR="00801230" w:rsidRPr="007615E5" w:rsidRDefault="00801230" w:rsidP="00D67442">
            <w:pPr>
              <w:jc w:val="both"/>
              <w:rPr>
                <w:rFonts w:ascii="Times New Roman" w:hAnsi="Times New Roman" w:cs="Times New Roman"/>
                <w:sz w:val="24"/>
                <w:szCs w:val="24"/>
              </w:rPr>
            </w:pPr>
            <w:r>
              <w:rPr>
                <w:rFonts w:ascii="Times New Roman" w:hAnsi="Times New Roman" w:cs="Times New Roman"/>
                <w:sz w:val="24"/>
                <w:szCs w:val="24"/>
              </w:rPr>
              <w:t>88,43</w:t>
            </w:r>
          </w:p>
        </w:tc>
      </w:tr>
      <w:tr w:rsidR="00801230" w:rsidRPr="007615E5" w14:paraId="5A62EEAC" w14:textId="77777777" w:rsidTr="00D67442">
        <w:tc>
          <w:tcPr>
            <w:tcW w:w="2376" w:type="dxa"/>
          </w:tcPr>
          <w:p w14:paraId="72C767D2" w14:textId="77777777" w:rsidR="00801230" w:rsidRPr="0038450C" w:rsidRDefault="00801230" w:rsidP="00D67442">
            <w:pPr>
              <w:jc w:val="both"/>
              <w:rPr>
                <w:rFonts w:ascii="Times New Roman" w:hAnsi="Times New Roman" w:cs="Times New Roman"/>
                <w:spacing w:val="2"/>
                <w:sz w:val="24"/>
                <w:szCs w:val="24"/>
                <w:highlight w:val="yellow"/>
                <w:shd w:val="clear" w:color="auto" w:fill="FFFFFF"/>
              </w:rPr>
            </w:pPr>
            <w:r>
              <w:rPr>
                <w:rFonts w:ascii="Times New Roman" w:hAnsi="Times New Roman" w:cs="Times New Roman"/>
                <w:sz w:val="24"/>
                <w:szCs w:val="24"/>
              </w:rPr>
              <w:t>Клиент</w:t>
            </w:r>
            <w:r>
              <w:rPr>
                <w:rFonts w:ascii="Times New Roman" w:hAnsi="Times New Roman" w:cs="Times New Roman"/>
                <w:sz w:val="24"/>
                <w:szCs w:val="24"/>
                <w:lang w:val="kk-KZ"/>
              </w:rPr>
              <w:t>тер</w:t>
            </w:r>
            <w:r w:rsidRPr="00D86647">
              <w:rPr>
                <w:rFonts w:ascii="Times New Roman" w:hAnsi="Times New Roman" w:cs="Times New Roman"/>
                <w:sz w:val="24"/>
                <w:szCs w:val="24"/>
              </w:rPr>
              <w:t xml:space="preserve"> (</w:t>
            </w:r>
            <w:r>
              <w:rPr>
                <w:rFonts w:ascii="Times New Roman" w:hAnsi="Times New Roman" w:cs="Times New Roman"/>
                <w:sz w:val="24"/>
                <w:szCs w:val="24"/>
                <w:lang w:val="kk-KZ"/>
              </w:rPr>
              <w:t xml:space="preserve">АӨК </w:t>
            </w:r>
            <w:r w:rsidRPr="00D86647">
              <w:rPr>
                <w:rFonts w:ascii="Times New Roman" w:hAnsi="Times New Roman" w:cs="Times New Roman"/>
                <w:sz w:val="24"/>
                <w:szCs w:val="24"/>
              </w:rPr>
              <w:t>субъект</w:t>
            </w:r>
            <w:r>
              <w:rPr>
                <w:rFonts w:ascii="Times New Roman" w:hAnsi="Times New Roman" w:cs="Times New Roman"/>
                <w:sz w:val="24"/>
                <w:szCs w:val="24"/>
                <w:lang w:val="kk-KZ"/>
              </w:rPr>
              <w:t>ілері</w:t>
            </w:r>
            <w:r w:rsidRPr="00D86647">
              <w:rPr>
                <w:rFonts w:ascii="Times New Roman" w:hAnsi="Times New Roman" w:cs="Times New Roman"/>
                <w:sz w:val="24"/>
                <w:szCs w:val="24"/>
              </w:rPr>
              <w:t>)</w:t>
            </w:r>
          </w:p>
        </w:tc>
        <w:tc>
          <w:tcPr>
            <w:tcW w:w="1588" w:type="dxa"/>
            <w:tcBorders>
              <w:bottom w:val="single" w:sz="4" w:space="0" w:color="auto"/>
            </w:tcBorders>
            <w:shd w:val="clear" w:color="auto" w:fill="auto"/>
          </w:tcPr>
          <w:p w14:paraId="66E6E8BC" w14:textId="77777777" w:rsidR="00801230" w:rsidRPr="003A4807" w:rsidRDefault="00801230" w:rsidP="00D67442">
            <w:pPr>
              <w:jc w:val="both"/>
              <w:rPr>
                <w:rFonts w:ascii="Times New Roman" w:hAnsi="Times New Roman" w:cs="Times New Roman"/>
                <w:bCs/>
                <w:spacing w:val="2"/>
                <w:sz w:val="24"/>
                <w:szCs w:val="24"/>
                <w:shd w:val="clear" w:color="auto" w:fill="FFFFFF"/>
              </w:rPr>
            </w:pPr>
            <w:r>
              <w:rPr>
                <w:rFonts w:ascii="Times New Roman" w:hAnsi="Times New Roman" w:cs="Times New Roman"/>
                <w:bCs/>
                <w:spacing w:val="2"/>
                <w:sz w:val="24"/>
                <w:szCs w:val="24"/>
                <w:shd w:val="clear" w:color="auto" w:fill="FFFFFF"/>
              </w:rPr>
              <w:t>87,0</w:t>
            </w:r>
          </w:p>
        </w:tc>
        <w:tc>
          <w:tcPr>
            <w:tcW w:w="1985" w:type="dxa"/>
            <w:shd w:val="clear" w:color="auto" w:fill="auto"/>
          </w:tcPr>
          <w:p w14:paraId="437B6178" w14:textId="77777777" w:rsidR="00801230" w:rsidRPr="007615E5" w:rsidRDefault="00801230" w:rsidP="00D67442">
            <w:pPr>
              <w:jc w:val="both"/>
              <w:rPr>
                <w:rFonts w:ascii="Times New Roman" w:hAnsi="Times New Roman" w:cs="Times New Roman"/>
                <w:sz w:val="24"/>
                <w:szCs w:val="24"/>
              </w:rPr>
            </w:pPr>
            <w:r>
              <w:rPr>
                <w:rFonts w:ascii="Times New Roman" w:hAnsi="Times New Roman" w:cs="Times New Roman"/>
                <w:sz w:val="24"/>
                <w:szCs w:val="24"/>
              </w:rPr>
              <w:t>96,1</w:t>
            </w:r>
          </w:p>
        </w:tc>
        <w:tc>
          <w:tcPr>
            <w:tcW w:w="1748" w:type="dxa"/>
            <w:shd w:val="clear" w:color="auto" w:fill="auto"/>
          </w:tcPr>
          <w:p w14:paraId="6F570505" w14:textId="77777777" w:rsidR="00801230" w:rsidRPr="007615E5" w:rsidRDefault="00801230" w:rsidP="00D67442">
            <w:pPr>
              <w:jc w:val="both"/>
              <w:rPr>
                <w:rFonts w:ascii="Times New Roman" w:hAnsi="Times New Roman" w:cs="Times New Roman"/>
                <w:sz w:val="24"/>
                <w:szCs w:val="24"/>
              </w:rPr>
            </w:pPr>
            <w:r>
              <w:rPr>
                <w:rFonts w:ascii="Times New Roman" w:hAnsi="Times New Roman" w:cs="Times New Roman"/>
                <w:sz w:val="24"/>
                <w:szCs w:val="24"/>
              </w:rPr>
              <w:t>89,1</w:t>
            </w:r>
          </w:p>
        </w:tc>
        <w:tc>
          <w:tcPr>
            <w:tcW w:w="1854" w:type="dxa"/>
          </w:tcPr>
          <w:p w14:paraId="78687524" w14:textId="77777777" w:rsidR="00801230" w:rsidRPr="007615E5" w:rsidRDefault="00801230" w:rsidP="00D67442">
            <w:pPr>
              <w:jc w:val="both"/>
              <w:rPr>
                <w:rFonts w:ascii="Times New Roman" w:hAnsi="Times New Roman" w:cs="Times New Roman"/>
                <w:sz w:val="24"/>
                <w:szCs w:val="24"/>
              </w:rPr>
            </w:pPr>
            <w:r>
              <w:rPr>
                <w:rFonts w:ascii="Times New Roman" w:hAnsi="Times New Roman" w:cs="Times New Roman"/>
                <w:sz w:val="24"/>
                <w:szCs w:val="24"/>
              </w:rPr>
              <w:t>85,62</w:t>
            </w:r>
          </w:p>
        </w:tc>
      </w:tr>
      <w:tr w:rsidR="00801230" w:rsidRPr="007615E5" w14:paraId="7F78597B" w14:textId="77777777" w:rsidTr="00D67442">
        <w:tc>
          <w:tcPr>
            <w:tcW w:w="2376" w:type="dxa"/>
          </w:tcPr>
          <w:p w14:paraId="206B1B6C" w14:textId="77777777" w:rsidR="00801230" w:rsidRPr="007615E5"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lang w:val="kk-KZ"/>
              </w:rPr>
              <w:t>Қоғам</w:t>
            </w:r>
            <w:r w:rsidRPr="007615E5">
              <w:rPr>
                <w:rFonts w:ascii="Times New Roman" w:hAnsi="Times New Roman" w:cs="Times New Roman"/>
                <w:bCs/>
                <w:sz w:val="24"/>
                <w:szCs w:val="24"/>
              </w:rPr>
              <w:t xml:space="preserve"> </w:t>
            </w:r>
          </w:p>
        </w:tc>
        <w:tc>
          <w:tcPr>
            <w:tcW w:w="1588" w:type="dxa"/>
          </w:tcPr>
          <w:p w14:paraId="4807B708" w14:textId="77777777" w:rsidR="00801230" w:rsidRPr="007615E5" w:rsidRDefault="00801230" w:rsidP="00D67442">
            <w:pPr>
              <w:jc w:val="both"/>
              <w:rPr>
                <w:rFonts w:ascii="Times New Roman" w:hAnsi="Times New Roman" w:cs="Times New Roman"/>
                <w:bCs/>
                <w:spacing w:val="2"/>
                <w:sz w:val="24"/>
                <w:szCs w:val="24"/>
                <w:shd w:val="clear" w:color="auto" w:fill="FFFFFF"/>
                <w:lang w:val="en-US"/>
              </w:rPr>
            </w:pPr>
            <w:r w:rsidRPr="007615E5">
              <w:rPr>
                <w:rFonts w:ascii="Times New Roman" w:hAnsi="Times New Roman" w:cs="Times New Roman"/>
                <w:sz w:val="24"/>
                <w:szCs w:val="24"/>
              </w:rPr>
              <w:t>91,3</w:t>
            </w:r>
          </w:p>
        </w:tc>
        <w:tc>
          <w:tcPr>
            <w:tcW w:w="1985" w:type="dxa"/>
          </w:tcPr>
          <w:p w14:paraId="6B057B9B" w14:textId="77777777" w:rsidR="00801230" w:rsidRPr="007615E5" w:rsidRDefault="00801230" w:rsidP="00D67442">
            <w:pPr>
              <w:jc w:val="both"/>
              <w:rPr>
                <w:rFonts w:ascii="Times New Roman" w:hAnsi="Times New Roman" w:cs="Times New Roman"/>
                <w:sz w:val="24"/>
                <w:szCs w:val="24"/>
              </w:rPr>
            </w:pPr>
            <w:r w:rsidRPr="007615E5">
              <w:rPr>
                <w:rFonts w:ascii="Times New Roman" w:hAnsi="Times New Roman" w:cs="Times New Roman"/>
                <w:sz w:val="24"/>
                <w:szCs w:val="24"/>
              </w:rPr>
              <w:t>9</w:t>
            </w:r>
            <w:r>
              <w:rPr>
                <w:rFonts w:ascii="Times New Roman" w:hAnsi="Times New Roman" w:cs="Times New Roman"/>
                <w:sz w:val="24"/>
                <w:szCs w:val="24"/>
              </w:rPr>
              <w:t>7,4</w:t>
            </w:r>
          </w:p>
        </w:tc>
        <w:tc>
          <w:tcPr>
            <w:tcW w:w="1748" w:type="dxa"/>
          </w:tcPr>
          <w:p w14:paraId="4C63D102" w14:textId="77777777" w:rsidR="00801230" w:rsidRPr="007615E5"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86,5</w:t>
            </w:r>
          </w:p>
        </w:tc>
        <w:tc>
          <w:tcPr>
            <w:tcW w:w="1854" w:type="dxa"/>
          </w:tcPr>
          <w:p w14:paraId="2C56228E" w14:textId="77777777" w:rsidR="00801230" w:rsidRPr="007615E5"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84,25</w:t>
            </w:r>
          </w:p>
        </w:tc>
      </w:tr>
      <w:tr w:rsidR="00801230" w:rsidRPr="007615E5" w14:paraId="396C5729" w14:textId="77777777" w:rsidTr="00D67442">
        <w:tc>
          <w:tcPr>
            <w:tcW w:w="2376" w:type="dxa"/>
          </w:tcPr>
          <w:p w14:paraId="470DB0DB" w14:textId="77777777" w:rsidR="00801230" w:rsidRPr="00E04C94" w:rsidRDefault="00801230" w:rsidP="00D67442">
            <w:pPr>
              <w:jc w:val="both"/>
              <w:rPr>
                <w:rFonts w:ascii="Times New Roman" w:hAnsi="Times New Roman" w:cs="Times New Roman"/>
                <w:bCs/>
                <w:spacing w:val="2"/>
                <w:sz w:val="24"/>
                <w:szCs w:val="24"/>
                <w:shd w:val="clear" w:color="auto" w:fill="FFFFFF"/>
                <w:lang w:val="kk-KZ"/>
              </w:rPr>
            </w:pPr>
            <w:r>
              <w:rPr>
                <w:rFonts w:ascii="Times New Roman" w:hAnsi="Times New Roman" w:cs="Times New Roman"/>
                <w:bCs/>
                <w:spacing w:val="2"/>
                <w:sz w:val="24"/>
                <w:szCs w:val="24"/>
                <w:shd w:val="clear" w:color="auto" w:fill="FFFFFF"/>
              </w:rPr>
              <w:t>Инвестор</w:t>
            </w:r>
            <w:r>
              <w:rPr>
                <w:rFonts w:ascii="Times New Roman" w:hAnsi="Times New Roman" w:cs="Times New Roman"/>
                <w:bCs/>
                <w:spacing w:val="2"/>
                <w:sz w:val="24"/>
                <w:szCs w:val="24"/>
                <w:shd w:val="clear" w:color="auto" w:fill="FFFFFF"/>
                <w:lang w:val="kk-KZ"/>
              </w:rPr>
              <w:t>лар</w:t>
            </w:r>
          </w:p>
        </w:tc>
        <w:tc>
          <w:tcPr>
            <w:tcW w:w="1588" w:type="dxa"/>
          </w:tcPr>
          <w:p w14:paraId="73468E0F" w14:textId="77777777" w:rsidR="00801230" w:rsidRPr="007615E5" w:rsidRDefault="00801230" w:rsidP="00D67442">
            <w:pPr>
              <w:jc w:val="both"/>
              <w:rPr>
                <w:rFonts w:ascii="Times New Roman" w:hAnsi="Times New Roman" w:cs="Times New Roman"/>
                <w:bCs/>
                <w:spacing w:val="2"/>
                <w:sz w:val="24"/>
                <w:szCs w:val="24"/>
                <w:shd w:val="clear" w:color="auto" w:fill="FFFFFF"/>
                <w:lang w:val="en-US"/>
              </w:rPr>
            </w:pPr>
            <w:r w:rsidRPr="007615E5">
              <w:rPr>
                <w:rFonts w:ascii="Times New Roman" w:hAnsi="Times New Roman" w:cs="Times New Roman"/>
                <w:sz w:val="24"/>
                <w:szCs w:val="24"/>
              </w:rPr>
              <w:t>94,7</w:t>
            </w:r>
          </w:p>
        </w:tc>
        <w:tc>
          <w:tcPr>
            <w:tcW w:w="1985" w:type="dxa"/>
          </w:tcPr>
          <w:p w14:paraId="74C4C0BE" w14:textId="77777777" w:rsidR="00801230" w:rsidRPr="007615E5" w:rsidRDefault="00801230" w:rsidP="00D67442">
            <w:pPr>
              <w:jc w:val="both"/>
              <w:rPr>
                <w:rFonts w:ascii="Times New Roman" w:hAnsi="Times New Roman" w:cs="Times New Roman"/>
                <w:sz w:val="24"/>
                <w:szCs w:val="24"/>
              </w:rPr>
            </w:pPr>
            <w:r w:rsidRPr="007615E5">
              <w:rPr>
                <w:rFonts w:ascii="Times New Roman" w:hAnsi="Times New Roman" w:cs="Times New Roman"/>
                <w:sz w:val="24"/>
                <w:szCs w:val="24"/>
              </w:rPr>
              <w:t>9</w:t>
            </w:r>
            <w:r>
              <w:rPr>
                <w:rFonts w:ascii="Times New Roman" w:hAnsi="Times New Roman" w:cs="Times New Roman"/>
                <w:sz w:val="24"/>
                <w:szCs w:val="24"/>
              </w:rPr>
              <w:t>8,4</w:t>
            </w:r>
          </w:p>
        </w:tc>
        <w:tc>
          <w:tcPr>
            <w:tcW w:w="1748" w:type="dxa"/>
          </w:tcPr>
          <w:p w14:paraId="3B233D6C" w14:textId="77777777" w:rsidR="00801230" w:rsidRPr="007615E5" w:rsidRDefault="00801230" w:rsidP="00D67442">
            <w:pPr>
              <w:jc w:val="both"/>
              <w:rPr>
                <w:rFonts w:ascii="Times New Roman" w:hAnsi="Times New Roman" w:cs="Times New Roman"/>
                <w:sz w:val="24"/>
                <w:szCs w:val="24"/>
              </w:rPr>
            </w:pPr>
            <w:r w:rsidRPr="007615E5">
              <w:rPr>
                <w:rFonts w:ascii="Times New Roman" w:hAnsi="Times New Roman" w:cs="Times New Roman"/>
                <w:sz w:val="24"/>
                <w:szCs w:val="24"/>
              </w:rPr>
              <w:t>8</w:t>
            </w:r>
            <w:r>
              <w:rPr>
                <w:rFonts w:ascii="Times New Roman" w:hAnsi="Times New Roman" w:cs="Times New Roman"/>
                <w:sz w:val="24"/>
                <w:szCs w:val="24"/>
              </w:rPr>
              <w:t>6,4</w:t>
            </w:r>
          </w:p>
        </w:tc>
        <w:tc>
          <w:tcPr>
            <w:tcW w:w="1854" w:type="dxa"/>
          </w:tcPr>
          <w:p w14:paraId="51F83093" w14:textId="77777777" w:rsidR="00801230" w:rsidRPr="007615E5" w:rsidRDefault="00801230" w:rsidP="00D67442">
            <w:pPr>
              <w:jc w:val="both"/>
              <w:rPr>
                <w:rFonts w:ascii="Times New Roman" w:hAnsi="Times New Roman" w:cs="Times New Roman"/>
                <w:sz w:val="24"/>
                <w:szCs w:val="24"/>
              </w:rPr>
            </w:pPr>
            <w:r>
              <w:rPr>
                <w:rFonts w:ascii="Times New Roman" w:hAnsi="Times New Roman" w:cs="Times New Roman"/>
                <w:sz w:val="24"/>
                <w:szCs w:val="24"/>
              </w:rPr>
              <w:t>85,01</w:t>
            </w:r>
          </w:p>
        </w:tc>
      </w:tr>
      <w:tr w:rsidR="00801230" w:rsidRPr="002E0D2C" w14:paraId="776A01D4" w14:textId="77777777" w:rsidTr="00D67442">
        <w:trPr>
          <w:trHeight w:val="375"/>
        </w:trPr>
        <w:tc>
          <w:tcPr>
            <w:tcW w:w="7697" w:type="dxa"/>
            <w:gridSpan w:val="4"/>
            <w:shd w:val="clear" w:color="auto" w:fill="auto"/>
          </w:tcPr>
          <w:p w14:paraId="0C589EFB" w14:textId="77777777" w:rsidR="00801230" w:rsidRPr="00A95D4F" w:rsidRDefault="00801230" w:rsidP="00D67442">
            <w:pPr>
              <w:jc w:val="both"/>
              <w:rPr>
                <w:rFonts w:ascii="Times New Roman" w:hAnsi="Times New Roman" w:cs="Times New Roman"/>
                <w:b/>
                <w:bCs/>
                <w:sz w:val="24"/>
                <w:szCs w:val="24"/>
              </w:rPr>
            </w:pPr>
            <w:r w:rsidRPr="009C0E99">
              <w:rPr>
                <w:rFonts w:ascii="Times New Roman" w:hAnsi="Times New Roman" w:cs="Times New Roman"/>
                <w:b/>
                <w:color w:val="000000"/>
                <w:sz w:val="24"/>
                <w:szCs w:val="24"/>
              </w:rPr>
              <w:t>Холдинг қызметіне сенімнің бірыңғай интегралдық индексі</w:t>
            </w:r>
            <w:r w:rsidRPr="00A95D4F">
              <w:rPr>
                <w:rFonts w:ascii="Times New Roman" w:hAnsi="Times New Roman" w:cs="Times New Roman"/>
                <w:b/>
                <w:bCs/>
                <w:spacing w:val="2"/>
                <w:sz w:val="24"/>
                <w:szCs w:val="24"/>
                <w:shd w:val="clear" w:color="auto" w:fill="FFFFFF"/>
              </w:rPr>
              <w:t xml:space="preserve"> </w:t>
            </w:r>
          </w:p>
        </w:tc>
        <w:tc>
          <w:tcPr>
            <w:tcW w:w="1854" w:type="dxa"/>
            <w:shd w:val="clear" w:color="auto" w:fill="auto"/>
          </w:tcPr>
          <w:p w14:paraId="3ED7C9EB" w14:textId="77777777" w:rsidR="00801230" w:rsidRPr="00A95D4F" w:rsidRDefault="00801230" w:rsidP="00D67442">
            <w:pPr>
              <w:jc w:val="both"/>
              <w:rPr>
                <w:rFonts w:ascii="Times New Roman" w:hAnsi="Times New Roman" w:cs="Times New Roman"/>
                <w:b/>
                <w:bCs/>
                <w:sz w:val="24"/>
                <w:szCs w:val="24"/>
              </w:rPr>
            </w:pPr>
            <w:r w:rsidRPr="00A95D4F">
              <w:rPr>
                <w:rFonts w:ascii="Times New Roman" w:hAnsi="Times New Roman" w:cs="Times New Roman"/>
                <w:b/>
                <w:bCs/>
                <w:sz w:val="24"/>
                <w:szCs w:val="24"/>
              </w:rPr>
              <w:t>87,</w:t>
            </w:r>
            <w:r>
              <w:rPr>
                <w:rFonts w:ascii="Times New Roman" w:hAnsi="Times New Roman" w:cs="Times New Roman"/>
                <w:b/>
                <w:bCs/>
                <w:sz w:val="24"/>
                <w:szCs w:val="24"/>
              </w:rPr>
              <w:t>47</w:t>
            </w:r>
          </w:p>
        </w:tc>
      </w:tr>
    </w:tbl>
    <w:p w14:paraId="38D50A77" w14:textId="77777777" w:rsidR="00801230" w:rsidRPr="002E0D2C" w:rsidRDefault="00801230" w:rsidP="00801230">
      <w:pPr>
        <w:spacing w:after="0" w:line="240" w:lineRule="auto"/>
        <w:jc w:val="both"/>
        <w:rPr>
          <w:rStyle w:val="s0"/>
          <w:sz w:val="24"/>
          <w:szCs w:val="24"/>
        </w:rPr>
      </w:pPr>
    </w:p>
    <w:p w14:paraId="5FFF5929" w14:textId="77777777" w:rsidR="00801230" w:rsidRDefault="00801230" w:rsidP="00801230">
      <w:pPr>
        <w:spacing w:after="0" w:line="240" w:lineRule="auto"/>
        <w:ind w:firstLine="397"/>
        <w:jc w:val="both"/>
        <w:rPr>
          <w:rFonts w:ascii="Times New Roman" w:hAnsi="Times New Roman" w:cs="Times New Roman"/>
          <w:sz w:val="24"/>
          <w:szCs w:val="24"/>
        </w:rPr>
      </w:pPr>
      <w:r w:rsidRPr="009C0E99">
        <w:rPr>
          <w:rFonts w:ascii="Times New Roman" w:hAnsi="Times New Roman" w:cs="Times New Roman"/>
          <w:color w:val="000000"/>
          <w:sz w:val="24"/>
          <w:szCs w:val="24"/>
        </w:rPr>
        <w:t>Сайттағы мәліметтерге сәйкес</w:t>
      </w:r>
      <w:r>
        <w:rPr>
          <w:rFonts w:ascii="Times New Roman" w:hAnsi="Times New Roman" w:cs="Times New Roman"/>
          <w:color w:val="000000"/>
          <w:sz w:val="24"/>
          <w:szCs w:val="24"/>
          <w:lang w:val="kk-KZ"/>
        </w:rPr>
        <w:t xml:space="preserve"> </w:t>
      </w:r>
      <w:hyperlink r:id="rId26" w:history="1">
        <w:r w:rsidRPr="002E0D2C">
          <w:rPr>
            <w:rStyle w:val="a5"/>
            <w:rFonts w:ascii="Times New Roman" w:hAnsi="Times New Roman" w:cs="Times New Roman"/>
            <w:sz w:val="24"/>
            <w:szCs w:val="24"/>
          </w:rPr>
          <w:t>https://www.baiterek.gov.kz/ru/polls/</w:t>
        </w:r>
      </w:hyperlink>
      <w:r w:rsidRPr="002E0D2C">
        <w:rPr>
          <w:rStyle w:val="s0"/>
          <w:sz w:val="24"/>
          <w:szCs w:val="24"/>
        </w:rPr>
        <w:t xml:space="preserve"> </w:t>
      </w:r>
      <w:r w:rsidRPr="009C0E99">
        <w:rPr>
          <w:rFonts w:ascii="Times New Roman" w:hAnsi="Times New Roman" w:cs="Times New Roman"/>
          <w:color w:val="000000"/>
          <w:sz w:val="24"/>
          <w:szCs w:val="24"/>
        </w:rPr>
        <w:t xml:space="preserve"> Холдинг қызметіне нысаналы топтардың 2018-2021 жылдар аралығындағы соңғы бірнеше жылдағы сенімділігінің бірыңғай интегралдық индексіне талдау жүргізілді.</w:t>
      </w:r>
      <w:r>
        <w:rPr>
          <w:rFonts w:ascii="Times New Roman" w:hAnsi="Times New Roman" w:cs="Times New Roman"/>
          <w:color w:val="000000"/>
          <w:sz w:val="24"/>
          <w:szCs w:val="24"/>
          <w:lang w:val="kk-KZ"/>
        </w:rPr>
        <w:t xml:space="preserve"> </w:t>
      </w:r>
    </w:p>
    <w:p w14:paraId="620C633E" w14:textId="77777777" w:rsidR="00801230" w:rsidRDefault="00801230" w:rsidP="00801230">
      <w:pPr>
        <w:spacing w:after="0" w:line="240" w:lineRule="auto"/>
        <w:ind w:firstLine="397"/>
        <w:jc w:val="both"/>
        <w:rPr>
          <w:rFonts w:ascii="Times New Roman" w:hAnsi="Times New Roman" w:cs="Times New Roman"/>
          <w:b/>
          <w:bCs/>
          <w:sz w:val="24"/>
          <w:szCs w:val="24"/>
        </w:rPr>
      </w:pPr>
    </w:p>
    <w:p w14:paraId="10482A34" w14:textId="77777777" w:rsidR="00801230" w:rsidRDefault="00801230" w:rsidP="00801230">
      <w:pPr>
        <w:spacing w:after="0" w:line="240" w:lineRule="auto"/>
        <w:ind w:firstLine="397"/>
        <w:jc w:val="both"/>
        <w:rPr>
          <w:rFonts w:ascii="Times New Roman" w:hAnsi="Times New Roman" w:cs="Times New Roman"/>
          <w:b/>
          <w:bCs/>
          <w:sz w:val="24"/>
          <w:szCs w:val="24"/>
        </w:rPr>
      </w:pPr>
      <w:r>
        <w:rPr>
          <w:rFonts w:ascii="Times New Roman" w:hAnsi="Times New Roman" w:cs="Times New Roman"/>
          <w:b/>
          <w:bCs/>
          <w:sz w:val="24"/>
          <w:szCs w:val="24"/>
          <w:lang w:val="kk-KZ"/>
        </w:rPr>
        <w:t>Кесте</w:t>
      </w:r>
      <w:r w:rsidRPr="00443009">
        <w:rPr>
          <w:rFonts w:ascii="Times New Roman" w:hAnsi="Times New Roman" w:cs="Times New Roman"/>
          <w:b/>
          <w:bCs/>
          <w:sz w:val="24"/>
          <w:szCs w:val="24"/>
        </w:rPr>
        <w:t xml:space="preserve"> 55. </w:t>
      </w:r>
      <w:r w:rsidRPr="009C0E99">
        <w:rPr>
          <w:rFonts w:ascii="Times New Roman" w:hAnsi="Times New Roman" w:cs="Times New Roman"/>
          <w:b/>
          <w:color w:val="000000"/>
          <w:sz w:val="24"/>
          <w:szCs w:val="24"/>
        </w:rPr>
        <w:t>2018-2021 жылдар аралығында Холдинг қызметіне нысаналы топтардың интегралдық сенім индексінің өзгеру серпіні, %</w:t>
      </w:r>
    </w:p>
    <w:p w14:paraId="3B87B6DA" w14:textId="77777777" w:rsidR="00801230" w:rsidRPr="002E0D2C" w:rsidRDefault="00801230" w:rsidP="00801230">
      <w:pPr>
        <w:spacing w:after="0" w:line="240" w:lineRule="auto"/>
        <w:ind w:firstLine="397"/>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141"/>
        <w:gridCol w:w="1801"/>
        <w:gridCol w:w="1801"/>
        <w:gridCol w:w="1801"/>
        <w:gridCol w:w="1801"/>
      </w:tblGrid>
      <w:tr w:rsidR="00801230" w:rsidRPr="002E0D2C" w14:paraId="23F57E16" w14:textId="77777777" w:rsidTr="00D67442">
        <w:tc>
          <w:tcPr>
            <w:tcW w:w="2155" w:type="dxa"/>
          </w:tcPr>
          <w:p w14:paraId="607E983E" w14:textId="77777777" w:rsidR="00801230" w:rsidRPr="009C0E99" w:rsidRDefault="00801230" w:rsidP="00D67442">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Нысаналы топ</w:t>
            </w:r>
          </w:p>
          <w:p w14:paraId="73A37490" w14:textId="77777777" w:rsidR="00801230" w:rsidRPr="002E0D2C" w:rsidRDefault="00801230" w:rsidP="00D67442">
            <w:pPr>
              <w:jc w:val="both"/>
              <w:rPr>
                <w:rFonts w:ascii="Times New Roman" w:hAnsi="Times New Roman" w:cs="Times New Roman"/>
                <w:b/>
                <w:bCs/>
                <w:sz w:val="24"/>
                <w:szCs w:val="24"/>
              </w:rPr>
            </w:pPr>
          </w:p>
        </w:tc>
        <w:tc>
          <w:tcPr>
            <w:tcW w:w="1854" w:type="dxa"/>
          </w:tcPr>
          <w:p w14:paraId="60BBA3AF" w14:textId="77777777" w:rsidR="00801230" w:rsidRPr="009C0E99" w:rsidRDefault="00801230" w:rsidP="00D67442">
            <w:pPr>
              <w:jc w:val="both"/>
              <w:rPr>
                <w:rFonts w:ascii="Times New Roman" w:hAnsi="Times New Roman" w:cs="Times New Roman"/>
                <w:b/>
                <w:bCs/>
                <w:sz w:val="24"/>
                <w:szCs w:val="24"/>
                <w:lang w:val="kk-KZ"/>
              </w:rPr>
            </w:pPr>
            <w:r w:rsidRPr="002E0D2C">
              <w:rPr>
                <w:rFonts w:ascii="Times New Roman" w:hAnsi="Times New Roman" w:cs="Times New Roman"/>
                <w:b/>
                <w:bCs/>
                <w:sz w:val="24"/>
                <w:szCs w:val="24"/>
              </w:rPr>
              <w:t>2018</w:t>
            </w:r>
            <w:r>
              <w:rPr>
                <w:rFonts w:ascii="Times New Roman" w:hAnsi="Times New Roman" w:cs="Times New Roman"/>
                <w:b/>
                <w:bCs/>
                <w:sz w:val="24"/>
                <w:szCs w:val="24"/>
              </w:rPr>
              <w:t xml:space="preserve"> </w:t>
            </w:r>
            <w:r>
              <w:rPr>
                <w:rFonts w:ascii="Times New Roman" w:hAnsi="Times New Roman" w:cs="Times New Roman"/>
                <w:b/>
                <w:bCs/>
                <w:sz w:val="24"/>
                <w:szCs w:val="24"/>
                <w:lang w:val="kk-KZ"/>
              </w:rPr>
              <w:t>жыл</w:t>
            </w:r>
          </w:p>
        </w:tc>
        <w:tc>
          <w:tcPr>
            <w:tcW w:w="1854" w:type="dxa"/>
          </w:tcPr>
          <w:p w14:paraId="198355A8" w14:textId="77777777" w:rsidR="00801230" w:rsidRPr="009C0E99" w:rsidRDefault="00801230" w:rsidP="00D67442">
            <w:pPr>
              <w:jc w:val="both"/>
              <w:rPr>
                <w:rFonts w:ascii="Times New Roman" w:hAnsi="Times New Roman" w:cs="Times New Roman"/>
                <w:b/>
                <w:bCs/>
                <w:sz w:val="24"/>
                <w:szCs w:val="24"/>
                <w:lang w:val="kk-KZ"/>
              </w:rPr>
            </w:pPr>
            <w:r w:rsidRPr="002E0D2C">
              <w:rPr>
                <w:rFonts w:ascii="Times New Roman" w:hAnsi="Times New Roman" w:cs="Times New Roman"/>
                <w:b/>
                <w:bCs/>
                <w:sz w:val="24"/>
                <w:szCs w:val="24"/>
              </w:rPr>
              <w:t>2019</w:t>
            </w:r>
            <w:r>
              <w:rPr>
                <w:rFonts w:ascii="Times New Roman" w:hAnsi="Times New Roman" w:cs="Times New Roman"/>
                <w:b/>
                <w:bCs/>
                <w:sz w:val="24"/>
                <w:szCs w:val="24"/>
              </w:rPr>
              <w:t xml:space="preserve"> </w:t>
            </w:r>
            <w:r>
              <w:rPr>
                <w:rFonts w:ascii="Times New Roman" w:hAnsi="Times New Roman" w:cs="Times New Roman"/>
                <w:b/>
                <w:bCs/>
                <w:sz w:val="24"/>
                <w:szCs w:val="24"/>
                <w:lang w:val="kk-KZ"/>
              </w:rPr>
              <w:t>жыл</w:t>
            </w:r>
          </w:p>
        </w:tc>
        <w:tc>
          <w:tcPr>
            <w:tcW w:w="1854" w:type="dxa"/>
          </w:tcPr>
          <w:p w14:paraId="5E79C2C7" w14:textId="77777777" w:rsidR="00801230" w:rsidRPr="009C0E99" w:rsidRDefault="00801230" w:rsidP="00D67442">
            <w:pPr>
              <w:jc w:val="both"/>
              <w:rPr>
                <w:rFonts w:ascii="Times New Roman" w:hAnsi="Times New Roman" w:cs="Times New Roman"/>
                <w:b/>
                <w:bCs/>
                <w:sz w:val="24"/>
                <w:szCs w:val="24"/>
                <w:lang w:val="kk-KZ"/>
              </w:rPr>
            </w:pPr>
            <w:r w:rsidRPr="002E0D2C">
              <w:rPr>
                <w:rFonts w:ascii="Times New Roman" w:hAnsi="Times New Roman" w:cs="Times New Roman"/>
                <w:b/>
                <w:bCs/>
                <w:sz w:val="24"/>
                <w:szCs w:val="24"/>
              </w:rPr>
              <w:t>2020</w:t>
            </w:r>
            <w:r>
              <w:rPr>
                <w:rFonts w:ascii="Times New Roman" w:hAnsi="Times New Roman" w:cs="Times New Roman"/>
                <w:b/>
                <w:bCs/>
                <w:sz w:val="24"/>
                <w:szCs w:val="24"/>
              </w:rPr>
              <w:t xml:space="preserve"> </w:t>
            </w:r>
            <w:r>
              <w:rPr>
                <w:rFonts w:ascii="Times New Roman" w:hAnsi="Times New Roman" w:cs="Times New Roman"/>
                <w:b/>
                <w:bCs/>
                <w:sz w:val="24"/>
                <w:szCs w:val="24"/>
                <w:lang w:val="kk-KZ"/>
              </w:rPr>
              <w:t>жыл</w:t>
            </w:r>
          </w:p>
        </w:tc>
        <w:tc>
          <w:tcPr>
            <w:tcW w:w="1854" w:type="dxa"/>
          </w:tcPr>
          <w:p w14:paraId="003247B4" w14:textId="77777777" w:rsidR="00801230" w:rsidRPr="009C0E99" w:rsidRDefault="00801230" w:rsidP="00D67442">
            <w:pPr>
              <w:jc w:val="both"/>
              <w:rPr>
                <w:rFonts w:ascii="Times New Roman" w:hAnsi="Times New Roman" w:cs="Times New Roman"/>
                <w:b/>
                <w:bCs/>
                <w:sz w:val="24"/>
                <w:szCs w:val="24"/>
                <w:lang w:val="kk-KZ"/>
              </w:rPr>
            </w:pPr>
            <w:r w:rsidRPr="002E0D2C">
              <w:rPr>
                <w:rFonts w:ascii="Times New Roman" w:hAnsi="Times New Roman" w:cs="Times New Roman"/>
                <w:b/>
                <w:bCs/>
                <w:sz w:val="24"/>
                <w:szCs w:val="24"/>
              </w:rPr>
              <w:t>2021</w:t>
            </w:r>
            <w:r>
              <w:rPr>
                <w:rFonts w:ascii="Times New Roman" w:hAnsi="Times New Roman" w:cs="Times New Roman"/>
                <w:b/>
                <w:bCs/>
                <w:sz w:val="24"/>
                <w:szCs w:val="24"/>
              </w:rPr>
              <w:t xml:space="preserve"> </w:t>
            </w:r>
            <w:r>
              <w:rPr>
                <w:rFonts w:ascii="Times New Roman" w:hAnsi="Times New Roman" w:cs="Times New Roman"/>
                <w:b/>
                <w:bCs/>
                <w:sz w:val="24"/>
                <w:szCs w:val="24"/>
                <w:lang w:val="kk-KZ"/>
              </w:rPr>
              <w:t>жыл</w:t>
            </w:r>
          </w:p>
        </w:tc>
      </w:tr>
      <w:tr w:rsidR="00801230" w:rsidRPr="0038450C" w14:paraId="2EE1F098" w14:textId="77777777" w:rsidTr="00D67442">
        <w:tc>
          <w:tcPr>
            <w:tcW w:w="2155" w:type="dxa"/>
          </w:tcPr>
          <w:p w14:paraId="1BF2E697" w14:textId="77777777" w:rsidR="00801230" w:rsidRPr="00652204"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lang w:val="kk-KZ"/>
              </w:rPr>
              <w:t xml:space="preserve">Жалғыз </w:t>
            </w:r>
            <w:r w:rsidRPr="00652204">
              <w:rPr>
                <w:rFonts w:ascii="Times New Roman" w:hAnsi="Times New Roman" w:cs="Times New Roman"/>
                <w:bCs/>
                <w:sz w:val="24"/>
                <w:szCs w:val="24"/>
              </w:rPr>
              <w:t xml:space="preserve"> акционер</w:t>
            </w:r>
          </w:p>
        </w:tc>
        <w:tc>
          <w:tcPr>
            <w:tcW w:w="1854" w:type="dxa"/>
          </w:tcPr>
          <w:p w14:paraId="5084F37D"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91,4</w:t>
            </w:r>
          </w:p>
        </w:tc>
        <w:tc>
          <w:tcPr>
            <w:tcW w:w="1854" w:type="dxa"/>
          </w:tcPr>
          <w:p w14:paraId="177DEAF0"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89,5</w:t>
            </w:r>
          </w:p>
        </w:tc>
        <w:tc>
          <w:tcPr>
            <w:tcW w:w="1854" w:type="dxa"/>
          </w:tcPr>
          <w:p w14:paraId="54AABB93"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lang w:val="en-US"/>
              </w:rPr>
              <w:t>90</w:t>
            </w:r>
            <w:r w:rsidRPr="00652204">
              <w:rPr>
                <w:rFonts w:ascii="Times New Roman" w:hAnsi="Times New Roman" w:cs="Times New Roman"/>
                <w:sz w:val="24"/>
                <w:szCs w:val="24"/>
              </w:rPr>
              <w:t>,5</w:t>
            </w:r>
          </w:p>
        </w:tc>
        <w:tc>
          <w:tcPr>
            <w:tcW w:w="1854" w:type="dxa"/>
          </w:tcPr>
          <w:p w14:paraId="34EACDB2"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88,6</w:t>
            </w:r>
            <w:r>
              <w:rPr>
                <w:rFonts w:ascii="Times New Roman" w:hAnsi="Times New Roman" w:cs="Times New Roman"/>
                <w:sz w:val="24"/>
                <w:szCs w:val="24"/>
              </w:rPr>
              <w:t>0</w:t>
            </w:r>
          </w:p>
        </w:tc>
      </w:tr>
      <w:tr w:rsidR="00801230" w:rsidRPr="0038450C" w14:paraId="2AA7D700" w14:textId="77777777" w:rsidTr="00D67442">
        <w:tc>
          <w:tcPr>
            <w:tcW w:w="2155" w:type="dxa"/>
          </w:tcPr>
          <w:p w14:paraId="2CD7C346" w14:textId="77777777" w:rsidR="00801230" w:rsidRPr="009C0E99" w:rsidRDefault="00801230" w:rsidP="00D67442">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Еншілес ұйымдар</w:t>
            </w:r>
          </w:p>
        </w:tc>
        <w:tc>
          <w:tcPr>
            <w:tcW w:w="1854" w:type="dxa"/>
          </w:tcPr>
          <w:p w14:paraId="6C6B15EA"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91,8</w:t>
            </w:r>
          </w:p>
        </w:tc>
        <w:tc>
          <w:tcPr>
            <w:tcW w:w="1854" w:type="dxa"/>
          </w:tcPr>
          <w:p w14:paraId="6334A8C4"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89,2</w:t>
            </w:r>
          </w:p>
        </w:tc>
        <w:tc>
          <w:tcPr>
            <w:tcW w:w="1854" w:type="dxa"/>
          </w:tcPr>
          <w:p w14:paraId="763B63A8"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92,2</w:t>
            </w:r>
          </w:p>
        </w:tc>
        <w:tc>
          <w:tcPr>
            <w:tcW w:w="1854" w:type="dxa"/>
          </w:tcPr>
          <w:p w14:paraId="5F6B18EB"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94,52</w:t>
            </w:r>
          </w:p>
        </w:tc>
      </w:tr>
      <w:tr w:rsidR="00801230" w:rsidRPr="0038450C" w14:paraId="31AC8AD0" w14:textId="77777777" w:rsidTr="00D67442">
        <w:tc>
          <w:tcPr>
            <w:tcW w:w="2155" w:type="dxa"/>
          </w:tcPr>
          <w:p w14:paraId="03EFD67F" w14:textId="77777777" w:rsidR="00801230" w:rsidRPr="00652204"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Клиент</w:t>
            </w:r>
            <w:r>
              <w:rPr>
                <w:rFonts w:ascii="Times New Roman" w:hAnsi="Times New Roman" w:cs="Times New Roman"/>
                <w:bCs/>
                <w:sz w:val="24"/>
                <w:szCs w:val="24"/>
                <w:lang w:val="kk-KZ"/>
              </w:rPr>
              <w:t>тер</w:t>
            </w:r>
            <w:r>
              <w:rPr>
                <w:rFonts w:ascii="Times New Roman" w:hAnsi="Times New Roman" w:cs="Times New Roman"/>
                <w:bCs/>
                <w:sz w:val="24"/>
                <w:szCs w:val="24"/>
              </w:rPr>
              <w:t>(</w:t>
            </w:r>
            <w:r>
              <w:rPr>
                <w:rFonts w:ascii="Times New Roman" w:hAnsi="Times New Roman" w:cs="Times New Roman"/>
                <w:bCs/>
                <w:sz w:val="24"/>
                <w:szCs w:val="24"/>
                <w:lang w:val="kk-KZ"/>
              </w:rPr>
              <w:t>жеке тұлғалар</w:t>
            </w:r>
            <w:r w:rsidRPr="00652204">
              <w:rPr>
                <w:rFonts w:ascii="Times New Roman" w:hAnsi="Times New Roman" w:cs="Times New Roman"/>
                <w:bCs/>
                <w:sz w:val="24"/>
                <w:szCs w:val="24"/>
              </w:rPr>
              <w:t>)</w:t>
            </w:r>
          </w:p>
        </w:tc>
        <w:tc>
          <w:tcPr>
            <w:tcW w:w="1854" w:type="dxa"/>
          </w:tcPr>
          <w:p w14:paraId="23048228"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82,2</w:t>
            </w:r>
          </w:p>
        </w:tc>
        <w:tc>
          <w:tcPr>
            <w:tcW w:w="1854" w:type="dxa"/>
          </w:tcPr>
          <w:p w14:paraId="7F01FEF6"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83,3</w:t>
            </w:r>
          </w:p>
        </w:tc>
        <w:tc>
          <w:tcPr>
            <w:tcW w:w="1854" w:type="dxa"/>
          </w:tcPr>
          <w:p w14:paraId="0A9F19AF"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82,3</w:t>
            </w:r>
          </w:p>
        </w:tc>
        <w:tc>
          <w:tcPr>
            <w:tcW w:w="1854" w:type="dxa"/>
          </w:tcPr>
          <w:p w14:paraId="14A8FADC"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90,19</w:t>
            </w:r>
          </w:p>
        </w:tc>
      </w:tr>
      <w:tr w:rsidR="00801230" w:rsidRPr="0038450C" w14:paraId="290E99DC" w14:textId="77777777" w:rsidTr="00D67442">
        <w:tc>
          <w:tcPr>
            <w:tcW w:w="2155" w:type="dxa"/>
          </w:tcPr>
          <w:p w14:paraId="43560C94" w14:textId="77777777" w:rsidR="00801230" w:rsidRPr="00652204"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Клиент</w:t>
            </w:r>
            <w:r>
              <w:rPr>
                <w:rFonts w:ascii="Times New Roman" w:hAnsi="Times New Roman" w:cs="Times New Roman"/>
                <w:bCs/>
                <w:sz w:val="24"/>
                <w:szCs w:val="24"/>
                <w:lang w:val="kk-KZ"/>
              </w:rPr>
              <w:t>тер</w:t>
            </w:r>
            <w:r>
              <w:rPr>
                <w:rFonts w:ascii="Times New Roman" w:hAnsi="Times New Roman" w:cs="Times New Roman"/>
                <w:bCs/>
                <w:sz w:val="24"/>
                <w:szCs w:val="24"/>
              </w:rPr>
              <w:t xml:space="preserve"> (</w:t>
            </w:r>
            <w:r>
              <w:rPr>
                <w:rFonts w:ascii="Times New Roman" w:hAnsi="Times New Roman" w:cs="Times New Roman"/>
                <w:bCs/>
                <w:sz w:val="24"/>
                <w:szCs w:val="24"/>
                <w:lang w:val="kk-KZ"/>
              </w:rPr>
              <w:t>ШО</w:t>
            </w:r>
            <w:r w:rsidRPr="00652204">
              <w:rPr>
                <w:rFonts w:ascii="Times New Roman" w:hAnsi="Times New Roman" w:cs="Times New Roman"/>
                <w:bCs/>
                <w:sz w:val="24"/>
                <w:szCs w:val="24"/>
              </w:rPr>
              <w:t>Б)</w:t>
            </w:r>
          </w:p>
        </w:tc>
        <w:tc>
          <w:tcPr>
            <w:tcW w:w="1854" w:type="dxa"/>
          </w:tcPr>
          <w:p w14:paraId="572D5A63"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90,0</w:t>
            </w:r>
          </w:p>
        </w:tc>
        <w:tc>
          <w:tcPr>
            <w:tcW w:w="1854" w:type="dxa"/>
          </w:tcPr>
          <w:p w14:paraId="01F172E4"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88,3</w:t>
            </w:r>
          </w:p>
        </w:tc>
        <w:tc>
          <w:tcPr>
            <w:tcW w:w="1854" w:type="dxa"/>
          </w:tcPr>
          <w:p w14:paraId="26D15006"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87,9</w:t>
            </w:r>
          </w:p>
        </w:tc>
        <w:tc>
          <w:tcPr>
            <w:tcW w:w="1854" w:type="dxa"/>
          </w:tcPr>
          <w:p w14:paraId="46F7BCB1"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88,43</w:t>
            </w:r>
          </w:p>
        </w:tc>
      </w:tr>
      <w:tr w:rsidR="00801230" w:rsidRPr="0038450C" w14:paraId="690BF212" w14:textId="77777777" w:rsidTr="00D67442">
        <w:tc>
          <w:tcPr>
            <w:tcW w:w="2155" w:type="dxa"/>
          </w:tcPr>
          <w:p w14:paraId="3031524F" w14:textId="77777777" w:rsidR="00801230" w:rsidRPr="00652204"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Клиент</w:t>
            </w:r>
            <w:r>
              <w:rPr>
                <w:rFonts w:ascii="Times New Roman" w:hAnsi="Times New Roman" w:cs="Times New Roman"/>
                <w:bCs/>
                <w:sz w:val="24"/>
                <w:szCs w:val="24"/>
                <w:lang w:val="kk-KZ"/>
              </w:rPr>
              <w:t>тер</w:t>
            </w:r>
            <w:r>
              <w:rPr>
                <w:rFonts w:ascii="Times New Roman" w:hAnsi="Times New Roman" w:cs="Times New Roman"/>
                <w:bCs/>
                <w:sz w:val="24"/>
                <w:szCs w:val="24"/>
              </w:rPr>
              <w:t xml:space="preserve"> (А</w:t>
            </w:r>
            <w:r>
              <w:rPr>
                <w:rFonts w:ascii="Times New Roman" w:hAnsi="Times New Roman" w:cs="Times New Roman"/>
                <w:bCs/>
                <w:sz w:val="24"/>
                <w:szCs w:val="24"/>
                <w:lang w:val="kk-KZ"/>
              </w:rPr>
              <w:t>Ө</w:t>
            </w:r>
            <w:r w:rsidRPr="00652204">
              <w:rPr>
                <w:rFonts w:ascii="Times New Roman" w:hAnsi="Times New Roman" w:cs="Times New Roman"/>
                <w:bCs/>
                <w:sz w:val="24"/>
                <w:szCs w:val="24"/>
              </w:rPr>
              <w:t>К)</w:t>
            </w:r>
          </w:p>
        </w:tc>
        <w:tc>
          <w:tcPr>
            <w:tcW w:w="1854" w:type="dxa"/>
          </w:tcPr>
          <w:p w14:paraId="6F2F5BD1"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w:t>
            </w:r>
          </w:p>
        </w:tc>
        <w:tc>
          <w:tcPr>
            <w:tcW w:w="1854" w:type="dxa"/>
          </w:tcPr>
          <w:p w14:paraId="06E246D5"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w:t>
            </w:r>
          </w:p>
        </w:tc>
        <w:tc>
          <w:tcPr>
            <w:tcW w:w="1854" w:type="dxa"/>
          </w:tcPr>
          <w:p w14:paraId="31C40E0E"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w:t>
            </w:r>
          </w:p>
        </w:tc>
        <w:tc>
          <w:tcPr>
            <w:tcW w:w="1854" w:type="dxa"/>
          </w:tcPr>
          <w:p w14:paraId="495BFD29"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85,62</w:t>
            </w:r>
          </w:p>
        </w:tc>
      </w:tr>
      <w:tr w:rsidR="00801230" w:rsidRPr="0038450C" w14:paraId="2820FEEC" w14:textId="77777777" w:rsidTr="00D67442">
        <w:tc>
          <w:tcPr>
            <w:tcW w:w="2155" w:type="dxa"/>
          </w:tcPr>
          <w:p w14:paraId="0A529720" w14:textId="77777777" w:rsidR="00801230" w:rsidRPr="00652204"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Клиент</w:t>
            </w:r>
            <w:r>
              <w:rPr>
                <w:rFonts w:ascii="Times New Roman" w:hAnsi="Times New Roman" w:cs="Times New Roman"/>
                <w:bCs/>
                <w:sz w:val="24"/>
                <w:szCs w:val="24"/>
                <w:lang w:val="kk-KZ"/>
              </w:rPr>
              <w:t>тер</w:t>
            </w:r>
            <w:r>
              <w:rPr>
                <w:rFonts w:ascii="Times New Roman" w:hAnsi="Times New Roman" w:cs="Times New Roman"/>
                <w:bCs/>
                <w:sz w:val="24"/>
                <w:szCs w:val="24"/>
              </w:rPr>
              <w:t xml:space="preserve"> (</w:t>
            </w:r>
            <w:r>
              <w:rPr>
                <w:rFonts w:ascii="Times New Roman" w:hAnsi="Times New Roman" w:cs="Times New Roman"/>
                <w:bCs/>
                <w:sz w:val="24"/>
                <w:szCs w:val="24"/>
                <w:lang w:val="kk-KZ"/>
              </w:rPr>
              <w:t>ірі</w:t>
            </w:r>
            <w:r>
              <w:rPr>
                <w:rFonts w:ascii="Times New Roman" w:hAnsi="Times New Roman" w:cs="Times New Roman"/>
                <w:bCs/>
                <w:sz w:val="24"/>
                <w:szCs w:val="24"/>
              </w:rPr>
              <w:t xml:space="preserve"> компани</w:t>
            </w:r>
            <w:r>
              <w:rPr>
                <w:rFonts w:ascii="Times New Roman" w:hAnsi="Times New Roman" w:cs="Times New Roman"/>
                <w:bCs/>
                <w:sz w:val="24"/>
                <w:szCs w:val="24"/>
                <w:lang w:val="kk-KZ"/>
              </w:rPr>
              <w:t>ялар</w:t>
            </w:r>
            <w:r w:rsidRPr="00652204">
              <w:rPr>
                <w:rFonts w:ascii="Times New Roman" w:hAnsi="Times New Roman" w:cs="Times New Roman"/>
                <w:bCs/>
                <w:sz w:val="24"/>
                <w:szCs w:val="24"/>
              </w:rPr>
              <w:t>)</w:t>
            </w:r>
          </w:p>
        </w:tc>
        <w:tc>
          <w:tcPr>
            <w:tcW w:w="1854" w:type="dxa"/>
          </w:tcPr>
          <w:p w14:paraId="1D7C6066"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90,1</w:t>
            </w:r>
          </w:p>
        </w:tc>
        <w:tc>
          <w:tcPr>
            <w:tcW w:w="1854" w:type="dxa"/>
          </w:tcPr>
          <w:p w14:paraId="478ADE41"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88,8</w:t>
            </w:r>
          </w:p>
        </w:tc>
        <w:tc>
          <w:tcPr>
            <w:tcW w:w="1854" w:type="dxa"/>
          </w:tcPr>
          <w:p w14:paraId="357D3C1B"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88,1</w:t>
            </w:r>
          </w:p>
        </w:tc>
        <w:tc>
          <w:tcPr>
            <w:tcW w:w="1854" w:type="dxa"/>
          </w:tcPr>
          <w:p w14:paraId="20779F25"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83,14</w:t>
            </w:r>
          </w:p>
        </w:tc>
      </w:tr>
      <w:tr w:rsidR="00801230" w:rsidRPr="0038450C" w14:paraId="7231ADF8" w14:textId="77777777" w:rsidTr="00D67442">
        <w:tc>
          <w:tcPr>
            <w:tcW w:w="2155" w:type="dxa"/>
          </w:tcPr>
          <w:p w14:paraId="14E06B38" w14:textId="77777777" w:rsidR="00801230" w:rsidRPr="009C0E99" w:rsidRDefault="00801230" w:rsidP="00D67442">
            <w:pPr>
              <w:jc w:val="both"/>
              <w:rPr>
                <w:rFonts w:ascii="Times New Roman" w:hAnsi="Times New Roman" w:cs="Times New Roman"/>
                <w:bCs/>
                <w:sz w:val="24"/>
                <w:szCs w:val="24"/>
                <w:lang w:val="kk-KZ"/>
              </w:rPr>
            </w:pPr>
            <w:r>
              <w:rPr>
                <w:rFonts w:ascii="Times New Roman" w:hAnsi="Times New Roman" w:cs="Times New Roman"/>
                <w:bCs/>
                <w:sz w:val="24"/>
                <w:szCs w:val="24"/>
                <w:lang w:val="kk-KZ"/>
              </w:rPr>
              <w:t>Қоғам</w:t>
            </w:r>
          </w:p>
        </w:tc>
        <w:tc>
          <w:tcPr>
            <w:tcW w:w="1854" w:type="dxa"/>
          </w:tcPr>
          <w:p w14:paraId="007E01C3"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81,2</w:t>
            </w:r>
          </w:p>
        </w:tc>
        <w:tc>
          <w:tcPr>
            <w:tcW w:w="1854" w:type="dxa"/>
          </w:tcPr>
          <w:p w14:paraId="7D165513"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87,1</w:t>
            </w:r>
          </w:p>
        </w:tc>
        <w:tc>
          <w:tcPr>
            <w:tcW w:w="1854" w:type="dxa"/>
          </w:tcPr>
          <w:p w14:paraId="5CCAC5CB"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83,3</w:t>
            </w:r>
          </w:p>
        </w:tc>
        <w:tc>
          <w:tcPr>
            <w:tcW w:w="1854" w:type="dxa"/>
          </w:tcPr>
          <w:p w14:paraId="6A12E6EB"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84,25</w:t>
            </w:r>
          </w:p>
        </w:tc>
      </w:tr>
      <w:tr w:rsidR="00801230" w:rsidRPr="0038450C" w14:paraId="23FA7A99" w14:textId="77777777" w:rsidTr="00D67442">
        <w:tc>
          <w:tcPr>
            <w:tcW w:w="2155" w:type="dxa"/>
          </w:tcPr>
          <w:p w14:paraId="76EBF2CF" w14:textId="77777777" w:rsidR="00801230" w:rsidRPr="009C0E99" w:rsidRDefault="00801230" w:rsidP="00D67442">
            <w:pPr>
              <w:jc w:val="both"/>
              <w:rPr>
                <w:rFonts w:ascii="Times New Roman" w:hAnsi="Times New Roman" w:cs="Times New Roman"/>
                <w:bCs/>
                <w:sz w:val="24"/>
                <w:szCs w:val="24"/>
                <w:lang w:val="kk-KZ"/>
              </w:rPr>
            </w:pPr>
            <w:r>
              <w:rPr>
                <w:rFonts w:ascii="Times New Roman" w:hAnsi="Times New Roman" w:cs="Times New Roman"/>
                <w:bCs/>
                <w:sz w:val="24"/>
                <w:szCs w:val="24"/>
              </w:rPr>
              <w:t>Инвестор</w:t>
            </w:r>
            <w:r>
              <w:rPr>
                <w:rFonts w:ascii="Times New Roman" w:hAnsi="Times New Roman" w:cs="Times New Roman"/>
                <w:bCs/>
                <w:sz w:val="24"/>
                <w:szCs w:val="24"/>
                <w:lang w:val="kk-KZ"/>
              </w:rPr>
              <w:t>лар</w:t>
            </w:r>
          </w:p>
        </w:tc>
        <w:tc>
          <w:tcPr>
            <w:tcW w:w="1854" w:type="dxa"/>
          </w:tcPr>
          <w:p w14:paraId="54CEE8CF"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88,1</w:t>
            </w:r>
          </w:p>
        </w:tc>
        <w:tc>
          <w:tcPr>
            <w:tcW w:w="1854" w:type="dxa"/>
          </w:tcPr>
          <w:p w14:paraId="20C61F8C"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90,9</w:t>
            </w:r>
          </w:p>
        </w:tc>
        <w:tc>
          <w:tcPr>
            <w:tcW w:w="1854" w:type="dxa"/>
          </w:tcPr>
          <w:p w14:paraId="6BB5093C"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93,6</w:t>
            </w:r>
          </w:p>
        </w:tc>
        <w:tc>
          <w:tcPr>
            <w:tcW w:w="1854" w:type="dxa"/>
          </w:tcPr>
          <w:p w14:paraId="1B3038A9" w14:textId="77777777" w:rsidR="00801230" w:rsidRPr="00652204" w:rsidRDefault="00801230" w:rsidP="00D67442">
            <w:pPr>
              <w:jc w:val="both"/>
              <w:rPr>
                <w:rFonts w:ascii="Times New Roman" w:hAnsi="Times New Roman" w:cs="Times New Roman"/>
                <w:sz w:val="24"/>
                <w:szCs w:val="24"/>
              </w:rPr>
            </w:pPr>
            <w:r w:rsidRPr="00652204">
              <w:rPr>
                <w:rFonts w:ascii="Times New Roman" w:hAnsi="Times New Roman" w:cs="Times New Roman"/>
                <w:sz w:val="24"/>
                <w:szCs w:val="24"/>
              </w:rPr>
              <w:t>85,01</w:t>
            </w:r>
          </w:p>
        </w:tc>
      </w:tr>
      <w:tr w:rsidR="00801230" w:rsidRPr="002E0D2C" w14:paraId="3A8154A7" w14:textId="77777777" w:rsidTr="00D67442">
        <w:tc>
          <w:tcPr>
            <w:tcW w:w="2155" w:type="dxa"/>
          </w:tcPr>
          <w:p w14:paraId="5B3DF2D5" w14:textId="77777777" w:rsidR="00801230" w:rsidRPr="00652204" w:rsidRDefault="00801230" w:rsidP="00D67442">
            <w:pPr>
              <w:jc w:val="both"/>
              <w:rPr>
                <w:rFonts w:ascii="Times New Roman" w:hAnsi="Times New Roman" w:cs="Times New Roman"/>
                <w:b/>
                <w:bCs/>
                <w:sz w:val="24"/>
                <w:szCs w:val="24"/>
              </w:rPr>
            </w:pPr>
            <w:r>
              <w:rPr>
                <w:rFonts w:ascii="Times New Roman" w:hAnsi="Times New Roman" w:cs="Times New Roman"/>
                <w:b/>
                <w:bCs/>
                <w:sz w:val="24"/>
                <w:szCs w:val="24"/>
                <w:lang w:val="kk-KZ"/>
              </w:rPr>
              <w:t>Барлығы</w:t>
            </w:r>
            <w:r>
              <w:rPr>
                <w:rFonts w:ascii="Times New Roman" w:hAnsi="Times New Roman" w:cs="Times New Roman"/>
                <w:b/>
                <w:bCs/>
                <w:sz w:val="24"/>
                <w:szCs w:val="24"/>
              </w:rPr>
              <w:t xml:space="preserve"> </w:t>
            </w:r>
          </w:p>
        </w:tc>
        <w:tc>
          <w:tcPr>
            <w:tcW w:w="1854" w:type="dxa"/>
          </w:tcPr>
          <w:p w14:paraId="7299B882" w14:textId="77777777" w:rsidR="00801230" w:rsidRPr="00652204" w:rsidRDefault="00801230" w:rsidP="00D67442">
            <w:pPr>
              <w:jc w:val="both"/>
              <w:rPr>
                <w:rFonts w:ascii="Times New Roman" w:hAnsi="Times New Roman" w:cs="Times New Roman"/>
                <w:b/>
                <w:bCs/>
                <w:sz w:val="24"/>
                <w:szCs w:val="24"/>
              </w:rPr>
            </w:pPr>
            <w:r w:rsidRPr="00652204">
              <w:rPr>
                <w:rFonts w:ascii="Times New Roman" w:hAnsi="Times New Roman" w:cs="Times New Roman"/>
                <w:b/>
                <w:bCs/>
                <w:sz w:val="24"/>
                <w:szCs w:val="24"/>
              </w:rPr>
              <w:t>87,82</w:t>
            </w:r>
          </w:p>
        </w:tc>
        <w:tc>
          <w:tcPr>
            <w:tcW w:w="1854" w:type="dxa"/>
          </w:tcPr>
          <w:p w14:paraId="0E4838FC" w14:textId="77777777" w:rsidR="00801230" w:rsidRPr="00652204" w:rsidRDefault="00801230" w:rsidP="00D67442">
            <w:pPr>
              <w:jc w:val="both"/>
              <w:rPr>
                <w:rFonts w:ascii="Times New Roman" w:hAnsi="Times New Roman" w:cs="Times New Roman"/>
                <w:b/>
                <w:bCs/>
                <w:color w:val="000000"/>
                <w:sz w:val="24"/>
                <w:szCs w:val="24"/>
              </w:rPr>
            </w:pPr>
            <w:r w:rsidRPr="00652204">
              <w:rPr>
                <w:rFonts w:ascii="Times New Roman" w:hAnsi="Times New Roman" w:cs="Times New Roman"/>
                <w:b/>
                <w:bCs/>
                <w:sz w:val="24"/>
                <w:szCs w:val="24"/>
              </w:rPr>
              <w:t>88,15</w:t>
            </w:r>
          </w:p>
        </w:tc>
        <w:tc>
          <w:tcPr>
            <w:tcW w:w="1854" w:type="dxa"/>
          </w:tcPr>
          <w:p w14:paraId="03BEC270" w14:textId="77777777" w:rsidR="00801230" w:rsidRPr="00652204" w:rsidRDefault="00801230" w:rsidP="00D67442">
            <w:pPr>
              <w:jc w:val="both"/>
              <w:rPr>
                <w:rFonts w:ascii="Times New Roman" w:hAnsi="Times New Roman" w:cs="Times New Roman"/>
                <w:b/>
                <w:bCs/>
                <w:color w:val="000000"/>
                <w:sz w:val="24"/>
                <w:szCs w:val="24"/>
              </w:rPr>
            </w:pPr>
            <w:r w:rsidRPr="00652204">
              <w:rPr>
                <w:rFonts w:ascii="Times New Roman" w:hAnsi="Times New Roman" w:cs="Times New Roman"/>
                <w:b/>
                <w:bCs/>
                <w:sz w:val="24"/>
                <w:szCs w:val="24"/>
              </w:rPr>
              <w:t>88,27</w:t>
            </w:r>
          </w:p>
        </w:tc>
        <w:tc>
          <w:tcPr>
            <w:tcW w:w="1854" w:type="dxa"/>
          </w:tcPr>
          <w:p w14:paraId="48360094" w14:textId="77777777" w:rsidR="00801230" w:rsidRPr="00652204" w:rsidRDefault="00801230" w:rsidP="00D67442">
            <w:pPr>
              <w:jc w:val="both"/>
              <w:rPr>
                <w:rFonts w:ascii="Times New Roman" w:hAnsi="Times New Roman" w:cs="Times New Roman"/>
                <w:b/>
                <w:bCs/>
                <w:color w:val="000000"/>
                <w:sz w:val="24"/>
                <w:szCs w:val="24"/>
              </w:rPr>
            </w:pPr>
            <w:r w:rsidRPr="00652204">
              <w:rPr>
                <w:rFonts w:ascii="Times New Roman" w:hAnsi="Times New Roman" w:cs="Times New Roman"/>
                <w:b/>
                <w:bCs/>
                <w:color w:val="000000"/>
                <w:sz w:val="24"/>
                <w:szCs w:val="24"/>
              </w:rPr>
              <w:t>87,47</w:t>
            </w:r>
          </w:p>
          <w:p w14:paraId="5AC108F4" w14:textId="77777777" w:rsidR="00801230" w:rsidRPr="00652204" w:rsidRDefault="00801230" w:rsidP="00D67442">
            <w:pPr>
              <w:jc w:val="both"/>
              <w:rPr>
                <w:rFonts w:ascii="Times New Roman" w:hAnsi="Times New Roman" w:cs="Times New Roman"/>
                <w:b/>
                <w:bCs/>
                <w:color w:val="000000"/>
                <w:sz w:val="24"/>
                <w:szCs w:val="24"/>
              </w:rPr>
            </w:pPr>
          </w:p>
        </w:tc>
      </w:tr>
    </w:tbl>
    <w:p w14:paraId="0E99669C" w14:textId="77777777" w:rsidR="00801230" w:rsidRPr="002E0D2C" w:rsidRDefault="00801230" w:rsidP="00801230">
      <w:pPr>
        <w:spacing w:after="0" w:line="240" w:lineRule="auto"/>
        <w:jc w:val="both"/>
        <w:rPr>
          <w:rFonts w:ascii="Times New Roman" w:hAnsi="Times New Roman" w:cs="Times New Roman"/>
          <w:sz w:val="24"/>
          <w:szCs w:val="24"/>
        </w:rPr>
      </w:pPr>
    </w:p>
    <w:p w14:paraId="2E021D47" w14:textId="77777777" w:rsidR="00801230" w:rsidRPr="009C0E99" w:rsidRDefault="00801230" w:rsidP="00801230">
      <w:pPr>
        <w:spacing w:after="0" w:line="240" w:lineRule="auto"/>
        <w:ind w:firstLine="397"/>
        <w:jc w:val="both"/>
        <w:rPr>
          <w:rFonts w:ascii="Times New Roman" w:hAnsi="Times New Roman" w:cs="Times New Roman"/>
          <w:color w:val="000000"/>
          <w:sz w:val="24"/>
          <w:szCs w:val="24"/>
        </w:rPr>
      </w:pPr>
      <w:r w:rsidRPr="009C0E99">
        <w:rPr>
          <w:rFonts w:ascii="Times New Roman" w:hAnsi="Times New Roman" w:cs="Times New Roman"/>
          <w:color w:val="000000"/>
          <w:sz w:val="24"/>
          <w:szCs w:val="24"/>
        </w:rPr>
        <w:t>Кестеге сәйкес, мақсатты топтардың Холдинг қызметіне деген сенім деңгейін бағалауда күрт ауытқулар байқалмайтынын көріп отырмыз. Интегралдық сенім индексінің өзгерістері санаттарда бар:</w:t>
      </w:r>
    </w:p>
    <w:p w14:paraId="222A05E3" w14:textId="77777777" w:rsidR="00801230" w:rsidRDefault="00801230" w:rsidP="00801230">
      <w:pPr>
        <w:spacing w:after="0" w:line="240" w:lineRule="auto"/>
        <w:ind w:firstLine="397"/>
        <w:jc w:val="both"/>
        <w:rPr>
          <w:rStyle w:val="s0"/>
          <w:sz w:val="24"/>
          <w:szCs w:val="24"/>
        </w:rPr>
      </w:pPr>
      <w:r w:rsidRPr="009C0E99">
        <w:rPr>
          <w:rFonts w:ascii="Times New Roman" w:hAnsi="Times New Roman" w:cs="Times New Roman"/>
          <w:color w:val="000000"/>
          <w:sz w:val="24"/>
          <w:szCs w:val="24"/>
        </w:rPr>
        <w:t>- "Жалғыз акционер" санаты бойынша 2020 жылмен салыстырғанда интегралдық индекс 90,5% құраған, 2021 жылы интегралдық индекс 88,6% - ға дейін азайған.</w:t>
      </w:r>
      <w:r w:rsidRPr="009C0E99">
        <w:rPr>
          <w:rFonts w:ascii="Arial" w:hAnsi="Arial" w:cs="Arial"/>
          <w:color w:val="000000"/>
          <w:sz w:val="20"/>
          <w:szCs w:val="20"/>
        </w:rPr>
        <w:t xml:space="preserve"> </w:t>
      </w:r>
      <w:r>
        <w:rPr>
          <w:rFonts w:ascii="Arial" w:hAnsi="Arial" w:cs="Arial"/>
          <w:color w:val="000000"/>
          <w:sz w:val="20"/>
          <w:szCs w:val="20"/>
          <w:lang w:val="kk-KZ"/>
        </w:rPr>
        <w:t>Х</w:t>
      </w:r>
      <w:r w:rsidRPr="00646F54">
        <w:rPr>
          <w:rFonts w:ascii="Times New Roman" w:hAnsi="Times New Roman" w:cs="Times New Roman"/>
          <w:color w:val="000000"/>
          <w:sz w:val="24"/>
          <w:szCs w:val="24"/>
        </w:rPr>
        <w:t>олдинг акцияларының мемлекеттік пакетін иелену және пайдалану құқығын жүзеге асыратын уәкілетті органның өзгеруіне байланысты (Қазақстан Республикасы Үкіметінің 2021 жылғы 30 наурыздағы №175 қаулысы). 2020 жылдың қыркүйегінен бастап ҚР Индустрия және инновациялық даму министрлігінің өкілеттігі ҚР Ұлттық экономика министрлігіне берілді</w:t>
      </w:r>
      <w:r w:rsidRPr="002E0D2C">
        <w:rPr>
          <w:rStyle w:val="s0"/>
          <w:sz w:val="24"/>
          <w:szCs w:val="24"/>
        </w:rPr>
        <w:t>(</w:t>
      </w:r>
      <w:hyperlink r:id="rId27" w:history="1">
        <w:r w:rsidRPr="002E0D2C">
          <w:rPr>
            <w:rStyle w:val="a5"/>
            <w:rFonts w:ascii="Times New Roman" w:hAnsi="Times New Roman" w:cs="Times New Roman"/>
            <w:sz w:val="24"/>
            <w:szCs w:val="24"/>
          </w:rPr>
          <w:t>https://www.baiterek.gov.kz/ru/o-kholdinge/struktura-kholdinga/edinstvennyy-aktsioner/</w:t>
        </w:r>
      </w:hyperlink>
      <w:r>
        <w:rPr>
          <w:rStyle w:val="s0"/>
          <w:sz w:val="24"/>
          <w:szCs w:val="24"/>
        </w:rPr>
        <w:t>.</w:t>
      </w:r>
    </w:p>
    <w:p w14:paraId="413087D1" w14:textId="77777777" w:rsidR="00801230" w:rsidRPr="00646F54" w:rsidRDefault="00801230" w:rsidP="00801230">
      <w:pPr>
        <w:spacing w:after="0" w:line="240" w:lineRule="auto"/>
        <w:ind w:firstLine="397"/>
        <w:jc w:val="both"/>
        <w:rPr>
          <w:rStyle w:val="s0"/>
          <w:sz w:val="24"/>
          <w:szCs w:val="24"/>
          <w:lang w:val="kk-KZ"/>
        </w:rPr>
      </w:pPr>
      <w:r w:rsidRPr="002E0D2C">
        <w:rPr>
          <w:rStyle w:val="s0"/>
          <w:sz w:val="24"/>
          <w:szCs w:val="24"/>
        </w:rPr>
        <w:t>-</w:t>
      </w:r>
      <w:r w:rsidRPr="00646F54">
        <w:rPr>
          <w:rFonts w:ascii="Times New Roman" w:hAnsi="Times New Roman" w:cs="Times New Roman"/>
          <w:color w:val="000000"/>
          <w:sz w:val="24"/>
          <w:szCs w:val="24"/>
        </w:rPr>
        <w:t>ірі компаниялар" және "инвесторлар" нысаналы топтары бойынша 2020 жылмен салыстырғанда Холдинг қызметіне деген интегралдық сенім индексінің төмендеуі байқалады. Ірі компаниялар бойынша - 88,1% - дан 83,14% - ға дейін және инвесторлар бойынша-93,6% - дан 85,01% - ға дейін</w:t>
      </w:r>
      <w:r w:rsidRPr="002E0D2C">
        <w:rPr>
          <w:rStyle w:val="s0"/>
          <w:sz w:val="24"/>
          <w:szCs w:val="24"/>
        </w:rPr>
        <w:t xml:space="preserve"> </w:t>
      </w:r>
      <w:r>
        <w:rPr>
          <w:rStyle w:val="s0"/>
          <w:sz w:val="24"/>
          <w:szCs w:val="24"/>
          <w:lang w:val="kk-KZ"/>
        </w:rPr>
        <w:t>.</w:t>
      </w:r>
      <w:r w:rsidRPr="00646F54">
        <w:rPr>
          <w:rFonts w:ascii="Arial" w:hAnsi="Arial" w:cs="Arial"/>
          <w:color w:val="000000"/>
          <w:sz w:val="20"/>
          <w:szCs w:val="20"/>
        </w:rPr>
        <w:t xml:space="preserve"> </w:t>
      </w:r>
      <w:r w:rsidRPr="00646F54">
        <w:rPr>
          <w:rFonts w:ascii="Times New Roman" w:hAnsi="Times New Roman" w:cs="Times New Roman"/>
          <w:color w:val="000000"/>
          <w:sz w:val="24"/>
          <w:szCs w:val="24"/>
        </w:rPr>
        <w:t>Бұл ретте, аталған нысаналы топтардағы сенім индексінің өзі өсіп: "ірі компаниялар" нысаналы тобы үшін - 97,7%, "инвесторлар" нысаналы тобы үшін - 98,4% - ды құрайды.</w:t>
      </w:r>
    </w:p>
    <w:p w14:paraId="7DD73929" w14:textId="77777777" w:rsidR="00801230" w:rsidRPr="00EB59E5" w:rsidRDefault="00801230" w:rsidP="00801230">
      <w:pPr>
        <w:spacing w:after="0" w:line="240" w:lineRule="auto"/>
        <w:ind w:firstLine="397"/>
        <w:jc w:val="both"/>
        <w:rPr>
          <w:rFonts w:ascii="Times New Roman" w:hAnsi="Times New Roman" w:cs="Times New Roman"/>
          <w:color w:val="000000"/>
          <w:sz w:val="24"/>
          <w:szCs w:val="24"/>
          <w:lang w:val="kk-KZ"/>
        </w:rPr>
      </w:pPr>
      <w:r w:rsidRPr="00EB59E5">
        <w:rPr>
          <w:rFonts w:ascii="Times New Roman" w:hAnsi="Times New Roman" w:cs="Times New Roman"/>
          <w:color w:val="000000"/>
          <w:sz w:val="24"/>
          <w:szCs w:val="24"/>
          <w:lang w:val="kk-KZ"/>
        </w:rPr>
        <w:t>Индекстерден басқа, басқа да көрсеткіштер қаралды: мақсатты топтар туралы хабардар болу деңгейі, Холдинг логотипінің танылу деңгейі, Холдингтің бірінші басшысының танылу деңгейі</w:t>
      </w:r>
    </w:p>
    <w:p w14:paraId="44B8CABD" w14:textId="77777777" w:rsidR="00801230" w:rsidRPr="00EB59E5" w:rsidRDefault="00801230" w:rsidP="00801230">
      <w:pPr>
        <w:spacing w:after="0" w:line="240" w:lineRule="auto"/>
        <w:ind w:firstLine="397"/>
        <w:jc w:val="both"/>
        <w:rPr>
          <w:rStyle w:val="s0"/>
          <w:bCs/>
          <w:sz w:val="24"/>
          <w:szCs w:val="24"/>
          <w:lang w:val="kk-KZ"/>
        </w:rPr>
      </w:pPr>
    </w:p>
    <w:p w14:paraId="00467D6B" w14:textId="77777777" w:rsidR="00801230" w:rsidRPr="00EB59E5" w:rsidRDefault="00801230" w:rsidP="00801230">
      <w:pPr>
        <w:spacing w:after="0" w:line="240" w:lineRule="auto"/>
        <w:ind w:firstLine="397"/>
        <w:jc w:val="both"/>
        <w:rPr>
          <w:rStyle w:val="s0"/>
          <w:b/>
          <w:bCs/>
          <w:sz w:val="24"/>
          <w:szCs w:val="24"/>
          <w:lang w:val="kk-KZ"/>
        </w:rPr>
      </w:pPr>
    </w:p>
    <w:p w14:paraId="2B4633A9" w14:textId="77777777" w:rsidR="00801230" w:rsidRPr="00EB59E5" w:rsidRDefault="00801230" w:rsidP="00801230">
      <w:pPr>
        <w:spacing w:after="0" w:line="240" w:lineRule="auto"/>
        <w:ind w:firstLine="397"/>
        <w:jc w:val="both"/>
        <w:rPr>
          <w:rStyle w:val="s0"/>
          <w:rFonts w:ascii="Arial" w:hAnsi="Arial" w:cs="Arial"/>
          <w:sz w:val="20"/>
          <w:szCs w:val="20"/>
          <w:lang w:val="kk-KZ"/>
        </w:rPr>
      </w:pPr>
      <w:r>
        <w:rPr>
          <w:rStyle w:val="s0"/>
          <w:b/>
          <w:bCs/>
          <w:sz w:val="24"/>
          <w:szCs w:val="24"/>
          <w:lang w:val="kk-KZ"/>
        </w:rPr>
        <w:t xml:space="preserve">Кесте </w:t>
      </w:r>
      <w:r w:rsidRPr="00EB59E5">
        <w:rPr>
          <w:rStyle w:val="s0"/>
          <w:b/>
          <w:bCs/>
          <w:sz w:val="24"/>
          <w:szCs w:val="24"/>
          <w:lang w:val="kk-KZ"/>
        </w:rPr>
        <w:t xml:space="preserve"> 56. </w:t>
      </w:r>
      <w:r w:rsidRPr="00EB59E5">
        <w:rPr>
          <w:rFonts w:ascii="Times New Roman" w:hAnsi="Times New Roman" w:cs="Times New Roman"/>
          <w:b/>
          <w:color w:val="000000"/>
          <w:sz w:val="24"/>
          <w:szCs w:val="24"/>
          <w:lang w:val="kk-KZ"/>
        </w:rPr>
        <w:t>Нысаналы топтарға жүргізілген сауалнаманың қорытынды нәтижелер</w:t>
      </w:r>
      <w:r w:rsidRPr="00EB59E5">
        <w:rPr>
          <w:rStyle w:val="s0"/>
          <w:b/>
          <w:bCs/>
          <w:sz w:val="24"/>
          <w:szCs w:val="24"/>
          <w:lang w:val="kk-KZ"/>
        </w:rPr>
        <w:t>:</w:t>
      </w:r>
    </w:p>
    <w:p w14:paraId="3F38A04E" w14:textId="77777777" w:rsidR="00801230" w:rsidRPr="00EB59E5" w:rsidRDefault="00801230" w:rsidP="00801230">
      <w:pPr>
        <w:spacing w:after="0" w:line="240" w:lineRule="auto"/>
        <w:ind w:firstLine="397"/>
        <w:jc w:val="both"/>
        <w:rPr>
          <w:rStyle w:val="s0"/>
          <w:sz w:val="24"/>
          <w:szCs w:val="24"/>
          <w:lang w:val="kk-KZ"/>
        </w:rPr>
      </w:pPr>
    </w:p>
    <w:tbl>
      <w:tblPr>
        <w:tblStyle w:val="a4"/>
        <w:tblW w:w="0" w:type="auto"/>
        <w:tblLayout w:type="fixed"/>
        <w:tblLook w:val="04A0" w:firstRow="1" w:lastRow="0" w:firstColumn="1" w:lastColumn="0" w:noHBand="0" w:noVBand="1"/>
      </w:tblPr>
      <w:tblGrid>
        <w:gridCol w:w="2518"/>
        <w:gridCol w:w="2552"/>
        <w:gridCol w:w="1984"/>
        <w:gridCol w:w="2268"/>
      </w:tblGrid>
      <w:tr w:rsidR="00801230" w:rsidRPr="007E1C52" w14:paraId="72A54C2C" w14:textId="77777777" w:rsidTr="00D67442">
        <w:tc>
          <w:tcPr>
            <w:tcW w:w="2518" w:type="dxa"/>
            <w:shd w:val="clear" w:color="auto" w:fill="BFBFBF" w:themeFill="background1" w:themeFillShade="BF"/>
          </w:tcPr>
          <w:p w14:paraId="7A6AA441" w14:textId="77777777" w:rsidR="00801230" w:rsidRPr="00646F54" w:rsidRDefault="00801230" w:rsidP="00D67442">
            <w:pPr>
              <w:jc w:val="center"/>
              <w:rPr>
                <w:rFonts w:ascii="Times New Roman" w:hAnsi="Times New Roman" w:cs="Times New Roman"/>
                <w:b/>
                <w:sz w:val="24"/>
                <w:szCs w:val="24"/>
                <w:lang w:val="kk-KZ"/>
              </w:rPr>
            </w:pPr>
            <w:r>
              <w:rPr>
                <w:rFonts w:ascii="Times New Roman" w:hAnsi="Times New Roman" w:cs="Times New Roman"/>
                <w:b/>
                <w:sz w:val="24"/>
                <w:szCs w:val="24"/>
                <w:lang w:val="kk-KZ"/>
              </w:rPr>
              <w:t>Нысаналы топтар</w:t>
            </w:r>
          </w:p>
        </w:tc>
        <w:tc>
          <w:tcPr>
            <w:tcW w:w="2552" w:type="dxa"/>
            <w:shd w:val="clear" w:color="auto" w:fill="BFBFBF" w:themeFill="background1" w:themeFillShade="BF"/>
          </w:tcPr>
          <w:p w14:paraId="682C3C3C" w14:textId="77777777" w:rsidR="00801230" w:rsidRPr="007B4F71" w:rsidRDefault="00801230" w:rsidP="00D67442">
            <w:pPr>
              <w:jc w:val="center"/>
              <w:rPr>
                <w:rFonts w:ascii="Times New Roman" w:hAnsi="Times New Roman" w:cs="Times New Roman"/>
                <w:b/>
                <w:sz w:val="24"/>
                <w:szCs w:val="24"/>
              </w:rPr>
            </w:pPr>
            <w:r>
              <w:rPr>
                <w:rFonts w:ascii="Times New Roman" w:hAnsi="Times New Roman" w:cs="Times New Roman"/>
                <w:b/>
                <w:color w:val="000000"/>
                <w:sz w:val="24"/>
                <w:szCs w:val="24"/>
                <w:lang w:val="kk-KZ"/>
              </w:rPr>
              <w:t>Ақпараттыл</w:t>
            </w:r>
            <w:r w:rsidRPr="00646F54">
              <w:rPr>
                <w:rFonts w:ascii="Times New Roman" w:hAnsi="Times New Roman" w:cs="Times New Roman"/>
                <w:b/>
                <w:color w:val="000000"/>
                <w:sz w:val="24"/>
                <w:szCs w:val="24"/>
              </w:rPr>
              <w:t>ық деңгейі</w:t>
            </w:r>
            <w:r w:rsidRPr="007B4F71">
              <w:rPr>
                <w:rFonts w:ascii="Times New Roman" w:hAnsi="Times New Roman" w:cs="Times New Roman"/>
                <w:b/>
                <w:sz w:val="24"/>
                <w:szCs w:val="24"/>
              </w:rPr>
              <w:t xml:space="preserve"> , %</w:t>
            </w:r>
          </w:p>
        </w:tc>
        <w:tc>
          <w:tcPr>
            <w:tcW w:w="1984" w:type="dxa"/>
            <w:shd w:val="clear" w:color="auto" w:fill="BFBFBF" w:themeFill="background1" w:themeFillShade="BF"/>
          </w:tcPr>
          <w:p w14:paraId="040FB5EC" w14:textId="77777777" w:rsidR="00801230" w:rsidRPr="00655546" w:rsidRDefault="00801230" w:rsidP="00D67442">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Тану деңгейінің логотипі</w:t>
            </w:r>
            <w:r w:rsidRPr="007B4F71">
              <w:rPr>
                <w:rFonts w:ascii="Times New Roman" w:hAnsi="Times New Roman" w:cs="Times New Roman"/>
                <w:b/>
                <w:sz w:val="24"/>
                <w:szCs w:val="24"/>
              </w:rPr>
              <w:t>, %</w:t>
            </w:r>
          </w:p>
        </w:tc>
        <w:tc>
          <w:tcPr>
            <w:tcW w:w="2268" w:type="dxa"/>
            <w:shd w:val="clear" w:color="auto" w:fill="BFBFBF" w:themeFill="background1" w:themeFillShade="BF"/>
          </w:tcPr>
          <w:p w14:paraId="69C2D654" w14:textId="77777777" w:rsidR="00801230" w:rsidRPr="00655546" w:rsidRDefault="00801230" w:rsidP="00D67442">
            <w:pPr>
              <w:jc w:val="center"/>
              <w:rPr>
                <w:rFonts w:ascii="Times New Roman" w:hAnsi="Times New Roman" w:cs="Times New Roman"/>
                <w:b/>
                <w:sz w:val="24"/>
                <w:szCs w:val="24"/>
                <w:lang w:val="kk-KZ"/>
              </w:rPr>
            </w:pPr>
            <w:r w:rsidRPr="00655546">
              <w:rPr>
                <w:rFonts w:ascii="Times New Roman" w:hAnsi="Times New Roman" w:cs="Times New Roman"/>
                <w:b/>
                <w:color w:val="000000"/>
                <w:sz w:val="24"/>
                <w:szCs w:val="24"/>
                <w:lang w:val="kk-KZ"/>
              </w:rPr>
              <w:t>Холдингтің бірінші басшысының танымалдық деңгейі,</w:t>
            </w:r>
            <w:r w:rsidRPr="00655546">
              <w:rPr>
                <w:rFonts w:ascii="Times New Roman" w:hAnsi="Times New Roman" w:cs="Times New Roman"/>
                <w:b/>
                <w:sz w:val="24"/>
                <w:szCs w:val="24"/>
                <w:lang w:val="kk-KZ"/>
              </w:rPr>
              <w:t xml:space="preserve"> %</w:t>
            </w:r>
          </w:p>
        </w:tc>
      </w:tr>
      <w:tr w:rsidR="00801230" w:rsidRPr="0035008F" w14:paraId="7A28B803" w14:textId="77777777" w:rsidTr="00D67442">
        <w:trPr>
          <w:trHeight w:val="470"/>
        </w:trPr>
        <w:tc>
          <w:tcPr>
            <w:tcW w:w="2518" w:type="dxa"/>
            <w:shd w:val="clear" w:color="auto" w:fill="auto"/>
          </w:tcPr>
          <w:p w14:paraId="4A683742" w14:textId="77777777" w:rsidR="00801230" w:rsidRPr="0035008F" w:rsidRDefault="00801230" w:rsidP="00D6744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lang w:val="kk-KZ"/>
              </w:rPr>
              <w:t xml:space="preserve">Жалғыз </w:t>
            </w:r>
            <w:r w:rsidRPr="0035008F">
              <w:rPr>
                <w:rFonts w:ascii="Times New Roman" w:hAnsi="Times New Roman" w:cs="Times New Roman"/>
                <w:spacing w:val="2"/>
                <w:sz w:val="24"/>
                <w:szCs w:val="24"/>
                <w:shd w:val="clear" w:color="auto" w:fill="FFFFFF"/>
              </w:rPr>
              <w:t>акционер</w:t>
            </w:r>
          </w:p>
        </w:tc>
        <w:tc>
          <w:tcPr>
            <w:tcW w:w="2552" w:type="dxa"/>
            <w:shd w:val="clear" w:color="auto" w:fill="auto"/>
          </w:tcPr>
          <w:p w14:paraId="1B1CC1CF" w14:textId="77777777" w:rsidR="00801230" w:rsidRPr="0035008F" w:rsidRDefault="00801230" w:rsidP="00D67442">
            <w:pPr>
              <w:jc w:val="both"/>
              <w:rPr>
                <w:rFonts w:ascii="Times New Roman" w:hAnsi="Times New Roman" w:cs="Times New Roman"/>
                <w:bCs/>
                <w:spacing w:val="2"/>
                <w:sz w:val="24"/>
                <w:szCs w:val="24"/>
                <w:shd w:val="clear" w:color="auto" w:fill="FFFFFF"/>
              </w:rPr>
            </w:pPr>
            <w:r w:rsidRPr="0035008F">
              <w:rPr>
                <w:rFonts w:ascii="Times New Roman" w:hAnsi="Times New Roman" w:cs="Times New Roman"/>
                <w:bCs/>
                <w:spacing w:val="2"/>
                <w:sz w:val="24"/>
                <w:szCs w:val="24"/>
                <w:shd w:val="clear" w:color="auto" w:fill="FFFFFF"/>
              </w:rPr>
              <w:t>91,8</w:t>
            </w:r>
          </w:p>
        </w:tc>
        <w:tc>
          <w:tcPr>
            <w:tcW w:w="1984" w:type="dxa"/>
            <w:shd w:val="clear" w:color="auto" w:fill="auto"/>
          </w:tcPr>
          <w:p w14:paraId="3943EC14" w14:textId="77777777" w:rsidR="00801230" w:rsidRPr="0035008F" w:rsidRDefault="00801230" w:rsidP="00D67442">
            <w:pPr>
              <w:jc w:val="both"/>
              <w:rPr>
                <w:rFonts w:ascii="Times New Roman" w:hAnsi="Times New Roman" w:cs="Times New Roman"/>
                <w:bCs/>
                <w:sz w:val="24"/>
                <w:szCs w:val="24"/>
              </w:rPr>
            </w:pPr>
            <w:r w:rsidRPr="0035008F">
              <w:rPr>
                <w:rFonts w:ascii="Times New Roman" w:hAnsi="Times New Roman" w:cs="Times New Roman"/>
                <w:bCs/>
                <w:sz w:val="24"/>
                <w:szCs w:val="24"/>
              </w:rPr>
              <w:t>97,4</w:t>
            </w:r>
          </w:p>
        </w:tc>
        <w:tc>
          <w:tcPr>
            <w:tcW w:w="2268" w:type="dxa"/>
            <w:shd w:val="clear" w:color="auto" w:fill="auto"/>
          </w:tcPr>
          <w:p w14:paraId="7DC498D9" w14:textId="77777777" w:rsidR="00801230" w:rsidRPr="0035008F" w:rsidRDefault="00801230" w:rsidP="00D67442">
            <w:pPr>
              <w:jc w:val="both"/>
              <w:rPr>
                <w:rFonts w:ascii="Times New Roman" w:hAnsi="Times New Roman" w:cs="Times New Roman"/>
                <w:bCs/>
                <w:sz w:val="24"/>
                <w:szCs w:val="24"/>
              </w:rPr>
            </w:pPr>
            <w:r w:rsidRPr="0035008F">
              <w:rPr>
                <w:rFonts w:ascii="Times New Roman" w:hAnsi="Times New Roman" w:cs="Times New Roman"/>
                <w:bCs/>
                <w:sz w:val="24"/>
                <w:szCs w:val="24"/>
              </w:rPr>
              <w:t>89,7</w:t>
            </w:r>
          </w:p>
        </w:tc>
      </w:tr>
      <w:tr w:rsidR="00801230" w:rsidRPr="0035008F" w14:paraId="358C5FCF" w14:textId="77777777" w:rsidTr="00D67442">
        <w:tc>
          <w:tcPr>
            <w:tcW w:w="2518" w:type="dxa"/>
            <w:shd w:val="clear" w:color="auto" w:fill="auto"/>
          </w:tcPr>
          <w:p w14:paraId="07283C9C" w14:textId="77777777" w:rsidR="00801230" w:rsidRPr="0035008F" w:rsidRDefault="00801230" w:rsidP="00D6744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lang w:val="kk-KZ"/>
              </w:rPr>
              <w:t xml:space="preserve">Еншілес ұйымдар </w:t>
            </w:r>
            <w:r w:rsidRPr="0035008F">
              <w:rPr>
                <w:rFonts w:ascii="Times New Roman" w:hAnsi="Times New Roman" w:cs="Times New Roman"/>
                <w:spacing w:val="2"/>
                <w:sz w:val="24"/>
                <w:szCs w:val="24"/>
                <w:shd w:val="clear" w:color="auto" w:fill="FFFFFF"/>
              </w:rPr>
              <w:t>Дочерние организации</w:t>
            </w:r>
          </w:p>
        </w:tc>
        <w:tc>
          <w:tcPr>
            <w:tcW w:w="2552" w:type="dxa"/>
            <w:shd w:val="clear" w:color="auto" w:fill="auto"/>
          </w:tcPr>
          <w:p w14:paraId="2DA9E758" w14:textId="77777777" w:rsidR="00801230" w:rsidRPr="0035008F" w:rsidRDefault="00801230" w:rsidP="00D67442">
            <w:pPr>
              <w:jc w:val="both"/>
              <w:rPr>
                <w:rFonts w:ascii="Times New Roman" w:hAnsi="Times New Roman" w:cs="Times New Roman"/>
                <w:bCs/>
                <w:spacing w:val="2"/>
                <w:sz w:val="24"/>
                <w:szCs w:val="24"/>
                <w:shd w:val="clear" w:color="auto" w:fill="FFFFFF"/>
              </w:rPr>
            </w:pPr>
            <w:r w:rsidRPr="0035008F">
              <w:rPr>
                <w:rFonts w:ascii="Times New Roman" w:hAnsi="Times New Roman" w:cs="Times New Roman"/>
                <w:bCs/>
                <w:spacing w:val="2"/>
                <w:sz w:val="24"/>
                <w:szCs w:val="24"/>
                <w:shd w:val="clear" w:color="auto" w:fill="FFFFFF"/>
              </w:rPr>
              <w:t>100</w:t>
            </w:r>
            <w:r>
              <w:rPr>
                <w:rFonts w:ascii="Times New Roman" w:hAnsi="Times New Roman" w:cs="Times New Roman"/>
                <w:bCs/>
                <w:spacing w:val="2"/>
                <w:sz w:val="24"/>
                <w:szCs w:val="24"/>
                <w:shd w:val="clear" w:color="auto" w:fill="FFFFFF"/>
              </w:rPr>
              <w:t>,0</w:t>
            </w:r>
          </w:p>
        </w:tc>
        <w:tc>
          <w:tcPr>
            <w:tcW w:w="1984" w:type="dxa"/>
            <w:shd w:val="clear" w:color="auto" w:fill="auto"/>
            <w:vAlign w:val="center"/>
          </w:tcPr>
          <w:p w14:paraId="6A1CD70F" w14:textId="77777777" w:rsidR="00801230" w:rsidRPr="0035008F" w:rsidRDefault="00801230" w:rsidP="00D67442">
            <w:pPr>
              <w:jc w:val="both"/>
              <w:rPr>
                <w:rFonts w:ascii="Times New Roman" w:hAnsi="Times New Roman" w:cs="Times New Roman"/>
                <w:bCs/>
                <w:color w:val="000000"/>
                <w:sz w:val="24"/>
                <w:szCs w:val="24"/>
              </w:rPr>
            </w:pPr>
            <w:r w:rsidRPr="0035008F">
              <w:rPr>
                <w:rFonts w:ascii="Times New Roman" w:hAnsi="Times New Roman" w:cs="Times New Roman"/>
                <w:bCs/>
                <w:color w:val="000000"/>
                <w:sz w:val="24"/>
                <w:szCs w:val="24"/>
              </w:rPr>
              <w:t>98,8</w:t>
            </w:r>
          </w:p>
        </w:tc>
        <w:tc>
          <w:tcPr>
            <w:tcW w:w="2268" w:type="dxa"/>
            <w:shd w:val="clear" w:color="auto" w:fill="auto"/>
          </w:tcPr>
          <w:p w14:paraId="6F734E36" w14:textId="77777777" w:rsidR="00801230" w:rsidRPr="0035008F" w:rsidRDefault="00801230" w:rsidP="00D67442">
            <w:pPr>
              <w:jc w:val="both"/>
              <w:rPr>
                <w:rFonts w:ascii="Times New Roman" w:hAnsi="Times New Roman" w:cs="Times New Roman"/>
                <w:bCs/>
                <w:sz w:val="24"/>
                <w:szCs w:val="24"/>
              </w:rPr>
            </w:pPr>
            <w:r w:rsidRPr="0035008F">
              <w:rPr>
                <w:rFonts w:ascii="Times New Roman" w:hAnsi="Times New Roman" w:cs="Times New Roman"/>
                <w:bCs/>
                <w:sz w:val="24"/>
                <w:szCs w:val="24"/>
              </w:rPr>
              <w:t>93,3</w:t>
            </w:r>
          </w:p>
        </w:tc>
      </w:tr>
      <w:tr w:rsidR="00801230" w:rsidRPr="0035008F" w14:paraId="250CF8EB" w14:textId="77777777" w:rsidTr="00D67442">
        <w:tc>
          <w:tcPr>
            <w:tcW w:w="2518" w:type="dxa"/>
            <w:tcBorders>
              <w:bottom w:val="single" w:sz="4" w:space="0" w:color="auto"/>
            </w:tcBorders>
            <w:shd w:val="clear" w:color="auto" w:fill="auto"/>
          </w:tcPr>
          <w:p w14:paraId="65445B25" w14:textId="77777777" w:rsidR="00801230" w:rsidRPr="0035008F" w:rsidRDefault="00801230" w:rsidP="00D6744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Клиент</w:t>
            </w:r>
            <w:r>
              <w:rPr>
                <w:rFonts w:ascii="Times New Roman" w:hAnsi="Times New Roman" w:cs="Times New Roman"/>
                <w:spacing w:val="2"/>
                <w:sz w:val="24"/>
                <w:szCs w:val="24"/>
                <w:shd w:val="clear" w:color="auto" w:fill="FFFFFF"/>
                <w:lang w:val="kk-KZ"/>
              </w:rPr>
              <w:t>тер</w:t>
            </w:r>
            <w:r>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lang w:val="kk-KZ"/>
              </w:rPr>
              <w:t>жеке тұлғалар</w:t>
            </w:r>
            <w:r>
              <w:rPr>
                <w:rFonts w:ascii="Times New Roman" w:hAnsi="Times New Roman" w:cs="Times New Roman"/>
                <w:spacing w:val="2"/>
                <w:sz w:val="24"/>
                <w:szCs w:val="24"/>
                <w:shd w:val="clear" w:color="auto" w:fill="FFFFFF"/>
              </w:rPr>
              <w:t>)</w:t>
            </w:r>
          </w:p>
        </w:tc>
        <w:tc>
          <w:tcPr>
            <w:tcW w:w="2552" w:type="dxa"/>
            <w:tcBorders>
              <w:bottom w:val="single" w:sz="4" w:space="0" w:color="auto"/>
            </w:tcBorders>
            <w:shd w:val="clear" w:color="auto" w:fill="auto"/>
          </w:tcPr>
          <w:p w14:paraId="0A697735" w14:textId="77777777" w:rsidR="00801230" w:rsidRPr="0035008F" w:rsidRDefault="00801230" w:rsidP="00D67442">
            <w:pPr>
              <w:jc w:val="both"/>
              <w:rPr>
                <w:rFonts w:ascii="Times New Roman" w:hAnsi="Times New Roman" w:cs="Times New Roman"/>
                <w:bCs/>
                <w:spacing w:val="2"/>
                <w:sz w:val="24"/>
                <w:szCs w:val="24"/>
                <w:shd w:val="clear" w:color="auto" w:fill="FFFFFF"/>
                <w:lang w:val="en-US"/>
              </w:rPr>
            </w:pPr>
            <w:r w:rsidRPr="0035008F">
              <w:rPr>
                <w:rFonts w:ascii="Times New Roman" w:hAnsi="Times New Roman" w:cs="Times New Roman"/>
                <w:bCs/>
                <w:spacing w:val="2"/>
                <w:sz w:val="24"/>
                <w:szCs w:val="24"/>
                <w:shd w:val="clear" w:color="auto" w:fill="FFFFFF"/>
                <w:lang w:val="en-US"/>
              </w:rPr>
              <w:t>9</w:t>
            </w:r>
            <w:r>
              <w:rPr>
                <w:rFonts w:ascii="Times New Roman" w:hAnsi="Times New Roman" w:cs="Times New Roman"/>
                <w:bCs/>
                <w:spacing w:val="2"/>
                <w:sz w:val="24"/>
                <w:szCs w:val="24"/>
                <w:shd w:val="clear" w:color="auto" w:fill="FFFFFF"/>
              </w:rPr>
              <w:t>8</w:t>
            </w:r>
            <w:r w:rsidRPr="0035008F">
              <w:rPr>
                <w:rFonts w:ascii="Times New Roman" w:hAnsi="Times New Roman" w:cs="Times New Roman"/>
                <w:bCs/>
                <w:spacing w:val="2"/>
                <w:sz w:val="24"/>
                <w:szCs w:val="24"/>
                <w:shd w:val="clear" w:color="auto" w:fill="FFFFFF"/>
                <w:lang w:val="en-US"/>
              </w:rPr>
              <w:t>,7</w:t>
            </w:r>
          </w:p>
        </w:tc>
        <w:tc>
          <w:tcPr>
            <w:tcW w:w="1984" w:type="dxa"/>
            <w:shd w:val="clear" w:color="auto" w:fill="auto"/>
          </w:tcPr>
          <w:p w14:paraId="0B0EDACA" w14:textId="77777777" w:rsidR="00801230" w:rsidRPr="0035008F" w:rsidRDefault="00801230" w:rsidP="00D67442">
            <w:pPr>
              <w:jc w:val="both"/>
              <w:rPr>
                <w:rFonts w:ascii="Times New Roman" w:hAnsi="Times New Roman" w:cs="Times New Roman"/>
                <w:bCs/>
                <w:sz w:val="24"/>
                <w:szCs w:val="24"/>
              </w:rPr>
            </w:pPr>
            <w:r w:rsidRPr="0035008F">
              <w:rPr>
                <w:rFonts w:ascii="Times New Roman" w:hAnsi="Times New Roman" w:cs="Times New Roman"/>
                <w:bCs/>
                <w:sz w:val="24"/>
                <w:szCs w:val="24"/>
              </w:rPr>
              <w:t>8</w:t>
            </w:r>
            <w:r>
              <w:rPr>
                <w:rFonts w:ascii="Times New Roman" w:hAnsi="Times New Roman" w:cs="Times New Roman"/>
                <w:bCs/>
                <w:sz w:val="24"/>
                <w:szCs w:val="24"/>
              </w:rPr>
              <w:t>0</w:t>
            </w:r>
            <w:r w:rsidRPr="0035008F">
              <w:rPr>
                <w:rFonts w:ascii="Times New Roman" w:hAnsi="Times New Roman" w:cs="Times New Roman"/>
                <w:bCs/>
                <w:sz w:val="24"/>
                <w:szCs w:val="24"/>
              </w:rPr>
              <w:t>,</w:t>
            </w:r>
            <w:r>
              <w:rPr>
                <w:rFonts w:ascii="Times New Roman" w:hAnsi="Times New Roman" w:cs="Times New Roman"/>
                <w:bCs/>
                <w:sz w:val="24"/>
                <w:szCs w:val="24"/>
              </w:rPr>
              <w:t>1</w:t>
            </w:r>
          </w:p>
        </w:tc>
        <w:tc>
          <w:tcPr>
            <w:tcW w:w="2268" w:type="dxa"/>
            <w:shd w:val="clear" w:color="auto" w:fill="auto"/>
          </w:tcPr>
          <w:p w14:paraId="53EC2324" w14:textId="77777777" w:rsidR="00801230" w:rsidRPr="0035008F" w:rsidRDefault="00801230" w:rsidP="00D67442">
            <w:pPr>
              <w:jc w:val="both"/>
              <w:rPr>
                <w:rFonts w:ascii="Times New Roman" w:hAnsi="Times New Roman" w:cs="Times New Roman"/>
                <w:bCs/>
                <w:sz w:val="24"/>
                <w:szCs w:val="24"/>
              </w:rPr>
            </w:pPr>
            <w:r>
              <w:rPr>
                <w:rFonts w:ascii="Times New Roman" w:hAnsi="Times New Roman" w:cs="Times New Roman"/>
                <w:bCs/>
                <w:sz w:val="24"/>
                <w:szCs w:val="24"/>
              </w:rPr>
              <w:t>70,4</w:t>
            </w:r>
          </w:p>
        </w:tc>
      </w:tr>
      <w:tr w:rsidR="00801230" w:rsidRPr="0035008F" w14:paraId="3DEF11B6" w14:textId="77777777" w:rsidTr="00D67442">
        <w:tc>
          <w:tcPr>
            <w:tcW w:w="2518" w:type="dxa"/>
            <w:tcBorders>
              <w:bottom w:val="single" w:sz="4" w:space="0" w:color="auto"/>
            </w:tcBorders>
            <w:shd w:val="clear" w:color="auto" w:fill="auto"/>
          </w:tcPr>
          <w:p w14:paraId="7DB604DE" w14:textId="77777777" w:rsidR="00801230" w:rsidRPr="0035008F" w:rsidRDefault="00801230" w:rsidP="00D6744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Клиент</w:t>
            </w:r>
            <w:r>
              <w:rPr>
                <w:rFonts w:ascii="Times New Roman" w:hAnsi="Times New Roman" w:cs="Times New Roman"/>
                <w:spacing w:val="2"/>
                <w:sz w:val="24"/>
                <w:szCs w:val="24"/>
                <w:shd w:val="clear" w:color="auto" w:fill="FFFFFF"/>
                <w:lang w:val="kk-KZ"/>
              </w:rPr>
              <w:t>тер</w:t>
            </w:r>
            <w:r>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lang w:val="kk-KZ"/>
              </w:rPr>
              <w:t>ірі</w:t>
            </w:r>
            <w:r w:rsidRPr="0035008F">
              <w:rPr>
                <w:rFonts w:ascii="Times New Roman" w:hAnsi="Times New Roman" w:cs="Times New Roman"/>
                <w:spacing w:val="2"/>
                <w:sz w:val="24"/>
                <w:szCs w:val="24"/>
                <w:shd w:val="clear" w:color="auto" w:fill="FFFFFF"/>
              </w:rPr>
              <w:t xml:space="preserve"> компани</w:t>
            </w:r>
            <w:r>
              <w:rPr>
                <w:rFonts w:ascii="Times New Roman" w:hAnsi="Times New Roman" w:cs="Times New Roman"/>
                <w:spacing w:val="2"/>
                <w:sz w:val="24"/>
                <w:szCs w:val="24"/>
                <w:shd w:val="clear" w:color="auto" w:fill="FFFFFF"/>
                <w:lang w:val="kk-KZ"/>
              </w:rPr>
              <w:t>ялар</w:t>
            </w:r>
            <w:r>
              <w:rPr>
                <w:rFonts w:ascii="Times New Roman" w:hAnsi="Times New Roman" w:cs="Times New Roman"/>
                <w:spacing w:val="2"/>
                <w:sz w:val="24"/>
                <w:szCs w:val="24"/>
                <w:shd w:val="clear" w:color="auto" w:fill="FFFFFF"/>
              </w:rPr>
              <w:t>)</w:t>
            </w:r>
          </w:p>
        </w:tc>
        <w:tc>
          <w:tcPr>
            <w:tcW w:w="2552" w:type="dxa"/>
            <w:tcBorders>
              <w:bottom w:val="single" w:sz="4" w:space="0" w:color="auto"/>
            </w:tcBorders>
            <w:shd w:val="clear" w:color="auto" w:fill="auto"/>
          </w:tcPr>
          <w:p w14:paraId="4AE5AD03" w14:textId="77777777" w:rsidR="00801230" w:rsidRPr="0035008F" w:rsidRDefault="00801230" w:rsidP="00D67442">
            <w:pPr>
              <w:jc w:val="both"/>
              <w:rPr>
                <w:rFonts w:ascii="Times New Roman" w:hAnsi="Times New Roman" w:cs="Times New Roman"/>
                <w:spacing w:val="2"/>
                <w:sz w:val="24"/>
                <w:szCs w:val="24"/>
                <w:shd w:val="clear" w:color="auto" w:fill="FFFFFF"/>
              </w:rPr>
            </w:pPr>
            <w:r w:rsidRPr="0035008F">
              <w:rPr>
                <w:rFonts w:ascii="Times New Roman" w:hAnsi="Times New Roman" w:cs="Times New Roman"/>
                <w:spacing w:val="2"/>
                <w:sz w:val="24"/>
                <w:szCs w:val="24"/>
                <w:shd w:val="clear" w:color="auto" w:fill="FFFFFF"/>
              </w:rPr>
              <w:t>100</w:t>
            </w:r>
            <w:r>
              <w:rPr>
                <w:rFonts w:ascii="Times New Roman" w:hAnsi="Times New Roman" w:cs="Times New Roman"/>
                <w:spacing w:val="2"/>
                <w:sz w:val="24"/>
                <w:szCs w:val="24"/>
                <w:shd w:val="clear" w:color="auto" w:fill="FFFFFF"/>
              </w:rPr>
              <w:t>,0</w:t>
            </w:r>
          </w:p>
        </w:tc>
        <w:tc>
          <w:tcPr>
            <w:tcW w:w="1984" w:type="dxa"/>
            <w:shd w:val="clear" w:color="auto" w:fill="auto"/>
          </w:tcPr>
          <w:p w14:paraId="682B2960" w14:textId="77777777" w:rsidR="00801230" w:rsidRPr="0035008F" w:rsidRDefault="00801230" w:rsidP="00D67442">
            <w:pPr>
              <w:jc w:val="both"/>
              <w:rPr>
                <w:rFonts w:ascii="Times New Roman" w:hAnsi="Times New Roman" w:cs="Times New Roman"/>
                <w:sz w:val="24"/>
                <w:szCs w:val="24"/>
              </w:rPr>
            </w:pPr>
            <w:r w:rsidRPr="0035008F">
              <w:rPr>
                <w:rFonts w:ascii="Times New Roman" w:hAnsi="Times New Roman" w:cs="Times New Roman"/>
                <w:sz w:val="24"/>
                <w:szCs w:val="24"/>
              </w:rPr>
              <w:t>100</w:t>
            </w:r>
            <w:r>
              <w:rPr>
                <w:rFonts w:ascii="Times New Roman" w:hAnsi="Times New Roman" w:cs="Times New Roman"/>
                <w:sz w:val="24"/>
                <w:szCs w:val="24"/>
              </w:rPr>
              <w:t>,0</w:t>
            </w:r>
          </w:p>
        </w:tc>
        <w:tc>
          <w:tcPr>
            <w:tcW w:w="2268" w:type="dxa"/>
            <w:shd w:val="clear" w:color="auto" w:fill="auto"/>
          </w:tcPr>
          <w:p w14:paraId="5ADF272F" w14:textId="77777777" w:rsidR="00801230" w:rsidRPr="0035008F" w:rsidRDefault="00801230" w:rsidP="00D67442">
            <w:pPr>
              <w:jc w:val="both"/>
              <w:rPr>
                <w:rFonts w:ascii="Times New Roman" w:hAnsi="Times New Roman" w:cs="Times New Roman"/>
                <w:sz w:val="24"/>
                <w:szCs w:val="24"/>
              </w:rPr>
            </w:pPr>
            <w:r w:rsidRPr="0035008F">
              <w:rPr>
                <w:rFonts w:ascii="Times New Roman" w:hAnsi="Times New Roman" w:cs="Times New Roman"/>
                <w:sz w:val="24"/>
                <w:szCs w:val="24"/>
              </w:rPr>
              <w:t>90</w:t>
            </w:r>
            <w:r>
              <w:rPr>
                <w:rFonts w:ascii="Times New Roman" w:hAnsi="Times New Roman" w:cs="Times New Roman"/>
                <w:sz w:val="24"/>
                <w:szCs w:val="24"/>
              </w:rPr>
              <w:t>,0</w:t>
            </w:r>
          </w:p>
        </w:tc>
      </w:tr>
      <w:tr w:rsidR="00801230" w:rsidRPr="0035008F" w14:paraId="47FFCE64" w14:textId="77777777" w:rsidTr="00D67442">
        <w:tc>
          <w:tcPr>
            <w:tcW w:w="2518" w:type="dxa"/>
          </w:tcPr>
          <w:p w14:paraId="17875294" w14:textId="77777777" w:rsidR="00801230" w:rsidRPr="0035008F" w:rsidRDefault="00801230" w:rsidP="00D6744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Клиенттер</w:t>
            </w:r>
            <w:r w:rsidRPr="0035008F">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lang w:val="kk-KZ"/>
              </w:rPr>
              <w:t>ШОБ</w:t>
            </w:r>
            <w:r>
              <w:rPr>
                <w:rFonts w:ascii="Times New Roman" w:hAnsi="Times New Roman" w:cs="Times New Roman"/>
                <w:spacing w:val="2"/>
                <w:sz w:val="24"/>
                <w:szCs w:val="24"/>
                <w:shd w:val="clear" w:color="auto" w:fill="FFFFFF"/>
              </w:rPr>
              <w:t>)</w:t>
            </w:r>
          </w:p>
        </w:tc>
        <w:tc>
          <w:tcPr>
            <w:tcW w:w="2552" w:type="dxa"/>
            <w:tcBorders>
              <w:bottom w:val="single" w:sz="4" w:space="0" w:color="auto"/>
            </w:tcBorders>
            <w:shd w:val="clear" w:color="auto" w:fill="auto"/>
          </w:tcPr>
          <w:p w14:paraId="3D77BAFA" w14:textId="77777777" w:rsidR="00801230" w:rsidRPr="0035008F" w:rsidRDefault="00801230" w:rsidP="00D67442">
            <w:pPr>
              <w:jc w:val="both"/>
              <w:rPr>
                <w:rFonts w:ascii="Times New Roman" w:hAnsi="Times New Roman" w:cs="Times New Roman"/>
                <w:spacing w:val="2"/>
                <w:sz w:val="24"/>
                <w:szCs w:val="24"/>
                <w:shd w:val="clear" w:color="auto" w:fill="FFFFFF"/>
              </w:rPr>
            </w:pPr>
            <w:r w:rsidRPr="0035008F">
              <w:rPr>
                <w:rFonts w:ascii="Times New Roman" w:hAnsi="Times New Roman" w:cs="Times New Roman"/>
                <w:spacing w:val="2"/>
                <w:sz w:val="24"/>
                <w:szCs w:val="24"/>
                <w:shd w:val="clear" w:color="auto" w:fill="FFFFFF"/>
              </w:rPr>
              <w:t>100</w:t>
            </w:r>
            <w:r>
              <w:rPr>
                <w:rFonts w:ascii="Times New Roman" w:hAnsi="Times New Roman" w:cs="Times New Roman"/>
                <w:spacing w:val="2"/>
                <w:sz w:val="24"/>
                <w:szCs w:val="24"/>
                <w:shd w:val="clear" w:color="auto" w:fill="FFFFFF"/>
              </w:rPr>
              <w:t>,0</w:t>
            </w:r>
          </w:p>
        </w:tc>
        <w:tc>
          <w:tcPr>
            <w:tcW w:w="1984" w:type="dxa"/>
            <w:shd w:val="clear" w:color="auto" w:fill="auto"/>
          </w:tcPr>
          <w:p w14:paraId="354CE00A" w14:textId="77777777" w:rsidR="00801230" w:rsidRPr="0035008F" w:rsidRDefault="00801230" w:rsidP="00D67442">
            <w:pPr>
              <w:jc w:val="both"/>
              <w:rPr>
                <w:rFonts w:ascii="Times New Roman" w:hAnsi="Times New Roman" w:cs="Times New Roman"/>
                <w:sz w:val="24"/>
                <w:szCs w:val="24"/>
              </w:rPr>
            </w:pPr>
            <w:r w:rsidRPr="0035008F">
              <w:rPr>
                <w:rFonts w:ascii="Times New Roman" w:hAnsi="Times New Roman" w:cs="Times New Roman"/>
                <w:sz w:val="24"/>
                <w:szCs w:val="24"/>
              </w:rPr>
              <w:t>75,2</w:t>
            </w:r>
          </w:p>
        </w:tc>
        <w:tc>
          <w:tcPr>
            <w:tcW w:w="2268" w:type="dxa"/>
            <w:shd w:val="clear" w:color="auto" w:fill="auto"/>
          </w:tcPr>
          <w:p w14:paraId="613BA397" w14:textId="77777777" w:rsidR="00801230" w:rsidRPr="0035008F" w:rsidRDefault="00801230" w:rsidP="00D67442">
            <w:pPr>
              <w:jc w:val="both"/>
              <w:rPr>
                <w:rFonts w:ascii="Times New Roman" w:hAnsi="Times New Roman" w:cs="Times New Roman"/>
                <w:sz w:val="24"/>
                <w:szCs w:val="24"/>
              </w:rPr>
            </w:pPr>
            <w:r w:rsidRPr="0035008F">
              <w:rPr>
                <w:rFonts w:ascii="Times New Roman" w:hAnsi="Times New Roman" w:cs="Times New Roman"/>
                <w:sz w:val="24"/>
                <w:szCs w:val="24"/>
              </w:rPr>
              <w:t>59,8</w:t>
            </w:r>
          </w:p>
        </w:tc>
      </w:tr>
      <w:tr w:rsidR="00801230" w:rsidRPr="0035008F" w14:paraId="158C47F7" w14:textId="77777777" w:rsidTr="00D67442">
        <w:tc>
          <w:tcPr>
            <w:tcW w:w="2518" w:type="dxa"/>
          </w:tcPr>
          <w:p w14:paraId="3B9DB9CE" w14:textId="77777777" w:rsidR="00801230" w:rsidRPr="0035008F" w:rsidRDefault="00801230" w:rsidP="00D67442">
            <w:pPr>
              <w:jc w:val="both"/>
              <w:rPr>
                <w:rFonts w:ascii="Times New Roman" w:hAnsi="Times New Roman" w:cs="Times New Roman"/>
                <w:spacing w:val="2"/>
                <w:sz w:val="24"/>
                <w:szCs w:val="24"/>
                <w:shd w:val="clear" w:color="auto" w:fill="FFFFFF"/>
              </w:rPr>
            </w:pPr>
            <w:r w:rsidRPr="0035008F">
              <w:rPr>
                <w:rFonts w:ascii="Times New Roman" w:hAnsi="Times New Roman" w:cs="Times New Roman"/>
                <w:sz w:val="24"/>
                <w:szCs w:val="24"/>
              </w:rPr>
              <w:t>Клиент</w:t>
            </w:r>
            <w:r>
              <w:rPr>
                <w:rFonts w:ascii="Times New Roman" w:hAnsi="Times New Roman" w:cs="Times New Roman"/>
                <w:sz w:val="24"/>
                <w:szCs w:val="24"/>
                <w:lang w:val="kk-KZ"/>
              </w:rPr>
              <w:t>тер</w:t>
            </w:r>
            <w:r w:rsidRPr="0035008F">
              <w:rPr>
                <w:rFonts w:ascii="Times New Roman" w:hAnsi="Times New Roman" w:cs="Times New Roman"/>
                <w:sz w:val="24"/>
                <w:szCs w:val="24"/>
              </w:rPr>
              <w:t xml:space="preserve"> </w:t>
            </w:r>
            <w:r>
              <w:rPr>
                <w:rFonts w:ascii="Times New Roman" w:hAnsi="Times New Roman" w:cs="Times New Roman"/>
                <w:sz w:val="24"/>
                <w:szCs w:val="24"/>
              </w:rPr>
              <w:t>(</w:t>
            </w:r>
            <w:r w:rsidRPr="0035008F">
              <w:rPr>
                <w:rFonts w:ascii="Times New Roman" w:hAnsi="Times New Roman" w:cs="Times New Roman"/>
                <w:sz w:val="24"/>
                <w:szCs w:val="24"/>
              </w:rPr>
              <w:t>А</w:t>
            </w:r>
            <w:r>
              <w:rPr>
                <w:rFonts w:ascii="Times New Roman" w:hAnsi="Times New Roman" w:cs="Times New Roman"/>
                <w:sz w:val="24"/>
                <w:szCs w:val="24"/>
                <w:lang w:val="kk-KZ"/>
              </w:rPr>
              <w:t>Ө</w:t>
            </w:r>
            <w:r w:rsidRPr="0035008F">
              <w:rPr>
                <w:rFonts w:ascii="Times New Roman" w:hAnsi="Times New Roman" w:cs="Times New Roman"/>
                <w:sz w:val="24"/>
                <w:szCs w:val="24"/>
              </w:rPr>
              <w:t>К</w:t>
            </w:r>
            <w:r>
              <w:rPr>
                <w:rFonts w:ascii="Times New Roman" w:hAnsi="Times New Roman" w:cs="Times New Roman"/>
                <w:sz w:val="24"/>
                <w:szCs w:val="24"/>
                <w:lang w:val="kk-KZ"/>
              </w:rPr>
              <w:t xml:space="preserve"> субъектілері</w:t>
            </w:r>
            <w:r>
              <w:rPr>
                <w:rFonts w:ascii="Times New Roman" w:hAnsi="Times New Roman" w:cs="Times New Roman"/>
                <w:sz w:val="24"/>
                <w:szCs w:val="24"/>
              </w:rPr>
              <w:t>)</w:t>
            </w:r>
          </w:p>
        </w:tc>
        <w:tc>
          <w:tcPr>
            <w:tcW w:w="2552" w:type="dxa"/>
            <w:tcBorders>
              <w:bottom w:val="single" w:sz="4" w:space="0" w:color="auto"/>
            </w:tcBorders>
            <w:shd w:val="clear" w:color="auto" w:fill="auto"/>
          </w:tcPr>
          <w:p w14:paraId="2CEDE7C2" w14:textId="77777777" w:rsidR="00801230" w:rsidRPr="008B62BC" w:rsidRDefault="00801230" w:rsidP="00D67442">
            <w:pPr>
              <w:jc w:val="both"/>
              <w:rPr>
                <w:rFonts w:ascii="Times New Roman" w:hAnsi="Times New Roman" w:cs="Times New Roman"/>
                <w:spacing w:val="2"/>
                <w:sz w:val="24"/>
                <w:szCs w:val="24"/>
                <w:shd w:val="clear" w:color="auto" w:fill="FFFFFF"/>
              </w:rPr>
            </w:pPr>
            <w:r w:rsidRPr="0035008F">
              <w:rPr>
                <w:rFonts w:ascii="Times New Roman" w:hAnsi="Times New Roman" w:cs="Times New Roman"/>
                <w:spacing w:val="2"/>
                <w:sz w:val="24"/>
                <w:szCs w:val="24"/>
                <w:shd w:val="clear" w:color="auto" w:fill="FFFFFF"/>
                <w:lang w:val="en-US"/>
              </w:rPr>
              <w:t>100</w:t>
            </w:r>
            <w:r>
              <w:rPr>
                <w:rFonts w:ascii="Times New Roman" w:hAnsi="Times New Roman" w:cs="Times New Roman"/>
                <w:spacing w:val="2"/>
                <w:sz w:val="24"/>
                <w:szCs w:val="24"/>
                <w:shd w:val="clear" w:color="auto" w:fill="FFFFFF"/>
              </w:rPr>
              <w:t>,0</w:t>
            </w:r>
          </w:p>
        </w:tc>
        <w:tc>
          <w:tcPr>
            <w:tcW w:w="1984" w:type="dxa"/>
            <w:shd w:val="clear" w:color="auto" w:fill="auto"/>
          </w:tcPr>
          <w:p w14:paraId="3DE0C1BD" w14:textId="77777777" w:rsidR="00801230" w:rsidRPr="0035008F" w:rsidRDefault="00801230" w:rsidP="00D67442">
            <w:pPr>
              <w:jc w:val="both"/>
              <w:rPr>
                <w:rFonts w:ascii="Times New Roman" w:hAnsi="Times New Roman" w:cs="Times New Roman"/>
                <w:sz w:val="24"/>
                <w:szCs w:val="24"/>
              </w:rPr>
            </w:pPr>
            <w:r w:rsidRPr="0035008F">
              <w:rPr>
                <w:rFonts w:ascii="Times New Roman" w:hAnsi="Times New Roman" w:cs="Times New Roman"/>
                <w:sz w:val="24"/>
                <w:szCs w:val="24"/>
              </w:rPr>
              <w:t>85,4</w:t>
            </w:r>
          </w:p>
        </w:tc>
        <w:tc>
          <w:tcPr>
            <w:tcW w:w="2268" w:type="dxa"/>
            <w:shd w:val="clear" w:color="auto" w:fill="auto"/>
          </w:tcPr>
          <w:p w14:paraId="72753557" w14:textId="77777777" w:rsidR="00801230" w:rsidRPr="0035008F" w:rsidRDefault="00801230" w:rsidP="00D67442">
            <w:pPr>
              <w:jc w:val="both"/>
              <w:rPr>
                <w:rFonts w:ascii="Times New Roman" w:hAnsi="Times New Roman" w:cs="Times New Roman"/>
                <w:sz w:val="24"/>
                <w:szCs w:val="24"/>
              </w:rPr>
            </w:pPr>
            <w:r w:rsidRPr="0035008F">
              <w:rPr>
                <w:rFonts w:ascii="Times New Roman" w:hAnsi="Times New Roman" w:cs="Times New Roman"/>
                <w:sz w:val="24"/>
                <w:szCs w:val="24"/>
              </w:rPr>
              <w:t>52,1</w:t>
            </w:r>
          </w:p>
        </w:tc>
      </w:tr>
      <w:tr w:rsidR="00801230" w:rsidRPr="0035008F" w14:paraId="06522392" w14:textId="77777777" w:rsidTr="00D67442">
        <w:tc>
          <w:tcPr>
            <w:tcW w:w="2518" w:type="dxa"/>
          </w:tcPr>
          <w:p w14:paraId="41B17DDC" w14:textId="77777777" w:rsidR="00801230" w:rsidRPr="00655546" w:rsidRDefault="00801230" w:rsidP="00D67442">
            <w:pPr>
              <w:jc w:val="both"/>
              <w:rPr>
                <w:rFonts w:ascii="Times New Roman" w:hAnsi="Times New Roman" w:cs="Times New Roman"/>
                <w:bCs/>
                <w:sz w:val="24"/>
                <w:szCs w:val="24"/>
                <w:lang w:val="kk-KZ"/>
              </w:rPr>
            </w:pPr>
            <w:r>
              <w:rPr>
                <w:rFonts w:ascii="Times New Roman" w:hAnsi="Times New Roman" w:cs="Times New Roman"/>
                <w:bCs/>
                <w:sz w:val="24"/>
                <w:szCs w:val="24"/>
                <w:lang w:val="kk-KZ"/>
              </w:rPr>
              <w:t>Қоғам</w:t>
            </w:r>
          </w:p>
        </w:tc>
        <w:tc>
          <w:tcPr>
            <w:tcW w:w="2552" w:type="dxa"/>
            <w:tcBorders>
              <w:bottom w:val="single" w:sz="4" w:space="0" w:color="auto"/>
            </w:tcBorders>
            <w:shd w:val="clear" w:color="auto" w:fill="auto"/>
          </w:tcPr>
          <w:p w14:paraId="5136446D" w14:textId="77777777" w:rsidR="00801230" w:rsidRPr="008B62BC" w:rsidRDefault="00801230" w:rsidP="00D67442">
            <w:pPr>
              <w:jc w:val="both"/>
              <w:rPr>
                <w:rFonts w:ascii="Times New Roman" w:hAnsi="Times New Roman" w:cs="Times New Roman"/>
                <w:bCs/>
                <w:spacing w:val="2"/>
                <w:sz w:val="24"/>
                <w:szCs w:val="24"/>
                <w:shd w:val="clear" w:color="auto" w:fill="FFFFFF"/>
              </w:rPr>
            </w:pPr>
            <w:r w:rsidRPr="0035008F">
              <w:rPr>
                <w:rFonts w:ascii="Times New Roman" w:hAnsi="Times New Roman" w:cs="Times New Roman"/>
                <w:bCs/>
                <w:spacing w:val="2"/>
                <w:sz w:val="24"/>
                <w:szCs w:val="24"/>
                <w:shd w:val="clear" w:color="auto" w:fill="FFFFFF"/>
                <w:lang w:val="en-US"/>
              </w:rPr>
              <w:t>97</w:t>
            </w:r>
            <w:r>
              <w:rPr>
                <w:rFonts w:ascii="Times New Roman" w:hAnsi="Times New Roman" w:cs="Times New Roman"/>
                <w:bCs/>
                <w:spacing w:val="2"/>
                <w:sz w:val="24"/>
                <w:szCs w:val="24"/>
                <w:shd w:val="clear" w:color="auto" w:fill="FFFFFF"/>
              </w:rPr>
              <w:t>,0</w:t>
            </w:r>
          </w:p>
        </w:tc>
        <w:tc>
          <w:tcPr>
            <w:tcW w:w="1984" w:type="dxa"/>
            <w:shd w:val="clear" w:color="auto" w:fill="auto"/>
          </w:tcPr>
          <w:p w14:paraId="29EBEBD5" w14:textId="77777777" w:rsidR="00801230" w:rsidRPr="0035008F" w:rsidRDefault="00801230" w:rsidP="00D67442">
            <w:pPr>
              <w:jc w:val="both"/>
              <w:rPr>
                <w:rFonts w:ascii="Times New Roman" w:hAnsi="Times New Roman" w:cs="Times New Roman"/>
                <w:bCs/>
                <w:sz w:val="24"/>
                <w:szCs w:val="24"/>
              </w:rPr>
            </w:pPr>
            <w:r w:rsidRPr="006C7D66">
              <w:rPr>
                <w:rFonts w:ascii="Times New Roman" w:hAnsi="Times New Roman" w:cs="Times New Roman"/>
                <w:bCs/>
                <w:sz w:val="24"/>
                <w:szCs w:val="24"/>
                <w:lang w:val="en-US"/>
              </w:rPr>
              <w:t>95</w:t>
            </w:r>
            <w:r>
              <w:rPr>
                <w:rFonts w:ascii="Times New Roman" w:hAnsi="Times New Roman" w:cs="Times New Roman"/>
                <w:bCs/>
                <w:sz w:val="24"/>
                <w:szCs w:val="24"/>
              </w:rPr>
              <w:t xml:space="preserve">,0  </w:t>
            </w:r>
          </w:p>
        </w:tc>
        <w:tc>
          <w:tcPr>
            <w:tcW w:w="2268" w:type="dxa"/>
            <w:shd w:val="clear" w:color="auto" w:fill="auto"/>
          </w:tcPr>
          <w:p w14:paraId="5AC302E0" w14:textId="77777777" w:rsidR="00801230" w:rsidRPr="0035008F" w:rsidRDefault="00801230" w:rsidP="00D67442">
            <w:pPr>
              <w:jc w:val="both"/>
              <w:rPr>
                <w:rFonts w:ascii="Times New Roman" w:hAnsi="Times New Roman" w:cs="Times New Roman"/>
                <w:bCs/>
                <w:sz w:val="24"/>
                <w:szCs w:val="24"/>
                <w:lang w:val="en-US"/>
              </w:rPr>
            </w:pPr>
            <w:r w:rsidRPr="0035008F">
              <w:rPr>
                <w:rFonts w:ascii="Times New Roman" w:hAnsi="Times New Roman" w:cs="Times New Roman"/>
                <w:bCs/>
                <w:sz w:val="24"/>
                <w:szCs w:val="24"/>
                <w:lang w:val="en-US"/>
              </w:rPr>
              <w:t>64,9</w:t>
            </w:r>
          </w:p>
        </w:tc>
      </w:tr>
      <w:tr w:rsidR="00801230" w:rsidRPr="0035008F" w14:paraId="14550CFC" w14:textId="77777777" w:rsidTr="00D67442">
        <w:tc>
          <w:tcPr>
            <w:tcW w:w="2518" w:type="dxa"/>
          </w:tcPr>
          <w:p w14:paraId="182B4380" w14:textId="77777777" w:rsidR="00801230" w:rsidRPr="0035008F" w:rsidRDefault="00801230" w:rsidP="00D67442">
            <w:pPr>
              <w:jc w:val="both"/>
              <w:rPr>
                <w:rFonts w:ascii="Times New Roman" w:hAnsi="Times New Roman" w:cs="Times New Roman"/>
                <w:bCs/>
                <w:spacing w:val="2"/>
                <w:sz w:val="24"/>
                <w:szCs w:val="24"/>
                <w:shd w:val="clear" w:color="auto" w:fill="FFFFFF"/>
              </w:rPr>
            </w:pPr>
            <w:r>
              <w:rPr>
                <w:rFonts w:ascii="Times New Roman" w:hAnsi="Times New Roman" w:cs="Times New Roman"/>
                <w:bCs/>
                <w:spacing w:val="2"/>
                <w:sz w:val="24"/>
                <w:szCs w:val="24"/>
                <w:shd w:val="clear" w:color="auto" w:fill="FFFFFF"/>
              </w:rPr>
              <w:t>Инвесторлар</w:t>
            </w:r>
          </w:p>
        </w:tc>
        <w:tc>
          <w:tcPr>
            <w:tcW w:w="2552" w:type="dxa"/>
            <w:shd w:val="clear" w:color="auto" w:fill="auto"/>
          </w:tcPr>
          <w:p w14:paraId="4EC94676" w14:textId="77777777" w:rsidR="00801230" w:rsidRPr="0035008F" w:rsidRDefault="00801230" w:rsidP="00D67442">
            <w:pPr>
              <w:jc w:val="both"/>
              <w:rPr>
                <w:rFonts w:ascii="Times New Roman" w:hAnsi="Times New Roman" w:cs="Times New Roman"/>
                <w:bCs/>
                <w:spacing w:val="2"/>
                <w:sz w:val="24"/>
                <w:szCs w:val="24"/>
                <w:shd w:val="clear" w:color="auto" w:fill="FFFFFF"/>
                <w:lang w:val="en-US"/>
              </w:rPr>
            </w:pPr>
            <w:r w:rsidRPr="0035008F">
              <w:rPr>
                <w:rFonts w:ascii="Times New Roman" w:hAnsi="Times New Roman" w:cs="Times New Roman"/>
                <w:bCs/>
                <w:spacing w:val="2"/>
                <w:sz w:val="24"/>
                <w:szCs w:val="24"/>
                <w:shd w:val="clear" w:color="auto" w:fill="FFFFFF"/>
                <w:lang w:val="en-US"/>
              </w:rPr>
              <w:t>97,2</w:t>
            </w:r>
          </w:p>
        </w:tc>
        <w:tc>
          <w:tcPr>
            <w:tcW w:w="1984" w:type="dxa"/>
            <w:shd w:val="clear" w:color="auto" w:fill="auto"/>
          </w:tcPr>
          <w:p w14:paraId="1AA10937" w14:textId="77777777" w:rsidR="00801230" w:rsidRPr="0035008F" w:rsidRDefault="00801230" w:rsidP="00D67442">
            <w:pPr>
              <w:jc w:val="both"/>
              <w:rPr>
                <w:rFonts w:ascii="Times New Roman" w:hAnsi="Times New Roman" w:cs="Times New Roman"/>
                <w:bCs/>
                <w:sz w:val="24"/>
                <w:szCs w:val="24"/>
                <w:lang w:val="en-US"/>
              </w:rPr>
            </w:pPr>
            <w:r w:rsidRPr="0035008F">
              <w:rPr>
                <w:rFonts w:ascii="Times New Roman" w:hAnsi="Times New Roman" w:cs="Times New Roman"/>
                <w:bCs/>
                <w:sz w:val="24"/>
                <w:szCs w:val="24"/>
                <w:lang w:val="en-US"/>
              </w:rPr>
              <w:t>77,9</w:t>
            </w:r>
          </w:p>
        </w:tc>
        <w:tc>
          <w:tcPr>
            <w:tcW w:w="2268" w:type="dxa"/>
            <w:shd w:val="clear" w:color="auto" w:fill="auto"/>
          </w:tcPr>
          <w:p w14:paraId="2EEB4F7C" w14:textId="77777777" w:rsidR="00801230" w:rsidRPr="0035008F" w:rsidRDefault="00801230" w:rsidP="00D67442">
            <w:pPr>
              <w:jc w:val="both"/>
              <w:rPr>
                <w:rFonts w:ascii="Times New Roman" w:hAnsi="Times New Roman" w:cs="Times New Roman"/>
                <w:bCs/>
                <w:sz w:val="24"/>
                <w:szCs w:val="24"/>
                <w:lang w:val="en-US"/>
              </w:rPr>
            </w:pPr>
            <w:r w:rsidRPr="0035008F">
              <w:rPr>
                <w:rFonts w:ascii="Times New Roman" w:hAnsi="Times New Roman" w:cs="Times New Roman"/>
                <w:bCs/>
                <w:sz w:val="24"/>
                <w:szCs w:val="24"/>
                <w:lang w:val="en-US"/>
              </w:rPr>
              <w:t>87,1</w:t>
            </w:r>
          </w:p>
        </w:tc>
      </w:tr>
      <w:tr w:rsidR="00801230" w:rsidRPr="0035008F" w14:paraId="78E61D42" w14:textId="77777777" w:rsidTr="00D67442">
        <w:tc>
          <w:tcPr>
            <w:tcW w:w="2518" w:type="dxa"/>
          </w:tcPr>
          <w:p w14:paraId="1DDFD739" w14:textId="77777777" w:rsidR="00801230" w:rsidRPr="0035008F" w:rsidRDefault="00801230" w:rsidP="00D67442">
            <w:pPr>
              <w:jc w:val="both"/>
              <w:rPr>
                <w:rFonts w:ascii="Times New Roman" w:hAnsi="Times New Roman" w:cs="Times New Roman"/>
                <w:b/>
                <w:bCs/>
                <w:spacing w:val="2"/>
                <w:sz w:val="24"/>
                <w:szCs w:val="24"/>
                <w:shd w:val="clear" w:color="auto" w:fill="FFFFFF"/>
              </w:rPr>
            </w:pPr>
            <w:r w:rsidRPr="00655546">
              <w:rPr>
                <w:rFonts w:ascii="Times New Roman" w:hAnsi="Times New Roman" w:cs="Times New Roman"/>
                <w:b/>
                <w:color w:val="000000"/>
                <w:sz w:val="24"/>
                <w:szCs w:val="24"/>
              </w:rPr>
              <w:t>Қорытындысы бойынша орташа пайыз</w:t>
            </w:r>
            <w:r w:rsidRPr="0035008F">
              <w:rPr>
                <w:rFonts w:ascii="Times New Roman" w:hAnsi="Times New Roman" w:cs="Times New Roman"/>
                <w:b/>
                <w:bCs/>
                <w:spacing w:val="2"/>
                <w:sz w:val="24"/>
                <w:szCs w:val="24"/>
                <w:shd w:val="clear" w:color="auto" w:fill="FFFFFF"/>
              </w:rPr>
              <w:t xml:space="preserve"> </w:t>
            </w:r>
          </w:p>
        </w:tc>
        <w:tc>
          <w:tcPr>
            <w:tcW w:w="2552" w:type="dxa"/>
            <w:shd w:val="clear" w:color="auto" w:fill="auto"/>
          </w:tcPr>
          <w:p w14:paraId="2F50579C" w14:textId="77777777" w:rsidR="00801230" w:rsidRPr="008159CB" w:rsidRDefault="00801230" w:rsidP="00D67442">
            <w:pPr>
              <w:jc w:val="both"/>
              <w:rPr>
                <w:rFonts w:ascii="Times New Roman" w:hAnsi="Times New Roman" w:cs="Times New Roman"/>
                <w:b/>
                <w:bCs/>
                <w:spacing w:val="2"/>
                <w:sz w:val="24"/>
                <w:szCs w:val="24"/>
                <w:shd w:val="clear" w:color="auto" w:fill="FFFFFF"/>
              </w:rPr>
            </w:pPr>
            <w:r w:rsidRPr="008159CB">
              <w:rPr>
                <w:rFonts w:ascii="Times New Roman" w:hAnsi="Times New Roman" w:cs="Times New Roman"/>
                <w:b/>
                <w:bCs/>
                <w:spacing w:val="2"/>
                <w:sz w:val="24"/>
                <w:szCs w:val="24"/>
                <w:shd w:val="clear" w:color="auto" w:fill="FFFFFF"/>
              </w:rPr>
              <w:t>98,1</w:t>
            </w:r>
          </w:p>
        </w:tc>
        <w:tc>
          <w:tcPr>
            <w:tcW w:w="1984" w:type="dxa"/>
            <w:shd w:val="clear" w:color="auto" w:fill="auto"/>
          </w:tcPr>
          <w:p w14:paraId="383DD476" w14:textId="77777777" w:rsidR="00801230" w:rsidRPr="008159CB" w:rsidRDefault="00801230" w:rsidP="00D67442">
            <w:pPr>
              <w:jc w:val="both"/>
              <w:rPr>
                <w:rFonts w:ascii="Times New Roman" w:hAnsi="Times New Roman" w:cs="Times New Roman"/>
                <w:b/>
                <w:bCs/>
                <w:sz w:val="24"/>
                <w:szCs w:val="24"/>
              </w:rPr>
            </w:pPr>
            <w:r w:rsidRPr="008159CB">
              <w:rPr>
                <w:rFonts w:ascii="Times New Roman" w:hAnsi="Times New Roman" w:cs="Times New Roman"/>
                <w:b/>
                <w:bCs/>
                <w:sz w:val="24"/>
                <w:szCs w:val="24"/>
              </w:rPr>
              <w:t>88,7</w:t>
            </w:r>
          </w:p>
        </w:tc>
        <w:tc>
          <w:tcPr>
            <w:tcW w:w="2268" w:type="dxa"/>
            <w:shd w:val="clear" w:color="auto" w:fill="auto"/>
          </w:tcPr>
          <w:p w14:paraId="370C9613" w14:textId="77777777" w:rsidR="00801230" w:rsidRPr="0035008F" w:rsidRDefault="00801230" w:rsidP="00D67442">
            <w:pPr>
              <w:jc w:val="both"/>
              <w:rPr>
                <w:rFonts w:ascii="Times New Roman" w:hAnsi="Times New Roman" w:cs="Times New Roman"/>
                <w:b/>
                <w:bCs/>
                <w:sz w:val="24"/>
                <w:szCs w:val="24"/>
              </w:rPr>
            </w:pPr>
            <w:r w:rsidRPr="008159CB">
              <w:rPr>
                <w:rFonts w:ascii="Times New Roman" w:hAnsi="Times New Roman" w:cs="Times New Roman"/>
                <w:b/>
                <w:bCs/>
                <w:sz w:val="24"/>
                <w:szCs w:val="24"/>
              </w:rPr>
              <w:t>75,9</w:t>
            </w:r>
          </w:p>
        </w:tc>
      </w:tr>
    </w:tbl>
    <w:p w14:paraId="2EFD5C52" w14:textId="77777777" w:rsidR="00801230" w:rsidRDefault="00801230" w:rsidP="00801230">
      <w:pPr>
        <w:spacing w:after="0" w:line="240" w:lineRule="auto"/>
        <w:ind w:firstLine="397"/>
        <w:jc w:val="both"/>
        <w:rPr>
          <w:rFonts w:ascii="Times New Roman" w:hAnsi="Times New Roman" w:cs="Times New Roman"/>
          <w:b/>
          <w:bCs/>
          <w:sz w:val="24"/>
          <w:szCs w:val="24"/>
        </w:rPr>
      </w:pPr>
    </w:p>
    <w:p w14:paraId="48CB8CA1" w14:textId="77777777" w:rsidR="00801230" w:rsidRPr="004C025D" w:rsidRDefault="00801230" w:rsidP="00801230">
      <w:pPr>
        <w:spacing w:after="0" w:line="240" w:lineRule="auto"/>
        <w:ind w:firstLine="397"/>
        <w:jc w:val="both"/>
        <w:rPr>
          <w:rFonts w:ascii="Times New Roman" w:hAnsi="Times New Roman" w:cs="Times New Roman"/>
          <w:bCs/>
          <w:sz w:val="24"/>
          <w:szCs w:val="24"/>
        </w:rPr>
      </w:pPr>
      <w:r w:rsidRPr="00655546">
        <w:rPr>
          <w:rFonts w:ascii="Times New Roman" w:hAnsi="Times New Roman" w:cs="Times New Roman"/>
          <w:color w:val="000000"/>
          <w:sz w:val="24"/>
          <w:szCs w:val="24"/>
        </w:rPr>
        <w:t>Зерттеу барысында респонденттер Холдингтің еншілес ұйымдары, олардың пікірінше, Қазақстанда ең танымал болып табылатындығын атап өтті</w:t>
      </w:r>
      <w:r w:rsidRPr="00655546">
        <w:rPr>
          <w:rFonts w:ascii="Times New Roman" w:hAnsi="Times New Roman" w:cs="Times New Roman"/>
          <w:bCs/>
          <w:sz w:val="24"/>
          <w:szCs w:val="24"/>
        </w:rPr>
        <w:t xml:space="preserve">. </w:t>
      </w:r>
      <w:r w:rsidRPr="00655546">
        <w:rPr>
          <w:rFonts w:ascii="Times New Roman" w:hAnsi="Times New Roman" w:cs="Times New Roman"/>
          <w:color w:val="000000"/>
          <w:sz w:val="24"/>
          <w:szCs w:val="24"/>
        </w:rPr>
        <w:t>Сауалнама нәтижелері бойынша "Даму "кәсіпкерлікті дамыту қоры" АҚ (68,95%), "Отбасы банк "тұрғын үй құрылыс жинақ банкі" АҚ (56,49%), "Қазақстанның Даму Банкі" АҚ (49,65%) сияқты еншілес ұйымдар неғұрлым танымал болып табылатыны анықталды.</w:t>
      </w:r>
      <w:r w:rsidRPr="004C025D">
        <w:rPr>
          <w:rFonts w:ascii="Times New Roman" w:hAnsi="Times New Roman" w:cs="Times New Roman"/>
          <w:bCs/>
          <w:sz w:val="24"/>
          <w:szCs w:val="24"/>
        </w:rPr>
        <w:t xml:space="preserve"> </w:t>
      </w:r>
    </w:p>
    <w:p w14:paraId="43DEEA55" w14:textId="77777777" w:rsidR="00801230" w:rsidRDefault="00801230" w:rsidP="00801230">
      <w:pPr>
        <w:spacing w:after="0" w:line="240" w:lineRule="auto"/>
        <w:ind w:firstLine="39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59D0A3A8" w14:textId="77777777" w:rsidR="00801230" w:rsidRDefault="00801230" w:rsidP="00801230">
      <w:pPr>
        <w:spacing w:after="0" w:line="240" w:lineRule="auto"/>
        <w:ind w:firstLine="397"/>
        <w:jc w:val="both"/>
        <w:rPr>
          <w:rFonts w:ascii="Times New Roman" w:hAnsi="Times New Roman" w:cs="Times New Roman"/>
          <w:b/>
          <w:bCs/>
          <w:sz w:val="24"/>
          <w:szCs w:val="24"/>
        </w:rPr>
      </w:pPr>
      <w:r>
        <w:rPr>
          <w:rFonts w:ascii="Times New Roman" w:hAnsi="Times New Roman" w:cs="Times New Roman"/>
          <w:b/>
          <w:bCs/>
          <w:sz w:val="24"/>
          <w:szCs w:val="24"/>
        </w:rPr>
        <w:t xml:space="preserve">Диаграмма 19. </w:t>
      </w:r>
      <w:r w:rsidRPr="00655546">
        <w:rPr>
          <w:rFonts w:ascii="Times New Roman" w:hAnsi="Times New Roman" w:cs="Times New Roman"/>
          <w:b/>
          <w:color w:val="000000"/>
          <w:sz w:val="24"/>
          <w:szCs w:val="24"/>
        </w:rPr>
        <w:t>Холдингтің стейкхолдерлері арасында 2021 жылғы сауалнама қорытындылары бойынша еншілес ұйымдардың танылуы</w:t>
      </w:r>
      <w:r>
        <w:rPr>
          <w:rFonts w:ascii="Times New Roman" w:hAnsi="Times New Roman" w:cs="Times New Roman"/>
          <w:b/>
          <w:bCs/>
          <w:sz w:val="24"/>
          <w:szCs w:val="24"/>
        </w:rPr>
        <w:t>, %</w:t>
      </w:r>
    </w:p>
    <w:p w14:paraId="342349A3" w14:textId="77777777" w:rsidR="00801230" w:rsidRDefault="00801230" w:rsidP="00801230">
      <w:pPr>
        <w:jc w:val="center"/>
        <w:rPr>
          <w:rFonts w:ascii="Calibri" w:eastAsia="Calibri" w:hAnsi="Calibri" w:cs="Times New Roman"/>
          <w:b/>
        </w:rPr>
      </w:pPr>
      <w:r>
        <w:rPr>
          <w:rFonts w:ascii="Calibri" w:eastAsia="Calibri" w:hAnsi="Calibri" w:cs="Times New Roman"/>
          <w:b/>
          <w:noProof/>
          <w:lang w:eastAsia="ru-RU"/>
        </w:rPr>
        <w:drawing>
          <wp:inline distT="0" distB="0" distL="0" distR="0" wp14:anchorId="1E0E0DD0" wp14:editId="1C34A155">
            <wp:extent cx="5499100" cy="32131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48CCB161" w14:textId="77777777" w:rsidR="00801230" w:rsidRPr="00655546" w:rsidRDefault="00801230" w:rsidP="00801230">
      <w:pPr>
        <w:spacing w:after="0" w:line="240" w:lineRule="auto"/>
        <w:ind w:firstLine="397"/>
        <w:jc w:val="both"/>
        <w:rPr>
          <w:rFonts w:ascii="Times New Roman" w:hAnsi="Times New Roman" w:cs="Times New Roman"/>
          <w:color w:val="000000"/>
          <w:sz w:val="24"/>
          <w:szCs w:val="24"/>
        </w:rPr>
      </w:pPr>
      <w:r w:rsidRPr="00655546">
        <w:rPr>
          <w:rFonts w:ascii="Times New Roman" w:hAnsi="Times New Roman" w:cs="Times New Roman"/>
          <w:b/>
          <w:color w:val="000000"/>
          <w:sz w:val="24"/>
          <w:szCs w:val="24"/>
        </w:rPr>
        <w:t>Зерттеу қорытындысы бойынша</w:t>
      </w:r>
      <w:r w:rsidRPr="00655546">
        <w:rPr>
          <w:rFonts w:ascii="Times New Roman" w:hAnsi="Times New Roman" w:cs="Times New Roman"/>
          <w:color w:val="000000"/>
          <w:sz w:val="24"/>
          <w:szCs w:val="24"/>
        </w:rPr>
        <w:t xml:space="preserve"> нысаналы топтардың Холдинг қызметіне деген сенім деңгейін, нысаналы топтардың холдинг қызметі туралы хабардар болу деңгейін, хабардар болу деңгейін одан әрі арттыру, нысаналы топтардың холдингке және оның қызметіне деген көзқарасы мен қабылдауын бағалау мақсатында Холдинг қызметінің тиімділігін арттыруға бағытталған шаралар мен іс-шаралар қабылдаудың қолда бар практикасын жалғастыруды ұсынуға болады.</w:t>
      </w:r>
    </w:p>
    <w:p w14:paraId="6FBDB4CC" w14:textId="77777777" w:rsidR="00801230" w:rsidRPr="00655546" w:rsidRDefault="00801230" w:rsidP="00801230">
      <w:pPr>
        <w:spacing w:after="0" w:line="240" w:lineRule="auto"/>
        <w:ind w:firstLine="397"/>
        <w:jc w:val="both"/>
        <w:rPr>
          <w:rFonts w:ascii="Times New Roman" w:hAnsi="Times New Roman" w:cs="Times New Roman"/>
          <w:color w:val="000000"/>
          <w:sz w:val="24"/>
          <w:szCs w:val="24"/>
        </w:rPr>
      </w:pPr>
      <w:r w:rsidRPr="00655546">
        <w:rPr>
          <w:rFonts w:ascii="Times New Roman" w:hAnsi="Times New Roman" w:cs="Times New Roman"/>
          <w:color w:val="000000"/>
          <w:sz w:val="24"/>
          <w:szCs w:val="24"/>
        </w:rPr>
        <w:t>Сауалнама жұмысы барысында Холдингтің ақпараттық көздеріне қатысты жағдай талданды: әлеуметтік желілердің, БАҚ-тың, сайттардың болуы және контенті. Контенттің үлкен көлемі бар, ақпараттың берілуі құрылымдалған: ай сайынғы бейне дайджесттер, тақырыптық айдарлар, жаңалықтар және т. б. бар.</w:t>
      </w:r>
    </w:p>
    <w:p w14:paraId="5BCDD8CA" w14:textId="77777777" w:rsidR="00801230" w:rsidRDefault="00801230" w:rsidP="00801230">
      <w:pPr>
        <w:spacing w:after="0" w:line="240" w:lineRule="auto"/>
        <w:ind w:firstLine="397"/>
        <w:jc w:val="both"/>
        <w:rPr>
          <w:rFonts w:ascii="Times New Roman" w:hAnsi="Times New Roman" w:cs="Times New Roman"/>
          <w:b/>
          <w:sz w:val="24"/>
          <w:szCs w:val="24"/>
        </w:rPr>
      </w:pPr>
      <w:r w:rsidRPr="00655546">
        <w:rPr>
          <w:rFonts w:ascii="Times New Roman" w:hAnsi="Times New Roman" w:cs="Times New Roman"/>
          <w:color w:val="000000"/>
          <w:sz w:val="24"/>
          <w:szCs w:val="24"/>
        </w:rPr>
        <w:t xml:space="preserve">Сонымен қатар, </w:t>
      </w:r>
      <w:r w:rsidRPr="00655546">
        <w:rPr>
          <w:rFonts w:ascii="Times New Roman" w:hAnsi="Times New Roman" w:cs="Times New Roman"/>
          <w:b/>
          <w:color w:val="000000"/>
          <w:sz w:val="24"/>
          <w:szCs w:val="24"/>
        </w:rPr>
        <w:t>мыналар ұсынылады:</w:t>
      </w:r>
    </w:p>
    <w:p w14:paraId="03029FC5" w14:textId="77777777" w:rsidR="00801230" w:rsidRPr="00B375E0" w:rsidRDefault="00801230" w:rsidP="00801230">
      <w:pPr>
        <w:spacing w:after="0" w:line="240" w:lineRule="auto"/>
        <w:ind w:firstLine="397"/>
        <w:jc w:val="both"/>
        <w:rPr>
          <w:rFonts w:ascii="Times New Roman" w:hAnsi="Times New Roman" w:cs="Times New Roman"/>
          <w:sz w:val="24"/>
          <w:szCs w:val="24"/>
          <w:lang w:val="kk-KZ"/>
        </w:rPr>
      </w:pPr>
      <w:r w:rsidRPr="00C131E6">
        <w:rPr>
          <w:rFonts w:ascii="Times New Roman" w:hAnsi="Times New Roman" w:cs="Times New Roman"/>
          <w:sz w:val="24"/>
          <w:szCs w:val="24"/>
        </w:rPr>
        <w:t>1)</w:t>
      </w:r>
      <w:r w:rsidRPr="002E0D2C">
        <w:rPr>
          <w:rFonts w:ascii="Times New Roman" w:hAnsi="Times New Roman" w:cs="Times New Roman"/>
          <w:sz w:val="24"/>
          <w:szCs w:val="24"/>
        </w:rPr>
        <w:t xml:space="preserve"> </w:t>
      </w:r>
      <w:r w:rsidRPr="00B375E0">
        <w:rPr>
          <w:rFonts w:ascii="Times New Roman" w:hAnsi="Times New Roman" w:cs="Times New Roman"/>
          <w:color w:val="000000"/>
          <w:sz w:val="24"/>
          <w:szCs w:val="24"/>
        </w:rPr>
        <w:t>Кросс - маркетинг еншілес ұйымдарының әлеуметтік желілерін пайдалана отырып, жазылушылар санын ұлғайту.</w:t>
      </w:r>
      <w:r>
        <w:rPr>
          <w:rFonts w:ascii="Times New Roman" w:hAnsi="Times New Roman" w:cs="Times New Roman"/>
          <w:color w:val="000000"/>
          <w:sz w:val="24"/>
          <w:szCs w:val="24"/>
          <w:lang w:val="kk-KZ"/>
        </w:rPr>
        <w:t xml:space="preserve"> </w:t>
      </w:r>
      <w:r w:rsidRPr="00B375E0">
        <w:rPr>
          <w:rFonts w:ascii="Times New Roman" w:hAnsi="Times New Roman" w:cs="Times New Roman"/>
          <w:color w:val="000000"/>
          <w:sz w:val="24"/>
          <w:szCs w:val="24"/>
          <w:lang w:val="kk-KZ"/>
        </w:rPr>
        <w:t>Мысалы, "Даму" Қорының, "АКК" АҚ, "ҚДБ" АҚ, "Отбасы банк" АҚ және т.б. әлеуметтік желілерінің беттерінде басқа еншілес ұйымдар мен Холдингтің белсенді сілтемелері бар ақпарат орналастырылатын болады.</w:t>
      </w:r>
      <w:r w:rsidRPr="00B375E0">
        <w:rPr>
          <w:rFonts w:ascii="Times New Roman" w:hAnsi="Times New Roman" w:cs="Times New Roman"/>
          <w:sz w:val="24"/>
          <w:szCs w:val="24"/>
          <w:lang w:val="kk-KZ"/>
        </w:rPr>
        <w:t xml:space="preserve"> </w:t>
      </w:r>
      <w:r w:rsidRPr="00B375E0">
        <w:rPr>
          <w:rFonts w:ascii="Times New Roman" w:hAnsi="Times New Roman" w:cs="Times New Roman"/>
          <w:color w:val="000000"/>
          <w:sz w:val="24"/>
          <w:szCs w:val="24"/>
          <w:lang w:val="kk-KZ"/>
        </w:rPr>
        <w:t>Холдингтің бейнеайджесін ай сайын барлық еншілес компаниялардың әлеуметтік желілеріне орналастыру ұсынылады. Осылайша, Холдингтің барлық еншілес ұйымдармен тікелей байланысы көрсетілетін болады.</w:t>
      </w:r>
      <w:r w:rsidRPr="00B375E0">
        <w:rPr>
          <w:rFonts w:ascii="Times New Roman" w:hAnsi="Times New Roman" w:cs="Times New Roman"/>
          <w:sz w:val="24"/>
          <w:szCs w:val="24"/>
          <w:lang w:val="kk-KZ"/>
        </w:rPr>
        <w:t xml:space="preserve"> </w:t>
      </w:r>
    </w:p>
    <w:p w14:paraId="16B7E8A3" w14:textId="77777777" w:rsidR="00801230" w:rsidRPr="00B375E0" w:rsidRDefault="00801230" w:rsidP="00801230">
      <w:pPr>
        <w:spacing w:after="0" w:line="240" w:lineRule="auto"/>
        <w:ind w:firstLine="284"/>
        <w:jc w:val="both"/>
        <w:rPr>
          <w:rFonts w:ascii="Times New Roman" w:hAnsi="Times New Roman" w:cs="Times New Roman"/>
          <w:sz w:val="24"/>
          <w:szCs w:val="24"/>
          <w:lang w:val="kk-KZ"/>
        </w:rPr>
      </w:pPr>
      <w:r w:rsidRPr="00B375E0">
        <w:rPr>
          <w:rFonts w:ascii="Times New Roman" w:hAnsi="Times New Roman" w:cs="Times New Roman"/>
          <w:sz w:val="24"/>
          <w:szCs w:val="24"/>
          <w:lang w:val="kk-KZ"/>
        </w:rPr>
        <w:t xml:space="preserve">2) </w:t>
      </w:r>
      <w:r w:rsidRPr="00B375E0">
        <w:rPr>
          <w:rFonts w:ascii="Times New Roman" w:hAnsi="Times New Roman" w:cs="Times New Roman"/>
          <w:color w:val="000000"/>
          <w:sz w:val="24"/>
          <w:szCs w:val="24"/>
          <w:lang w:val="kk-KZ"/>
        </w:rPr>
        <w:t>Еншілес компаниялармен жүргізілген сауалнама бойынша корпоративтік мәдениетті дамыту бойынша көптеген ұсыныстар болды.</w:t>
      </w:r>
      <w:r w:rsidRPr="00B375E0">
        <w:rPr>
          <w:rFonts w:ascii="Times New Roman" w:hAnsi="Times New Roman" w:cs="Times New Roman"/>
          <w:sz w:val="24"/>
          <w:szCs w:val="24"/>
          <w:lang w:val="kk-KZ"/>
        </w:rPr>
        <w:t xml:space="preserve"> </w:t>
      </w:r>
      <w:r w:rsidRPr="00B375E0">
        <w:rPr>
          <w:rFonts w:ascii="Times New Roman" w:hAnsi="Times New Roman" w:cs="Times New Roman"/>
          <w:color w:val="000000"/>
          <w:sz w:val="24"/>
          <w:szCs w:val="24"/>
          <w:lang w:val="kk-KZ"/>
        </w:rPr>
        <w:t>Басқарудың барлық деңгейлеріндегі қызметкерлердің біліктілігін жүйелі түрде арттыру, еңбек жағдайларының сапасын жақсарту, ынталандыру факторларын енгізу саласында жұмыс істеу ұсынылады.</w:t>
      </w:r>
    </w:p>
    <w:p w14:paraId="2864852B" w14:textId="77777777" w:rsidR="00801230" w:rsidRPr="00B375E0" w:rsidRDefault="00801230" w:rsidP="00801230">
      <w:pPr>
        <w:spacing w:after="0" w:line="240" w:lineRule="auto"/>
        <w:ind w:firstLine="284"/>
        <w:jc w:val="both"/>
        <w:rPr>
          <w:rFonts w:ascii="Times New Roman" w:hAnsi="Times New Roman" w:cs="Times New Roman"/>
          <w:sz w:val="24"/>
          <w:szCs w:val="24"/>
          <w:lang w:val="kk-KZ"/>
        </w:rPr>
      </w:pPr>
      <w:r w:rsidRPr="00B375E0">
        <w:rPr>
          <w:rFonts w:ascii="Times New Roman" w:hAnsi="Times New Roman" w:cs="Times New Roman"/>
          <w:sz w:val="24"/>
          <w:szCs w:val="24"/>
          <w:lang w:val="kk-KZ"/>
        </w:rPr>
        <w:t xml:space="preserve">3) </w:t>
      </w:r>
      <w:r w:rsidRPr="00B375E0">
        <w:rPr>
          <w:rFonts w:ascii="Times New Roman" w:hAnsi="Times New Roman" w:cs="Times New Roman"/>
          <w:color w:val="000000"/>
          <w:sz w:val="24"/>
          <w:szCs w:val="24"/>
          <w:lang w:val="kk-KZ"/>
        </w:rPr>
        <w:t>Сондай-ақ қызметкерлердің өзара іс-қимылы, "Бәйтерек "ҰБХ"АҚ миссиясы мен қызметінің стратегиясын түсіну мақсатында түрлі еншілес ұйымдар мен Холдингтің топ-менеджерлерін топ-менеджерлермен, мидл-менеджментпен деңгей бойынша біріктіре отырып, қызметкерлерді корпоративтік оқытуды жүргізу.</w:t>
      </w:r>
    </w:p>
    <w:p w14:paraId="335585D5" w14:textId="77777777" w:rsidR="00801230" w:rsidRPr="00B375E0" w:rsidRDefault="00801230" w:rsidP="00801230">
      <w:pPr>
        <w:spacing w:after="0" w:line="240" w:lineRule="auto"/>
        <w:ind w:firstLine="284"/>
        <w:jc w:val="both"/>
        <w:rPr>
          <w:rFonts w:ascii="Times New Roman" w:hAnsi="Times New Roman" w:cs="Times New Roman"/>
          <w:sz w:val="24"/>
          <w:szCs w:val="24"/>
          <w:lang w:val="kk-KZ"/>
        </w:rPr>
      </w:pPr>
      <w:r w:rsidRPr="00B375E0">
        <w:rPr>
          <w:rFonts w:ascii="Times New Roman" w:hAnsi="Times New Roman" w:cs="Times New Roman"/>
          <w:sz w:val="24"/>
          <w:szCs w:val="24"/>
          <w:lang w:val="kk-KZ"/>
        </w:rPr>
        <w:t xml:space="preserve">4) </w:t>
      </w:r>
      <w:r w:rsidRPr="00B375E0">
        <w:rPr>
          <w:rFonts w:ascii="Times New Roman" w:hAnsi="Times New Roman" w:cs="Times New Roman"/>
          <w:color w:val="000000"/>
          <w:sz w:val="24"/>
          <w:szCs w:val="24"/>
          <w:lang w:val="kk-KZ"/>
        </w:rPr>
        <w:t>Холдинг клиенттері үшін өнімдер мен ұсыныстарды кеңейтумен ұдайы айналысу, клиентке бағдарлануды, қызмет көрсетуді арттыру, нысаналы топқа байланысты клиенттердің мүдделері мен қажеттіліктерін барынша есепке алуға барынша кеңінен бағдарлауды пайдалану.</w:t>
      </w:r>
      <w:r w:rsidRPr="00B375E0">
        <w:rPr>
          <w:rFonts w:ascii="Times New Roman" w:hAnsi="Times New Roman" w:cs="Times New Roman"/>
          <w:sz w:val="24"/>
          <w:szCs w:val="24"/>
          <w:lang w:val="kk-KZ"/>
        </w:rPr>
        <w:t xml:space="preserve"> </w:t>
      </w:r>
    </w:p>
    <w:p w14:paraId="72FC1398" w14:textId="77777777" w:rsidR="00801230" w:rsidRPr="00B375E0" w:rsidRDefault="00801230" w:rsidP="00801230">
      <w:pPr>
        <w:spacing w:after="0" w:line="240" w:lineRule="auto"/>
        <w:jc w:val="both"/>
        <w:rPr>
          <w:rFonts w:ascii="Times New Roman" w:hAnsi="Times New Roman" w:cs="Times New Roman"/>
          <w:b/>
          <w:bCs/>
          <w:sz w:val="24"/>
          <w:szCs w:val="24"/>
          <w:lang w:val="kk-KZ"/>
        </w:rPr>
      </w:pPr>
    </w:p>
    <w:p w14:paraId="4B88988B" w14:textId="77777777" w:rsidR="00801230" w:rsidRPr="00B375E0" w:rsidRDefault="00801230" w:rsidP="00801230">
      <w:pPr>
        <w:spacing w:after="0" w:line="240" w:lineRule="auto"/>
        <w:ind w:firstLine="397"/>
        <w:rPr>
          <w:rStyle w:val="s0"/>
          <w:b/>
          <w:color w:val="auto"/>
          <w:sz w:val="24"/>
          <w:szCs w:val="24"/>
          <w:lang w:val="kk-KZ"/>
        </w:rPr>
      </w:pPr>
    </w:p>
    <w:p w14:paraId="5250DCBE" w14:textId="77777777" w:rsidR="00801230" w:rsidRPr="00B375E0" w:rsidRDefault="00801230" w:rsidP="00801230">
      <w:pPr>
        <w:spacing w:after="0" w:line="240" w:lineRule="auto"/>
        <w:ind w:firstLine="397"/>
        <w:rPr>
          <w:rStyle w:val="s0"/>
          <w:b/>
          <w:color w:val="auto"/>
          <w:sz w:val="24"/>
          <w:szCs w:val="24"/>
          <w:lang w:val="kk-KZ"/>
        </w:rPr>
      </w:pPr>
    </w:p>
    <w:p w14:paraId="03315379" w14:textId="77777777" w:rsidR="00801230" w:rsidRPr="00B375E0" w:rsidRDefault="00801230" w:rsidP="00801230">
      <w:pPr>
        <w:spacing w:after="0" w:line="240" w:lineRule="auto"/>
        <w:ind w:firstLine="397"/>
        <w:rPr>
          <w:rStyle w:val="s0"/>
          <w:b/>
          <w:color w:val="auto"/>
          <w:sz w:val="24"/>
          <w:szCs w:val="24"/>
          <w:lang w:val="kk-KZ"/>
        </w:rPr>
      </w:pPr>
    </w:p>
    <w:p w14:paraId="165BF265" w14:textId="77777777" w:rsidR="00801230" w:rsidRPr="00EB59E5" w:rsidRDefault="00801230" w:rsidP="00801230">
      <w:pPr>
        <w:spacing w:after="0" w:line="240" w:lineRule="auto"/>
        <w:ind w:firstLine="397"/>
        <w:rPr>
          <w:rStyle w:val="s0"/>
          <w:b/>
          <w:color w:val="auto"/>
          <w:sz w:val="24"/>
          <w:szCs w:val="24"/>
          <w:lang w:val="kk-KZ"/>
        </w:rPr>
      </w:pPr>
      <w:r>
        <w:rPr>
          <w:rStyle w:val="s0"/>
          <w:b/>
          <w:color w:val="auto"/>
          <w:sz w:val="24"/>
          <w:szCs w:val="24"/>
          <w:lang w:val="kk-KZ"/>
        </w:rPr>
        <w:t>ҚОСЫМШАЛАР</w:t>
      </w:r>
    </w:p>
    <w:p w14:paraId="606ED154" w14:textId="77777777" w:rsidR="00801230" w:rsidRPr="00EB59E5" w:rsidRDefault="00801230" w:rsidP="00801230">
      <w:pPr>
        <w:rPr>
          <w:rFonts w:ascii="Times New Roman" w:hAnsi="Times New Roman" w:cs="Times New Roman"/>
          <w:b/>
          <w:sz w:val="20"/>
          <w:szCs w:val="20"/>
          <w:lang w:val="kk-KZ"/>
        </w:rPr>
      </w:pPr>
    </w:p>
    <w:p w14:paraId="16615CAF" w14:textId="77777777" w:rsidR="00801230" w:rsidRPr="00EB59E5" w:rsidRDefault="00801230" w:rsidP="00801230">
      <w:pPr>
        <w:rPr>
          <w:rFonts w:ascii="Times New Roman" w:hAnsi="Times New Roman" w:cs="Times New Roman"/>
          <w:b/>
          <w:sz w:val="20"/>
          <w:szCs w:val="20"/>
          <w:lang w:val="kk-KZ"/>
        </w:rPr>
      </w:pPr>
      <w:r w:rsidRPr="00EB59E5">
        <w:rPr>
          <w:rFonts w:ascii="Times New Roman" w:hAnsi="Times New Roman" w:cs="Times New Roman"/>
          <w:b/>
          <w:sz w:val="20"/>
          <w:szCs w:val="20"/>
          <w:lang w:val="kk-KZ"/>
        </w:rPr>
        <w:t xml:space="preserve">КАТЕГОРИЯ: </w:t>
      </w:r>
      <w:r w:rsidRPr="00EB59E5">
        <w:rPr>
          <w:rFonts w:ascii="Times New Roman" w:hAnsi="Times New Roman" w:cs="Times New Roman"/>
          <w:color w:val="000000"/>
          <w:sz w:val="24"/>
          <w:szCs w:val="24"/>
          <w:lang w:val="kk-KZ"/>
        </w:rPr>
        <w:t>ХОЛДИНГТІҢ ЖАЛҒЫЗ АКЦИОНЕРІ</w:t>
      </w:r>
      <w:r w:rsidRPr="00EB59E5">
        <w:rPr>
          <w:rFonts w:ascii="Times New Roman" w:hAnsi="Times New Roman" w:cs="Times New Roman"/>
          <w:b/>
          <w:sz w:val="20"/>
          <w:szCs w:val="20"/>
          <w:lang w:val="kk-KZ"/>
        </w:rPr>
        <w:t xml:space="preserve"> </w:t>
      </w:r>
    </w:p>
    <w:p w14:paraId="302D5EE5" w14:textId="77777777" w:rsidR="00801230" w:rsidRPr="00EB59E5" w:rsidRDefault="00801230" w:rsidP="00801230">
      <w:pPr>
        <w:ind w:firstLine="397"/>
        <w:jc w:val="center"/>
        <w:rPr>
          <w:rFonts w:ascii="Times New Roman" w:hAnsi="Times New Roman" w:cs="Times New Roman"/>
          <w:b/>
          <w:color w:val="00B0F0"/>
          <w:sz w:val="20"/>
          <w:szCs w:val="20"/>
          <w:lang w:val="kk-KZ"/>
        </w:rPr>
      </w:pPr>
      <w:r>
        <w:rPr>
          <w:rFonts w:ascii="Times New Roman" w:hAnsi="Times New Roman" w:cs="Times New Roman"/>
          <w:b/>
          <w:color w:val="00B0F0"/>
          <w:sz w:val="20"/>
          <w:szCs w:val="20"/>
          <w:lang w:val="kk-KZ"/>
        </w:rPr>
        <w:t>НЫСАНАЛЫ ТОП</w:t>
      </w:r>
      <w:r w:rsidRPr="00EB59E5">
        <w:rPr>
          <w:rFonts w:ascii="Times New Roman" w:hAnsi="Times New Roman" w:cs="Times New Roman"/>
          <w:b/>
          <w:color w:val="00B0F0"/>
          <w:sz w:val="20"/>
          <w:szCs w:val="20"/>
          <w:lang w:val="kk-KZ"/>
        </w:rPr>
        <w:t xml:space="preserve">: </w:t>
      </w:r>
      <w:r>
        <w:rPr>
          <w:rFonts w:ascii="Times New Roman" w:hAnsi="Times New Roman" w:cs="Times New Roman"/>
          <w:b/>
          <w:color w:val="00B0F0"/>
          <w:sz w:val="20"/>
          <w:szCs w:val="20"/>
          <w:lang w:val="kk-KZ"/>
        </w:rPr>
        <w:t>ХОЛДИНГТІҢ ЖАЛҒЫЗ АКЦИОНЕРІ</w:t>
      </w:r>
      <w:r w:rsidRPr="00EB59E5">
        <w:rPr>
          <w:rFonts w:ascii="Times New Roman" w:hAnsi="Times New Roman" w:cs="Times New Roman"/>
          <w:b/>
          <w:color w:val="00B0F0"/>
          <w:sz w:val="20"/>
          <w:szCs w:val="20"/>
          <w:lang w:val="kk-KZ"/>
        </w:rPr>
        <w:t xml:space="preserve"> (</w:t>
      </w:r>
      <w:r>
        <w:rPr>
          <w:rFonts w:ascii="Times New Roman" w:hAnsi="Times New Roman" w:cs="Times New Roman"/>
          <w:b/>
          <w:color w:val="00B0F0"/>
          <w:sz w:val="20"/>
          <w:szCs w:val="20"/>
          <w:lang w:val="kk-KZ"/>
        </w:rPr>
        <w:t xml:space="preserve">ҚР ҰЛТТЫҚ ЭКОНОМИКА </w:t>
      </w:r>
      <w:r w:rsidRPr="00EB59E5">
        <w:rPr>
          <w:rFonts w:ascii="Times New Roman" w:hAnsi="Times New Roman" w:cs="Times New Roman"/>
          <w:b/>
          <w:color w:val="00B0F0"/>
          <w:sz w:val="20"/>
          <w:szCs w:val="20"/>
          <w:lang w:val="kk-KZ"/>
        </w:rPr>
        <w:t>МИНИСТ</w:t>
      </w:r>
      <w:r>
        <w:rPr>
          <w:rFonts w:ascii="Times New Roman" w:hAnsi="Times New Roman" w:cs="Times New Roman"/>
          <w:b/>
          <w:color w:val="00B0F0"/>
          <w:sz w:val="20"/>
          <w:szCs w:val="20"/>
          <w:lang w:val="kk-KZ"/>
        </w:rPr>
        <w:t>ІРЛІГІ</w:t>
      </w:r>
      <w:r w:rsidRPr="00EB59E5">
        <w:rPr>
          <w:rFonts w:ascii="Times New Roman" w:hAnsi="Times New Roman" w:cs="Times New Roman"/>
          <w:b/>
          <w:color w:val="00B0F0"/>
          <w:sz w:val="20"/>
          <w:szCs w:val="20"/>
          <w:lang w:val="kk-KZ"/>
        </w:rPr>
        <w:t>)</w:t>
      </w:r>
    </w:p>
    <w:p w14:paraId="579E4F4E" w14:textId="77777777" w:rsidR="00801230" w:rsidRPr="00B375E0" w:rsidRDefault="00801230" w:rsidP="00801230">
      <w:pPr>
        <w:ind w:firstLine="397"/>
        <w:jc w:val="center"/>
        <w:rPr>
          <w:rFonts w:ascii="Times New Roman" w:hAnsi="Times New Roman" w:cs="Times New Roman"/>
          <w:sz w:val="20"/>
          <w:szCs w:val="20"/>
          <w:lang w:val="kk-KZ"/>
        </w:rPr>
      </w:pPr>
      <w:r>
        <w:rPr>
          <w:rFonts w:ascii="Times New Roman" w:hAnsi="Times New Roman" w:cs="Times New Roman"/>
          <w:sz w:val="20"/>
          <w:szCs w:val="20"/>
          <w:lang w:val="kk-KZ"/>
        </w:rPr>
        <w:t>С</w:t>
      </w:r>
      <w:r w:rsidRPr="00EB59E5">
        <w:rPr>
          <w:rFonts w:ascii="Times New Roman" w:hAnsi="Times New Roman" w:cs="Times New Roman"/>
          <w:sz w:val="20"/>
          <w:szCs w:val="20"/>
          <w:lang w:val="kk-KZ"/>
        </w:rPr>
        <w:t>А</w:t>
      </w:r>
      <w:r>
        <w:rPr>
          <w:rFonts w:ascii="Times New Roman" w:hAnsi="Times New Roman" w:cs="Times New Roman"/>
          <w:sz w:val="20"/>
          <w:szCs w:val="20"/>
          <w:lang w:val="kk-KZ"/>
        </w:rPr>
        <w:t>УАЛНАМА</w:t>
      </w:r>
    </w:p>
    <w:p w14:paraId="6F55548D" w14:textId="77777777" w:rsidR="00801230" w:rsidRPr="00EB59E5" w:rsidRDefault="00801230" w:rsidP="00801230">
      <w:pPr>
        <w:spacing w:after="0" w:line="240" w:lineRule="auto"/>
        <w:jc w:val="both"/>
        <w:rPr>
          <w:rFonts w:ascii="Times New Roman" w:hAnsi="Times New Roman" w:cs="Times New Roman"/>
          <w:sz w:val="20"/>
          <w:szCs w:val="20"/>
          <w:u w:val="single"/>
          <w:lang w:val="kk-KZ"/>
        </w:rPr>
      </w:pPr>
      <w:r w:rsidRPr="0069009A">
        <w:rPr>
          <w:rFonts w:ascii="Times New Roman" w:hAnsi="Times New Roman" w:cs="Times New Roman"/>
          <w:sz w:val="20"/>
          <w:szCs w:val="20"/>
          <w:u w:val="single"/>
          <w:lang w:val="kk-KZ"/>
        </w:rPr>
        <w:t>1-</w:t>
      </w:r>
      <w:r w:rsidRPr="00EB59E5">
        <w:rPr>
          <w:rFonts w:ascii="Times New Roman" w:hAnsi="Times New Roman" w:cs="Times New Roman"/>
          <w:sz w:val="20"/>
          <w:szCs w:val="20"/>
          <w:u w:val="single"/>
          <w:lang w:val="kk-KZ"/>
        </w:rPr>
        <w:t xml:space="preserve"> </w:t>
      </w:r>
      <w:r w:rsidRPr="0069009A">
        <w:rPr>
          <w:rFonts w:ascii="Times New Roman" w:hAnsi="Times New Roman" w:cs="Times New Roman"/>
          <w:sz w:val="20"/>
          <w:szCs w:val="20"/>
          <w:u w:val="single"/>
          <w:lang w:val="kk-KZ"/>
        </w:rPr>
        <w:t>Бөлім</w:t>
      </w:r>
    </w:p>
    <w:p w14:paraId="379990AC" w14:textId="77777777" w:rsidR="00801230" w:rsidRPr="00EB59E5" w:rsidRDefault="00801230" w:rsidP="00801230">
      <w:pPr>
        <w:ind w:firstLine="397"/>
        <w:jc w:val="center"/>
        <w:rPr>
          <w:rFonts w:ascii="Times New Roman" w:hAnsi="Times New Roman" w:cs="Times New Roman"/>
          <w:b/>
          <w:sz w:val="20"/>
          <w:szCs w:val="20"/>
          <w:lang w:val="kk-KZ"/>
        </w:rPr>
      </w:pPr>
      <w:r>
        <w:rPr>
          <w:rFonts w:ascii="Times New Roman" w:hAnsi="Times New Roman" w:cs="Times New Roman"/>
          <w:b/>
          <w:sz w:val="20"/>
          <w:szCs w:val="20"/>
          <w:lang w:val="kk-KZ"/>
        </w:rPr>
        <w:t>Құрметті</w:t>
      </w:r>
      <w:r w:rsidRPr="00EB59E5">
        <w:rPr>
          <w:rFonts w:ascii="Times New Roman" w:hAnsi="Times New Roman" w:cs="Times New Roman"/>
          <w:b/>
          <w:sz w:val="20"/>
          <w:szCs w:val="20"/>
          <w:lang w:val="kk-KZ"/>
        </w:rPr>
        <w:t xml:space="preserve"> респондент!</w:t>
      </w:r>
    </w:p>
    <w:p w14:paraId="194FDC3F" w14:textId="77777777" w:rsidR="00801230" w:rsidRPr="00EB59E5" w:rsidRDefault="00801230" w:rsidP="00801230">
      <w:pPr>
        <w:spacing w:after="0" w:line="240" w:lineRule="auto"/>
        <w:ind w:firstLine="397"/>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Біздің «УЦ Про бизнес» ЖШС Орталығы 2021 жылы "Бәйтерек "Ұлттық басқарушы холдингі"АҚ қызметіне нысаналы топтардың сенім деңгейіне жыл сайынғы бағалау жүргізеді. "Бәйтерек "ҰБХ"АҚ жұмысы туралы сіздің пікіріңізге сәйкес келетін жауаптың нұсқаларын белгілеп, бірқатар сұрақтарға жауап берулеріңізді сұраймыз. Сіздің бағалауларыңыз толық анонимдік шарттарында қорытылып, пайдаланылатын болады және Холдингтің мемлекетпен, серіктестермен және халы</w:t>
      </w:r>
      <w:r>
        <w:rPr>
          <w:rFonts w:ascii="Times New Roman" w:hAnsi="Times New Roman" w:cs="Times New Roman"/>
          <w:sz w:val="20"/>
          <w:szCs w:val="20"/>
          <w:lang w:val="kk-KZ"/>
        </w:rPr>
        <w:t>қпен</w:t>
      </w:r>
      <w:r w:rsidRPr="00EB59E5">
        <w:rPr>
          <w:rFonts w:ascii="Times New Roman" w:hAnsi="Times New Roman" w:cs="Times New Roman"/>
          <w:sz w:val="20"/>
          <w:szCs w:val="20"/>
          <w:lang w:val="kk-KZ"/>
        </w:rPr>
        <w:t xml:space="preserve"> өзара іс-қимылының тиімділігін арттыру мақсатына қызмет етеді. </w:t>
      </w:r>
    </w:p>
    <w:p w14:paraId="27C1147C" w14:textId="77777777" w:rsidR="00801230" w:rsidRPr="00EB59E5" w:rsidRDefault="00801230" w:rsidP="00801230">
      <w:pPr>
        <w:spacing w:after="0" w:line="240" w:lineRule="auto"/>
        <w:ind w:firstLine="397"/>
        <w:jc w:val="both"/>
        <w:rPr>
          <w:rFonts w:ascii="Times New Roman" w:hAnsi="Times New Roman" w:cs="Times New Roman"/>
          <w:sz w:val="20"/>
          <w:szCs w:val="20"/>
          <w:u w:val="single"/>
          <w:lang w:val="kk-KZ"/>
        </w:rPr>
      </w:pPr>
    </w:p>
    <w:p w14:paraId="353BAA58"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sidRPr="00EB59E5">
        <w:rPr>
          <w:rFonts w:ascii="Times New Roman" w:hAnsi="Times New Roman" w:cs="Times New Roman"/>
          <w:sz w:val="20"/>
          <w:szCs w:val="20"/>
          <w:u w:val="single"/>
          <w:lang w:val="kk-KZ"/>
        </w:rPr>
        <w:t xml:space="preserve">2 - </w:t>
      </w:r>
      <w:r>
        <w:rPr>
          <w:rFonts w:ascii="Times New Roman" w:hAnsi="Times New Roman" w:cs="Times New Roman"/>
          <w:sz w:val="20"/>
          <w:szCs w:val="20"/>
          <w:u w:val="single"/>
          <w:lang w:val="kk-KZ"/>
        </w:rPr>
        <w:t>Б</w:t>
      </w:r>
      <w:r w:rsidRPr="00EB59E5">
        <w:rPr>
          <w:rFonts w:ascii="Times New Roman" w:hAnsi="Times New Roman" w:cs="Times New Roman"/>
          <w:sz w:val="20"/>
          <w:szCs w:val="20"/>
          <w:u w:val="single"/>
          <w:lang w:val="kk-KZ"/>
        </w:rPr>
        <w:t>өлім</w:t>
      </w:r>
    </w:p>
    <w:p w14:paraId="4D02CEE1" w14:textId="77777777" w:rsidR="00801230" w:rsidRPr="00EB59E5" w:rsidRDefault="00801230" w:rsidP="00801230">
      <w:pPr>
        <w:spacing w:after="0" w:line="240" w:lineRule="auto"/>
        <w:ind w:firstLine="397"/>
        <w:jc w:val="both"/>
        <w:rPr>
          <w:rFonts w:ascii="Times New Roman" w:hAnsi="Times New Roman" w:cs="Times New Roman"/>
          <w:sz w:val="20"/>
          <w:szCs w:val="20"/>
          <w:lang w:val="kk-KZ"/>
        </w:rPr>
      </w:pPr>
    </w:p>
    <w:p w14:paraId="7FC77091"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1. Ұйымның атауы _________________________________</w:t>
      </w:r>
    </w:p>
    <w:p w14:paraId="21365AEC"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 xml:space="preserve">2. Аты-жөні </w:t>
      </w:r>
      <w:r w:rsidRPr="00EB59E5">
        <w:rPr>
          <w:rFonts w:ascii="Times New Roman" w:hAnsi="Times New Roman" w:cs="Times New Roman"/>
          <w:i/>
          <w:sz w:val="20"/>
          <w:szCs w:val="20"/>
          <w:lang w:val="kk-KZ"/>
        </w:rPr>
        <w:t>(жауапқа міндетті емес</w:t>
      </w:r>
      <w:r w:rsidRPr="00EB59E5">
        <w:rPr>
          <w:rFonts w:ascii="Times New Roman" w:hAnsi="Times New Roman" w:cs="Times New Roman"/>
          <w:b/>
          <w:sz w:val="20"/>
          <w:szCs w:val="20"/>
          <w:lang w:val="kk-KZ"/>
        </w:rPr>
        <w:t>)</w:t>
      </w:r>
      <w:r w:rsidRPr="00EB59E5">
        <w:rPr>
          <w:rFonts w:ascii="Times New Roman" w:hAnsi="Times New Roman" w:cs="Times New Roman"/>
          <w:i/>
          <w:sz w:val="20"/>
          <w:szCs w:val="20"/>
          <w:lang w:val="kk-KZ"/>
        </w:rPr>
        <w:t xml:space="preserve"> </w:t>
      </w:r>
      <w:r w:rsidRPr="00EB59E5">
        <w:rPr>
          <w:rFonts w:ascii="Times New Roman" w:hAnsi="Times New Roman" w:cs="Times New Roman"/>
          <w:b/>
          <w:sz w:val="20"/>
          <w:szCs w:val="20"/>
          <w:lang w:val="kk-KZ"/>
        </w:rPr>
        <w:t>_____________________________________________________</w:t>
      </w:r>
    </w:p>
    <w:p w14:paraId="3D4AC71B"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3. Лауазымы ________________________________________________</w:t>
      </w:r>
    </w:p>
    <w:p w14:paraId="78C53990"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 xml:space="preserve">4. E-mail </w:t>
      </w:r>
      <w:r w:rsidRPr="00EB59E5">
        <w:rPr>
          <w:rFonts w:ascii="Times New Roman" w:hAnsi="Times New Roman" w:cs="Times New Roman"/>
          <w:i/>
          <w:sz w:val="20"/>
          <w:szCs w:val="20"/>
          <w:lang w:val="kk-KZ"/>
        </w:rPr>
        <w:t>(жауапқа міндетті емес)</w:t>
      </w:r>
      <w:r w:rsidRPr="00EB59E5">
        <w:rPr>
          <w:rFonts w:ascii="Times New Roman" w:hAnsi="Times New Roman" w:cs="Times New Roman"/>
          <w:b/>
          <w:sz w:val="20"/>
          <w:szCs w:val="20"/>
          <w:lang w:val="kk-KZ"/>
        </w:rPr>
        <w:t xml:space="preserve"> ____________________________________________________</w:t>
      </w:r>
    </w:p>
    <w:p w14:paraId="413E3296" w14:textId="77777777" w:rsidR="00801230" w:rsidRPr="00EB59E5" w:rsidRDefault="00801230" w:rsidP="00801230">
      <w:pPr>
        <w:spacing w:after="0" w:line="240" w:lineRule="auto"/>
        <w:jc w:val="both"/>
        <w:rPr>
          <w:rFonts w:ascii="Times New Roman" w:hAnsi="Times New Roman" w:cs="Times New Roman"/>
          <w:b/>
          <w:sz w:val="20"/>
          <w:szCs w:val="20"/>
          <w:lang w:val="kk-KZ"/>
        </w:rPr>
      </w:pPr>
    </w:p>
    <w:p w14:paraId="0A278647"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5. Сіз холдингтің қызметімен таныссыз ба?</w:t>
      </w:r>
    </w:p>
    <w:p w14:paraId="295706D8"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1.Ия, өте жақсы.</w:t>
      </w:r>
    </w:p>
    <w:p w14:paraId="0AAE5707"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Ия,</w:t>
      </w:r>
      <w:r>
        <w:rPr>
          <w:rFonts w:ascii="Times New Roman" w:hAnsi="Times New Roman" w:cs="Times New Roman"/>
          <w:sz w:val="20"/>
          <w:szCs w:val="20"/>
          <w:lang w:val="kk-KZ"/>
        </w:rPr>
        <w:t xml:space="preserve"> толық емес</w:t>
      </w:r>
      <w:r>
        <w:rPr>
          <w:rFonts w:ascii="Times New Roman" w:hAnsi="Times New Roman" w:cs="Times New Roman"/>
          <w:sz w:val="20"/>
          <w:szCs w:val="20"/>
        </w:rPr>
        <w:t xml:space="preserve"> </w:t>
      </w:r>
      <w:r w:rsidRPr="00781F26">
        <w:rPr>
          <w:rFonts w:ascii="Times New Roman" w:hAnsi="Times New Roman" w:cs="Times New Roman"/>
          <w:sz w:val="20"/>
          <w:szCs w:val="20"/>
        </w:rPr>
        <w:t>.</w:t>
      </w:r>
    </w:p>
    <w:p w14:paraId="5D4D50C1"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 Жоқ.</w:t>
      </w:r>
    </w:p>
    <w:p w14:paraId="7A1FD234" w14:textId="77777777" w:rsidR="00801230" w:rsidRPr="000E7E7C" w:rsidRDefault="00801230" w:rsidP="00801230">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4.</w:t>
      </w:r>
      <w:r>
        <w:rPr>
          <w:rFonts w:ascii="Times New Roman" w:hAnsi="Times New Roman" w:cs="Times New Roman"/>
          <w:sz w:val="20"/>
          <w:szCs w:val="20"/>
          <w:lang w:val="kk-KZ"/>
        </w:rPr>
        <w:t>Жауап беру қиын</w:t>
      </w:r>
    </w:p>
    <w:p w14:paraId="31D009C8" w14:textId="77777777" w:rsidR="00801230" w:rsidRPr="0063085F" w:rsidRDefault="00801230" w:rsidP="00801230">
      <w:pPr>
        <w:spacing w:after="0" w:line="240" w:lineRule="auto"/>
        <w:jc w:val="both"/>
        <w:rPr>
          <w:rFonts w:ascii="Times New Roman" w:hAnsi="Times New Roman" w:cs="Times New Roman"/>
          <w:b/>
          <w:sz w:val="20"/>
          <w:szCs w:val="20"/>
        </w:rPr>
      </w:pPr>
    </w:p>
    <w:p w14:paraId="1513FEEC" w14:textId="77777777" w:rsidR="00801230" w:rsidRDefault="00801230" w:rsidP="00801230">
      <w:pPr>
        <w:spacing w:after="0" w:line="240" w:lineRule="auto"/>
        <w:jc w:val="both"/>
        <w:rPr>
          <w:rFonts w:ascii="Times New Roman" w:hAnsi="Times New Roman" w:cs="Times New Roman"/>
          <w:b/>
          <w:sz w:val="20"/>
          <w:szCs w:val="20"/>
        </w:rPr>
      </w:pPr>
      <w:r w:rsidRPr="00781F26">
        <w:rPr>
          <w:rFonts w:ascii="Times New Roman" w:hAnsi="Times New Roman" w:cs="Times New Roman"/>
          <w:b/>
          <w:sz w:val="20"/>
          <w:szCs w:val="20"/>
        </w:rPr>
        <w:t>6. Сізде Холдингпен өзара әрекеттесу тәжірибесі бар ма?</w:t>
      </w:r>
    </w:p>
    <w:p w14:paraId="3B275F3A"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1.Иә</w:t>
      </w:r>
      <w:r w:rsidRPr="00781F26">
        <w:rPr>
          <w:rFonts w:ascii="Times New Roman" w:hAnsi="Times New Roman" w:cs="Times New Roman"/>
          <w:sz w:val="20"/>
          <w:szCs w:val="20"/>
        </w:rPr>
        <w:t>, ұзақ мерзімді.</w:t>
      </w:r>
    </w:p>
    <w:p w14:paraId="707D1673"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2.Иә, қысқа мерзімді</w:t>
      </w:r>
    </w:p>
    <w:p w14:paraId="09D32694"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3.Жоқ.</w:t>
      </w:r>
    </w:p>
    <w:p w14:paraId="047BA55B" w14:textId="77777777" w:rsidR="00801230"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4.</w:t>
      </w:r>
      <w:r w:rsidRPr="000E7E7C">
        <w:rPr>
          <w:rFonts w:ascii="Times New Roman" w:hAnsi="Times New Roman" w:cs="Times New Roman"/>
          <w:sz w:val="20"/>
          <w:szCs w:val="20"/>
          <w:lang w:val="kk-KZ"/>
        </w:rPr>
        <w:t xml:space="preserve"> </w:t>
      </w:r>
      <w:r>
        <w:rPr>
          <w:rFonts w:ascii="Times New Roman" w:hAnsi="Times New Roman" w:cs="Times New Roman"/>
          <w:sz w:val="20"/>
          <w:szCs w:val="20"/>
          <w:lang w:val="kk-KZ"/>
        </w:rPr>
        <w:t>Жауап беру қиын</w:t>
      </w:r>
    </w:p>
    <w:p w14:paraId="16834045" w14:textId="77777777" w:rsidR="00801230" w:rsidRPr="0063085F" w:rsidRDefault="00801230" w:rsidP="00801230">
      <w:pPr>
        <w:spacing w:after="0" w:line="240" w:lineRule="auto"/>
        <w:jc w:val="both"/>
        <w:rPr>
          <w:rFonts w:ascii="Times New Roman" w:hAnsi="Times New Roman" w:cs="Times New Roman"/>
          <w:sz w:val="20"/>
          <w:szCs w:val="20"/>
        </w:rPr>
      </w:pPr>
    </w:p>
    <w:p w14:paraId="444550FC"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rPr>
        <w:t xml:space="preserve">3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r>
        <w:rPr>
          <w:rFonts w:ascii="Times New Roman" w:hAnsi="Times New Roman" w:cs="Times New Roman"/>
          <w:sz w:val="20"/>
          <w:szCs w:val="20"/>
          <w:u w:val="single"/>
          <w:lang w:val="kk-KZ"/>
        </w:rPr>
        <w:t>.</w:t>
      </w:r>
    </w:p>
    <w:p w14:paraId="3240BD0C" w14:textId="77777777" w:rsidR="00801230" w:rsidRPr="0063085F" w:rsidRDefault="00801230" w:rsidP="00801230">
      <w:pPr>
        <w:spacing w:after="0" w:line="240" w:lineRule="auto"/>
        <w:jc w:val="both"/>
        <w:rPr>
          <w:rFonts w:ascii="Times New Roman" w:hAnsi="Times New Roman" w:cs="Times New Roman"/>
          <w:sz w:val="20"/>
          <w:szCs w:val="20"/>
        </w:rPr>
      </w:pPr>
    </w:p>
    <w:p w14:paraId="78A1459B" w14:textId="77777777" w:rsidR="00801230" w:rsidRPr="0063085F" w:rsidRDefault="00801230" w:rsidP="00801230">
      <w:pPr>
        <w:jc w:val="both"/>
        <w:rPr>
          <w:rFonts w:ascii="Times New Roman" w:hAnsi="Times New Roman" w:cs="Times New Roman"/>
          <w:sz w:val="20"/>
          <w:szCs w:val="20"/>
        </w:rPr>
      </w:pPr>
      <w:r w:rsidRPr="00781F26">
        <w:rPr>
          <w:rFonts w:ascii="Times New Roman" w:hAnsi="Times New Roman" w:cs="Times New Roman"/>
          <w:b/>
          <w:sz w:val="20"/>
          <w:szCs w:val="20"/>
        </w:rPr>
        <w:t>7."Бәйтерек "Ұлттық басқарушы холдингі" АҚ қызметіне деген сенімнің деңгейін әр критерий бойынша жеке бағалаңыз:</w:t>
      </w:r>
    </w:p>
    <w:tbl>
      <w:tblPr>
        <w:tblStyle w:val="a4"/>
        <w:tblW w:w="9728" w:type="dxa"/>
        <w:tblLook w:val="04A0" w:firstRow="1" w:lastRow="0" w:firstColumn="1" w:lastColumn="0" w:noHBand="0" w:noVBand="1"/>
      </w:tblPr>
      <w:tblGrid>
        <w:gridCol w:w="2091"/>
        <w:gridCol w:w="1407"/>
        <w:gridCol w:w="1742"/>
        <w:gridCol w:w="1395"/>
        <w:gridCol w:w="1479"/>
        <w:gridCol w:w="1614"/>
      </w:tblGrid>
      <w:tr w:rsidR="00801230" w:rsidRPr="007E1C52" w14:paraId="5412793F" w14:textId="77777777" w:rsidTr="00D67442">
        <w:tc>
          <w:tcPr>
            <w:tcW w:w="2091" w:type="dxa"/>
          </w:tcPr>
          <w:p w14:paraId="5DF839C0" w14:textId="77777777" w:rsidR="00801230" w:rsidRPr="00781F26" w:rsidRDefault="00801230" w:rsidP="00D67442">
            <w:pPr>
              <w:jc w:val="both"/>
              <w:rPr>
                <w:rFonts w:ascii="Times New Roman" w:hAnsi="Times New Roman" w:cs="Times New Roman"/>
                <w:sz w:val="20"/>
                <w:szCs w:val="20"/>
                <w:lang w:val="kk-KZ"/>
              </w:rPr>
            </w:pPr>
            <w:r w:rsidRPr="0063085F">
              <w:rPr>
                <w:rFonts w:ascii="Times New Roman" w:hAnsi="Times New Roman" w:cs="Times New Roman"/>
                <w:sz w:val="20"/>
                <w:szCs w:val="20"/>
              </w:rPr>
              <w:t>Критерий</w:t>
            </w:r>
            <w:r>
              <w:rPr>
                <w:rFonts w:ascii="Times New Roman" w:hAnsi="Times New Roman" w:cs="Times New Roman"/>
                <w:sz w:val="20"/>
                <w:szCs w:val="20"/>
                <w:lang w:val="kk-KZ"/>
              </w:rPr>
              <w:t>лер</w:t>
            </w:r>
          </w:p>
        </w:tc>
        <w:tc>
          <w:tcPr>
            <w:tcW w:w="1407" w:type="dxa"/>
          </w:tcPr>
          <w:p w14:paraId="16CC7111"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Келісемін</w:t>
            </w:r>
          </w:p>
        </w:tc>
        <w:tc>
          <w:tcPr>
            <w:tcW w:w="1742" w:type="dxa"/>
          </w:tcPr>
          <w:p w14:paraId="3C1A4562"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rPr>
              <w:t>Келіспеймін</w:t>
            </w:r>
          </w:p>
        </w:tc>
        <w:tc>
          <w:tcPr>
            <w:tcW w:w="1395" w:type="dxa"/>
          </w:tcPr>
          <w:p w14:paraId="56E4A0E2"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Жауап беру қиын</w:t>
            </w:r>
          </w:p>
        </w:tc>
        <w:tc>
          <w:tcPr>
            <w:tcW w:w="1479" w:type="dxa"/>
          </w:tcPr>
          <w:p w14:paraId="1BFCE79A" w14:textId="77777777" w:rsidR="00801230" w:rsidRPr="00781F26" w:rsidRDefault="00801230" w:rsidP="00D67442">
            <w:pPr>
              <w:rPr>
                <w:rFonts w:ascii="Times New Roman" w:hAnsi="Times New Roman" w:cs="Times New Roman"/>
                <w:sz w:val="20"/>
                <w:szCs w:val="20"/>
                <w:lang w:val="kk-KZ"/>
              </w:rPr>
            </w:pPr>
            <w:r>
              <w:rPr>
                <w:rFonts w:ascii="Times New Roman" w:hAnsi="Times New Roman" w:cs="Times New Roman"/>
                <w:sz w:val="20"/>
                <w:szCs w:val="20"/>
                <w:lang w:val="kk-KZ"/>
              </w:rPr>
              <w:t>Т</w:t>
            </w:r>
            <w:r w:rsidRPr="00781F26">
              <w:rPr>
                <w:rFonts w:ascii="Times New Roman" w:hAnsi="Times New Roman" w:cs="Times New Roman"/>
                <w:sz w:val="20"/>
                <w:szCs w:val="20"/>
              </w:rPr>
              <w:t>еріс бағалау жағдайында</w:t>
            </w:r>
            <w:r>
              <w:rPr>
                <w:rFonts w:ascii="Times New Roman" w:hAnsi="Times New Roman" w:cs="Times New Roman"/>
                <w:sz w:val="20"/>
                <w:szCs w:val="20"/>
                <w:lang w:val="kk-KZ"/>
              </w:rPr>
              <w:t xml:space="preserve"> п</w:t>
            </w:r>
            <w:r w:rsidRPr="00781F26">
              <w:rPr>
                <w:rFonts w:ascii="Times New Roman" w:hAnsi="Times New Roman" w:cs="Times New Roman"/>
                <w:sz w:val="20"/>
                <w:szCs w:val="20"/>
                <w:lang w:val="kk-KZ"/>
              </w:rPr>
              <w:t>ікір қалдырыңыз</w:t>
            </w:r>
          </w:p>
        </w:tc>
        <w:tc>
          <w:tcPr>
            <w:tcW w:w="1614" w:type="dxa"/>
          </w:tcPr>
          <w:p w14:paraId="504DCF31" w14:textId="77777777" w:rsidR="00801230" w:rsidRPr="00781F26" w:rsidRDefault="00801230" w:rsidP="00D67442">
            <w:pPr>
              <w:rPr>
                <w:rFonts w:ascii="Times New Roman" w:hAnsi="Times New Roman" w:cs="Times New Roman"/>
                <w:sz w:val="20"/>
                <w:szCs w:val="20"/>
                <w:lang w:val="kk-KZ"/>
              </w:rPr>
            </w:pPr>
            <w:r>
              <w:rPr>
                <w:rFonts w:ascii="Times New Roman" w:hAnsi="Times New Roman" w:cs="Times New Roman"/>
                <w:sz w:val="20"/>
                <w:szCs w:val="20"/>
                <w:lang w:val="kk-KZ"/>
              </w:rPr>
              <w:t>Т</w:t>
            </w:r>
            <w:r w:rsidRPr="00781F26">
              <w:rPr>
                <w:rFonts w:ascii="Times New Roman" w:hAnsi="Times New Roman" w:cs="Times New Roman"/>
                <w:sz w:val="20"/>
                <w:szCs w:val="20"/>
                <w:lang w:val="kk-KZ"/>
              </w:rPr>
              <w:t>еріс бағалау жағдайында</w:t>
            </w:r>
            <w:r>
              <w:rPr>
                <w:rFonts w:ascii="Times New Roman" w:hAnsi="Times New Roman" w:cs="Times New Roman"/>
                <w:sz w:val="20"/>
                <w:szCs w:val="20"/>
                <w:lang w:val="kk-KZ"/>
              </w:rPr>
              <w:t xml:space="preserve"> ұ</w:t>
            </w:r>
            <w:r w:rsidRPr="00781F26">
              <w:rPr>
                <w:rFonts w:ascii="Times New Roman" w:hAnsi="Times New Roman" w:cs="Times New Roman"/>
                <w:sz w:val="20"/>
                <w:szCs w:val="20"/>
                <w:lang w:val="kk-KZ"/>
              </w:rPr>
              <w:t>сыныс қалдырыңыз</w:t>
            </w:r>
          </w:p>
        </w:tc>
      </w:tr>
      <w:tr w:rsidR="00801230" w:rsidRPr="007E1C52" w14:paraId="2457CCB7" w14:textId="77777777" w:rsidTr="00D67442">
        <w:tc>
          <w:tcPr>
            <w:tcW w:w="2091" w:type="dxa"/>
          </w:tcPr>
          <w:p w14:paraId="63C235AF" w14:textId="77777777" w:rsidR="00801230" w:rsidRPr="00781F26" w:rsidRDefault="00801230" w:rsidP="00D67442">
            <w:pPr>
              <w:rPr>
                <w:rFonts w:ascii="Times New Roman" w:hAnsi="Times New Roman" w:cs="Times New Roman"/>
                <w:sz w:val="20"/>
                <w:szCs w:val="20"/>
                <w:lang w:val="kk-KZ"/>
              </w:rPr>
            </w:pPr>
            <w:r w:rsidRPr="00781F26">
              <w:rPr>
                <w:rFonts w:ascii="Times New Roman" w:hAnsi="Times New Roman" w:cs="Times New Roman"/>
                <w:sz w:val="20"/>
                <w:szCs w:val="20"/>
                <w:lang w:val="kk-KZ"/>
              </w:rPr>
              <w:t>Холдинг мақсаттарға қол жеткізудің тұрақты мониторингін жүзеге асырады. Қойылған мақсаттарға уақтылы және қажетті нәтижемен қол жеткізіледі. Жалғыз акционер Холдингті басқарудағы басқару қадамдарының дәйектілігі мен тиімділігі туралы толық әсер қалдырады.</w:t>
            </w:r>
          </w:p>
        </w:tc>
        <w:tc>
          <w:tcPr>
            <w:tcW w:w="1407" w:type="dxa"/>
          </w:tcPr>
          <w:p w14:paraId="2C926593" w14:textId="77777777" w:rsidR="00801230" w:rsidRPr="00781F26" w:rsidRDefault="00801230" w:rsidP="00D67442">
            <w:pPr>
              <w:rPr>
                <w:rFonts w:ascii="Times New Roman" w:hAnsi="Times New Roman" w:cs="Times New Roman"/>
                <w:sz w:val="20"/>
                <w:szCs w:val="20"/>
                <w:lang w:val="kk-KZ"/>
              </w:rPr>
            </w:pPr>
          </w:p>
        </w:tc>
        <w:tc>
          <w:tcPr>
            <w:tcW w:w="1742" w:type="dxa"/>
          </w:tcPr>
          <w:p w14:paraId="074F7A91" w14:textId="77777777" w:rsidR="00801230" w:rsidRPr="00781F26" w:rsidRDefault="00801230" w:rsidP="00D67442">
            <w:pPr>
              <w:rPr>
                <w:rFonts w:ascii="Times New Roman" w:hAnsi="Times New Roman" w:cs="Times New Roman"/>
                <w:sz w:val="20"/>
                <w:szCs w:val="20"/>
                <w:lang w:val="kk-KZ"/>
              </w:rPr>
            </w:pPr>
          </w:p>
        </w:tc>
        <w:tc>
          <w:tcPr>
            <w:tcW w:w="1395" w:type="dxa"/>
          </w:tcPr>
          <w:p w14:paraId="0F1DCF11" w14:textId="77777777" w:rsidR="00801230" w:rsidRPr="00781F26" w:rsidRDefault="00801230" w:rsidP="00D67442">
            <w:pPr>
              <w:rPr>
                <w:rFonts w:ascii="Times New Roman" w:hAnsi="Times New Roman" w:cs="Times New Roman"/>
                <w:sz w:val="20"/>
                <w:szCs w:val="20"/>
                <w:lang w:val="kk-KZ"/>
              </w:rPr>
            </w:pPr>
          </w:p>
        </w:tc>
        <w:tc>
          <w:tcPr>
            <w:tcW w:w="1479" w:type="dxa"/>
          </w:tcPr>
          <w:p w14:paraId="059D701C" w14:textId="77777777" w:rsidR="00801230" w:rsidRPr="00781F26" w:rsidRDefault="00801230" w:rsidP="00D67442">
            <w:pPr>
              <w:rPr>
                <w:rFonts w:ascii="Times New Roman" w:hAnsi="Times New Roman" w:cs="Times New Roman"/>
                <w:sz w:val="20"/>
                <w:szCs w:val="20"/>
                <w:lang w:val="kk-KZ"/>
              </w:rPr>
            </w:pPr>
          </w:p>
        </w:tc>
        <w:tc>
          <w:tcPr>
            <w:tcW w:w="1614" w:type="dxa"/>
          </w:tcPr>
          <w:p w14:paraId="03E286BE" w14:textId="77777777" w:rsidR="00801230" w:rsidRPr="00781F26" w:rsidRDefault="00801230" w:rsidP="00D67442">
            <w:pPr>
              <w:rPr>
                <w:rFonts w:ascii="Times New Roman" w:hAnsi="Times New Roman" w:cs="Times New Roman"/>
                <w:sz w:val="20"/>
                <w:szCs w:val="20"/>
                <w:lang w:val="kk-KZ"/>
              </w:rPr>
            </w:pPr>
          </w:p>
        </w:tc>
      </w:tr>
      <w:tr w:rsidR="00801230" w:rsidRPr="007E1C52" w14:paraId="3E540FCC" w14:textId="77777777" w:rsidTr="00D67442">
        <w:tc>
          <w:tcPr>
            <w:tcW w:w="2091" w:type="dxa"/>
          </w:tcPr>
          <w:p w14:paraId="575549F7" w14:textId="77777777" w:rsidR="00801230" w:rsidRPr="00781F26" w:rsidRDefault="00801230" w:rsidP="00D67442">
            <w:pPr>
              <w:rPr>
                <w:rFonts w:ascii="Times New Roman" w:hAnsi="Times New Roman" w:cs="Times New Roman"/>
                <w:sz w:val="20"/>
                <w:szCs w:val="20"/>
                <w:lang w:val="kk-KZ"/>
              </w:rPr>
            </w:pPr>
            <w:r w:rsidRPr="00781F26">
              <w:rPr>
                <w:rFonts w:ascii="Times New Roman" w:hAnsi="Times New Roman" w:cs="Times New Roman"/>
                <w:sz w:val="20"/>
                <w:szCs w:val="20"/>
                <w:lang w:val="kk-KZ"/>
              </w:rPr>
              <w:t>Қаржылық және басқарушылық есептілік заңнамалық және нормативтік талаптарға сәйкес уақтылы дайындалады және ұсынылады және тәуелсіз аудиторлардың тексеруінен өтеді. Есептілікте ұсынылған ақпарат сенімді және басқарушылық шешімдер қабылдау үшін жеткілікті. Мәмілелер туралы ақпарат, Холдингтің қаржы ағындары, сондай-ақ шешімдер қабылдау жүйесі ашық.</w:t>
            </w:r>
          </w:p>
        </w:tc>
        <w:tc>
          <w:tcPr>
            <w:tcW w:w="1407" w:type="dxa"/>
          </w:tcPr>
          <w:p w14:paraId="7E037F7D" w14:textId="77777777" w:rsidR="00801230" w:rsidRPr="00781F26" w:rsidRDefault="00801230" w:rsidP="00D67442">
            <w:pPr>
              <w:rPr>
                <w:rFonts w:ascii="Times New Roman" w:hAnsi="Times New Roman" w:cs="Times New Roman"/>
                <w:sz w:val="20"/>
                <w:szCs w:val="20"/>
                <w:lang w:val="kk-KZ"/>
              </w:rPr>
            </w:pPr>
          </w:p>
        </w:tc>
        <w:tc>
          <w:tcPr>
            <w:tcW w:w="1742" w:type="dxa"/>
          </w:tcPr>
          <w:p w14:paraId="673EDACA" w14:textId="77777777" w:rsidR="00801230" w:rsidRPr="00781F26" w:rsidRDefault="00801230" w:rsidP="00D67442">
            <w:pPr>
              <w:rPr>
                <w:rFonts w:ascii="Times New Roman" w:hAnsi="Times New Roman" w:cs="Times New Roman"/>
                <w:sz w:val="20"/>
                <w:szCs w:val="20"/>
                <w:lang w:val="kk-KZ"/>
              </w:rPr>
            </w:pPr>
          </w:p>
        </w:tc>
        <w:tc>
          <w:tcPr>
            <w:tcW w:w="1395" w:type="dxa"/>
          </w:tcPr>
          <w:p w14:paraId="715C654D" w14:textId="77777777" w:rsidR="00801230" w:rsidRPr="00781F26" w:rsidRDefault="00801230" w:rsidP="00D67442">
            <w:pPr>
              <w:rPr>
                <w:rFonts w:ascii="Times New Roman" w:hAnsi="Times New Roman" w:cs="Times New Roman"/>
                <w:sz w:val="20"/>
                <w:szCs w:val="20"/>
                <w:lang w:val="kk-KZ"/>
              </w:rPr>
            </w:pPr>
          </w:p>
        </w:tc>
        <w:tc>
          <w:tcPr>
            <w:tcW w:w="1479" w:type="dxa"/>
          </w:tcPr>
          <w:p w14:paraId="00A726B9" w14:textId="77777777" w:rsidR="00801230" w:rsidRPr="00781F26" w:rsidRDefault="00801230" w:rsidP="00D67442">
            <w:pPr>
              <w:rPr>
                <w:rFonts w:ascii="Times New Roman" w:hAnsi="Times New Roman" w:cs="Times New Roman"/>
                <w:sz w:val="20"/>
                <w:szCs w:val="20"/>
                <w:lang w:val="kk-KZ"/>
              </w:rPr>
            </w:pPr>
          </w:p>
        </w:tc>
        <w:tc>
          <w:tcPr>
            <w:tcW w:w="1614" w:type="dxa"/>
          </w:tcPr>
          <w:p w14:paraId="2785427A" w14:textId="77777777" w:rsidR="00801230" w:rsidRPr="00781F26" w:rsidRDefault="00801230" w:rsidP="00D67442">
            <w:pPr>
              <w:rPr>
                <w:rFonts w:ascii="Times New Roman" w:hAnsi="Times New Roman" w:cs="Times New Roman"/>
                <w:sz w:val="20"/>
                <w:szCs w:val="20"/>
                <w:lang w:val="kk-KZ"/>
              </w:rPr>
            </w:pPr>
          </w:p>
        </w:tc>
      </w:tr>
      <w:tr w:rsidR="00801230" w:rsidRPr="007E1C52" w14:paraId="2113E891" w14:textId="77777777" w:rsidTr="00D67442">
        <w:tc>
          <w:tcPr>
            <w:tcW w:w="2091" w:type="dxa"/>
          </w:tcPr>
          <w:p w14:paraId="39EEE368" w14:textId="77777777" w:rsidR="00801230" w:rsidRPr="00781F26" w:rsidRDefault="00801230" w:rsidP="00D67442">
            <w:pPr>
              <w:rPr>
                <w:rFonts w:ascii="Times New Roman" w:hAnsi="Times New Roman" w:cs="Times New Roman"/>
                <w:sz w:val="20"/>
                <w:szCs w:val="20"/>
                <w:lang w:val="kk-KZ"/>
              </w:rPr>
            </w:pPr>
            <w:r w:rsidRPr="00781F26">
              <w:rPr>
                <w:rFonts w:ascii="Times New Roman" w:hAnsi="Times New Roman" w:cs="Times New Roman"/>
                <w:sz w:val="20"/>
                <w:szCs w:val="20"/>
                <w:lang w:val="kk-KZ"/>
              </w:rPr>
              <w:t>Холдинг оқиғалар дамуының ықтимал сценарийлерін болжайды және модельдейді, бұл әртүрлі сипаттағы жағымсыз үрдістерге уақтылы ден қоюды және мақсаттарға қол жеткізбеу тәуекелін барынша азайтуды қамтамасыз етеді. Холдинг тәуекелдер бойынша ахуал туралы жалғыз акционерді уақтылы хабардар етуді қамтамасыз етеді, сондай-ақ тәуекелдер туралы ақпаратты ескере отырып, стратегиялық және операциялық шешімдер қабылдайды.</w:t>
            </w:r>
          </w:p>
        </w:tc>
        <w:tc>
          <w:tcPr>
            <w:tcW w:w="1407" w:type="dxa"/>
          </w:tcPr>
          <w:p w14:paraId="1C96EA4B" w14:textId="77777777" w:rsidR="00801230" w:rsidRPr="00781F26" w:rsidRDefault="00801230" w:rsidP="00D67442">
            <w:pPr>
              <w:rPr>
                <w:rFonts w:ascii="Times New Roman" w:hAnsi="Times New Roman" w:cs="Times New Roman"/>
                <w:sz w:val="20"/>
                <w:szCs w:val="20"/>
                <w:lang w:val="kk-KZ"/>
              </w:rPr>
            </w:pPr>
          </w:p>
        </w:tc>
        <w:tc>
          <w:tcPr>
            <w:tcW w:w="1742" w:type="dxa"/>
          </w:tcPr>
          <w:p w14:paraId="64A70D18" w14:textId="77777777" w:rsidR="00801230" w:rsidRPr="00781F26" w:rsidRDefault="00801230" w:rsidP="00D67442">
            <w:pPr>
              <w:rPr>
                <w:rFonts w:ascii="Times New Roman" w:hAnsi="Times New Roman" w:cs="Times New Roman"/>
                <w:sz w:val="20"/>
                <w:szCs w:val="20"/>
                <w:lang w:val="kk-KZ"/>
              </w:rPr>
            </w:pPr>
          </w:p>
        </w:tc>
        <w:tc>
          <w:tcPr>
            <w:tcW w:w="1395" w:type="dxa"/>
          </w:tcPr>
          <w:p w14:paraId="77AE475A" w14:textId="77777777" w:rsidR="00801230" w:rsidRPr="00781F26" w:rsidRDefault="00801230" w:rsidP="00D67442">
            <w:pPr>
              <w:rPr>
                <w:rFonts w:ascii="Times New Roman" w:hAnsi="Times New Roman" w:cs="Times New Roman"/>
                <w:sz w:val="20"/>
                <w:szCs w:val="20"/>
                <w:lang w:val="kk-KZ"/>
              </w:rPr>
            </w:pPr>
          </w:p>
        </w:tc>
        <w:tc>
          <w:tcPr>
            <w:tcW w:w="1479" w:type="dxa"/>
          </w:tcPr>
          <w:p w14:paraId="73F44EA3" w14:textId="77777777" w:rsidR="00801230" w:rsidRPr="00781F26" w:rsidRDefault="00801230" w:rsidP="00D67442">
            <w:pPr>
              <w:rPr>
                <w:rFonts w:ascii="Times New Roman" w:hAnsi="Times New Roman" w:cs="Times New Roman"/>
                <w:sz w:val="20"/>
                <w:szCs w:val="20"/>
                <w:lang w:val="kk-KZ"/>
              </w:rPr>
            </w:pPr>
          </w:p>
        </w:tc>
        <w:tc>
          <w:tcPr>
            <w:tcW w:w="1614" w:type="dxa"/>
          </w:tcPr>
          <w:p w14:paraId="7E79C8A9" w14:textId="77777777" w:rsidR="00801230" w:rsidRPr="00781F26" w:rsidRDefault="00801230" w:rsidP="00D67442">
            <w:pPr>
              <w:rPr>
                <w:rFonts w:ascii="Times New Roman" w:hAnsi="Times New Roman" w:cs="Times New Roman"/>
                <w:sz w:val="20"/>
                <w:szCs w:val="20"/>
                <w:lang w:val="kk-KZ"/>
              </w:rPr>
            </w:pPr>
          </w:p>
        </w:tc>
      </w:tr>
      <w:tr w:rsidR="00801230" w:rsidRPr="007E1C52" w14:paraId="0A3F35A5" w14:textId="77777777" w:rsidTr="00D67442">
        <w:tc>
          <w:tcPr>
            <w:tcW w:w="2091" w:type="dxa"/>
          </w:tcPr>
          <w:p w14:paraId="13CDCF2E" w14:textId="77777777" w:rsidR="00801230" w:rsidRPr="00781F26" w:rsidRDefault="00801230" w:rsidP="00D67442">
            <w:pPr>
              <w:rPr>
                <w:rFonts w:ascii="Times New Roman" w:hAnsi="Times New Roman" w:cs="Times New Roman"/>
                <w:sz w:val="20"/>
                <w:szCs w:val="20"/>
                <w:lang w:val="kk-KZ"/>
              </w:rPr>
            </w:pPr>
            <w:r w:rsidRPr="00781F26">
              <w:rPr>
                <w:rFonts w:ascii="Times New Roman" w:hAnsi="Times New Roman" w:cs="Times New Roman"/>
                <w:sz w:val="20"/>
                <w:szCs w:val="20"/>
                <w:lang w:val="kk-KZ"/>
              </w:rPr>
              <w:t>Холдингтің корпоративтік басқару саласындағы бағасы, кредиттік рейтингі, ESG рейтингі бар.</w:t>
            </w:r>
          </w:p>
        </w:tc>
        <w:tc>
          <w:tcPr>
            <w:tcW w:w="1407" w:type="dxa"/>
          </w:tcPr>
          <w:p w14:paraId="5991DCA5" w14:textId="77777777" w:rsidR="00801230" w:rsidRPr="00781F26" w:rsidRDefault="00801230" w:rsidP="00D67442">
            <w:pPr>
              <w:rPr>
                <w:rFonts w:ascii="Times New Roman" w:hAnsi="Times New Roman" w:cs="Times New Roman"/>
                <w:sz w:val="20"/>
                <w:szCs w:val="20"/>
                <w:lang w:val="kk-KZ"/>
              </w:rPr>
            </w:pPr>
          </w:p>
        </w:tc>
        <w:tc>
          <w:tcPr>
            <w:tcW w:w="1742" w:type="dxa"/>
          </w:tcPr>
          <w:p w14:paraId="4BCA83FA" w14:textId="77777777" w:rsidR="00801230" w:rsidRPr="00781F26" w:rsidRDefault="00801230" w:rsidP="00D67442">
            <w:pPr>
              <w:rPr>
                <w:rFonts w:ascii="Times New Roman" w:hAnsi="Times New Roman" w:cs="Times New Roman"/>
                <w:sz w:val="20"/>
                <w:szCs w:val="20"/>
                <w:lang w:val="kk-KZ"/>
              </w:rPr>
            </w:pPr>
          </w:p>
        </w:tc>
        <w:tc>
          <w:tcPr>
            <w:tcW w:w="1395" w:type="dxa"/>
          </w:tcPr>
          <w:p w14:paraId="3335E616" w14:textId="77777777" w:rsidR="00801230" w:rsidRPr="00781F26" w:rsidRDefault="00801230" w:rsidP="00D67442">
            <w:pPr>
              <w:rPr>
                <w:rFonts w:ascii="Times New Roman" w:hAnsi="Times New Roman" w:cs="Times New Roman"/>
                <w:sz w:val="20"/>
                <w:szCs w:val="20"/>
                <w:lang w:val="kk-KZ"/>
              </w:rPr>
            </w:pPr>
          </w:p>
        </w:tc>
        <w:tc>
          <w:tcPr>
            <w:tcW w:w="1479" w:type="dxa"/>
          </w:tcPr>
          <w:p w14:paraId="35C8B2C8" w14:textId="77777777" w:rsidR="00801230" w:rsidRPr="00781F26" w:rsidRDefault="00801230" w:rsidP="00D67442">
            <w:pPr>
              <w:rPr>
                <w:rFonts w:ascii="Times New Roman" w:hAnsi="Times New Roman" w:cs="Times New Roman"/>
                <w:sz w:val="20"/>
                <w:szCs w:val="20"/>
                <w:lang w:val="kk-KZ"/>
              </w:rPr>
            </w:pPr>
          </w:p>
        </w:tc>
        <w:tc>
          <w:tcPr>
            <w:tcW w:w="1614" w:type="dxa"/>
          </w:tcPr>
          <w:p w14:paraId="6F7F85DC" w14:textId="77777777" w:rsidR="00801230" w:rsidRPr="00781F26" w:rsidRDefault="00801230" w:rsidP="00D67442">
            <w:pPr>
              <w:rPr>
                <w:rFonts w:ascii="Times New Roman" w:hAnsi="Times New Roman" w:cs="Times New Roman"/>
                <w:sz w:val="20"/>
                <w:szCs w:val="20"/>
                <w:lang w:val="kk-KZ"/>
              </w:rPr>
            </w:pPr>
          </w:p>
        </w:tc>
      </w:tr>
      <w:tr w:rsidR="00801230" w:rsidRPr="007E1C52" w14:paraId="27DE0D0D" w14:textId="77777777" w:rsidTr="00D67442">
        <w:tc>
          <w:tcPr>
            <w:tcW w:w="2091" w:type="dxa"/>
          </w:tcPr>
          <w:p w14:paraId="35F9C3FF" w14:textId="77777777" w:rsidR="00801230" w:rsidRPr="00781F26" w:rsidRDefault="00801230" w:rsidP="00D67442">
            <w:pPr>
              <w:rPr>
                <w:rFonts w:ascii="Times New Roman" w:hAnsi="Times New Roman" w:cs="Times New Roman"/>
                <w:sz w:val="20"/>
                <w:szCs w:val="20"/>
                <w:lang w:val="kk-KZ"/>
              </w:rPr>
            </w:pPr>
            <w:r w:rsidRPr="00781F26">
              <w:rPr>
                <w:rFonts w:ascii="Times New Roman" w:hAnsi="Times New Roman" w:cs="Times New Roman"/>
                <w:sz w:val="20"/>
                <w:szCs w:val="20"/>
                <w:lang w:val="kk-KZ"/>
              </w:rPr>
              <w:t>Холдинг өз қызметінде ҚР заңнамасын және ішкі құжаттарды басшылыққа алады. Бұл үшін қызметтің басым бағыты болып ҚР заңнамасын, халықаралық шарттарды, іскерлік этика нормаларын сақтау және орындау және ақпараттық қауіпсіздікті қорғау танылады.</w:t>
            </w:r>
          </w:p>
        </w:tc>
        <w:tc>
          <w:tcPr>
            <w:tcW w:w="1407" w:type="dxa"/>
          </w:tcPr>
          <w:p w14:paraId="49E0EB4C" w14:textId="77777777" w:rsidR="00801230" w:rsidRPr="00781F26" w:rsidRDefault="00801230" w:rsidP="00D67442">
            <w:pPr>
              <w:rPr>
                <w:rFonts w:ascii="Times New Roman" w:hAnsi="Times New Roman" w:cs="Times New Roman"/>
                <w:sz w:val="20"/>
                <w:szCs w:val="20"/>
                <w:lang w:val="kk-KZ"/>
              </w:rPr>
            </w:pPr>
          </w:p>
        </w:tc>
        <w:tc>
          <w:tcPr>
            <w:tcW w:w="1742" w:type="dxa"/>
          </w:tcPr>
          <w:p w14:paraId="54AF9E65" w14:textId="77777777" w:rsidR="00801230" w:rsidRPr="00781F26" w:rsidRDefault="00801230" w:rsidP="00D67442">
            <w:pPr>
              <w:rPr>
                <w:rFonts w:ascii="Times New Roman" w:hAnsi="Times New Roman" w:cs="Times New Roman"/>
                <w:sz w:val="20"/>
                <w:szCs w:val="20"/>
                <w:lang w:val="kk-KZ"/>
              </w:rPr>
            </w:pPr>
          </w:p>
        </w:tc>
        <w:tc>
          <w:tcPr>
            <w:tcW w:w="1395" w:type="dxa"/>
          </w:tcPr>
          <w:p w14:paraId="705C7616" w14:textId="77777777" w:rsidR="00801230" w:rsidRPr="00781F26" w:rsidRDefault="00801230" w:rsidP="00D67442">
            <w:pPr>
              <w:rPr>
                <w:rFonts w:ascii="Times New Roman" w:hAnsi="Times New Roman" w:cs="Times New Roman"/>
                <w:sz w:val="20"/>
                <w:szCs w:val="20"/>
                <w:lang w:val="kk-KZ"/>
              </w:rPr>
            </w:pPr>
          </w:p>
        </w:tc>
        <w:tc>
          <w:tcPr>
            <w:tcW w:w="1479" w:type="dxa"/>
          </w:tcPr>
          <w:p w14:paraId="262B0B53" w14:textId="77777777" w:rsidR="00801230" w:rsidRPr="00781F26" w:rsidRDefault="00801230" w:rsidP="00D67442">
            <w:pPr>
              <w:rPr>
                <w:rFonts w:ascii="Times New Roman" w:hAnsi="Times New Roman" w:cs="Times New Roman"/>
                <w:sz w:val="20"/>
                <w:szCs w:val="20"/>
                <w:lang w:val="kk-KZ"/>
              </w:rPr>
            </w:pPr>
          </w:p>
        </w:tc>
        <w:tc>
          <w:tcPr>
            <w:tcW w:w="1614" w:type="dxa"/>
          </w:tcPr>
          <w:p w14:paraId="5C5E4731" w14:textId="77777777" w:rsidR="00801230" w:rsidRPr="00781F26" w:rsidRDefault="00801230" w:rsidP="00D67442">
            <w:pPr>
              <w:rPr>
                <w:rFonts w:ascii="Times New Roman" w:hAnsi="Times New Roman" w:cs="Times New Roman"/>
                <w:sz w:val="20"/>
                <w:szCs w:val="20"/>
                <w:lang w:val="kk-KZ"/>
              </w:rPr>
            </w:pPr>
          </w:p>
        </w:tc>
      </w:tr>
      <w:tr w:rsidR="00801230" w:rsidRPr="007E1C52" w14:paraId="6C8850E3" w14:textId="77777777" w:rsidTr="00D67442">
        <w:tc>
          <w:tcPr>
            <w:tcW w:w="2091" w:type="dxa"/>
          </w:tcPr>
          <w:p w14:paraId="0CA774EE" w14:textId="77777777" w:rsidR="00801230" w:rsidRPr="00781F26" w:rsidRDefault="00801230" w:rsidP="00D67442">
            <w:pPr>
              <w:rPr>
                <w:rFonts w:ascii="Times New Roman" w:hAnsi="Times New Roman" w:cs="Times New Roman"/>
                <w:sz w:val="20"/>
                <w:szCs w:val="20"/>
                <w:lang w:val="kk-KZ"/>
              </w:rPr>
            </w:pPr>
            <w:r w:rsidRPr="00781F26">
              <w:rPr>
                <w:rFonts w:ascii="Times New Roman" w:hAnsi="Times New Roman" w:cs="Times New Roman"/>
                <w:sz w:val="20"/>
                <w:szCs w:val="20"/>
                <w:lang w:val="kk-KZ"/>
              </w:rPr>
              <w:t>Холдинг өз қызметінің ақпараттық ашықтығын қамтамасыз етеді, ақпараттың қажетті көлемімен және холдингішілік құжаттамаға толық қолжетімділікті қамтамасыз етеді, Ақпараттық қауіпсіздік нормаларын сақтай отырып, Холдинг Жалғыз акционерге ынтымақтастықтың кез келген нысандары мен шарттары, келісімдер мен әріптестік туралы ақпаратты ашады.</w:t>
            </w:r>
          </w:p>
        </w:tc>
        <w:tc>
          <w:tcPr>
            <w:tcW w:w="1407" w:type="dxa"/>
          </w:tcPr>
          <w:p w14:paraId="0F3D93B3" w14:textId="77777777" w:rsidR="00801230" w:rsidRPr="00781F26" w:rsidRDefault="00801230" w:rsidP="00D67442">
            <w:pPr>
              <w:rPr>
                <w:rFonts w:ascii="Times New Roman" w:hAnsi="Times New Roman" w:cs="Times New Roman"/>
                <w:sz w:val="20"/>
                <w:szCs w:val="20"/>
                <w:lang w:val="kk-KZ"/>
              </w:rPr>
            </w:pPr>
          </w:p>
        </w:tc>
        <w:tc>
          <w:tcPr>
            <w:tcW w:w="1742" w:type="dxa"/>
          </w:tcPr>
          <w:p w14:paraId="4857E735" w14:textId="77777777" w:rsidR="00801230" w:rsidRPr="00781F26" w:rsidRDefault="00801230" w:rsidP="00D67442">
            <w:pPr>
              <w:rPr>
                <w:rFonts w:ascii="Times New Roman" w:hAnsi="Times New Roman" w:cs="Times New Roman"/>
                <w:sz w:val="20"/>
                <w:szCs w:val="20"/>
                <w:lang w:val="kk-KZ"/>
              </w:rPr>
            </w:pPr>
          </w:p>
        </w:tc>
        <w:tc>
          <w:tcPr>
            <w:tcW w:w="1395" w:type="dxa"/>
          </w:tcPr>
          <w:p w14:paraId="6F4DCA65" w14:textId="77777777" w:rsidR="00801230" w:rsidRPr="00781F26" w:rsidRDefault="00801230" w:rsidP="00D67442">
            <w:pPr>
              <w:rPr>
                <w:rFonts w:ascii="Times New Roman" w:hAnsi="Times New Roman" w:cs="Times New Roman"/>
                <w:sz w:val="20"/>
                <w:szCs w:val="20"/>
                <w:lang w:val="kk-KZ"/>
              </w:rPr>
            </w:pPr>
          </w:p>
        </w:tc>
        <w:tc>
          <w:tcPr>
            <w:tcW w:w="1479" w:type="dxa"/>
          </w:tcPr>
          <w:p w14:paraId="165A8559" w14:textId="77777777" w:rsidR="00801230" w:rsidRPr="00781F26" w:rsidRDefault="00801230" w:rsidP="00D67442">
            <w:pPr>
              <w:rPr>
                <w:rFonts w:ascii="Times New Roman" w:hAnsi="Times New Roman" w:cs="Times New Roman"/>
                <w:sz w:val="20"/>
                <w:szCs w:val="20"/>
                <w:lang w:val="kk-KZ"/>
              </w:rPr>
            </w:pPr>
          </w:p>
        </w:tc>
        <w:tc>
          <w:tcPr>
            <w:tcW w:w="1614" w:type="dxa"/>
          </w:tcPr>
          <w:p w14:paraId="29BA562A" w14:textId="77777777" w:rsidR="00801230" w:rsidRPr="00781F26" w:rsidRDefault="00801230" w:rsidP="00D67442">
            <w:pPr>
              <w:rPr>
                <w:rFonts w:ascii="Times New Roman" w:hAnsi="Times New Roman" w:cs="Times New Roman"/>
                <w:sz w:val="20"/>
                <w:szCs w:val="20"/>
                <w:lang w:val="kk-KZ"/>
              </w:rPr>
            </w:pPr>
          </w:p>
        </w:tc>
      </w:tr>
      <w:tr w:rsidR="00801230" w:rsidRPr="007E1C52" w14:paraId="7452C487" w14:textId="77777777" w:rsidTr="00D67442">
        <w:tc>
          <w:tcPr>
            <w:tcW w:w="2091" w:type="dxa"/>
          </w:tcPr>
          <w:p w14:paraId="4494072E" w14:textId="77777777" w:rsidR="00801230" w:rsidRPr="00781F26" w:rsidRDefault="00801230" w:rsidP="00D67442">
            <w:pPr>
              <w:rPr>
                <w:rFonts w:ascii="Times New Roman" w:hAnsi="Times New Roman" w:cs="Times New Roman"/>
                <w:sz w:val="20"/>
                <w:szCs w:val="20"/>
                <w:lang w:val="kk-KZ"/>
              </w:rPr>
            </w:pPr>
            <w:r>
              <w:rPr>
                <w:rFonts w:ascii="Times New Roman" w:hAnsi="Times New Roman" w:cs="Times New Roman"/>
                <w:sz w:val="20"/>
                <w:szCs w:val="20"/>
                <w:lang w:val="kk-KZ"/>
              </w:rPr>
              <w:t>Холдинг ж</w:t>
            </w:r>
            <w:r w:rsidRPr="00781F26">
              <w:rPr>
                <w:rFonts w:ascii="Times New Roman" w:hAnsi="Times New Roman" w:cs="Times New Roman"/>
                <w:sz w:val="20"/>
                <w:szCs w:val="20"/>
                <w:lang w:val="kk-KZ"/>
              </w:rPr>
              <w:t>алғыз акционердің өтініштеріне Холдинг пен оның лауазымды тұлғаларының іс-әрекеттеріне уақтылы жауап береді және жалғыз акционерді оларды қарау қорытындылары туралы хабардар етеді</w:t>
            </w:r>
            <w:r>
              <w:rPr>
                <w:rFonts w:ascii="Times New Roman" w:hAnsi="Times New Roman" w:cs="Times New Roman"/>
                <w:sz w:val="20"/>
                <w:szCs w:val="20"/>
                <w:lang w:val="kk-KZ"/>
              </w:rPr>
              <w:t>.</w:t>
            </w:r>
          </w:p>
        </w:tc>
        <w:tc>
          <w:tcPr>
            <w:tcW w:w="1407" w:type="dxa"/>
          </w:tcPr>
          <w:p w14:paraId="7DE44D25" w14:textId="77777777" w:rsidR="00801230" w:rsidRPr="00781F26" w:rsidRDefault="00801230" w:rsidP="00D67442">
            <w:pPr>
              <w:rPr>
                <w:rFonts w:ascii="Times New Roman" w:hAnsi="Times New Roman" w:cs="Times New Roman"/>
                <w:sz w:val="20"/>
                <w:szCs w:val="20"/>
                <w:lang w:val="kk-KZ"/>
              </w:rPr>
            </w:pPr>
          </w:p>
        </w:tc>
        <w:tc>
          <w:tcPr>
            <w:tcW w:w="1742" w:type="dxa"/>
          </w:tcPr>
          <w:p w14:paraId="3A7071B0" w14:textId="77777777" w:rsidR="00801230" w:rsidRPr="00781F26" w:rsidRDefault="00801230" w:rsidP="00D67442">
            <w:pPr>
              <w:rPr>
                <w:rFonts w:ascii="Times New Roman" w:hAnsi="Times New Roman" w:cs="Times New Roman"/>
                <w:sz w:val="20"/>
                <w:szCs w:val="20"/>
                <w:lang w:val="kk-KZ"/>
              </w:rPr>
            </w:pPr>
          </w:p>
        </w:tc>
        <w:tc>
          <w:tcPr>
            <w:tcW w:w="1395" w:type="dxa"/>
          </w:tcPr>
          <w:p w14:paraId="06C6407D" w14:textId="77777777" w:rsidR="00801230" w:rsidRPr="00781F26" w:rsidRDefault="00801230" w:rsidP="00D67442">
            <w:pPr>
              <w:rPr>
                <w:rFonts w:ascii="Times New Roman" w:hAnsi="Times New Roman" w:cs="Times New Roman"/>
                <w:sz w:val="20"/>
                <w:szCs w:val="20"/>
                <w:lang w:val="kk-KZ"/>
              </w:rPr>
            </w:pPr>
          </w:p>
        </w:tc>
        <w:tc>
          <w:tcPr>
            <w:tcW w:w="1479" w:type="dxa"/>
          </w:tcPr>
          <w:p w14:paraId="7EA49CD3" w14:textId="77777777" w:rsidR="00801230" w:rsidRPr="00781F26" w:rsidRDefault="00801230" w:rsidP="00D67442">
            <w:pPr>
              <w:rPr>
                <w:rFonts w:ascii="Times New Roman" w:hAnsi="Times New Roman" w:cs="Times New Roman"/>
                <w:sz w:val="20"/>
                <w:szCs w:val="20"/>
                <w:lang w:val="kk-KZ"/>
              </w:rPr>
            </w:pPr>
          </w:p>
        </w:tc>
        <w:tc>
          <w:tcPr>
            <w:tcW w:w="1614" w:type="dxa"/>
          </w:tcPr>
          <w:p w14:paraId="0C214B4F" w14:textId="77777777" w:rsidR="00801230" w:rsidRPr="00781F26" w:rsidRDefault="00801230" w:rsidP="00D67442">
            <w:pPr>
              <w:rPr>
                <w:rFonts w:ascii="Times New Roman" w:hAnsi="Times New Roman" w:cs="Times New Roman"/>
                <w:sz w:val="20"/>
                <w:szCs w:val="20"/>
                <w:lang w:val="kk-KZ"/>
              </w:rPr>
            </w:pPr>
          </w:p>
        </w:tc>
      </w:tr>
    </w:tbl>
    <w:p w14:paraId="264A5D0A" w14:textId="77777777" w:rsidR="00801230" w:rsidRDefault="00801230" w:rsidP="00801230">
      <w:pPr>
        <w:ind w:firstLine="397"/>
        <w:jc w:val="both"/>
        <w:rPr>
          <w:rFonts w:ascii="Times New Roman" w:hAnsi="Times New Roman" w:cs="Times New Roman"/>
          <w:sz w:val="20"/>
          <w:szCs w:val="20"/>
          <w:lang w:val="kk-KZ"/>
        </w:rPr>
      </w:pPr>
    </w:p>
    <w:p w14:paraId="0DE014FD"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sidRPr="001B6CAC">
        <w:rPr>
          <w:rFonts w:ascii="Times New Roman" w:hAnsi="Times New Roman" w:cs="Times New Roman"/>
          <w:sz w:val="20"/>
          <w:szCs w:val="20"/>
          <w:u w:val="single"/>
          <w:lang w:val="kk-KZ"/>
        </w:rPr>
        <w:t xml:space="preserve">4 - </w:t>
      </w:r>
      <w:r>
        <w:rPr>
          <w:rFonts w:ascii="Times New Roman" w:hAnsi="Times New Roman" w:cs="Times New Roman"/>
          <w:sz w:val="20"/>
          <w:szCs w:val="20"/>
          <w:u w:val="single"/>
          <w:lang w:val="kk-KZ"/>
        </w:rPr>
        <w:t>Б</w:t>
      </w:r>
      <w:r w:rsidRPr="001B6CAC">
        <w:rPr>
          <w:rFonts w:ascii="Times New Roman" w:hAnsi="Times New Roman" w:cs="Times New Roman"/>
          <w:sz w:val="20"/>
          <w:szCs w:val="20"/>
          <w:u w:val="single"/>
          <w:lang w:val="kk-KZ"/>
        </w:rPr>
        <w:t>өлім</w:t>
      </w:r>
    </w:p>
    <w:p w14:paraId="6891E4E8" w14:textId="77777777" w:rsidR="00801230" w:rsidRPr="00781F26" w:rsidRDefault="00801230" w:rsidP="00801230">
      <w:pPr>
        <w:ind w:firstLine="397"/>
        <w:jc w:val="both"/>
        <w:rPr>
          <w:rFonts w:ascii="Times New Roman" w:hAnsi="Times New Roman" w:cs="Times New Roman"/>
          <w:sz w:val="20"/>
          <w:szCs w:val="20"/>
          <w:lang w:val="kk-KZ"/>
        </w:rPr>
      </w:pPr>
    </w:p>
    <w:p w14:paraId="40077E8F" w14:textId="77777777" w:rsidR="00801230" w:rsidRPr="001B6CAC" w:rsidRDefault="00801230" w:rsidP="00801230">
      <w:pPr>
        <w:rPr>
          <w:rFonts w:ascii="Times New Roman" w:hAnsi="Times New Roman" w:cs="Times New Roman"/>
          <w:b/>
          <w:sz w:val="20"/>
          <w:szCs w:val="20"/>
          <w:lang w:val="kk-KZ"/>
        </w:rPr>
      </w:pPr>
      <w:r w:rsidRPr="001B6CAC">
        <w:rPr>
          <w:rFonts w:ascii="Times New Roman" w:hAnsi="Times New Roman" w:cs="Times New Roman"/>
          <w:b/>
          <w:sz w:val="20"/>
          <w:szCs w:val="20"/>
          <w:lang w:val="kk-KZ"/>
        </w:rPr>
        <w:t>8. 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w:t>
      </w:r>
      <w:r>
        <w:rPr>
          <w:rFonts w:ascii="Times New Roman" w:hAnsi="Times New Roman" w:cs="Times New Roman"/>
          <w:b/>
          <w:sz w:val="20"/>
          <w:szCs w:val="20"/>
          <w:lang w:val="kk-KZ"/>
        </w:rPr>
        <w:t xml:space="preserve"> жағдайын, күнін, орнын, атын,сондай-ақ </w:t>
      </w:r>
      <w:r w:rsidRPr="001B6CAC">
        <w:rPr>
          <w:rFonts w:ascii="Times New Roman" w:hAnsi="Times New Roman" w:cs="Times New Roman"/>
          <w:b/>
          <w:sz w:val="20"/>
          <w:szCs w:val="20"/>
          <w:lang w:val="kk-KZ"/>
        </w:rPr>
        <w:t>қызмет</w:t>
      </w:r>
      <w:r>
        <w:rPr>
          <w:rFonts w:ascii="Times New Roman" w:hAnsi="Times New Roman" w:cs="Times New Roman"/>
          <w:b/>
          <w:sz w:val="20"/>
          <w:szCs w:val="20"/>
          <w:lang w:val="kk-KZ"/>
        </w:rPr>
        <w:t xml:space="preserve"> түрін  </w:t>
      </w:r>
      <w:r w:rsidRPr="001B6CAC">
        <w:rPr>
          <w:rFonts w:ascii="Times New Roman" w:hAnsi="Times New Roman" w:cs="Times New Roman"/>
          <w:b/>
          <w:sz w:val="20"/>
          <w:szCs w:val="20"/>
          <w:lang w:val="kk-KZ"/>
        </w:rPr>
        <w:t>көрсетіңіз______________________________________________________________</w:t>
      </w:r>
    </w:p>
    <w:p w14:paraId="7A8F0B76" w14:textId="77777777" w:rsidR="00801230" w:rsidRPr="0063085F" w:rsidRDefault="00801230" w:rsidP="00801230">
      <w:pPr>
        <w:shd w:val="clear" w:color="auto" w:fill="FFFFFF"/>
        <w:spacing w:after="75" w:line="240" w:lineRule="auto"/>
        <w:outlineLvl w:val="2"/>
        <w:rPr>
          <w:rFonts w:ascii="Times New Roman" w:eastAsia="Times New Roman" w:hAnsi="Times New Roman" w:cs="Times New Roman"/>
          <w:b/>
          <w:bCs/>
          <w:sz w:val="20"/>
          <w:szCs w:val="20"/>
          <w:lang w:eastAsia="ru-RU"/>
        </w:rPr>
      </w:pPr>
      <w:r w:rsidRPr="001B6CAC">
        <w:rPr>
          <w:rFonts w:ascii="Times New Roman" w:eastAsia="Times New Roman" w:hAnsi="Times New Roman" w:cs="Times New Roman"/>
          <w:b/>
          <w:bCs/>
          <w:sz w:val="20"/>
          <w:szCs w:val="20"/>
          <w:lang w:val="kk-KZ" w:eastAsia="ru-RU"/>
        </w:rPr>
        <w:t>9. 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 </w:t>
      </w:r>
      <w:r w:rsidRPr="0063085F">
        <w:rPr>
          <w:rFonts w:ascii="Times New Roman" w:eastAsia="Times New Roman" w:hAnsi="Times New Roman" w:cs="Times New Roman"/>
          <w:b/>
          <w:bCs/>
          <w:sz w:val="20"/>
          <w:szCs w:val="20"/>
          <w:lang w:eastAsia="ru-RU"/>
        </w:rPr>
        <w:t>_________________________________________________________________________________________</w:t>
      </w:r>
    </w:p>
    <w:p w14:paraId="5CB7B410"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b/>
          <w:bCs/>
          <w:sz w:val="20"/>
          <w:szCs w:val="20"/>
          <w:lang w:eastAsia="ru-RU"/>
        </w:rPr>
      </w:pPr>
    </w:p>
    <w:p w14:paraId="0E83AFF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sidRPr="0063085F">
        <w:rPr>
          <w:rFonts w:ascii="Times New Roman" w:eastAsia="Times New Roman" w:hAnsi="Times New Roman" w:cs="Times New Roman"/>
          <w:b/>
          <w:bCs/>
          <w:sz w:val="20"/>
          <w:szCs w:val="20"/>
          <w:lang w:eastAsia="ru-RU"/>
        </w:rPr>
        <w:t>10</w:t>
      </w:r>
      <w:r w:rsidRPr="001B6CAC">
        <w:rPr>
          <w:rFonts w:ascii="Times New Roman" w:eastAsia="Times New Roman" w:hAnsi="Times New Roman" w:cs="Times New Roman"/>
          <w:b/>
          <w:bCs/>
          <w:sz w:val="20"/>
          <w:szCs w:val="20"/>
          <w:lang w:eastAsia="ru-RU"/>
        </w:rPr>
        <w:t xml:space="preserve">. Төменде келтірілген логотиптердің қайсысы "Бәйтерек" холдингіне тиесілі? </w:t>
      </w:r>
      <w:r w:rsidRPr="001B6CAC">
        <w:rPr>
          <w:rFonts w:ascii="Times New Roman" w:eastAsia="Times New Roman" w:hAnsi="Times New Roman" w:cs="Times New Roman"/>
          <w:bCs/>
          <w:i/>
          <w:sz w:val="20"/>
          <w:szCs w:val="20"/>
          <w:lang w:eastAsia="ru-RU"/>
        </w:rPr>
        <w:t>* Холдинг логотипін белгілеңіз</w:t>
      </w:r>
    </w:p>
    <w:tbl>
      <w:tblPr>
        <w:tblW w:w="8321" w:type="dxa"/>
        <w:tblCellMar>
          <w:top w:w="15" w:type="dxa"/>
          <w:left w:w="15" w:type="dxa"/>
          <w:bottom w:w="15" w:type="dxa"/>
          <w:right w:w="15" w:type="dxa"/>
        </w:tblCellMar>
        <w:tblLook w:val="04A0" w:firstRow="1" w:lastRow="0" w:firstColumn="1" w:lastColumn="0" w:noHBand="0" w:noVBand="1"/>
      </w:tblPr>
      <w:tblGrid>
        <w:gridCol w:w="1375"/>
        <w:gridCol w:w="1560"/>
        <w:gridCol w:w="1417"/>
        <w:gridCol w:w="1276"/>
        <w:gridCol w:w="1276"/>
        <w:gridCol w:w="1417"/>
      </w:tblGrid>
      <w:tr w:rsidR="00801230" w:rsidRPr="0063085F" w14:paraId="5CB51224" w14:textId="77777777" w:rsidTr="00D67442">
        <w:trPr>
          <w:trHeight w:val="420"/>
          <w:tblHeader/>
        </w:trPr>
        <w:tc>
          <w:tcPr>
            <w:tcW w:w="1375"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6D017A21"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2A1E07A8" wp14:editId="5D188056">
                  <wp:extent cx="762000" cy="762000"/>
                  <wp:effectExtent l="0" t="0" r="0" b="0"/>
                  <wp:docPr id="43" name="Рисунок 43" descr="https://img-fotki.yandex.ru/get/5311/256556178.0/0_d73c4_6b5144e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5311/256556178.0/0_d73c4_6b5144eb_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60"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6CB72C10"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100047F3" wp14:editId="75D4ED8C">
                  <wp:extent cx="665083" cy="723900"/>
                  <wp:effectExtent l="0" t="0" r="0" b="0"/>
                  <wp:docPr id="44" name="Рисунок 44" descr="https://img-fotki.yandex.ru/get/5311/256556178.0/0_d73c5_64b0c772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5311/256556178.0/0_d73c5_64b0c772_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8622" cy="727752"/>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4A224731"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04A9FD83" wp14:editId="086F4291">
                  <wp:extent cx="766618" cy="790575"/>
                  <wp:effectExtent l="0" t="0" r="0" b="0"/>
                  <wp:docPr id="45" name="Рисунок 45" descr="https://img-fotki.yandex.ru/get/5200/256556178.0/0_d8271_3336e9b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5200/256556178.0/0_d8271_3336e9b4_L.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0169" cy="794237"/>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2011F380"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2F595C17" wp14:editId="122EA6AA">
                  <wp:extent cx="717590" cy="781050"/>
                  <wp:effectExtent l="0" t="0" r="0" b="0"/>
                  <wp:docPr id="4" name="Рисунок 4" descr="https://img-fotki.yandex.ru/get/5311/256556178.0/0_d73c6_fbbedda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5311/256556178.0/0_d73c6_fbbeddaa_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4238" cy="788286"/>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6BB74106"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22BC861A" wp14:editId="35714BB8">
                  <wp:extent cx="600158" cy="721995"/>
                  <wp:effectExtent l="0" t="0" r="0" b="0"/>
                  <wp:docPr id="46" name="Рисунок 46" descr="https://img-fotki.yandex.ru/get/5311/256556178.0/0_d73c7_ec85274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fotki.yandex.ru/get/5311/256556178.0/0_d73c7_ec85274d_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831" cy="734835"/>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704686FA"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56729521" wp14:editId="04CFF12D">
                  <wp:extent cx="876300" cy="953796"/>
                  <wp:effectExtent l="0" t="0" r="0" b="0"/>
                  <wp:docPr id="47" name="Рисунок 47" descr="https://img-fotki.yandex.ru/get/5311/256556178.0/0_d73c9_2879e7f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fotki.yandex.ru/get/5311/256556178.0/0_d73c9_2879e7f6_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7256" cy="954837"/>
                          </a:xfrm>
                          <a:prstGeom prst="rect">
                            <a:avLst/>
                          </a:prstGeom>
                          <a:noFill/>
                          <a:ln>
                            <a:noFill/>
                          </a:ln>
                        </pic:spPr>
                      </pic:pic>
                    </a:graphicData>
                  </a:graphic>
                </wp:inline>
              </w:drawing>
            </w:r>
          </w:p>
        </w:tc>
      </w:tr>
    </w:tbl>
    <w:p w14:paraId="2985C985" w14:textId="77777777" w:rsidR="00801230" w:rsidRPr="0063085F" w:rsidRDefault="00801230" w:rsidP="00801230">
      <w:pPr>
        <w:shd w:val="clear" w:color="auto" w:fill="FFFFFF"/>
        <w:spacing w:after="75" w:line="240" w:lineRule="auto"/>
        <w:outlineLvl w:val="2"/>
        <w:rPr>
          <w:rFonts w:ascii="Times New Roman" w:eastAsia="Times New Roman" w:hAnsi="Times New Roman" w:cs="Times New Roman"/>
          <w:bCs/>
          <w:sz w:val="20"/>
          <w:szCs w:val="20"/>
          <w:lang w:eastAsia="ru-RU"/>
        </w:rPr>
      </w:pPr>
    </w:p>
    <w:p w14:paraId="0C90B003"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sidRPr="0063085F">
        <w:rPr>
          <w:rFonts w:ascii="Times New Roman" w:eastAsia="Times New Roman" w:hAnsi="Times New Roman" w:cs="Times New Roman"/>
          <w:b/>
          <w:bCs/>
          <w:sz w:val="20"/>
          <w:szCs w:val="20"/>
          <w:lang w:eastAsia="ru-RU"/>
        </w:rPr>
        <w:t xml:space="preserve">11. </w:t>
      </w:r>
      <w:r w:rsidRPr="001B6CAC">
        <w:rPr>
          <w:rFonts w:ascii="Times New Roman" w:eastAsia="Times New Roman" w:hAnsi="Times New Roman" w:cs="Times New Roman"/>
          <w:b/>
          <w:bCs/>
          <w:sz w:val="20"/>
          <w:szCs w:val="20"/>
          <w:lang w:eastAsia="ru-RU"/>
        </w:rPr>
        <w:t>Бүгін"Бәйтерек" холдингін кім басқарады?</w:t>
      </w:r>
      <w:r w:rsidRPr="0063085F">
        <w:rPr>
          <w:rFonts w:ascii="Times New Roman" w:eastAsia="Times New Roman" w:hAnsi="Times New Roman" w:cs="Times New Roman"/>
          <w:b/>
          <w:bCs/>
          <w:sz w:val="20"/>
          <w:szCs w:val="20"/>
          <w:lang w:eastAsia="ru-RU"/>
        </w:rPr>
        <w:t>  </w:t>
      </w:r>
      <w:r w:rsidRPr="001B6CAC">
        <w:rPr>
          <w:rFonts w:ascii="Times New Roman" w:eastAsia="Times New Roman" w:hAnsi="Times New Roman" w:cs="Times New Roman"/>
          <w:bCs/>
          <w:i/>
          <w:sz w:val="20"/>
          <w:szCs w:val="20"/>
          <w:lang w:eastAsia="ru-RU"/>
        </w:rPr>
        <w:t>* Жауаптың бір нұсқасы</w:t>
      </w:r>
    </w:p>
    <w:p w14:paraId="25BD1B83"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1.Тимур Сулейменов  </w:t>
      </w:r>
    </w:p>
    <w:p w14:paraId="62D541CF"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2.Умирзак Шукеев  </w:t>
      </w:r>
    </w:p>
    <w:p w14:paraId="2A4A9E82"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3.Айдар Арифханов  </w:t>
      </w:r>
    </w:p>
    <w:p w14:paraId="0BAFA1D1"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4.Болат Жамишев </w:t>
      </w:r>
    </w:p>
    <w:p w14:paraId="6BDF986E"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5.Роман Скляр  </w:t>
      </w:r>
    </w:p>
    <w:p w14:paraId="7BE79511" w14:textId="77777777" w:rsidR="00801230"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6.Білмеймін / жауап беру қиын</w:t>
      </w:r>
    </w:p>
    <w:p w14:paraId="7E4E9699"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p w14:paraId="27F45B4D"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b/>
          <w:sz w:val="20"/>
          <w:szCs w:val="20"/>
          <w:lang w:eastAsia="ru-RU"/>
        </w:rPr>
      </w:pPr>
      <w:r w:rsidRPr="001B6CAC">
        <w:rPr>
          <w:rFonts w:ascii="Times New Roman" w:eastAsia="Times New Roman" w:hAnsi="Times New Roman" w:cs="Times New Roman"/>
          <w:b/>
          <w:sz w:val="20"/>
          <w:szCs w:val="20"/>
          <w:lang w:eastAsia="ru-RU"/>
        </w:rPr>
        <w:t>12. Сізге ең танымал Холдингтің үш еншілес ұйымын белгілеңіз?</w:t>
      </w:r>
    </w:p>
    <w:p w14:paraId="645F6C3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1."Қазақстанның Даму Банкі"АҚ</w:t>
      </w:r>
    </w:p>
    <w:p w14:paraId="3BC7729E"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2."KazakhExport" экспорттық сақтандыру компаниясы " АҚ</w:t>
      </w:r>
    </w:p>
    <w:p w14:paraId="6D84DBCE"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3."Қазына Капитал Менеджмент"АҚ</w:t>
      </w:r>
    </w:p>
    <w:p w14:paraId="1CF167D2"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4."Қазақстанның инвестициялық қоры"АҚ</w:t>
      </w:r>
    </w:p>
    <w:p w14:paraId="7428B20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5."Даму" кәсіпкерлікті дамыту қоры " АҚ</w:t>
      </w:r>
    </w:p>
    <w:p w14:paraId="5842FFCD"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6."Отбасы банк" тұрғын үй құрылыс жинақ банкі " АҚ ("Отбасы банк"АҚ)</w:t>
      </w:r>
    </w:p>
    <w:p w14:paraId="1D5C311E"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7."Қазақстандық тұрғын үй компаниясы"АҚ</w:t>
      </w:r>
    </w:p>
    <w:p w14:paraId="74D516F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8."Аграрлық несие корпорациясы" АҚ</w:t>
      </w:r>
    </w:p>
    <w:p w14:paraId="2DDF4ED0"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9."ҚазАгроҚаржы" АҚ</w:t>
      </w:r>
    </w:p>
    <w:p w14:paraId="6ADF3AE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10.АҚ "ауыл шаруашылығын қаржылай қолдау Қоры"</w:t>
      </w:r>
    </w:p>
    <w:p w14:paraId="10E2C838"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bCs/>
          <w:sz w:val="20"/>
          <w:szCs w:val="20"/>
          <w:lang w:eastAsia="ru-RU"/>
        </w:rPr>
      </w:pPr>
    </w:p>
    <w:p w14:paraId="6727D732"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b/>
          <w:bCs/>
          <w:sz w:val="20"/>
          <w:szCs w:val="20"/>
          <w:lang w:eastAsia="ru-RU"/>
        </w:rPr>
        <w:t>13."Бәйтерек"холдингі іске асыратын бағдарламалар туралы ақпарат алу үшін Сіз қандай БАҚ-тарды жиі пайдаланасыз?</w:t>
      </w:r>
      <w:r w:rsidRPr="001B6CAC">
        <w:t xml:space="preserve"> </w:t>
      </w:r>
      <w:r w:rsidRPr="001B6CAC">
        <w:rPr>
          <w:rFonts w:ascii="Times New Roman" w:eastAsia="Times New Roman" w:hAnsi="Times New Roman" w:cs="Times New Roman"/>
          <w:bCs/>
          <w:i/>
          <w:sz w:val="20"/>
          <w:szCs w:val="20"/>
          <w:lang w:eastAsia="ru-RU"/>
        </w:rPr>
        <w:t>* Жауаптың үш нұсқасынан артық емес</w:t>
      </w:r>
    </w:p>
    <w:p w14:paraId="7E77849C"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1.ҚазАқпарат ХАА inform.kz)</w:t>
      </w:r>
    </w:p>
    <w:p w14:paraId="4A2740A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2.BNews.kz</w:t>
      </w:r>
    </w:p>
    <w:p w14:paraId="5EE7CA0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3.TengriNews</w:t>
      </w:r>
    </w:p>
    <w:p w14:paraId="7D3EC22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 xml:space="preserve">4.Inform </w:t>
      </w:r>
      <w:r w:rsidRPr="001B6CAC">
        <w:rPr>
          <w:rFonts w:ascii="Times New Roman" w:eastAsia="Times New Roman" w:hAnsi="Times New Roman" w:cs="Times New Roman"/>
          <w:sz w:val="20"/>
          <w:szCs w:val="20"/>
          <w:lang w:eastAsia="ru-RU"/>
        </w:rPr>
        <w:t>Бюросы</w:t>
      </w:r>
    </w:p>
    <w:p w14:paraId="6BAAB71E"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5.365Info.kz</w:t>
      </w:r>
    </w:p>
    <w:p w14:paraId="0F3FE43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6.Zakon.kz</w:t>
      </w:r>
    </w:p>
    <w:p w14:paraId="21232EF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7.Today.kz</w:t>
      </w:r>
    </w:p>
    <w:p w14:paraId="5DCD351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8.Vesti.kz</w:t>
      </w:r>
    </w:p>
    <w:p w14:paraId="247A5CCB"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9.Forbes.kz</w:t>
      </w:r>
    </w:p>
    <w:p w14:paraId="05469C62" w14:textId="77777777" w:rsidR="00801230" w:rsidRPr="00EB59E5"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10.Kapital.kz</w:t>
      </w:r>
    </w:p>
    <w:p w14:paraId="00EA1DC4" w14:textId="77777777" w:rsidR="00801230" w:rsidRPr="00EB59E5"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11.24.kz</w:t>
      </w:r>
    </w:p>
    <w:p w14:paraId="3084AA97" w14:textId="77777777" w:rsidR="00801230" w:rsidRPr="00EB59E5"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12.</w:t>
      </w:r>
      <w:r w:rsidRPr="001B6CAC">
        <w:rPr>
          <w:rFonts w:ascii="Times New Roman" w:eastAsia="Times New Roman" w:hAnsi="Times New Roman" w:cs="Times New Roman"/>
          <w:sz w:val="20"/>
          <w:szCs w:val="20"/>
          <w:lang w:eastAsia="ru-RU"/>
        </w:rPr>
        <w:t>Басқа</w:t>
      </w:r>
      <w:r w:rsidRPr="00EB59E5">
        <w:rPr>
          <w:rFonts w:ascii="Times New Roman" w:eastAsia="Times New Roman" w:hAnsi="Times New Roman" w:cs="Times New Roman"/>
          <w:sz w:val="20"/>
          <w:szCs w:val="20"/>
          <w:lang w:val="en-US" w:eastAsia="ru-RU"/>
        </w:rPr>
        <w:t xml:space="preserve"> (</w:t>
      </w:r>
      <w:r w:rsidRPr="001B6CAC">
        <w:rPr>
          <w:rFonts w:ascii="Times New Roman" w:eastAsia="Times New Roman" w:hAnsi="Times New Roman" w:cs="Times New Roman"/>
          <w:sz w:val="20"/>
          <w:szCs w:val="20"/>
          <w:lang w:eastAsia="ru-RU"/>
        </w:rPr>
        <w:t>көрсетіңіз</w:t>
      </w:r>
      <w:r w:rsidRPr="00EB59E5">
        <w:rPr>
          <w:rFonts w:ascii="Times New Roman" w:eastAsia="Times New Roman" w:hAnsi="Times New Roman" w:cs="Times New Roman"/>
          <w:sz w:val="20"/>
          <w:szCs w:val="20"/>
          <w:lang w:val="en-US" w:eastAsia="ru-RU"/>
        </w:rPr>
        <w:t>)</w:t>
      </w:r>
    </w:p>
    <w:p w14:paraId="6C913A25" w14:textId="77777777" w:rsidR="00801230" w:rsidRPr="00EB59E5" w:rsidRDefault="00801230" w:rsidP="00801230">
      <w:pPr>
        <w:shd w:val="clear" w:color="auto" w:fill="FFFFFF"/>
        <w:spacing w:after="0" w:line="240" w:lineRule="auto"/>
        <w:outlineLvl w:val="2"/>
        <w:rPr>
          <w:rFonts w:ascii="Times New Roman" w:eastAsia="Times New Roman" w:hAnsi="Times New Roman" w:cs="Times New Roman"/>
          <w:b/>
          <w:bCs/>
          <w:sz w:val="20"/>
          <w:szCs w:val="20"/>
          <w:lang w:val="en-US" w:eastAsia="ru-RU"/>
        </w:rPr>
      </w:pPr>
    </w:p>
    <w:p w14:paraId="1A709A3D" w14:textId="77777777" w:rsidR="00801230" w:rsidRPr="00EB59E5" w:rsidRDefault="00801230" w:rsidP="00801230">
      <w:pPr>
        <w:shd w:val="clear" w:color="auto" w:fill="FFFFFF"/>
        <w:spacing w:after="75" w:line="240" w:lineRule="auto"/>
        <w:outlineLvl w:val="2"/>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b/>
          <w:bCs/>
          <w:sz w:val="20"/>
          <w:szCs w:val="20"/>
          <w:lang w:val="en-US" w:eastAsia="ru-RU"/>
        </w:rPr>
        <w:t>14.</w:t>
      </w:r>
      <w:r w:rsidRPr="003B13C3">
        <w:rPr>
          <w:rFonts w:ascii="Times New Roman" w:eastAsia="Times New Roman" w:hAnsi="Times New Roman" w:cs="Times New Roman"/>
          <w:b/>
          <w:bCs/>
          <w:sz w:val="20"/>
          <w:szCs w:val="20"/>
          <w:lang w:eastAsia="ru-RU"/>
        </w:rPr>
        <w:t>Холдингтің</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қызметі</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туралы</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жаңалықтарды</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алу</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үшін</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қандай</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әлеуметтік</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желіні</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жиі</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пайдаланатыныңызды</w:t>
      </w:r>
      <w:r w:rsidRPr="00EB59E5">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көрсетіңізші</w:t>
      </w:r>
      <w:r w:rsidRPr="00EB59E5">
        <w:rPr>
          <w:rFonts w:ascii="Times New Roman" w:eastAsia="Times New Roman" w:hAnsi="Times New Roman" w:cs="Times New Roman"/>
          <w:b/>
          <w:bCs/>
          <w:sz w:val="20"/>
          <w:szCs w:val="20"/>
          <w:lang w:val="en-US" w:eastAsia="ru-RU"/>
        </w:rPr>
        <w:t>?</w:t>
      </w:r>
      <w:r w:rsidRPr="00EB59E5">
        <w:rPr>
          <w:lang w:val="en-US"/>
        </w:rPr>
        <w:t xml:space="preserve"> </w:t>
      </w:r>
      <w:r w:rsidRPr="00EB59E5">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Жауаптың</w:t>
      </w:r>
      <w:r w:rsidRPr="00EB59E5">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үш</w:t>
      </w:r>
      <w:r w:rsidRPr="00EB59E5">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нұсқасынан</w:t>
      </w:r>
      <w:r w:rsidRPr="00EB59E5">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артық</w:t>
      </w:r>
      <w:r w:rsidRPr="00EB59E5">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емес</w:t>
      </w:r>
    </w:p>
    <w:p w14:paraId="6CD9CA88"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1.Twitter</w:t>
      </w:r>
    </w:p>
    <w:p w14:paraId="7A3BC255"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2.Youtube</w:t>
      </w:r>
    </w:p>
    <w:p w14:paraId="619B2BB1"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3.Instagram</w:t>
      </w:r>
    </w:p>
    <w:p w14:paraId="18E80609"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4.Facebook</w:t>
      </w:r>
    </w:p>
    <w:p w14:paraId="183C4DDB"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5.Linkedin</w:t>
      </w:r>
    </w:p>
    <w:p w14:paraId="5C838214"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6.</w:t>
      </w:r>
      <w:r w:rsidRPr="003B13C3">
        <w:rPr>
          <w:rFonts w:ascii="Times New Roman" w:eastAsia="Times New Roman" w:hAnsi="Times New Roman" w:cs="Times New Roman"/>
          <w:sz w:val="20"/>
          <w:szCs w:val="20"/>
          <w:lang w:eastAsia="ru-RU"/>
        </w:rPr>
        <w:t>Мой</w:t>
      </w:r>
      <w:r w:rsidRPr="00EB59E5">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мир</w:t>
      </w:r>
    </w:p>
    <w:p w14:paraId="3C2229F5"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7.</w:t>
      </w:r>
      <w:r w:rsidRPr="003B13C3">
        <w:rPr>
          <w:rFonts w:ascii="Times New Roman" w:eastAsia="Times New Roman" w:hAnsi="Times New Roman" w:cs="Times New Roman"/>
          <w:sz w:val="20"/>
          <w:szCs w:val="20"/>
          <w:lang w:eastAsia="ru-RU"/>
        </w:rPr>
        <w:t>Сыныптастар</w:t>
      </w:r>
    </w:p>
    <w:p w14:paraId="05B07D0A"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8.</w:t>
      </w:r>
      <w:r w:rsidRPr="003B13C3">
        <w:rPr>
          <w:rFonts w:ascii="Times New Roman" w:eastAsia="Times New Roman" w:hAnsi="Times New Roman" w:cs="Times New Roman"/>
          <w:sz w:val="20"/>
          <w:szCs w:val="20"/>
          <w:lang w:eastAsia="ru-RU"/>
        </w:rPr>
        <w:t>Мессенджерлер</w:t>
      </w:r>
      <w:r w:rsidRPr="00EB59E5">
        <w:rPr>
          <w:rFonts w:ascii="Times New Roman" w:eastAsia="Times New Roman" w:hAnsi="Times New Roman" w:cs="Times New Roman"/>
          <w:sz w:val="20"/>
          <w:szCs w:val="20"/>
          <w:lang w:val="en-US" w:eastAsia="ru-RU"/>
        </w:rPr>
        <w:t xml:space="preserve"> (WhatsApp, Viber, Agent, Skype </w:t>
      </w:r>
      <w:r w:rsidRPr="003B13C3">
        <w:rPr>
          <w:rFonts w:ascii="Times New Roman" w:eastAsia="Times New Roman" w:hAnsi="Times New Roman" w:cs="Times New Roman"/>
          <w:sz w:val="20"/>
          <w:szCs w:val="20"/>
          <w:lang w:eastAsia="ru-RU"/>
        </w:rPr>
        <w:t>және</w:t>
      </w:r>
      <w:r w:rsidRPr="00EB59E5">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т</w:t>
      </w:r>
      <w:r w:rsidRPr="00EB59E5">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б</w:t>
      </w:r>
      <w:r w:rsidRPr="00EB59E5">
        <w:rPr>
          <w:rFonts w:ascii="Times New Roman" w:eastAsia="Times New Roman" w:hAnsi="Times New Roman" w:cs="Times New Roman"/>
          <w:sz w:val="20"/>
          <w:szCs w:val="20"/>
          <w:lang w:val="en-US" w:eastAsia="ru-RU"/>
        </w:rPr>
        <w:t>.)</w:t>
      </w:r>
    </w:p>
    <w:p w14:paraId="5EB9A4B9"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9.</w:t>
      </w:r>
      <w:r w:rsidRPr="003B13C3">
        <w:rPr>
          <w:rFonts w:ascii="Times New Roman" w:eastAsia="Times New Roman" w:hAnsi="Times New Roman" w:cs="Times New Roman"/>
          <w:sz w:val="20"/>
          <w:szCs w:val="20"/>
          <w:lang w:eastAsia="ru-RU"/>
        </w:rPr>
        <w:t>Мен</w:t>
      </w:r>
      <w:r w:rsidRPr="00EB59E5">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әлеуметтік</w:t>
      </w:r>
      <w:r w:rsidRPr="00EB59E5">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желілерді</w:t>
      </w:r>
      <w:r w:rsidRPr="00EB59E5">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пайдаланбаймын</w:t>
      </w:r>
    </w:p>
    <w:p w14:paraId="12F140F9" w14:textId="77777777" w:rsidR="00801230" w:rsidRPr="00EB59E5"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EB59E5">
        <w:rPr>
          <w:rFonts w:ascii="Times New Roman" w:eastAsia="Times New Roman" w:hAnsi="Times New Roman" w:cs="Times New Roman"/>
          <w:sz w:val="20"/>
          <w:szCs w:val="20"/>
          <w:lang w:val="en-US" w:eastAsia="ru-RU"/>
        </w:rPr>
        <w:t>10.</w:t>
      </w:r>
      <w:r w:rsidRPr="003B13C3">
        <w:rPr>
          <w:rFonts w:ascii="Times New Roman" w:eastAsia="Times New Roman" w:hAnsi="Times New Roman" w:cs="Times New Roman"/>
          <w:sz w:val="20"/>
          <w:szCs w:val="20"/>
          <w:lang w:eastAsia="ru-RU"/>
        </w:rPr>
        <w:t>Басқа</w:t>
      </w:r>
      <w:r w:rsidRPr="00EB59E5">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көрсетіңіз</w:t>
      </w:r>
      <w:r w:rsidRPr="00EB59E5">
        <w:rPr>
          <w:rFonts w:ascii="Times New Roman" w:eastAsia="Times New Roman" w:hAnsi="Times New Roman" w:cs="Times New Roman"/>
          <w:sz w:val="20"/>
          <w:szCs w:val="20"/>
          <w:lang w:val="en-US" w:eastAsia="ru-RU"/>
        </w:rPr>
        <w:t>)</w:t>
      </w:r>
    </w:p>
    <w:p w14:paraId="4C565C49" w14:textId="77777777" w:rsidR="00801230" w:rsidRPr="00EB59E5" w:rsidRDefault="00801230" w:rsidP="00801230">
      <w:pPr>
        <w:jc w:val="center"/>
        <w:rPr>
          <w:rFonts w:ascii="Times New Roman" w:hAnsi="Times New Roman" w:cs="Times New Roman"/>
          <w:b/>
          <w:i/>
          <w:sz w:val="20"/>
          <w:szCs w:val="20"/>
          <w:lang w:val="en-US"/>
        </w:rPr>
      </w:pPr>
      <w:r w:rsidRPr="003B13C3">
        <w:rPr>
          <w:rFonts w:ascii="Times New Roman" w:hAnsi="Times New Roman" w:cs="Times New Roman"/>
          <w:b/>
          <w:i/>
          <w:sz w:val="20"/>
          <w:szCs w:val="20"/>
        </w:rPr>
        <w:t>Сауалнамаға</w:t>
      </w:r>
      <w:r w:rsidRPr="00EB59E5">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қатысқаныңыз</w:t>
      </w:r>
      <w:r w:rsidRPr="00EB59E5">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үшін</w:t>
      </w:r>
      <w:r w:rsidRPr="00EB59E5">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рахмет</w:t>
      </w:r>
      <w:r w:rsidRPr="00EB59E5">
        <w:rPr>
          <w:rFonts w:ascii="Times New Roman" w:hAnsi="Times New Roman" w:cs="Times New Roman"/>
          <w:b/>
          <w:i/>
          <w:sz w:val="20"/>
          <w:szCs w:val="20"/>
          <w:lang w:val="en-US"/>
        </w:rPr>
        <w:t>!</w:t>
      </w:r>
    </w:p>
    <w:p w14:paraId="281F2F78" w14:textId="77777777" w:rsidR="00801230" w:rsidRPr="00EB59E5" w:rsidRDefault="00801230" w:rsidP="00801230">
      <w:pPr>
        <w:rPr>
          <w:rFonts w:ascii="Times New Roman" w:hAnsi="Times New Roman" w:cs="Times New Roman"/>
          <w:sz w:val="20"/>
          <w:szCs w:val="20"/>
          <w:lang w:val="en-US"/>
        </w:rPr>
      </w:pP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Сауалнаманы</w:t>
      </w: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толтыру</w:t>
      </w: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бойынша</w:t>
      </w: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сұрақтар</w:t>
      </w: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туындаған</w:t>
      </w: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жағдайда</w:t>
      </w:r>
      <w:r w:rsidRPr="00EB59E5">
        <w:rPr>
          <w:rFonts w:ascii="Times New Roman" w:hAnsi="Times New Roman" w:cs="Times New Roman"/>
          <w:i/>
          <w:sz w:val="20"/>
          <w:szCs w:val="20"/>
          <w:lang w:val="en-US"/>
        </w:rPr>
        <w:t xml:space="preserve"> +7-776-832-7112 </w:t>
      </w:r>
      <w:r w:rsidRPr="003B13C3">
        <w:rPr>
          <w:rFonts w:ascii="Times New Roman" w:hAnsi="Times New Roman" w:cs="Times New Roman"/>
          <w:i/>
          <w:sz w:val="20"/>
          <w:szCs w:val="20"/>
        </w:rPr>
        <w:t>нөміріне</w:t>
      </w: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қоңырау</w:t>
      </w: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шалуды</w:t>
      </w: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сұраймыз</w:t>
      </w:r>
    </w:p>
    <w:p w14:paraId="4F6CC4FE" w14:textId="77777777" w:rsidR="00801230" w:rsidRPr="00EB59E5" w:rsidRDefault="00801230" w:rsidP="00801230">
      <w:pPr>
        <w:ind w:firstLine="397"/>
        <w:jc w:val="center"/>
        <w:rPr>
          <w:rFonts w:ascii="Times New Roman" w:hAnsi="Times New Roman" w:cs="Times New Roman"/>
          <w:b/>
          <w:sz w:val="20"/>
          <w:szCs w:val="20"/>
          <w:lang w:val="en-US"/>
        </w:rPr>
      </w:pPr>
    </w:p>
    <w:p w14:paraId="1ACE192B" w14:textId="77777777" w:rsidR="00801230" w:rsidRPr="00EB59E5" w:rsidRDefault="00801230" w:rsidP="00801230">
      <w:pPr>
        <w:ind w:firstLine="397"/>
        <w:jc w:val="center"/>
        <w:rPr>
          <w:rFonts w:ascii="Times New Roman" w:hAnsi="Times New Roman" w:cs="Times New Roman"/>
          <w:b/>
          <w:sz w:val="20"/>
          <w:szCs w:val="20"/>
          <w:lang w:val="en-US"/>
        </w:rPr>
      </w:pPr>
    </w:p>
    <w:p w14:paraId="6FA858BD" w14:textId="77777777" w:rsidR="00801230" w:rsidRPr="00EB59E5" w:rsidRDefault="00801230" w:rsidP="00801230">
      <w:pPr>
        <w:ind w:firstLine="397"/>
        <w:jc w:val="center"/>
        <w:rPr>
          <w:rFonts w:ascii="Times New Roman" w:hAnsi="Times New Roman" w:cs="Times New Roman"/>
          <w:b/>
          <w:sz w:val="20"/>
          <w:szCs w:val="20"/>
          <w:lang w:val="en-US"/>
        </w:rPr>
      </w:pPr>
      <w:r w:rsidRPr="003B13C3">
        <w:rPr>
          <w:rFonts w:ascii="Times New Roman" w:hAnsi="Times New Roman" w:cs="Times New Roman"/>
          <w:b/>
          <w:sz w:val="20"/>
          <w:szCs w:val="20"/>
        </w:rPr>
        <w:t>САНАТЫ</w:t>
      </w:r>
      <w:r w:rsidRPr="00EB59E5">
        <w:rPr>
          <w:rFonts w:ascii="Times New Roman" w:hAnsi="Times New Roman" w:cs="Times New Roman"/>
          <w:b/>
          <w:sz w:val="20"/>
          <w:szCs w:val="20"/>
          <w:lang w:val="en-US"/>
        </w:rPr>
        <w:t xml:space="preserve">: </w:t>
      </w:r>
      <w:r w:rsidRPr="003B13C3">
        <w:rPr>
          <w:rFonts w:ascii="Times New Roman" w:hAnsi="Times New Roman" w:cs="Times New Roman"/>
          <w:b/>
          <w:sz w:val="20"/>
          <w:szCs w:val="20"/>
        </w:rPr>
        <w:t>ХОЛДИНГТІҢ</w:t>
      </w:r>
      <w:r w:rsidRPr="00EB59E5">
        <w:rPr>
          <w:rFonts w:ascii="Times New Roman" w:hAnsi="Times New Roman" w:cs="Times New Roman"/>
          <w:b/>
          <w:sz w:val="20"/>
          <w:szCs w:val="20"/>
          <w:lang w:val="en-US"/>
        </w:rPr>
        <w:t xml:space="preserve"> </w:t>
      </w:r>
      <w:r w:rsidRPr="003B13C3">
        <w:rPr>
          <w:rFonts w:ascii="Times New Roman" w:hAnsi="Times New Roman" w:cs="Times New Roman"/>
          <w:b/>
          <w:sz w:val="20"/>
          <w:szCs w:val="20"/>
        </w:rPr>
        <w:t>ЕНШІЛЕС</w:t>
      </w:r>
      <w:r w:rsidRPr="00EB59E5">
        <w:rPr>
          <w:rFonts w:ascii="Times New Roman" w:hAnsi="Times New Roman" w:cs="Times New Roman"/>
          <w:b/>
          <w:sz w:val="20"/>
          <w:szCs w:val="20"/>
          <w:lang w:val="en-US"/>
        </w:rPr>
        <w:t xml:space="preserve"> </w:t>
      </w:r>
      <w:r w:rsidRPr="003B13C3">
        <w:rPr>
          <w:rFonts w:ascii="Times New Roman" w:hAnsi="Times New Roman" w:cs="Times New Roman"/>
          <w:b/>
          <w:sz w:val="20"/>
          <w:szCs w:val="20"/>
        </w:rPr>
        <w:t>ҰЙЫМДАРЫ</w:t>
      </w:r>
    </w:p>
    <w:p w14:paraId="28614DDD" w14:textId="77777777" w:rsidR="00801230" w:rsidRPr="00EB59E5" w:rsidRDefault="00801230" w:rsidP="00801230">
      <w:pPr>
        <w:ind w:firstLine="397"/>
        <w:jc w:val="center"/>
        <w:rPr>
          <w:rFonts w:ascii="Times New Roman" w:hAnsi="Times New Roman" w:cs="Times New Roman"/>
          <w:b/>
          <w:color w:val="00B0F0"/>
          <w:sz w:val="20"/>
          <w:szCs w:val="20"/>
          <w:lang w:val="en-US"/>
        </w:rPr>
      </w:pPr>
      <w:r w:rsidRPr="003B13C3">
        <w:rPr>
          <w:rFonts w:ascii="Times New Roman" w:hAnsi="Times New Roman" w:cs="Times New Roman"/>
          <w:b/>
          <w:color w:val="00B0F0"/>
          <w:sz w:val="20"/>
          <w:szCs w:val="20"/>
        </w:rPr>
        <w:t>МАҚСАТТЫ</w:t>
      </w:r>
      <w:r w:rsidRPr="00EB59E5">
        <w:rPr>
          <w:rFonts w:ascii="Times New Roman" w:hAnsi="Times New Roman" w:cs="Times New Roman"/>
          <w:b/>
          <w:color w:val="00B0F0"/>
          <w:sz w:val="20"/>
          <w:szCs w:val="20"/>
          <w:lang w:val="en-US"/>
        </w:rPr>
        <w:t xml:space="preserve"> </w:t>
      </w:r>
      <w:r w:rsidRPr="003B13C3">
        <w:rPr>
          <w:rFonts w:ascii="Times New Roman" w:hAnsi="Times New Roman" w:cs="Times New Roman"/>
          <w:b/>
          <w:color w:val="00B0F0"/>
          <w:sz w:val="20"/>
          <w:szCs w:val="20"/>
        </w:rPr>
        <w:t>ТОП</w:t>
      </w:r>
      <w:r w:rsidRPr="00EB59E5">
        <w:rPr>
          <w:rFonts w:ascii="Times New Roman" w:hAnsi="Times New Roman" w:cs="Times New Roman"/>
          <w:b/>
          <w:color w:val="00B0F0"/>
          <w:sz w:val="20"/>
          <w:szCs w:val="20"/>
          <w:lang w:val="en-US"/>
        </w:rPr>
        <w:t xml:space="preserve">: </w:t>
      </w:r>
      <w:r w:rsidRPr="003B13C3">
        <w:rPr>
          <w:rFonts w:ascii="Times New Roman" w:hAnsi="Times New Roman" w:cs="Times New Roman"/>
          <w:b/>
          <w:color w:val="00B0F0"/>
          <w:sz w:val="20"/>
          <w:szCs w:val="20"/>
        </w:rPr>
        <w:t>ХОЛДИНГТІҢ</w:t>
      </w:r>
      <w:r w:rsidRPr="00EB59E5">
        <w:rPr>
          <w:rFonts w:ascii="Times New Roman" w:hAnsi="Times New Roman" w:cs="Times New Roman"/>
          <w:b/>
          <w:color w:val="00B0F0"/>
          <w:sz w:val="20"/>
          <w:szCs w:val="20"/>
          <w:lang w:val="en-US"/>
        </w:rPr>
        <w:t xml:space="preserve"> </w:t>
      </w:r>
      <w:r w:rsidRPr="003B13C3">
        <w:rPr>
          <w:rFonts w:ascii="Times New Roman" w:hAnsi="Times New Roman" w:cs="Times New Roman"/>
          <w:b/>
          <w:color w:val="00B0F0"/>
          <w:sz w:val="20"/>
          <w:szCs w:val="20"/>
        </w:rPr>
        <w:t>ЕНШІЛЕС</w:t>
      </w:r>
      <w:r w:rsidRPr="00EB59E5">
        <w:rPr>
          <w:rFonts w:ascii="Times New Roman" w:hAnsi="Times New Roman" w:cs="Times New Roman"/>
          <w:b/>
          <w:color w:val="00B0F0"/>
          <w:sz w:val="20"/>
          <w:szCs w:val="20"/>
          <w:lang w:val="en-US"/>
        </w:rPr>
        <w:t xml:space="preserve"> </w:t>
      </w:r>
      <w:r w:rsidRPr="003B13C3">
        <w:rPr>
          <w:rFonts w:ascii="Times New Roman" w:hAnsi="Times New Roman" w:cs="Times New Roman"/>
          <w:b/>
          <w:color w:val="00B0F0"/>
          <w:sz w:val="20"/>
          <w:szCs w:val="20"/>
        </w:rPr>
        <w:t>ҰЙЫМДАРЫ</w:t>
      </w:r>
    </w:p>
    <w:p w14:paraId="37F4CCDC" w14:textId="77777777" w:rsidR="00801230" w:rsidRPr="00B375E0" w:rsidRDefault="00801230" w:rsidP="00801230">
      <w:pPr>
        <w:ind w:firstLine="397"/>
        <w:jc w:val="center"/>
        <w:rPr>
          <w:rFonts w:ascii="Times New Roman" w:hAnsi="Times New Roman" w:cs="Times New Roman"/>
          <w:sz w:val="20"/>
          <w:szCs w:val="20"/>
          <w:lang w:val="kk-KZ"/>
        </w:rPr>
      </w:pPr>
      <w:r>
        <w:rPr>
          <w:rFonts w:ascii="Times New Roman" w:hAnsi="Times New Roman" w:cs="Times New Roman"/>
          <w:sz w:val="20"/>
          <w:szCs w:val="20"/>
          <w:lang w:val="kk-KZ"/>
        </w:rPr>
        <w:t>С</w:t>
      </w:r>
      <w:r>
        <w:rPr>
          <w:rFonts w:ascii="Times New Roman" w:hAnsi="Times New Roman" w:cs="Times New Roman"/>
          <w:sz w:val="20"/>
          <w:szCs w:val="20"/>
        </w:rPr>
        <w:t>А</w:t>
      </w:r>
      <w:r>
        <w:rPr>
          <w:rFonts w:ascii="Times New Roman" w:hAnsi="Times New Roman" w:cs="Times New Roman"/>
          <w:sz w:val="20"/>
          <w:szCs w:val="20"/>
          <w:lang w:val="kk-KZ"/>
        </w:rPr>
        <w:t>УАЛНАМА</w:t>
      </w:r>
    </w:p>
    <w:p w14:paraId="4563E8E4" w14:textId="77777777" w:rsidR="00801230" w:rsidRPr="00EB59E5" w:rsidRDefault="00801230" w:rsidP="00801230">
      <w:pPr>
        <w:spacing w:after="0" w:line="240" w:lineRule="auto"/>
        <w:jc w:val="both"/>
        <w:rPr>
          <w:rFonts w:ascii="Times New Roman" w:hAnsi="Times New Roman" w:cs="Times New Roman"/>
          <w:sz w:val="20"/>
          <w:szCs w:val="20"/>
          <w:u w:val="single"/>
          <w:lang w:val="en-US"/>
        </w:rPr>
      </w:pPr>
      <w:r w:rsidRPr="0069009A">
        <w:rPr>
          <w:rFonts w:ascii="Times New Roman" w:hAnsi="Times New Roman" w:cs="Times New Roman"/>
          <w:sz w:val="20"/>
          <w:szCs w:val="20"/>
          <w:u w:val="single"/>
          <w:lang w:val="kk-KZ"/>
        </w:rPr>
        <w:t>1-</w:t>
      </w:r>
      <w:r w:rsidRPr="00EB59E5">
        <w:rPr>
          <w:rFonts w:ascii="Times New Roman" w:hAnsi="Times New Roman" w:cs="Times New Roman"/>
          <w:sz w:val="20"/>
          <w:szCs w:val="20"/>
          <w:u w:val="single"/>
          <w:lang w:val="en-US"/>
        </w:rPr>
        <w:t xml:space="preserve"> </w:t>
      </w:r>
      <w:r w:rsidRPr="0069009A">
        <w:rPr>
          <w:rFonts w:ascii="Times New Roman" w:hAnsi="Times New Roman" w:cs="Times New Roman"/>
          <w:sz w:val="20"/>
          <w:szCs w:val="20"/>
          <w:u w:val="single"/>
          <w:lang w:val="kk-KZ"/>
        </w:rPr>
        <w:t>Бөлім</w:t>
      </w:r>
    </w:p>
    <w:p w14:paraId="24EA4BEB" w14:textId="77777777" w:rsidR="00801230" w:rsidRPr="00EB59E5" w:rsidRDefault="00801230" w:rsidP="00801230">
      <w:pPr>
        <w:ind w:firstLine="397"/>
        <w:jc w:val="center"/>
        <w:rPr>
          <w:rFonts w:ascii="Times New Roman" w:hAnsi="Times New Roman" w:cs="Times New Roman"/>
          <w:b/>
          <w:sz w:val="20"/>
          <w:szCs w:val="20"/>
          <w:lang w:val="en-US"/>
        </w:rPr>
      </w:pPr>
      <w:r>
        <w:rPr>
          <w:rFonts w:ascii="Times New Roman" w:hAnsi="Times New Roman" w:cs="Times New Roman"/>
          <w:b/>
          <w:sz w:val="20"/>
          <w:szCs w:val="20"/>
          <w:lang w:val="kk-KZ"/>
        </w:rPr>
        <w:t>Құрметті</w:t>
      </w:r>
      <w:r w:rsidRPr="00EB59E5">
        <w:rPr>
          <w:rFonts w:ascii="Times New Roman" w:hAnsi="Times New Roman" w:cs="Times New Roman"/>
          <w:b/>
          <w:sz w:val="20"/>
          <w:szCs w:val="20"/>
          <w:lang w:val="en-US"/>
        </w:rPr>
        <w:t xml:space="preserve"> </w:t>
      </w:r>
      <w:r w:rsidRPr="0063085F">
        <w:rPr>
          <w:rFonts w:ascii="Times New Roman" w:hAnsi="Times New Roman" w:cs="Times New Roman"/>
          <w:b/>
          <w:sz w:val="20"/>
          <w:szCs w:val="20"/>
        </w:rPr>
        <w:t>респондент</w:t>
      </w:r>
      <w:r w:rsidRPr="00EB59E5">
        <w:rPr>
          <w:rFonts w:ascii="Times New Roman" w:hAnsi="Times New Roman" w:cs="Times New Roman"/>
          <w:b/>
          <w:sz w:val="20"/>
          <w:szCs w:val="20"/>
          <w:lang w:val="en-US"/>
        </w:rPr>
        <w:t>!</w:t>
      </w:r>
    </w:p>
    <w:p w14:paraId="4B6F4F16" w14:textId="77777777" w:rsidR="00801230" w:rsidRPr="00EB59E5" w:rsidRDefault="00801230" w:rsidP="00801230">
      <w:pPr>
        <w:spacing w:after="0" w:line="240" w:lineRule="auto"/>
        <w:ind w:firstLine="397"/>
        <w:jc w:val="both"/>
        <w:rPr>
          <w:rFonts w:ascii="Times New Roman" w:hAnsi="Times New Roman" w:cs="Times New Roman"/>
          <w:sz w:val="20"/>
          <w:szCs w:val="20"/>
          <w:lang w:val="en-US"/>
        </w:rPr>
      </w:pPr>
      <w:r>
        <w:rPr>
          <w:rFonts w:ascii="Times New Roman" w:hAnsi="Times New Roman" w:cs="Times New Roman"/>
          <w:sz w:val="20"/>
          <w:szCs w:val="20"/>
        </w:rPr>
        <w:t>Біздің</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УЦ</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бизнес</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ЖШС</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Орталығы</w:t>
      </w:r>
      <w:r w:rsidRPr="00EB59E5">
        <w:rPr>
          <w:rFonts w:ascii="Times New Roman" w:hAnsi="Times New Roman" w:cs="Times New Roman"/>
          <w:sz w:val="20"/>
          <w:szCs w:val="20"/>
          <w:lang w:val="en-US"/>
        </w:rPr>
        <w:t xml:space="preserve"> 2021 </w:t>
      </w:r>
      <w:r w:rsidRPr="0069009A">
        <w:rPr>
          <w:rFonts w:ascii="Times New Roman" w:hAnsi="Times New Roman" w:cs="Times New Roman"/>
          <w:sz w:val="20"/>
          <w:szCs w:val="20"/>
        </w:rPr>
        <w:t>жылы</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Бәйтерек</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Ұлттық</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басқарушы</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холдингі</w:t>
      </w:r>
      <w:r w:rsidRPr="00EB59E5">
        <w:rPr>
          <w:rFonts w:ascii="Times New Roman" w:hAnsi="Times New Roman" w:cs="Times New Roman"/>
          <w:sz w:val="20"/>
          <w:szCs w:val="20"/>
          <w:lang w:val="en-US"/>
        </w:rPr>
        <w:t>"</w:t>
      </w:r>
      <w:r w:rsidRPr="0069009A">
        <w:rPr>
          <w:rFonts w:ascii="Times New Roman" w:hAnsi="Times New Roman" w:cs="Times New Roman"/>
          <w:sz w:val="20"/>
          <w:szCs w:val="20"/>
        </w:rPr>
        <w:t>АҚ</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қызметіне</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нысаналы</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топтардың</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сенім</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деңгейіне</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жыл</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сайынғы</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бағалау</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жүргізеді</w:t>
      </w:r>
      <w:r w:rsidRPr="00EB59E5">
        <w:rPr>
          <w:rFonts w:ascii="Times New Roman" w:hAnsi="Times New Roman" w:cs="Times New Roman"/>
          <w:sz w:val="20"/>
          <w:szCs w:val="20"/>
          <w:lang w:val="en-US"/>
        </w:rPr>
        <w:t>. "</w:t>
      </w:r>
      <w:r w:rsidRPr="0069009A">
        <w:rPr>
          <w:rFonts w:ascii="Times New Roman" w:hAnsi="Times New Roman" w:cs="Times New Roman"/>
          <w:sz w:val="20"/>
          <w:szCs w:val="20"/>
        </w:rPr>
        <w:t>Бәйтерек</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ҰБХ</w:t>
      </w:r>
      <w:r w:rsidRPr="00EB59E5">
        <w:rPr>
          <w:rFonts w:ascii="Times New Roman" w:hAnsi="Times New Roman" w:cs="Times New Roman"/>
          <w:sz w:val="20"/>
          <w:szCs w:val="20"/>
          <w:lang w:val="en-US"/>
        </w:rPr>
        <w:t>"</w:t>
      </w:r>
      <w:r w:rsidRPr="0069009A">
        <w:rPr>
          <w:rFonts w:ascii="Times New Roman" w:hAnsi="Times New Roman" w:cs="Times New Roman"/>
          <w:sz w:val="20"/>
          <w:szCs w:val="20"/>
        </w:rPr>
        <w:t>АҚ</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жұмысы</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туралы</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сіздің</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пікіріңізге</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сәйкес</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келетін</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жауаптың</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нұсқаларын</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белгілеп</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бірқатар</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сұрақтарға</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жауап</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берулеріңізді</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сұраймыз</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Сіздің</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бағалауларыңыз</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толық</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анонимдік</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шарттарында</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қорытылып</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пайдаланылатын</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болады</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және</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Холдингтің</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мемлекетпе</w:t>
      </w:r>
      <w:r>
        <w:rPr>
          <w:rFonts w:ascii="Times New Roman" w:hAnsi="Times New Roman" w:cs="Times New Roman"/>
          <w:sz w:val="20"/>
          <w:szCs w:val="20"/>
        </w:rPr>
        <w:t>н</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серіктестермен</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және</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халы</w:t>
      </w:r>
      <w:r>
        <w:rPr>
          <w:rFonts w:ascii="Times New Roman" w:hAnsi="Times New Roman" w:cs="Times New Roman"/>
          <w:sz w:val="20"/>
          <w:szCs w:val="20"/>
          <w:lang w:val="kk-KZ"/>
        </w:rPr>
        <w:t>қпен</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өзара</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іс</w:t>
      </w:r>
      <w:r w:rsidRPr="00EB59E5">
        <w:rPr>
          <w:rFonts w:ascii="Times New Roman" w:hAnsi="Times New Roman" w:cs="Times New Roman"/>
          <w:sz w:val="20"/>
          <w:szCs w:val="20"/>
          <w:lang w:val="en-US"/>
        </w:rPr>
        <w:t>-</w:t>
      </w:r>
      <w:r w:rsidRPr="0069009A">
        <w:rPr>
          <w:rFonts w:ascii="Times New Roman" w:hAnsi="Times New Roman" w:cs="Times New Roman"/>
          <w:sz w:val="20"/>
          <w:szCs w:val="20"/>
        </w:rPr>
        <w:t>қимылының</w:t>
      </w:r>
      <w:r w:rsidRPr="00EB59E5">
        <w:rPr>
          <w:rFonts w:ascii="Times New Roman" w:hAnsi="Times New Roman" w:cs="Times New Roman"/>
          <w:sz w:val="20"/>
          <w:szCs w:val="20"/>
          <w:lang w:val="en-US"/>
        </w:rPr>
        <w:t xml:space="preserve"> </w:t>
      </w:r>
      <w:r w:rsidRPr="0069009A">
        <w:rPr>
          <w:rFonts w:ascii="Times New Roman" w:hAnsi="Times New Roman" w:cs="Times New Roman"/>
          <w:sz w:val="20"/>
          <w:szCs w:val="20"/>
        </w:rPr>
        <w:t>тиімділігін</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арттыру</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мақсатына</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қызмет</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етеді</w:t>
      </w:r>
      <w:r w:rsidRPr="00EB59E5">
        <w:rPr>
          <w:rFonts w:ascii="Times New Roman" w:hAnsi="Times New Roman" w:cs="Times New Roman"/>
          <w:sz w:val="20"/>
          <w:szCs w:val="20"/>
          <w:lang w:val="en-US"/>
        </w:rPr>
        <w:t xml:space="preserve">. </w:t>
      </w:r>
    </w:p>
    <w:p w14:paraId="0839DB3C" w14:textId="77777777" w:rsidR="00801230" w:rsidRPr="00EB59E5" w:rsidRDefault="00801230" w:rsidP="00801230">
      <w:pPr>
        <w:spacing w:after="0" w:line="240" w:lineRule="auto"/>
        <w:ind w:firstLine="397"/>
        <w:jc w:val="both"/>
        <w:rPr>
          <w:rFonts w:ascii="Times New Roman" w:hAnsi="Times New Roman" w:cs="Times New Roman"/>
          <w:sz w:val="20"/>
          <w:szCs w:val="20"/>
          <w:u w:val="single"/>
          <w:lang w:val="en-US"/>
        </w:rPr>
      </w:pPr>
    </w:p>
    <w:p w14:paraId="2E9C30EA"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sidRPr="00EB59E5">
        <w:rPr>
          <w:rFonts w:ascii="Times New Roman" w:hAnsi="Times New Roman" w:cs="Times New Roman"/>
          <w:sz w:val="20"/>
          <w:szCs w:val="20"/>
          <w:u w:val="single"/>
          <w:lang w:val="en-US"/>
        </w:rPr>
        <w:t xml:space="preserve">2 -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p>
    <w:p w14:paraId="390D499D" w14:textId="77777777" w:rsidR="00801230" w:rsidRPr="00EB59E5" w:rsidRDefault="00801230" w:rsidP="00801230">
      <w:pPr>
        <w:spacing w:after="0" w:line="240" w:lineRule="auto"/>
        <w:ind w:firstLine="397"/>
        <w:jc w:val="both"/>
        <w:rPr>
          <w:rFonts w:ascii="Times New Roman" w:hAnsi="Times New Roman" w:cs="Times New Roman"/>
          <w:sz w:val="20"/>
          <w:szCs w:val="20"/>
          <w:lang w:val="en-US"/>
        </w:rPr>
      </w:pPr>
    </w:p>
    <w:p w14:paraId="4DCDE640"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EB59E5">
        <w:rPr>
          <w:rFonts w:ascii="Times New Roman" w:hAnsi="Times New Roman" w:cs="Times New Roman"/>
          <w:b/>
          <w:sz w:val="20"/>
          <w:szCs w:val="20"/>
          <w:lang w:val="en-US"/>
        </w:rPr>
        <w:t xml:space="preserve">1. </w:t>
      </w:r>
      <w:r w:rsidRPr="0069009A">
        <w:rPr>
          <w:rFonts w:ascii="Times New Roman" w:hAnsi="Times New Roman" w:cs="Times New Roman"/>
          <w:b/>
          <w:sz w:val="20"/>
          <w:szCs w:val="20"/>
        </w:rPr>
        <w:t>Ұйымның</w:t>
      </w:r>
      <w:r w:rsidRPr="00EB59E5">
        <w:rPr>
          <w:rFonts w:ascii="Times New Roman" w:hAnsi="Times New Roman" w:cs="Times New Roman"/>
          <w:b/>
          <w:sz w:val="20"/>
          <w:szCs w:val="20"/>
          <w:lang w:val="en-US"/>
        </w:rPr>
        <w:t xml:space="preserve"> </w:t>
      </w:r>
      <w:r w:rsidRPr="0069009A">
        <w:rPr>
          <w:rFonts w:ascii="Times New Roman" w:hAnsi="Times New Roman" w:cs="Times New Roman"/>
          <w:b/>
          <w:sz w:val="20"/>
          <w:szCs w:val="20"/>
        </w:rPr>
        <w:t>атауы</w:t>
      </w:r>
      <w:r w:rsidRPr="00EB59E5">
        <w:rPr>
          <w:rFonts w:ascii="Times New Roman" w:hAnsi="Times New Roman" w:cs="Times New Roman"/>
          <w:b/>
          <w:sz w:val="20"/>
          <w:szCs w:val="20"/>
          <w:lang w:val="en-US"/>
        </w:rPr>
        <w:t xml:space="preserve"> _________________________________</w:t>
      </w:r>
    </w:p>
    <w:p w14:paraId="6F06F366"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EB59E5">
        <w:rPr>
          <w:rFonts w:ascii="Times New Roman" w:hAnsi="Times New Roman" w:cs="Times New Roman"/>
          <w:b/>
          <w:sz w:val="20"/>
          <w:szCs w:val="20"/>
          <w:lang w:val="en-US"/>
        </w:rPr>
        <w:t xml:space="preserve">2. </w:t>
      </w:r>
      <w:r w:rsidRPr="0069009A">
        <w:rPr>
          <w:rFonts w:ascii="Times New Roman" w:hAnsi="Times New Roman" w:cs="Times New Roman"/>
          <w:b/>
          <w:sz w:val="20"/>
          <w:szCs w:val="20"/>
        </w:rPr>
        <w:t>Аты</w:t>
      </w:r>
      <w:r w:rsidRPr="00EB59E5">
        <w:rPr>
          <w:rFonts w:ascii="Times New Roman" w:hAnsi="Times New Roman" w:cs="Times New Roman"/>
          <w:b/>
          <w:sz w:val="20"/>
          <w:szCs w:val="20"/>
          <w:lang w:val="en-US"/>
        </w:rPr>
        <w:t>-</w:t>
      </w:r>
      <w:r w:rsidRPr="0069009A">
        <w:rPr>
          <w:rFonts w:ascii="Times New Roman" w:hAnsi="Times New Roman" w:cs="Times New Roman"/>
          <w:b/>
          <w:sz w:val="20"/>
          <w:szCs w:val="20"/>
        </w:rPr>
        <w:t>жөні</w:t>
      </w:r>
      <w:r w:rsidRPr="00EB59E5">
        <w:rPr>
          <w:rFonts w:ascii="Times New Roman" w:hAnsi="Times New Roman" w:cs="Times New Roman"/>
          <w:b/>
          <w:sz w:val="20"/>
          <w:szCs w:val="20"/>
          <w:lang w:val="en-US"/>
        </w:rPr>
        <w:t xml:space="preserve"> </w:t>
      </w:r>
      <w:r w:rsidRPr="00EB59E5">
        <w:rPr>
          <w:rFonts w:ascii="Times New Roman" w:hAnsi="Times New Roman" w:cs="Times New Roman"/>
          <w:i/>
          <w:sz w:val="20"/>
          <w:szCs w:val="20"/>
          <w:lang w:val="en-US"/>
        </w:rPr>
        <w:t>(</w:t>
      </w:r>
      <w:r w:rsidRPr="0069009A">
        <w:rPr>
          <w:rFonts w:ascii="Times New Roman" w:hAnsi="Times New Roman" w:cs="Times New Roman"/>
          <w:i/>
          <w:sz w:val="20"/>
          <w:szCs w:val="20"/>
        </w:rPr>
        <w:t>жауапқа</w:t>
      </w:r>
      <w:r w:rsidRPr="00EB59E5">
        <w:rPr>
          <w:rFonts w:ascii="Times New Roman" w:hAnsi="Times New Roman" w:cs="Times New Roman"/>
          <w:i/>
          <w:sz w:val="20"/>
          <w:szCs w:val="20"/>
          <w:lang w:val="en-US"/>
        </w:rPr>
        <w:t xml:space="preserve"> </w:t>
      </w:r>
      <w:r w:rsidRPr="0069009A">
        <w:rPr>
          <w:rFonts w:ascii="Times New Roman" w:hAnsi="Times New Roman" w:cs="Times New Roman"/>
          <w:i/>
          <w:sz w:val="20"/>
          <w:szCs w:val="20"/>
        </w:rPr>
        <w:t>міндетті</w:t>
      </w:r>
      <w:r w:rsidRPr="00EB59E5">
        <w:rPr>
          <w:rFonts w:ascii="Times New Roman" w:hAnsi="Times New Roman" w:cs="Times New Roman"/>
          <w:i/>
          <w:sz w:val="20"/>
          <w:szCs w:val="20"/>
          <w:lang w:val="en-US"/>
        </w:rPr>
        <w:t xml:space="preserve"> </w:t>
      </w:r>
      <w:r w:rsidRPr="0069009A">
        <w:rPr>
          <w:rFonts w:ascii="Times New Roman" w:hAnsi="Times New Roman" w:cs="Times New Roman"/>
          <w:i/>
          <w:sz w:val="20"/>
          <w:szCs w:val="20"/>
        </w:rPr>
        <w:t>емес</w:t>
      </w:r>
      <w:r w:rsidRPr="00EB59E5">
        <w:rPr>
          <w:rFonts w:ascii="Times New Roman" w:hAnsi="Times New Roman" w:cs="Times New Roman"/>
          <w:b/>
          <w:sz w:val="20"/>
          <w:szCs w:val="20"/>
          <w:lang w:val="en-US"/>
        </w:rPr>
        <w:t>)</w:t>
      </w:r>
      <w:r w:rsidRPr="00EB59E5">
        <w:rPr>
          <w:rFonts w:ascii="Times New Roman" w:hAnsi="Times New Roman" w:cs="Times New Roman"/>
          <w:i/>
          <w:sz w:val="20"/>
          <w:szCs w:val="20"/>
          <w:lang w:val="en-US"/>
        </w:rPr>
        <w:t xml:space="preserve"> </w:t>
      </w:r>
      <w:r w:rsidRPr="00EB59E5">
        <w:rPr>
          <w:rFonts w:ascii="Times New Roman" w:hAnsi="Times New Roman" w:cs="Times New Roman"/>
          <w:b/>
          <w:sz w:val="20"/>
          <w:szCs w:val="20"/>
          <w:lang w:val="en-US"/>
        </w:rPr>
        <w:t>_____________________________________________________</w:t>
      </w:r>
      <w:r>
        <w:rPr>
          <w:rFonts w:ascii="Times New Roman" w:hAnsi="Times New Roman" w:cs="Times New Roman"/>
          <w:b/>
          <w:sz w:val="20"/>
          <w:szCs w:val="20"/>
          <w:lang w:val="kk-KZ"/>
        </w:rPr>
        <w:t xml:space="preserve">                                  </w:t>
      </w:r>
      <w:r w:rsidRPr="00EB59E5">
        <w:rPr>
          <w:rFonts w:ascii="Times New Roman" w:hAnsi="Times New Roman" w:cs="Times New Roman"/>
          <w:b/>
          <w:sz w:val="20"/>
          <w:szCs w:val="20"/>
          <w:lang w:val="en-US"/>
        </w:rPr>
        <w:t xml:space="preserve">3. </w:t>
      </w:r>
      <w:r w:rsidRPr="003B13C3">
        <w:rPr>
          <w:rFonts w:ascii="Times New Roman" w:hAnsi="Times New Roman" w:cs="Times New Roman"/>
          <w:b/>
          <w:sz w:val="20"/>
          <w:szCs w:val="20"/>
        </w:rPr>
        <w:t>Жынысы</w:t>
      </w:r>
    </w:p>
    <w:p w14:paraId="78B47B33" w14:textId="77777777" w:rsidR="00801230" w:rsidRPr="00EB59E5" w:rsidRDefault="00801230" w:rsidP="00801230">
      <w:pPr>
        <w:spacing w:after="0" w:line="240" w:lineRule="auto"/>
        <w:jc w:val="both"/>
        <w:rPr>
          <w:rFonts w:ascii="Times New Roman" w:hAnsi="Times New Roman" w:cs="Times New Roman"/>
          <w:sz w:val="20"/>
          <w:szCs w:val="20"/>
          <w:lang w:val="en-US"/>
        </w:rPr>
      </w:pPr>
      <w:r w:rsidRPr="00EB59E5">
        <w:rPr>
          <w:rFonts w:ascii="Times New Roman" w:hAnsi="Times New Roman" w:cs="Times New Roman"/>
          <w:sz w:val="20"/>
          <w:szCs w:val="20"/>
          <w:lang w:val="en-US"/>
        </w:rPr>
        <w:t>1.</w:t>
      </w:r>
      <w:r w:rsidRPr="00954B84">
        <w:rPr>
          <w:rFonts w:ascii="Times New Roman" w:hAnsi="Times New Roman" w:cs="Times New Roman"/>
          <w:sz w:val="20"/>
          <w:szCs w:val="20"/>
        </w:rPr>
        <w:t>ер</w:t>
      </w:r>
    </w:p>
    <w:p w14:paraId="3EE74A24" w14:textId="77777777" w:rsidR="00801230" w:rsidRPr="00EB59E5" w:rsidRDefault="00801230" w:rsidP="00801230">
      <w:pPr>
        <w:spacing w:after="0" w:line="240" w:lineRule="auto"/>
        <w:jc w:val="both"/>
        <w:rPr>
          <w:rFonts w:ascii="Times New Roman" w:hAnsi="Times New Roman" w:cs="Times New Roman"/>
          <w:sz w:val="20"/>
          <w:szCs w:val="20"/>
          <w:lang w:val="en-US"/>
        </w:rPr>
      </w:pPr>
      <w:r w:rsidRPr="00EB59E5">
        <w:rPr>
          <w:rFonts w:ascii="Times New Roman" w:hAnsi="Times New Roman" w:cs="Times New Roman"/>
          <w:sz w:val="20"/>
          <w:szCs w:val="20"/>
          <w:lang w:val="en-US"/>
        </w:rPr>
        <w:t>2.</w:t>
      </w:r>
      <w:r w:rsidRPr="00954B84">
        <w:rPr>
          <w:rFonts w:ascii="Times New Roman" w:hAnsi="Times New Roman" w:cs="Times New Roman"/>
          <w:sz w:val="20"/>
          <w:szCs w:val="20"/>
        </w:rPr>
        <w:t>әйел</w:t>
      </w:r>
    </w:p>
    <w:p w14:paraId="4A140F3C"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EB59E5">
        <w:rPr>
          <w:rFonts w:ascii="Times New Roman" w:hAnsi="Times New Roman" w:cs="Times New Roman"/>
          <w:b/>
          <w:sz w:val="20"/>
          <w:szCs w:val="20"/>
          <w:lang w:val="en-US"/>
        </w:rPr>
        <w:t xml:space="preserve">4. </w:t>
      </w:r>
      <w:r w:rsidRPr="003B13C3">
        <w:rPr>
          <w:rFonts w:ascii="Times New Roman" w:hAnsi="Times New Roman" w:cs="Times New Roman"/>
          <w:b/>
          <w:sz w:val="20"/>
          <w:szCs w:val="20"/>
        </w:rPr>
        <w:t>Жасы</w:t>
      </w:r>
      <w:r w:rsidRPr="00EB59E5">
        <w:rPr>
          <w:rFonts w:ascii="Times New Roman" w:hAnsi="Times New Roman" w:cs="Times New Roman"/>
          <w:b/>
          <w:sz w:val="20"/>
          <w:szCs w:val="20"/>
          <w:lang w:val="en-US"/>
        </w:rPr>
        <w:t>_______________________________</w:t>
      </w:r>
    </w:p>
    <w:p w14:paraId="7E99478F" w14:textId="77777777" w:rsidR="00801230"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en-US"/>
        </w:rPr>
        <w:t xml:space="preserve">5. </w:t>
      </w:r>
      <w:r w:rsidRPr="003B13C3">
        <w:rPr>
          <w:rFonts w:ascii="Times New Roman" w:hAnsi="Times New Roman" w:cs="Times New Roman"/>
          <w:b/>
          <w:sz w:val="20"/>
          <w:szCs w:val="20"/>
        </w:rPr>
        <w:t>Білім</w:t>
      </w:r>
      <w:r>
        <w:rPr>
          <w:rFonts w:ascii="Times New Roman" w:hAnsi="Times New Roman" w:cs="Times New Roman"/>
          <w:b/>
          <w:sz w:val="20"/>
          <w:szCs w:val="20"/>
          <w:lang w:val="kk-KZ"/>
        </w:rPr>
        <w:t>і</w:t>
      </w:r>
    </w:p>
    <w:p w14:paraId="595B4630" w14:textId="77777777" w:rsidR="00801230" w:rsidRPr="00954B84"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en-US"/>
        </w:rPr>
        <w:t>1.</w:t>
      </w:r>
      <w:r w:rsidRPr="00954B84">
        <w:rPr>
          <w:rFonts w:ascii="Times New Roman" w:hAnsi="Times New Roman" w:cs="Times New Roman"/>
          <w:sz w:val="20"/>
          <w:szCs w:val="20"/>
        </w:rPr>
        <w:t>орта</w:t>
      </w:r>
    </w:p>
    <w:p w14:paraId="1DA0886A" w14:textId="77777777" w:rsidR="00801230" w:rsidRPr="00EB59E5" w:rsidRDefault="00801230" w:rsidP="00801230">
      <w:pPr>
        <w:spacing w:after="0" w:line="240" w:lineRule="auto"/>
        <w:jc w:val="both"/>
        <w:rPr>
          <w:rFonts w:ascii="Times New Roman" w:hAnsi="Times New Roman" w:cs="Times New Roman"/>
          <w:sz w:val="20"/>
          <w:szCs w:val="20"/>
          <w:lang w:val="en-US"/>
        </w:rPr>
      </w:pPr>
      <w:r w:rsidRPr="00EB59E5">
        <w:rPr>
          <w:rFonts w:ascii="Times New Roman" w:hAnsi="Times New Roman" w:cs="Times New Roman"/>
          <w:sz w:val="20"/>
          <w:szCs w:val="20"/>
          <w:lang w:val="en-US"/>
        </w:rPr>
        <w:t>2.</w:t>
      </w:r>
      <w:r w:rsidRPr="00954B84">
        <w:rPr>
          <w:rFonts w:ascii="Times New Roman" w:hAnsi="Times New Roman" w:cs="Times New Roman"/>
          <w:sz w:val="20"/>
          <w:szCs w:val="20"/>
        </w:rPr>
        <w:t>орта</w:t>
      </w:r>
      <w:r w:rsidRPr="00EB59E5">
        <w:rPr>
          <w:rFonts w:ascii="Times New Roman" w:hAnsi="Times New Roman" w:cs="Times New Roman"/>
          <w:sz w:val="20"/>
          <w:szCs w:val="20"/>
          <w:lang w:val="en-US"/>
        </w:rPr>
        <w:t>-</w:t>
      </w:r>
      <w:r w:rsidRPr="00954B84">
        <w:rPr>
          <w:rFonts w:ascii="Times New Roman" w:hAnsi="Times New Roman" w:cs="Times New Roman"/>
          <w:sz w:val="20"/>
          <w:szCs w:val="20"/>
        </w:rPr>
        <w:t>арнайы</w:t>
      </w:r>
    </w:p>
    <w:p w14:paraId="329E1058" w14:textId="77777777" w:rsidR="00801230" w:rsidRPr="00EB59E5" w:rsidRDefault="00801230" w:rsidP="00801230">
      <w:pPr>
        <w:spacing w:after="0" w:line="240" w:lineRule="auto"/>
        <w:jc w:val="both"/>
        <w:rPr>
          <w:rFonts w:ascii="Times New Roman" w:hAnsi="Times New Roman" w:cs="Times New Roman"/>
          <w:sz w:val="20"/>
          <w:szCs w:val="20"/>
          <w:lang w:val="en-US"/>
        </w:rPr>
      </w:pPr>
      <w:r w:rsidRPr="00EB59E5">
        <w:rPr>
          <w:rFonts w:ascii="Times New Roman" w:hAnsi="Times New Roman" w:cs="Times New Roman"/>
          <w:sz w:val="20"/>
          <w:szCs w:val="20"/>
          <w:lang w:val="en-US"/>
        </w:rPr>
        <w:t>3.</w:t>
      </w:r>
      <w:r w:rsidRPr="00954B84">
        <w:rPr>
          <w:rFonts w:ascii="Times New Roman" w:hAnsi="Times New Roman" w:cs="Times New Roman"/>
          <w:sz w:val="20"/>
          <w:szCs w:val="20"/>
        </w:rPr>
        <w:t>жоғары</w:t>
      </w:r>
    </w:p>
    <w:p w14:paraId="74E5BE88" w14:textId="77777777" w:rsidR="00801230" w:rsidRPr="00EB59E5" w:rsidRDefault="00801230" w:rsidP="00801230">
      <w:pPr>
        <w:spacing w:after="0" w:line="240" w:lineRule="auto"/>
        <w:jc w:val="both"/>
        <w:rPr>
          <w:rFonts w:ascii="Times New Roman" w:hAnsi="Times New Roman" w:cs="Times New Roman"/>
          <w:sz w:val="20"/>
          <w:szCs w:val="20"/>
          <w:lang w:val="en-US"/>
        </w:rPr>
      </w:pPr>
      <w:r w:rsidRPr="00EB59E5">
        <w:rPr>
          <w:rFonts w:ascii="Times New Roman" w:hAnsi="Times New Roman" w:cs="Times New Roman"/>
          <w:sz w:val="20"/>
          <w:szCs w:val="20"/>
          <w:lang w:val="en-US"/>
        </w:rPr>
        <w:t>4.</w:t>
      </w:r>
      <w:r w:rsidRPr="00954B84">
        <w:rPr>
          <w:rFonts w:ascii="Times New Roman" w:hAnsi="Times New Roman" w:cs="Times New Roman"/>
          <w:sz w:val="20"/>
          <w:szCs w:val="20"/>
        </w:rPr>
        <w:t>жоғары</w:t>
      </w:r>
      <w:r w:rsidRPr="00EB59E5">
        <w:rPr>
          <w:rFonts w:ascii="Times New Roman" w:hAnsi="Times New Roman" w:cs="Times New Roman"/>
          <w:sz w:val="20"/>
          <w:szCs w:val="20"/>
          <w:lang w:val="en-US"/>
        </w:rPr>
        <w:t xml:space="preserve"> </w:t>
      </w:r>
      <w:r w:rsidRPr="00954B84">
        <w:rPr>
          <w:rFonts w:ascii="Times New Roman" w:hAnsi="Times New Roman" w:cs="Times New Roman"/>
          <w:sz w:val="20"/>
          <w:szCs w:val="20"/>
        </w:rPr>
        <w:t>оқу</w:t>
      </w:r>
      <w:r w:rsidRPr="00EB59E5">
        <w:rPr>
          <w:rFonts w:ascii="Times New Roman" w:hAnsi="Times New Roman" w:cs="Times New Roman"/>
          <w:sz w:val="20"/>
          <w:szCs w:val="20"/>
          <w:lang w:val="en-US"/>
        </w:rPr>
        <w:t xml:space="preserve"> </w:t>
      </w:r>
      <w:r w:rsidRPr="00954B84">
        <w:rPr>
          <w:rFonts w:ascii="Times New Roman" w:hAnsi="Times New Roman" w:cs="Times New Roman"/>
          <w:sz w:val="20"/>
          <w:szCs w:val="20"/>
        </w:rPr>
        <w:t>орнынан</w:t>
      </w:r>
      <w:r w:rsidRPr="00EB59E5">
        <w:rPr>
          <w:rFonts w:ascii="Times New Roman" w:hAnsi="Times New Roman" w:cs="Times New Roman"/>
          <w:sz w:val="20"/>
          <w:szCs w:val="20"/>
          <w:lang w:val="en-US"/>
        </w:rPr>
        <w:t xml:space="preserve"> </w:t>
      </w:r>
      <w:r w:rsidRPr="00954B84">
        <w:rPr>
          <w:rFonts w:ascii="Times New Roman" w:hAnsi="Times New Roman" w:cs="Times New Roman"/>
          <w:sz w:val="20"/>
          <w:szCs w:val="20"/>
        </w:rPr>
        <w:t>кейінгі</w:t>
      </w:r>
    </w:p>
    <w:p w14:paraId="2CCB5AF2"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EB59E5">
        <w:rPr>
          <w:rFonts w:ascii="Times New Roman" w:hAnsi="Times New Roman" w:cs="Times New Roman"/>
          <w:b/>
          <w:sz w:val="20"/>
          <w:szCs w:val="20"/>
          <w:lang w:val="en-US"/>
        </w:rPr>
        <w:t>6. E-mail (</w:t>
      </w:r>
      <w:r w:rsidRPr="00954B84">
        <w:rPr>
          <w:rFonts w:ascii="Times New Roman" w:hAnsi="Times New Roman" w:cs="Times New Roman"/>
          <w:sz w:val="20"/>
          <w:szCs w:val="20"/>
        </w:rPr>
        <w:t>жауапқа</w:t>
      </w:r>
      <w:r w:rsidRPr="00EB59E5">
        <w:rPr>
          <w:rFonts w:ascii="Times New Roman" w:hAnsi="Times New Roman" w:cs="Times New Roman"/>
          <w:sz w:val="20"/>
          <w:szCs w:val="20"/>
          <w:lang w:val="en-US"/>
        </w:rPr>
        <w:t xml:space="preserve"> </w:t>
      </w:r>
      <w:r w:rsidRPr="00954B84">
        <w:rPr>
          <w:rFonts w:ascii="Times New Roman" w:hAnsi="Times New Roman" w:cs="Times New Roman"/>
          <w:sz w:val="20"/>
          <w:szCs w:val="20"/>
        </w:rPr>
        <w:t>міндетті</w:t>
      </w:r>
      <w:r w:rsidRPr="00EB59E5">
        <w:rPr>
          <w:rFonts w:ascii="Times New Roman" w:hAnsi="Times New Roman" w:cs="Times New Roman"/>
          <w:sz w:val="20"/>
          <w:szCs w:val="20"/>
          <w:lang w:val="en-US"/>
        </w:rPr>
        <w:t xml:space="preserve"> </w:t>
      </w:r>
      <w:r w:rsidRPr="00954B84">
        <w:rPr>
          <w:rFonts w:ascii="Times New Roman" w:hAnsi="Times New Roman" w:cs="Times New Roman"/>
          <w:sz w:val="20"/>
          <w:szCs w:val="20"/>
        </w:rPr>
        <w:t>емес</w:t>
      </w:r>
      <w:r w:rsidRPr="00EB59E5">
        <w:rPr>
          <w:rFonts w:ascii="Times New Roman" w:hAnsi="Times New Roman" w:cs="Times New Roman"/>
          <w:b/>
          <w:sz w:val="20"/>
          <w:szCs w:val="20"/>
          <w:lang w:val="en-US"/>
        </w:rPr>
        <w:t>)____________________________________________</w:t>
      </w:r>
    </w:p>
    <w:p w14:paraId="106CD35A" w14:textId="77777777" w:rsidR="00801230" w:rsidRPr="00EB59E5" w:rsidRDefault="00801230" w:rsidP="00801230">
      <w:pPr>
        <w:spacing w:after="0" w:line="240" w:lineRule="auto"/>
        <w:jc w:val="both"/>
        <w:rPr>
          <w:rFonts w:ascii="Times New Roman" w:hAnsi="Times New Roman" w:cs="Times New Roman"/>
          <w:b/>
          <w:sz w:val="20"/>
          <w:szCs w:val="20"/>
          <w:lang w:val="en-US"/>
        </w:rPr>
      </w:pPr>
    </w:p>
    <w:p w14:paraId="39F4EA94"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EB59E5">
        <w:rPr>
          <w:rFonts w:ascii="Times New Roman" w:hAnsi="Times New Roman" w:cs="Times New Roman"/>
          <w:b/>
          <w:sz w:val="20"/>
          <w:szCs w:val="20"/>
          <w:lang w:val="en-US"/>
        </w:rPr>
        <w:t xml:space="preserve">7. </w:t>
      </w:r>
      <w:r w:rsidRPr="0069009A">
        <w:rPr>
          <w:rFonts w:ascii="Times New Roman" w:hAnsi="Times New Roman" w:cs="Times New Roman"/>
          <w:b/>
          <w:sz w:val="20"/>
          <w:szCs w:val="20"/>
        </w:rPr>
        <w:t>Сіз</w:t>
      </w:r>
      <w:r w:rsidRPr="00EB59E5">
        <w:rPr>
          <w:rFonts w:ascii="Times New Roman" w:hAnsi="Times New Roman" w:cs="Times New Roman"/>
          <w:b/>
          <w:sz w:val="20"/>
          <w:szCs w:val="20"/>
          <w:lang w:val="en-US"/>
        </w:rPr>
        <w:t xml:space="preserve"> </w:t>
      </w:r>
      <w:r w:rsidRPr="0069009A">
        <w:rPr>
          <w:rFonts w:ascii="Times New Roman" w:hAnsi="Times New Roman" w:cs="Times New Roman"/>
          <w:b/>
          <w:sz w:val="20"/>
          <w:szCs w:val="20"/>
        </w:rPr>
        <w:t>холдингтің</w:t>
      </w:r>
      <w:r w:rsidRPr="00EB59E5">
        <w:rPr>
          <w:rFonts w:ascii="Times New Roman" w:hAnsi="Times New Roman" w:cs="Times New Roman"/>
          <w:b/>
          <w:sz w:val="20"/>
          <w:szCs w:val="20"/>
          <w:lang w:val="en-US"/>
        </w:rPr>
        <w:t xml:space="preserve"> </w:t>
      </w:r>
      <w:r w:rsidRPr="0069009A">
        <w:rPr>
          <w:rFonts w:ascii="Times New Roman" w:hAnsi="Times New Roman" w:cs="Times New Roman"/>
          <w:b/>
          <w:sz w:val="20"/>
          <w:szCs w:val="20"/>
        </w:rPr>
        <w:t>қызметімен</w:t>
      </w:r>
      <w:r w:rsidRPr="00EB59E5">
        <w:rPr>
          <w:rFonts w:ascii="Times New Roman" w:hAnsi="Times New Roman" w:cs="Times New Roman"/>
          <w:b/>
          <w:sz w:val="20"/>
          <w:szCs w:val="20"/>
          <w:lang w:val="en-US"/>
        </w:rPr>
        <w:t xml:space="preserve"> </w:t>
      </w:r>
      <w:r w:rsidRPr="0069009A">
        <w:rPr>
          <w:rFonts w:ascii="Times New Roman" w:hAnsi="Times New Roman" w:cs="Times New Roman"/>
          <w:b/>
          <w:sz w:val="20"/>
          <w:szCs w:val="20"/>
        </w:rPr>
        <w:t>таныссыз</w:t>
      </w:r>
      <w:r w:rsidRPr="00EB59E5">
        <w:rPr>
          <w:rFonts w:ascii="Times New Roman" w:hAnsi="Times New Roman" w:cs="Times New Roman"/>
          <w:b/>
          <w:sz w:val="20"/>
          <w:szCs w:val="20"/>
          <w:lang w:val="en-US"/>
        </w:rPr>
        <w:t xml:space="preserve"> </w:t>
      </w:r>
      <w:r w:rsidRPr="0069009A">
        <w:rPr>
          <w:rFonts w:ascii="Times New Roman" w:hAnsi="Times New Roman" w:cs="Times New Roman"/>
          <w:b/>
          <w:sz w:val="20"/>
          <w:szCs w:val="20"/>
        </w:rPr>
        <w:t>ба</w:t>
      </w:r>
      <w:r w:rsidRPr="00EB59E5">
        <w:rPr>
          <w:rFonts w:ascii="Times New Roman" w:hAnsi="Times New Roman" w:cs="Times New Roman"/>
          <w:b/>
          <w:sz w:val="20"/>
          <w:szCs w:val="20"/>
          <w:lang w:val="en-US"/>
        </w:rPr>
        <w:t>?</w:t>
      </w:r>
    </w:p>
    <w:p w14:paraId="03D8032A"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1.Ия, өте жақсы.</w:t>
      </w:r>
    </w:p>
    <w:p w14:paraId="10FE1C1B"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Ия,</w:t>
      </w:r>
      <w:r>
        <w:rPr>
          <w:rFonts w:ascii="Times New Roman" w:hAnsi="Times New Roman" w:cs="Times New Roman"/>
          <w:sz w:val="20"/>
          <w:szCs w:val="20"/>
          <w:lang w:val="kk-KZ"/>
        </w:rPr>
        <w:t xml:space="preserve"> толық емес</w:t>
      </w:r>
      <w:r>
        <w:rPr>
          <w:rFonts w:ascii="Times New Roman" w:hAnsi="Times New Roman" w:cs="Times New Roman"/>
          <w:sz w:val="20"/>
          <w:szCs w:val="20"/>
        </w:rPr>
        <w:t xml:space="preserve"> </w:t>
      </w:r>
      <w:r w:rsidRPr="00781F26">
        <w:rPr>
          <w:rFonts w:ascii="Times New Roman" w:hAnsi="Times New Roman" w:cs="Times New Roman"/>
          <w:sz w:val="20"/>
          <w:szCs w:val="20"/>
        </w:rPr>
        <w:t>.</w:t>
      </w:r>
    </w:p>
    <w:p w14:paraId="7F88F3F9"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 Жоқ.</w:t>
      </w:r>
    </w:p>
    <w:p w14:paraId="44049231"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0E7E7C">
        <w:rPr>
          <w:rFonts w:ascii="Times New Roman" w:hAnsi="Times New Roman" w:cs="Times New Roman"/>
          <w:sz w:val="20"/>
          <w:szCs w:val="20"/>
          <w:lang w:val="kk-KZ"/>
        </w:rPr>
        <w:t xml:space="preserve"> </w:t>
      </w:r>
      <w:r>
        <w:rPr>
          <w:rFonts w:ascii="Times New Roman" w:hAnsi="Times New Roman" w:cs="Times New Roman"/>
          <w:sz w:val="20"/>
          <w:szCs w:val="20"/>
          <w:lang w:val="kk-KZ"/>
        </w:rPr>
        <w:t>Жауап беру қиын</w:t>
      </w:r>
    </w:p>
    <w:p w14:paraId="7E6929A7" w14:textId="77777777" w:rsidR="00801230" w:rsidRPr="0063085F" w:rsidRDefault="00801230" w:rsidP="00801230">
      <w:pPr>
        <w:spacing w:after="0" w:line="240" w:lineRule="auto"/>
        <w:jc w:val="both"/>
        <w:rPr>
          <w:rFonts w:ascii="Times New Roman" w:hAnsi="Times New Roman" w:cs="Times New Roman"/>
          <w:b/>
          <w:sz w:val="20"/>
          <w:szCs w:val="20"/>
        </w:rPr>
      </w:pPr>
    </w:p>
    <w:p w14:paraId="236FF34A" w14:textId="77777777" w:rsidR="00801230"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8.</w:t>
      </w:r>
      <w:r w:rsidRPr="00954B84">
        <w:rPr>
          <w:rFonts w:ascii="Times New Roman" w:hAnsi="Times New Roman" w:cs="Times New Roman"/>
          <w:b/>
          <w:sz w:val="20"/>
          <w:szCs w:val="20"/>
        </w:rPr>
        <w:t xml:space="preserve"> </w:t>
      </w:r>
      <w:r w:rsidRPr="00781F26">
        <w:rPr>
          <w:rFonts w:ascii="Times New Roman" w:hAnsi="Times New Roman" w:cs="Times New Roman"/>
          <w:b/>
          <w:sz w:val="20"/>
          <w:szCs w:val="20"/>
        </w:rPr>
        <w:t>Сізде Холдингпен өзара әрекеттесу тәжірибесі бар ма?</w:t>
      </w:r>
    </w:p>
    <w:p w14:paraId="18D52F08"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1.Иә</w:t>
      </w:r>
      <w:r w:rsidRPr="00781F26">
        <w:rPr>
          <w:rFonts w:ascii="Times New Roman" w:hAnsi="Times New Roman" w:cs="Times New Roman"/>
          <w:sz w:val="20"/>
          <w:szCs w:val="20"/>
        </w:rPr>
        <w:t>, ұзақ мерзімді.</w:t>
      </w:r>
    </w:p>
    <w:p w14:paraId="457A14E1"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2.Иә, қысқа мерзімді</w:t>
      </w:r>
    </w:p>
    <w:p w14:paraId="777FE6CF"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3.Жоқ.</w:t>
      </w:r>
    </w:p>
    <w:p w14:paraId="00C682B2" w14:textId="77777777" w:rsidR="00801230"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0E7E7C">
        <w:rPr>
          <w:rFonts w:ascii="Times New Roman" w:hAnsi="Times New Roman" w:cs="Times New Roman"/>
          <w:sz w:val="20"/>
          <w:szCs w:val="20"/>
          <w:lang w:val="kk-KZ"/>
        </w:rPr>
        <w:t xml:space="preserve"> </w:t>
      </w:r>
      <w:r>
        <w:rPr>
          <w:rFonts w:ascii="Times New Roman" w:hAnsi="Times New Roman" w:cs="Times New Roman"/>
          <w:sz w:val="20"/>
          <w:szCs w:val="20"/>
          <w:lang w:val="kk-KZ"/>
        </w:rPr>
        <w:t>Жауап беру қиын</w:t>
      </w:r>
    </w:p>
    <w:p w14:paraId="5A90A4EE" w14:textId="77777777" w:rsidR="00801230" w:rsidRPr="0063085F" w:rsidRDefault="00801230" w:rsidP="00801230">
      <w:pPr>
        <w:spacing w:after="0" w:line="240" w:lineRule="auto"/>
        <w:jc w:val="both"/>
        <w:rPr>
          <w:rFonts w:ascii="Times New Roman" w:hAnsi="Times New Roman" w:cs="Times New Roman"/>
          <w:sz w:val="20"/>
          <w:szCs w:val="20"/>
        </w:rPr>
      </w:pPr>
    </w:p>
    <w:p w14:paraId="7A141620"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rPr>
        <w:t xml:space="preserve">3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r>
        <w:rPr>
          <w:rFonts w:ascii="Times New Roman" w:hAnsi="Times New Roman" w:cs="Times New Roman"/>
          <w:sz w:val="20"/>
          <w:szCs w:val="20"/>
          <w:u w:val="single"/>
          <w:lang w:val="kk-KZ"/>
        </w:rPr>
        <w:t>.</w:t>
      </w:r>
    </w:p>
    <w:p w14:paraId="6FA1C2DB" w14:textId="77777777" w:rsidR="00801230" w:rsidRPr="0063085F" w:rsidRDefault="00801230" w:rsidP="00801230">
      <w:pPr>
        <w:jc w:val="both"/>
        <w:rPr>
          <w:rFonts w:ascii="Times New Roman" w:hAnsi="Times New Roman" w:cs="Times New Roman"/>
          <w:b/>
          <w:sz w:val="20"/>
          <w:szCs w:val="20"/>
        </w:rPr>
      </w:pPr>
    </w:p>
    <w:p w14:paraId="2BBD47DE" w14:textId="77777777" w:rsidR="00801230" w:rsidRPr="0063085F" w:rsidRDefault="00801230" w:rsidP="00801230">
      <w:pPr>
        <w:jc w:val="both"/>
        <w:rPr>
          <w:rFonts w:ascii="Times New Roman" w:hAnsi="Times New Roman" w:cs="Times New Roman"/>
          <w:sz w:val="20"/>
          <w:szCs w:val="20"/>
        </w:rPr>
      </w:pPr>
      <w:r w:rsidRPr="0063085F">
        <w:rPr>
          <w:rFonts w:ascii="Times New Roman" w:hAnsi="Times New Roman" w:cs="Times New Roman"/>
          <w:b/>
          <w:sz w:val="20"/>
          <w:szCs w:val="20"/>
        </w:rPr>
        <w:t>9.</w:t>
      </w:r>
      <w:r w:rsidRPr="00954B84">
        <w:rPr>
          <w:rFonts w:ascii="Times New Roman" w:hAnsi="Times New Roman" w:cs="Times New Roman"/>
          <w:b/>
          <w:sz w:val="20"/>
          <w:szCs w:val="20"/>
        </w:rPr>
        <w:t xml:space="preserve"> </w:t>
      </w:r>
      <w:r>
        <w:rPr>
          <w:rFonts w:ascii="Times New Roman" w:hAnsi="Times New Roman" w:cs="Times New Roman"/>
          <w:b/>
          <w:sz w:val="20"/>
          <w:szCs w:val="20"/>
          <w:lang w:val="kk-KZ"/>
        </w:rPr>
        <w:t>«</w:t>
      </w:r>
      <w:r w:rsidRPr="00781F26">
        <w:rPr>
          <w:rFonts w:ascii="Times New Roman" w:hAnsi="Times New Roman" w:cs="Times New Roman"/>
          <w:b/>
          <w:sz w:val="20"/>
          <w:szCs w:val="20"/>
        </w:rPr>
        <w:t>Бәйт</w:t>
      </w:r>
      <w:r>
        <w:rPr>
          <w:rFonts w:ascii="Times New Roman" w:hAnsi="Times New Roman" w:cs="Times New Roman"/>
          <w:b/>
          <w:sz w:val="20"/>
          <w:szCs w:val="20"/>
        </w:rPr>
        <w:t>ерек Ұлттық басқарушы холдингі</w:t>
      </w:r>
      <w:r>
        <w:rPr>
          <w:rFonts w:ascii="Times New Roman" w:hAnsi="Times New Roman" w:cs="Times New Roman"/>
          <w:b/>
          <w:sz w:val="20"/>
          <w:szCs w:val="20"/>
          <w:lang w:val="kk-KZ"/>
        </w:rPr>
        <w:t>»</w:t>
      </w:r>
      <w:r w:rsidRPr="00781F26">
        <w:rPr>
          <w:rFonts w:ascii="Times New Roman" w:hAnsi="Times New Roman" w:cs="Times New Roman"/>
          <w:b/>
          <w:sz w:val="20"/>
          <w:szCs w:val="20"/>
        </w:rPr>
        <w:t xml:space="preserve"> АҚ қызметіне деген сенімнің деңгейін әр критерий бойынша жеке бағалаңыз:</w:t>
      </w:r>
    </w:p>
    <w:tbl>
      <w:tblPr>
        <w:tblStyle w:val="a4"/>
        <w:tblW w:w="0" w:type="auto"/>
        <w:tblLook w:val="04A0" w:firstRow="1" w:lastRow="0" w:firstColumn="1" w:lastColumn="0" w:noHBand="0" w:noVBand="1"/>
      </w:tblPr>
      <w:tblGrid>
        <w:gridCol w:w="2328"/>
        <w:gridCol w:w="1364"/>
        <w:gridCol w:w="1325"/>
        <w:gridCol w:w="1355"/>
        <w:gridCol w:w="1425"/>
        <w:gridCol w:w="1548"/>
      </w:tblGrid>
      <w:tr w:rsidR="00801230" w:rsidRPr="0063085F" w14:paraId="333E318E" w14:textId="77777777" w:rsidTr="00D67442">
        <w:tc>
          <w:tcPr>
            <w:tcW w:w="2328" w:type="dxa"/>
          </w:tcPr>
          <w:p w14:paraId="177AD050" w14:textId="77777777" w:rsidR="00801230" w:rsidRPr="00954B84" w:rsidRDefault="00801230" w:rsidP="00D67442">
            <w:pPr>
              <w:jc w:val="both"/>
              <w:rPr>
                <w:rFonts w:ascii="Times New Roman" w:hAnsi="Times New Roman" w:cs="Times New Roman"/>
                <w:sz w:val="20"/>
                <w:szCs w:val="20"/>
                <w:lang w:val="kk-KZ"/>
              </w:rPr>
            </w:pPr>
            <w:r w:rsidRPr="0063085F">
              <w:rPr>
                <w:rFonts w:ascii="Times New Roman" w:hAnsi="Times New Roman" w:cs="Times New Roman"/>
                <w:sz w:val="20"/>
                <w:szCs w:val="20"/>
              </w:rPr>
              <w:t>Критерий</w:t>
            </w:r>
            <w:r>
              <w:rPr>
                <w:rFonts w:ascii="Times New Roman" w:hAnsi="Times New Roman" w:cs="Times New Roman"/>
                <w:sz w:val="20"/>
                <w:szCs w:val="20"/>
                <w:lang w:val="kk-KZ"/>
              </w:rPr>
              <w:t>лер</w:t>
            </w:r>
          </w:p>
        </w:tc>
        <w:tc>
          <w:tcPr>
            <w:tcW w:w="1364" w:type="dxa"/>
          </w:tcPr>
          <w:p w14:paraId="5D965D89"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Келісемін</w:t>
            </w:r>
          </w:p>
        </w:tc>
        <w:tc>
          <w:tcPr>
            <w:tcW w:w="1325" w:type="dxa"/>
          </w:tcPr>
          <w:p w14:paraId="6C8F2DC1"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rPr>
              <w:t>Келіспеймін</w:t>
            </w:r>
          </w:p>
        </w:tc>
        <w:tc>
          <w:tcPr>
            <w:tcW w:w="1355" w:type="dxa"/>
          </w:tcPr>
          <w:p w14:paraId="4BDB2EE9"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Жауап беру қиын</w:t>
            </w:r>
          </w:p>
        </w:tc>
        <w:tc>
          <w:tcPr>
            <w:tcW w:w="1425" w:type="dxa"/>
          </w:tcPr>
          <w:p w14:paraId="32A38CC4"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rPr>
              <w:t>еріс бағалау жағдайында</w:t>
            </w:r>
            <w:r>
              <w:rPr>
                <w:rFonts w:ascii="Times New Roman" w:hAnsi="Times New Roman" w:cs="Times New Roman"/>
                <w:sz w:val="20"/>
                <w:szCs w:val="20"/>
                <w:lang w:val="kk-KZ"/>
              </w:rPr>
              <w:t xml:space="preserve"> п</w:t>
            </w:r>
            <w:r w:rsidRPr="00781F26">
              <w:rPr>
                <w:rFonts w:ascii="Times New Roman" w:hAnsi="Times New Roman" w:cs="Times New Roman"/>
                <w:sz w:val="20"/>
                <w:szCs w:val="20"/>
                <w:lang w:val="kk-KZ"/>
              </w:rPr>
              <w:t>ікір қалдырыңыз</w:t>
            </w:r>
          </w:p>
        </w:tc>
        <w:tc>
          <w:tcPr>
            <w:tcW w:w="1548" w:type="dxa"/>
          </w:tcPr>
          <w:p w14:paraId="475C192A"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lang w:val="kk-KZ"/>
              </w:rPr>
              <w:t>еріс бағалау жағдайында</w:t>
            </w:r>
            <w:r>
              <w:rPr>
                <w:rFonts w:ascii="Times New Roman" w:hAnsi="Times New Roman" w:cs="Times New Roman"/>
                <w:sz w:val="20"/>
                <w:szCs w:val="20"/>
                <w:lang w:val="kk-KZ"/>
              </w:rPr>
              <w:t xml:space="preserve"> ұ</w:t>
            </w:r>
            <w:r w:rsidRPr="00781F26">
              <w:rPr>
                <w:rFonts w:ascii="Times New Roman" w:hAnsi="Times New Roman" w:cs="Times New Roman"/>
                <w:sz w:val="20"/>
                <w:szCs w:val="20"/>
                <w:lang w:val="kk-KZ"/>
              </w:rPr>
              <w:t>сыныс қалдырыңыз</w:t>
            </w:r>
          </w:p>
        </w:tc>
      </w:tr>
      <w:tr w:rsidR="00801230" w:rsidRPr="0063085F" w14:paraId="691E7E97" w14:textId="77777777" w:rsidTr="00D67442">
        <w:tc>
          <w:tcPr>
            <w:tcW w:w="2328" w:type="dxa"/>
          </w:tcPr>
          <w:p w14:paraId="73FFF17F" w14:textId="77777777" w:rsidR="00801230" w:rsidRPr="0063085F" w:rsidRDefault="00801230" w:rsidP="00D67442">
            <w:pPr>
              <w:rPr>
                <w:rFonts w:ascii="Times New Roman" w:hAnsi="Times New Roman" w:cs="Times New Roman"/>
                <w:sz w:val="20"/>
                <w:szCs w:val="20"/>
              </w:rPr>
            </w:pPr>
            <w:r w:rsidRPr="00954B84">
              <w:rPr>
                <w:rFonts w:ascii="Times New Roman" w:hAnsi="Times New Roman" w:cs="Times New Roman"/>
                <w:sz w:val="20"/>
                <w:szCs w:val="20"/>
              </w:rPr>
              <w:t>ЕҰ мен Холдингтің өзара қарым-қатынастары корпоративтік басқару қағидаттарына және бекітілген ішкі құжаттарға негізделеді. Холдинг есеп беру нысандарын біріздендіру, бірыңғай стандарттар мен барлық МДҰ жұмысына қойылатын талаптарды қолдану жолымен МДҰ-мен тиімді өзара іс-қимылды жүзеге асырады. Холдинг ЕҰ мүдделерін ескереді және өзара іс-қимылдың барабар және жедел процесін қамтамасыз етеді.</w:t>
            </w:r>
          </w:p>
        </w:tc>
        <w:tc>
          <w:tcPr>
            <w:tcW w:w="1364" w:type="dxa"/>
          </w:tcPr>
          <w:p w14:paraId="3CE077F8" w14:textId="77777777" w:rsidR="00801230" w:rsidRPr="0063085F" w:rsidRDefault="00801230" w:rsidP="00D67442">
            <w:pPr>
              <w:jc w:val="both"/>
              <w:rPr>
                <w:rFonts w:ascii="Times New Roman" w:hAnsi="Times New Roman" w:cs="Times New Roman"/>
                <w:sz w:val="20"/>
                <w:szCs w:val="20"/>
              </w:rPr>
            </w:pPr>
          </w:p>
        </w:tc>
        <w:tc>
          <w:tcPr>
            <w:tcW w:w="1325" w:type="dxa"/>
          </w:tcPr>
          <w:p w14:paraId="0A672F0D" w14:textId="77777777" w:rsidR="00801230" w:rsidRPr="0063085F" w:rsidRDefault="00801230" w:rsidP="00D67442">
            <w:pPr>
              <w:jc w:val="both"/>
              <w:rPr>
                <w:rFonts w:ascii="Times New Roman" w:hAnsi="Times New Roman" w:cs="Times New Roman"/>
                <w:sz w:val="20"/>
                <w:szCs w:val="20"/>
              </w:rPr>
            </w:pPr>
          </w:p>
        </w:tc>
        <w:tc>
          <w:tcPr>
            <w:tcW w:w="1355" w:type="dxa"/>
          </w:tcPr>
          <w:p w14:paraId="3384C3EA" w14:textId="77777777" w:rsidR="00801230" w:rsidRPr="0063085F" w:rsidRDefault="00801230" w:rsidP="00D67442">
            <w:pPr>
              <w:jc w:val="both"/>
              <w:rPr>
                <w:rFonts w:ascii="Times New Roman" w:hAnsi="Times New Roman" w:cs="Times New Roman"/>
                <w:sz w:val="20"/>
                <w:szCs w:val="20"/>
              </w:rPr>
            </w:pPr>
          </w:p>
        </w:tc>
        <w:tc>
          <w:tcPr>
            <w:tcW w:w="1425" w:type="dxa"/>
          </w:tcPr>
          <w:p w14:paraId="075CB8B6" w14:textId="77777777" w:rsidR="00801230" w:rsidRPr="0063085F" w:rsidRDefault="00801230" w:rsidP="00D67442">
            <w:pPr>
              <w:jc w:val="both"/>
              <w:rPr>
                <w:rFonts w:ascii="Times New Roman" w:hAnsi="Times New Roman" w:cs="Times New Roman"/>
                <w:sz w:val="20"/>
                <w:szCs w:val="20"/>
              </w:rPr>
            </w:pPr>
          </w:p>
        </w:tc>
        <w:tc>
          <w:tcPr>
            <w:tcW w:w="1548" w:type="dxa"/>
          </w:tcPr>
          <w:p w14:paraId="0B26C349" w14:textId="77777777" w:rsidR="00801230" w:rsidRPr="0063085F" w:rsidRDefault="00801230" w:rsidP="00D67442">
            <w:pPr>
              <w:jc w:val="both"/>
              <w:rPr>
                <w:rFonts w:ascii="Times New Roman" w:hAnsi="Times New Roman" w:cs="Times New Roman"/>
                <w:sz w:val="20"/>
                <w:szCs w:val="20"/>
              </w:rPr>
            </w:pPr>
          </w:p>
        </w:tc>
      </w:tr>
      <w:tr w:rsidR="00801230" w:rsidRPr="0063085F" w14:paraId="4AD561B5" w14:textId="77777777" w:rsidTr="00D67442">
        <w:tc>
          <w:tcPr>
            <w:tcW w:w="2328" w:type="dxa"/>
          </w:tcPr>
          <w:p w14:paraId="51EB541A" w14:textId="77777777" w:rsidR="00801230" w:rsidRPr="0063085F" w:rsidRDefault="00801230" w:rsidP="00D67442">
            <w:pPr>
              <w:rPr>
                <w:rFonts w:ascii="Times New Roman" w:hAnsi="Times New Roman" w:cs="Times New Roman"/>
                <w:sz w:val="20"/>
                <w:szCs w:val="20"/>
              </w:rPr>
            </w:pPr>
            <w:r w:rsidRPr="00954B84">
              <w:rPr>
                <w:rFonts w:ascii="Times New Roman" w:hAnsi="Times New Roman" w:cs="Times New Roman"/>
                <w:sz w:val="20"/>
                <w:szCs w:val="20"/>
              </w:rPr>
              <w:t>Холдинг МДҰ мақсаттарына уақтылы қол жеткізуге ықпал етеді. Холдинг ЕҰ-ға олардың тиімділігі мен рентабельділігін, нарықтық тартымдылығы мен бәсекеге қабілеттілігін арттыруға жәрдемдеседі.</w:t>
            </w:r>
          </w:p>
        </w:tc>
        <w:tc>
          <w:tcPr>
            <w:tcW w:w="1364" w:type="dxa"/>
          </w:tcPr>
          <w:p w14:paraId="4C063CD7" w14:textId="77777777" w:rsidR="00801230" w:rsidRPr="0063085F" w:rsidRDefault="00801230" w:rsidP="00D67442">
            <w:pPr>
              <w:jc w:val="both"/>
              <w:rPr>
                <w:rFonts w:ascii="Times New Roman" w:hAnsi="Times New Roman" w:cs="Times New Roman"/>
                <w:sz w:val="20"/>
                <w:szCs w:val="20"/>
              </w:rPr>
            </w:pPr>
          </w:p>
        </w:tc>
        <w:tc>
          <w:tcPr>
            <w:tcW w:w="1325" w:type="dxa"/>
          </w:tcPr>
          <w:p w14:paraId="2658E451" w14:textId="77777777" w:rsidR="00801230" w:rsidRPr="0063085F" w:rsidRDefault="00801230" w:rsidP="00D67442">
            <w:pPr>
              <w:jc w:val="both"/>
              <w:rPr>
                <w:rFonts w:ascii="Times New Roman" w:hAnsi="Times New Roman" w:cs="Times New Roman"/>
                <w:sz w:val="20"/>
                <w:szCs w:val="20"/>
              </w:rPr>
            </w:pPr>
          </w:p>
        </w:tc>
        <w:tc>
          <w:tcPr>
            <w:tcW w:w="1355" w:type="dxa"/>
          </w:tcPr>
          <w:p w14:paraId="3B3BB398" w14:textId="77777777" w:rsidR="00801230" w:rsidRPr="0063085F" w:rsidRDefault="00801230" w:rsidP="00D67442">
            <w:pPr>
              <w:jc w:val="both"/>
              <w:rPr>
                <w:rFonts w:ascii="Times New Roman" w:hAnsi="Times New Roman" w:cs="Times New Roman"/>
                <w:sz w:val="20"/>
                <w:szCs w:val="20"/>
              </w:rPr>
            </w:pPr>
          </w:p>
        </w:tc>
        <w:tc>
          <w:tcPr>
            <w:tcW w:w="1425" w:type="dxa"/>
          </w:tcPr>
          <w:p w14:paraId="7C65A296" w14:textId="77777777" w:rsidR="00801230" w:rsidRPr="0063085F" w:rsidRDefault="00801230" w:rsidP="00D67442">
            <w:pPr>
              <w:jc w:val="both"/>
              <w:rPr>
                <w:rFonts w:ascii="Times New Roman" w:hAnsi="Times New Roman" w:cs="Times New Roman"/>
                <w:sz w:val="20"/>
                <w:szCs w:val="20"/>
              </w:rPr>
            </w:pPr>
          </w:p>
        </w:tc>
        <w:tc>
          <w:tcPr>
            <w:tcW w:w="1548" w:type="dxa"/>
          </w:tcPr>
          <w:p w14:paraId="621B428F" w14:textId="77777777" w:rsidR="00801230" w:rsidRPr="0063085F" w:rsidRDefault="00801230" w:rsidP="00D67442">
            <w:pPr>
              <w:jc w:val="both"/>
              <w:rPr>
                <w:rFonts w:ascii="Times New Roman" w:hAnsi="Times New Roman" w:cs="Times New Roman"/>
                <w:sz w:val="20"/>
                <w:szCs w:val="20"/>
              </w:rPr>
            </w:pPr>
          </w:p>
        </w:tc>
      </w:tr>
      <w:tr w:rsidR="00801230" w:rsidRPr="0063085F" w14:paraId="7A728195" w14:textId="77777777" w:rsidTr="00D67442">
        <w:tc>
          <w:tcPr>
            <w:tcW w:w="2328" w:type="dxa"/>
          </w:tcPr>
          <w:p w14:paraId="77123CF5" w14:textId="77777777" w:rsidR="00801230" w:rsidRPr="0063085F" w:rsidRDefault="00801230" w:rsidP="00D67442">
            <w:pPr>
              <w:rPr>
                <w:rFonts w:ascii="Times New Roman" w:hAnsi="Times New Roman" w:cs="Times New Roman"/>
                <w:sz w:val="20"/>
                <w:szCs w:val="20"/>
              </w:rPr>
            </w:pPr>
            <w:r w:rsidRPr="00954B84">
              <w:rPr>
                <w:rFonts w:ascii="Times New Roman" w:hAnsi="Times New Roman" w:cs="Times New Roman"/>
                <w:sz w:val="20"/>
                <w:szCs w:val="20"/>
              </w:rPr>
              <w:t>Холдинг саясаттар, стандарттар және басқа да нормативтік құжаттар түрінде ЕҰ үшін жоғары тиімді құралдарды ұсына отырып, ЕҰ мақсаттарына қол жеткізудің кепілі болып табылады.</w:t>
            </w:r>
          </w:p>
        </w:tc>
        <w:tc>
          <w:tcPr>
            <w:tcW w:w="1364" w:type="dxa"/>
          </w:tcPr>
          <w:p w14:paraId="11B98BE7" w14:textId="77777777" w:rsidR="00801230" w:rsidRPr="0063085F" w:rsidRDefault="00801230" w:rsidP="00D67442">
            <w:pPr>
              <w:jc w:val="both"/>
              <w:rPr>
                <w:rFonts w:ascii="Times New Roman" w:hAnsi="Times New Roman" w:cs="Times New Roman"/>
                <w:sz w:val="20"/>
                <w:szCs w:val="20"/>
              </w:rPr>
            </w:pPr>
          </w:p>
        </w:tc>
        <w:tc>
          <w:tcPr>
            <w:tcW w:w="1325" w:type="dxa"/>
          </w:tcPr>
          <w:p w14:paraId="1638CB00" w14:textId="77777777" w:rsidR="00801230" w:rsidRPr="0063085F" w:rsidRDefault="00801230" w:rsidP="00D67442">
            <w:pPr>
              <w:jc w:val="both"/>
              <w:rPr>
                <w:rFonts w:ascii="Times New Roman" w:hAnsi="Times New Roman" w:cs="Times New Roman"/>
                <w:sz w:val="20"/>
                <w:szCs w:val="20"/>
              </w:rPr>
            </w:pPr>
          </w:p>
        </w:tc>
        <w:tc>
          <w:tcPr>
            <w:tcW w:w="1355" w:type="dxa"/>
          </w:tcPr>
          <w:p w14:paraId="1BD08DAD" w14:textId="77777777" w:rsidR="00801230" w:rsidRPr="0063085F" w:rsidRDefault="00801230" w:rsidP="00D67442">
            <w:pPr>
              <w:jc w:val="both"/>
              <w:rPr>
                <w:rFonts w:ascii="Times New Roman" w:hAnsi="Times New Roman" w:cs="Times New Roman"/>
                <w:sz w:val="20"/>
                <w:szCs w:val="20"/>
              </w:rPr>
            </w:pPr>
          </w:p>
        </w:tc>
        <w:tc>
          <w:tcPr>
            <w:tcW w:w="1425" w:type="dxa"/>
          </w:tcPr>
          <w:p w14:paraId="2AD7F50C" w14:textId="77777777" w:rsidR="00801230" w:rsidRPr="0063085F" w:rsidRDefault="00801230" w:rsidP="00D67442">
            <w:pPr>
              <w:jc w:val="both"/>
              <w:rPr>
                <w:rFonts w:ascii="Times New Roman" w:hAnsi="Times New Roman" w:cs="Times New Roman"/>
                <w:sz w:val="20"/>
                <w:szCs w:val="20"/>
              </w:rPr>
            </w:pPr>
          </w:p>
        </w:tc>
        <w:tc>
          <w:tcPr>
            <w:tcW w:w="1548" w:type="dxa"/>
          </w:tcPr>
          <w:p w14:paraId="39E0A6F9" w14:textId="77777777" w:rsidR="00801230" w:rsidRPr="0063085F" w:rsidRDefault="00801230" w:rsidP="00D67442">
            <w:pPr>
              <w:jc w:val="both"/>
              <w:rPr>
                <w:rFonts w:ascii="Times New Roman" w:hAnsi="Times New Roman" w:cs="Times New Roman"/>
                <w:sz w:val="20"/>
                <w:szCs w:val="20"/>
              </w:rPr>
            </w:pPr>
          </w:p>
        </w:tc>
      </w:tr>
      <w:tr w:rsidR="00801230" w:rsidRPr="0063085F" w14:paraId="651E31CE" w14:textId="77777777" w:rsidTr="00D67442">
        <w:tc>
          <w:tcPr>
            <w:tcW w:w="2328" w:type="dxa"/>
          </w:tcPr>
          <w:p w14:paraId="15E23D3F" w14:textId="77777777" w:rsidR="00801230" w:rsidRPr="0063085F" w:rsidRDefault="00801230" w:rsidP="00D67442">
            <w:pPr>
              <w:rPr>
                <w:rFonts w:ascii="Times New Roman" w:hAnsi="Times New Roman" w:cs="Times New Roman"/>
                <w:sz w:val="20"/>
                <w:szCs w:val="20"/>
              </w:rPr>
            </w:pPr>
            <w:r w:rsidRPr="00954B84">
              <w:rPr>
                <w:rFonts w:ascii="Times New Roman" w:hAnsi="Times New Roman" w:cs="Times New Roman"/>
                <w:sz w:val="20"/>
                <w:szCs w:val="20"/>
              </w:rPr>
              <w:t>Холдинг технологияларды бірлесіп пайдалану, тәжірибе, дағдылар, құзыреттер, ноу-хау алмасу жолымен ЕҰ-ның өзара іс-қимылын күшейтуді, осылайша синергия әсерін ұлғайтуды қамтамасыз етеді. Холдинг менеджерлердің бастамашыл стратегиялық (ұзақ мерзімді) перспективаға дейін дамуын және оған қолдау көрсетуін қамтамасыз етеді. Холдинг өзінің басқару функцияларын іске асыру кезінде өзара көмек пен ынтымақтастық атмосферасын қолдайды, сондай-ақ өзінің ЕҰ-ның ғылыми, басқарушылық, технологиялық және бедел әлеуетін дамытады.</w:t>
            </w:r>
          </w:p>
        </w:tc>
        <w:tc>
          <w:tcPr>
            <w:tcW w:w="1364" w:type="dxa"/>
          </w:tcPr>
          <w:p w14:paraId="23546724" w14:textId="77777777" w:rsidR="00801230" w:rsidRPr="0063085F" w:rsidRDefault="00801230" w:rsidP="00D67442">
            <w:pPr>
              <w:jc w:val="both"/>
              <w:rPr>
                <w:rFonts w:ascii="Times New Roman" w:hAnsi="Times New Roman" w:cs="Times New Roman"/>
                <w:sz w:val="20"/>
                <w:szCs w:val="20"/>
              </w:rPr>
            </w:pPr>
          </w:p>
        </w:tc>
        <w:tc>
          <w:tcPr>
            <w:tcW w:w="1325" w:type="dxa"/>
          </w:tcPr>
          <w:p w14:paraId="78058DF7" w14:textId="77777777" w:rsidR="00801230" w:rsidRPr="0063085F" w:rsidRDefault="00801230" w:rsidP="00D67442">
            <w:pPr>
              <w:jc w:val="both"/>
              <w:rPr>
                <w:rFonts w:ascii="Times New Roman" w:hAnsi="Times New Roman" w:cs="Times New Roman"/>
                <w:sz w:val="20"/>
                <w:szCs w:val="20"/>
              </w:rPr>
            </w:pPr>
          </w:p>
        </w:tc>
        <w:tc>
          <w:tcPr>
            <w:tcW w:w="1355" w:type="dxa"/>
          </w:tcPr>
          <w:p w14:paraId="08243E49" w14:textId="77777777" w:rsidR="00801230" w:rsidRPr="0063085F" w:rsidRDefault="00801230" w:rsidP="00D67442">
            <w:pPr>
              <w:jc w:val="both"/>
              <w:rPr>
                <w:rFonts w:ascii="Times New Roman" w:hAnsi="Times New Roman" w:cs="Times New Roman"/>
                <w:sz w:val="20"/>
                <w:szCs w:val="20"/>
              </w:rPr>
            </w:pPr>
          </w:p>
        </w:tc>
        <w:tc>
          <w:tcPr>
            <w:tcW w:w="1425" w:type="dxa"/>
          </w:tcPr>
          <w:p w14:paraId="71762C3E" w14:textId="77777777" w:rsidR="00801230" w:rsidRPr="0063085F" w:rsidRDefault="00801230" w:rsidP="00D67442">
            <w:pPr>
              <w:jc w:val="both"/>
              <w:rPr>
                <w:rFonts w:ascii="Times New Roman" w:hAnsi="Times New Roman" w:cs="Times New Roman"/>
                <w:sz w:val="20"/>
                <w:szCs w:val="20"/>
              </w:rPr>
            </w:pPr>
          </w:p>
        </w:tc>
        <w:tc>
          <w:tcPr>
            <w:tcW w:w="1548" w:type="dxa"/>
          </w:tcPr>
          <w:p w14:paraId="5D8C296D" w14:textId="77777777" w:rsidR="00801230" w:rsidRPr="0063085F" w:rsidRDefault="00801230" w:rsidP="00D67442">
            <w:pPr>
              <w:jc w:val="both"/>
              <w:rPr>
                <w:rFonts w:ascii="Times New Roman" w:hAnsi="Times New Roman" w:cs="Times New Roman"/>
                <w:sz w:val="20"/>
                <w:szCs w:val="20"/>
              </w:rPr>
            </w:pPr>
          </w:p>
        </w:tc>
      </w:tr>
      <w:tr w:rsidR="00801230" w:rsidRPr="0063085F" w14:paraId="73FD9E56" w14:textId="77777777" w:rsidTr="00D67442">
        <w:tc>
          <w:tcPr>
            <w:tcW w:w="2328" w:type="dxa"/>
          </w:tcPr>
          <w:p w14:paraId="5269ABAA" w14:textId="77777777" w:rsidR="00801230" w:rsidRPr="0063085F" w:rsidRDefault="00801230" w:rsidP="00D67442">
            <w:pPr>
              <w:rPr>
                <w:rFonts w:ascii="Times New Roman" w:hAnsi="Times New Roman" w:cs="Times New Roman"/>
                <w:sz w:val="20"/>
                <w:szCs w:val="20"/>
              </w:rPr>
            </w:pPr>
            <w:r w:rsidRPr="00954B84">
              <w:rPr>
                <w:rFonts w:ascii="Times New Roman" w:hAnsi="Times New Roman" w:cs="Times New Roman"/>
                <w:sz w:val="20"/>
                <w:szCs w:val="20"/>
              </w:rPr>
              <w:t>Холдинг барлық ЕҰ-ның холдингішілік ақпаратқа ашық және тең қолжетімділігін қамтамасыз етеді, ЕҰ персоналының хабардарлығын, қызметкерлер үшін басшылықтың қолжетімділігін арттыру әдістерін, технологияларын, құралдары мен құралдарын енгізеді.</w:t>
            </w:r>
          </w:p>
        </w:tc>
        <w:tc>
          <w:tcPr>
            <w:tcW w:w="1364" w:type="dxa"/>
          </w:tcPr>
          <w:p w14:paraId="3AEB6DF4" w14:textId="77777777" w:rsidR="00801230" w:rsidRPr="0063085F" w:rsidRDefault="00801230" w:rsidP="00D67442">
            <w:pPr>
              <w:jc w:val="both"/>
              <w:rPr>
                <w:rFonts w:ascii="Times New Roman" w:hAnsi="Times New Roman" w:cs="Times New Roman"/>
                <w:sz w:val="20"/>
                <w:szCs w:val="20"/>
              </w:rPr>
            </w:pPr>
          </w:p>
        </w:tc>
        <w:tc>
          <w:tcPr>
            <w:tcW w:w="1325" w:type="dxa"/>
          </w:tcPr>
          <w:p w14:paraId="74E5F145" w14:textId="77777777" w:rsidR="00801230" w:rsidRPr="0063085F" w:rsidRDefault="00801230" w:rsidP="00D67442">
            <w:pPr>
              <w:jc w:val="both"/>
              <w:rPr>
                <w:rFonts w:ascii="Times New Roman" w:hAnsi="Times New Roman" w:cs="Times New Roman"/>
                <w:sz w:val="20"/>
                <w:szCs w:val="20"/>
              </w:rPr>
            </w:pPr>
          </w:p>
        </w:tc>
        <w:tc>
          <w:tcPr>
            <w:tcW w:w="1355" w:type="dxa"/>
          </w:tcPr>
          <w:p w14:paraId="3465D6C8" w14:textId="77777777" w:rsidR="00801230" w:rsidRPr="0063085F" w:rsidRDefault="00801230" w:rsidP="00D67442">
            <w:pPr>
              <w:jc w:val="both"/>
              <w:rPr>
                <w:rFonts w:ascii="Times New Roman" w:hAnsi="Times New Roman" w:cs="Times New Roman"/>
                <w:sz w:val="20"/>
                <w:szCs w:val="20"/>
              </w:rPr>
            </w:pPr>
          </w:p>
        </w:tc>
        <w:tc>
          <w:tcPr>
            <w:tcW w:w="1425" w:type="dxa"/>
          </w:tcPr>
          <w:p w14:paraId="41ED9418" w14:textId="77777777" w:rsidR="00801230" w:rsidRPr="0063085F" w:rsidRDefault="00801230" w:rsidP="00D67442">
            <w:pPr>
              <w:jc w:val="both"/>
              <w:rPr>
                <w:rFonts w:ascii="Times New Roman" w:hAnsi="Times New Roman" w:cs="Times New Roman"/>
                <w:sz w:val="20"/>
                <w:szCs w:val="20"/>
              </w:rPr>
            </w:pPr>
          </w:p>
        </w:tc>
        <w:tc>
          <w:tcPr>
            <w:tcW w:w="1548" w:type="dxa"/>
          </w:tcPr>
          <w:p w14:paraId="5257239A" w14:textId="77777777" w:rsidR="00801230" w:rsidRPr="0063085F" w:rsidRDefault="00801230" w:rsidP="00D67442">
            <w:pPr>
              <w:jc w:val="both"/>
              <w:rPr>
                <w:rFonts w:ascii="Times New Roman" w:hAnsi="Times New Roman" w:cs="Times New Roman"/>
                <w:sz w:val="20"/>
                <w:szCs w:val="20"/>
              </w:rPr>
            </w:pPr>
          </w:p>
        </w:tc>
      </w:tr>
      <w:tr w:rsidR="00801230" w:rsidRPr="0063085F" w14:paraId="087301A8" w14:textId="77777777" w:rsidTr="00D67442">
        <w:tc>
          <w:tcPr>
            <w:tcW w:w="2328" w:type="dxa"/>
          </w:tcPr>
          <w:p w14:paraId="63B04FD0" w14:textId="77777777" w:rsidR="00801230" w:rsidRPr="0063085F" w:rsidRDefault="00801230" w:rsidP="00D67442">
            <w:pPr>
              <w:rPr>
                <w:rFonts w:ascii="Times New Roman" w:hAnsi="Times New Roman" w:cs="Times New Roman"/>
                <w:sz w:val="20"/>
                <w:szCs w:val="20"/>
              </w:rPr>
            </w:pPr>
            <w:r w:rsidRPr="00954B84">
              <w:rPr>
                <w:rFonts w:ascii="Times New Roman" w:hAnsi="Times New Roman" w:cs="Times New Roman"/>
                <w:sz w:val="20"/>
                <w:szCs w:val="20"/>
              </w:rPr>
              <w:t>Холдинг жыл сайын ЕҰ Директорлар кеңесінің төрағасына және директорлар Кеңесіндегі (бақылау Кеңесіндегі) Холдинг өкілдеріне жалғыз акционердің алдағы қаржы жылына арналған үмітіне дейін жібереді.</w:t>
            </w:r>
          </w:p>
        </w:tc>
        <w:tc>
          <w:tcPr>
            <w:tcW w:w="1364" w:type="dxa"/>
          </w:tcPr>
          <w:p w14:paraId="7DF2C117" w14:textId="77777777" w:rsidR="00801230" w:rsidRPr="0063085F" w:rsidRDefault="00801230" w:rsidP="00D67442">
            <w:pPr>
              <w:jc w:val="both"/>
              <w:rPr>
                <w:rFonts w:ascii="Times New Roman" w:hAnsi="Times New Roman" w:cs="Times New Roman"/>
                <w:sz w:val="20"/>
                <w:szCs w:val="20"/>
              </w:rPr>
            </w:pPr>
          </w:p>
        </w:tc>
        <w:tc>
          <w:tcPr>
            <w:tcW w:w="1325" w:type="dxa"/>
          </w:tcPr>
          <w:p w14:paraId="64E68A16" w14:textId="77777777" w:rsidR="00801230" w:rsidRPr="0063085F" w:rsidRDefault="00801230" w:rsidP="00D67442">
            <w:pPr>
              <w:jc w:val="both"/>
              <w:rPr>
                <w:rFonts w:ascii="Times New Roman" w:hAnsi="Times New Roman" w:cs="Times New Roman"/>
                <w:sz w:val="20"/>
                <w:szCs w:val="20"/>
              </w:rPr>
            </w:pPr>
          </w:p>
        </w:tc>
        <w:tc>
          <w:tcPr>
            <w:tcW w:w="1355" w:type="dxa"/>
          </w:tcPr>
          <w:p w14:paraId="7B4C5C35" w14:textId="77777777" w:rsidR="00801230" w:rsidRPr="0063085F" w:rsidRDefault="00801230" w:rsidP="00D67442">
            <w:pPr>
              <w:jc w:val="both"/>
              <w:rPr>
                <w:rFonts w:ascii="Times New Roman" w:hAnsi="Times New Roman" w:cs="Times New Roman"/>
                <w:sz w:val="20"/>
                <w:szCs w:val="20"/>
              </w:rPr>
            </w:pPr>
          </w:p>
        </w:tc>
        <w:tc>
          <w:tcPr>
            <w:tcW w:w="1425" w:type="dxa"/>
          </w:tcPr>
          <w:p w14:paraId="3B7A64E0" w14:textId="77777777" w:rsidR="00801230" w:rsidRPr="0063085F" w:rsidRDefault="00801230" w:rsidP="00D67442">
            <w:pPr>
              <w:jc w:val="both"/>
              <w:rPr>
                <w:rFonts w:ascii="Times New Roman" w:hAnsi="Times New Roman" w:cs="Times New Roman"/>
                <w:sz w:val="20"/>
                <w:szCs w:val="20"/>
              </w:rPr>
            </w:pPr>
          </w:p>
        </w:tc>
        <w:tc>
          <w:tcPr>
            <w:tcW w:w="1548" w:type="dxa"/>
          </w:tcPr>
          <w:p w14:paraId="617CB685" w14:textId="77777777" w:rsidR="00801230" w:rsidRPr="0063085F" w:rsidRDefault="00801230" w:rsidP="00D67442">
            <w:pPr>
              <w:jc w:val="both"/>
              <w:rPr>
                <w:rFonts w:ascii="Times New Roman" w:hAnsi="Times New Roman" w:cs="Times New Roman"/>
                <w:sz w:val="20"/>
                <w:szCs w:val="20"/>
              </w:rPr>
            </w:pPr>
          </w:p>
        </w:tc>
      </w:tr>
    </w:tbl>
    <w:p w14:paraId="3F134EBE" w14:textId="77777777" w:rsidR="00801230" w:rsidRPr="0063085F" w:rsidRDefault="00801230" w:rsidP="00801230">
      <w:pPr>
        <w:jc w:val="both"/>
        <w:rPr>
          <w:rFonts w:ascii="Times New Roman" w:hAnsi="Times New Roman" w:cs="Times New Roman"/>
          <w:sz w:val="20"/>
          <w:szCs w:val="20"/>
          <w:u w:val="single"/>
        </w:rPr>
      </w:pPr>
    </w:p>
    <w:p w14:paraId="62C09827" w14:textId="77777777" w:rsidR="00801230" w:rsidRDefault="00801230" w:rsidP="00801230">
      <w:pPr>
        <w:spacing w:after="0" w:line="240" w:lineRule="auto"/>
        <w:jc w:val="both"/>
        <w:rPr>
          <w:rFonts w:ascii="Times New Roman" w:hAnsi="Times New Roman" w:cs="Times New Roman"/>
          <w:sz w:val="20"/>
          <w:szCs w:val="20"/>
          <w:u w:val="single"/>
          <w:lang w:val="kk-KZ"/>
        </w:rPr>
      </w:pPr>
      <w:r w:rsidRPr="001B6CAC">
        <w:rPr>
          <w:rFonts w:ascii="Times New Roman" w:hAnsi="Times New Roman" w:cs="Times New Roman"/>
          <w:sz w:val="20"/>
          <w:szCs w:val="20"/>
          <w:u w:val="single"/>
          <w:lang w:val="kk-KZ"/>
        </w:rPr>
        <w:t xml:space="preserve">4 </w:t>
      </w:r>
      <w:r>
        <w:rPr>
          <w:rFonts w:ascii="Times New Roman" w:hAnsi="Times New Roman" w:cs="Times New Roman"/>
          <w:sz w:val="20"/>
          <w:szCs w:val="20"/>
          <w:u w:val="single"/>
          <w:lang w:val="kk-KZ"/>
        </w:rPr>
        <w:t>–</w:t>
      </w:r>
      <w:r w:rsidRPr="001B6CAC">
        <w:rPr>
          <w:rFonts w:ascii="Times New Roman" w:hAnsi="Times New Roman" w:cs="Times New Roman"/>
          <w:sz w:val="20"/>
          <w:szCs w:val="20"/>
          <w:u w:val="single"/>
          <w:lang w:val="kk-KZ"/>
        </w:rPr>
        <w:t xml:space="preserve"> </w:t>
      </w:r>
      <w:r>
        <w:rPr>
          <w:rFonts w:ascii="Times New Roman" w:hAnsi="Times New Roman" w:cs="Times New Roman"/>
          <w:sz w:val="20"/>
          <w:szCs w:val="20"/>
          <w:u w:val="single"/>
          <w:lang w:val="kk-KZ"/>
        </w:rPr>
        <w:t>Б</w:t>
      </w:r>
      <w:r w:rsidRPr="001B6CAC">
        <w:rPr>
          <w:rFonts w:ascii="Times New Roman" w:hAnsi="Times New Roman" w:cs="Times New Roman"/>
          <w:sz w:val="20"/>
          <w:szCs w:val="20"/>
          <w:u w:val="single"/>
          <w:lang w:val="kk-KZ"/>
        </w:rPr>
        <w:t>өлім</w:t>
      </w:r>
    </w:p>
    <w:p w14:paraId="1199F4CD"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p>
    <w:p w14:paraId="5A510DC6" w14:textId="77777777" w:rsidR="00801230" w:rsidRPr="001B6CAC" w:rsidRDefault="00801230" w:rsidP="00801230">
      <w:pPr>
        <w:rPr>
          <w:rFonts w:ascii="Times New Roman" w:hAnsi="Times New Roman" w:cs="Times New Roman"/>
          <w:b/>
          <w:sz w:val="20"/>
          <w:szCs w:val="20"/>
          <w:lang w:val="kk-KZ"/>
        </w:rPr>
      </w:pPr>
      <w:r w:rsidRPr="00954B84">
        <w:rPr>
          <w:rFonts w:ascii="Times New Roman" w:hAnsi="Times New Roman" w:cs="Times New Roman"/>
          <w:b/>
          <w:sz w:val="20"/>
          <w:szCs w:val="20"/>
          <w:lang w:val="kk-KZ"/>
        </w:rPr>
        <w:t xml:space="preserve">10. </w:t>
      </w:r>
      <w:r w:rsidRPr="001B6CAC">
        <w:rPr>
          <w:rFonts w:ascii="Times New Roman" w:hAnsi="Times New Roman" w:cs="Times New Roman"/>
          <w:b/>
          <w:sz w:val="20"/>
          <w:szCs w:val="20"/>
          <w:lang w:val="kk-KZ"/>
        </w:rPr>
        <w:t>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w:t>
      </w:r>
      <w:r>
        <w:rPr>
          <w:rFonts w:ascii="Times New Roman" w:hAnsi="Times New Roman" w:cs="Times New Roman"/>
          <w:b/>
          <w:sz w:val="20"/>
          <w:szCs w:val="20"/>
          <w:lang w:val="kk-KZ"/>
        </w:rPr>
        <w:t xml:space="preserve"> жағдайын, күнін, орнын, атын,сондай-ақ </w:t>
      </w:r>
      <w:r w:rsidRPr="001B6CAC">
        <w:rPr>
          <w:rFonts w:ascii="Times New Roman" w:hAnsi="Times New Roman" w:cs="Times New Roman"/>
          <w:b/>
          <w:sz w:val="20"/>
          <w:szCs w:val="20"/>
          <w:lang w:val="kk-KZ"/>
        </w:rPr>
        <w:t>қызмет</w:t>
      </w:r>
      <w:r>
        <w:rPr>
          <w:rFonts w:ascii="Times New Roman" w:hAnsi="Times New Roman" w:cs="Times New Roman"/>
          <w:b/>
          <w:sz w:val="20"/>
          <w:szCs w:val="20"/>
          <w:lang w:val="kk-KZ"/>
        </w:rPr>
        <w:t xml:space="preserve"> түрін  </w:t>
      </w:r>
      <w:r w:rsidRPr="001B6CAC">
        <w:rPr>
          <w:rFonts w:ascii="Times New Roman" w:hAnsi="Times New Roman" w:cs="Times New Roman"/>
          <w:b/>
          <w:sz w:val="20"/>
          <w:szCs w:val="20"/>
          <w:lang w:val="kk-KZ"/>
        </w:rPr>
        <w:t>көрсетіңіз______________________________________________________________</w:t>
      </w:r>
    </w:p>
    <w:p w14:paraId="728A52B2" w14:textId="77777777" w:rsidR="00801230" w:rsidRPr="00954B84" w:rsidRDefault="00801230" w:rsidP="00801230">
      <w:pPr>
        <w:shd w:val="clear" w:color="auto" w:fill="FFFFFF"/>
        <w:spacing w:after="75" w:line="240" w:lineRule="auto"/>
        <w:jc w:val="both"/>
        <w:outlineLvl w:val="2"/>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 xml:space="preserve">11. </w:t>
      </w:r>
      <w:r w:rsidRPr="001B6CAC">
        <w:rPr>
          <w:rFonts w:ascii="Times New Roman" w:eastAsia="Times New Roman" w:hAnsi="Times New Roman" w:cs="Times New Roman"/>
          <w:b/>
          <w:bCs/>
          <w:sz w:val="20"/>
          <w:szCs w:val="20"/>
          <w:lang w:val="kk-KZ" w:eastAsia="ru-RU"/>
        </w:rPr>
        <w:t>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 </w:t>
      </w:r>
      <w:r w:rsidRPr="00954B84">
        <w:rPr>
          <w:rFonts w:ascii="Times New Roman" w:eastAsia="Times New Roman" w:hAnsi="Times New Roman" w:cs="Times New Roman"/>
          <w:b/>
          <w:bCs/>
          <w:sz w:val="20"/>
          <w:szCs w:val="20"/>
          <w:lang w:val="kk-KZ" w:eastAsia="ru-RU"/>
        </w:rPr>
        <w:t>___________________________________________________________________________________</w:t>
      </w:r>
    </w:p>
    <w:p w14:paraId="3F937AD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sidRPr="0063085F">
        <w:rPr>
          <w:rFonts w:ascii="Times New Roman" w:eastAsia="Times New Roman" w:hAnsi="Times New Roman" w:cs="Times New Roman"/>
          <w:b/>
          <w:bCs/>
          <w:sz w:val="20"/>
          <w:szCs w:val="20"/>
          <w:lang w:eastAsia="ru-RU"/>
        </w:rPr>
        <w:t>12.  </w:t>
      </w:r>
      <w:r w:rsidRPr="001B6CAC">
        <w:rPr>
          <w:rFonts w:ascii="Times New Roman" w:eastAsia="Times New Roman" w:hAnsi="Times New Roman" w:cs="Times New Roman"/>
          <w:b/>
          <w:bCs/>
          <w:sz w:val="20"/>
          <w:szCs w:val="20"/>
          <w:lang w:eastAsia="ru-RU"/>
        </w:rPr>
        <w:t xml:space="preserve">Төменде келтірілген логотиптердің қайсысы "Бәйтерек" холдингіне тиесілі? </w:t>
      </w:r>
      <w:r w:rsidRPr="001B6CAC">
        <w:rPr>
          <w:rFonts w:ascii="Times New Roman" w:eastAsia="Times New Roman" w:hAnsi="Times New Roman" w:cs="Times New Roman"/>
          <w:bCs/>
          <w:i/>
          <w:sz w:val="20"/>
          <w:szCs w:val="20"/>
          <w:lang w:eastAsia="ru-RU"/>
        </w:rPr>
        <w:t>* Холдинг логотипін белгілеңіз</w:t>
      </w:r>
    </w:p>
    <w:p w14:paraId="17DC4D78"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p>
    <w:tbl>
      <w:tblPr>
        <w:tblW w:w="8321" w:type="dxa"/>
        <w:tblCellMar>
          <w:top w:w="15" w:type="dxa"/>
          <w:left w:w="15" w:type="dxa"/>
          <w:bottom w:w="15" w:type="dxa"/>
          <w:right w:w="15" w:type="dxa"/>
        </w:tblCellMar>
        <w:tblLook w:val="04A0" w:firstRow="1" w:lastRow="0" w:firstColumn="1" w:lastColumn="0" w:noHBand="0" w:noVBand="1"/>
      </w:tblPr>
      <w:tblGrid>
        <w:gridCol w:w="1375"/>
        <w:gridCol w:w="1560"/>
        <w:gridCol w:w="1417"/>
        <w:gridCol w:w="1276"/>
        <w:gridCol w:w="1276"/>
        <w:gridCol w:w="1417"/>
      </w:tblGrid>
      <w:tr w:rsidR="00801230" w:rsidRPr="0063085F" w14:paraId="1D1E40B3" w14:textId="77777777" w:rsidTr="00D67442">
        <w:trPr>
          <w:trHeight w:val="420"/>
          <w:tblHeader/>
        </w:trPr>
        <w:tc>
          <w:tcPr>
            <w:tcW w:w="1375"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7994B361"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38640B30" wp14:editId="710E00FC">
                  <wp:extent cx="762000" cy="762000"/>
                  <wp:effectExtent l="0" t="0" r="0" b="0"/>
                  <wp:docPr id="7" name="Рисунок 7" descr="https://img-fotki.yandex.ru/get/5311/256556178.0/0_d73c4_6b5144e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5311/256556178.0/0_d73c4_6b5144eb_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60"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58B298AE"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4148A780" wp14:editId="1B4EBF55">
                  <wp:extent cx="665083" cy="723900"/>
                  <wp:effectExtent l="0" t="0" r="0" b="0"/>
                  <wp:docPr id="8" name="Рисунок 8" descr="https://img-fotki.yandex.ru/get/5311/256556178.0/0_d73c5_64b0c772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5311/256556178.0/0_d73c5_64b0c772_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8622" cy="727752"/>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56984292"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370ECD96" wp14:editId="4DF1C5B0">
                  <wp:extent cx="766618" cy="790575"/>
                  <wp:effectExtent l="0" t="0" r="0" b="0"/>
                  <wp:docPr id="9" name="Рисунок 9" descr="https://img-fotki.yandex.ru/get/5200/256556178.0/0_d8271_3336e9b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5200/256556178.0/0_d8271_3336e9b4_L.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0169" cy="794237"/>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2A3EC271"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4F39D4BE" wp14:editId="78A354C3">
                  <wp:extent cx="717590" cy="781050"/>
                  <wp:effectExtent l="0" t="0" r="0" b="0"/>
                  <wp:docPr id="10" name="Рисунок 10" descr="https://img-fotki.yandex.ru/get/5311/256556178.0/0_d73c6_fbbedda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5311/256556178.0/0_d73c6_fbbeddaa_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4238" cy="788286"/>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44B63601"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2CF7B194" wp14:editId="3564549B">
                  <wp:extent cx="600158" cy="721995"/>
                  <wp:effectExtent l="0" t="0" r="0" b="0"/>
                  <wp:docPr id="48" name="Рисунок 48" descr="https://img-fotki.yandex.ru/get/5311/256556178.0/0_d73c7_ec85274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fotki.yandex.ru/get/5311/256556178.0/0_d73c7_ec85274d_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831" cy="734835"/>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1D428CBF"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650E8FFA" wp14:editId="7AB66992">
                  <wp:extent cx="876300" cy="953796"/>
                  <wp:effectExtent l="0" t="0" r="0" b="0"/>
                  <wp:docPr id="49" name="Рисунок 49" descr="https://img-fotki.yandex.ru/get/5311/256556178.0/0_d73c9_2879e7f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fotki.yandex.ru/get/5311/256556178.0/0_d73c9_2879e7f6_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7256" cy="954837"/>
                          </a:xfrm>
                          <a:prstGeom prst="rect">
                            <a:avLst/>
                          </a:prstGeom>
                          <a:noFill/>
                          <a:ln>
                            <a:noFill/>
                          </a:ln>
                        </pic:spPr>
                      </pic:pic>
                    </a:graphicData>
                  </a:graphic>
                </wp:inline>
              </w:drawing>
            </w:r>
          </w:p>
        </w:tc>
      </w:tr>
    </w:tbl>
    <w:p w14:paraId="2CA4C72E" w14:textId="77777777" w:rsidR="00801230" w:rsidRPr="0063085F" w:rsidRDefault="00801230" w:rsidP="00801230">
      <w:pPr>
        <w:shd w:val="clear" w:color="auto" w:fill="FFFFFF"/>
        <w:spacing w:after="75" w:line="240" w:lineRule="auto"/>
        <w:outlineLvl w:val="2"/>
        <w:rPr>
          <w:rFonts w:ascii="Times New Roman" w:eastAsia="Times New Roman" w:hAnsi="Times New Roman" w:cs="Times New Roman"/>
          <w:bCs/>
          <w:sz w:val="20"/>
          <w:szCs w:val="20"/>
          <w:lang w:eastAsia="ru-RU"/>
        </w:rPr>
      </w:pPr>
    </w:p>
    <w:p w14:paraId="4879F35F"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sidRPr="0063085F">
        <w:rPr>
          <w:rFonts w:ascii="Times New Roman" w:eastAsia="Times New Roman" w:hAnsi="Times New Roman" w:cs="Times New Roman"/>
          <w:b/>
          <w:bCs/>
          <w:sz w:val="20"/>
          <w:szCs w:val="20"/>
          <w:lang w:eastAsia="ru-RU"/>
        </w:rPr>
        <w:t>13.</w:t>
      </w:r>
      <w:r w:rsidRPr="00954B84">
        <w:rPr>
          <w:rFonts w:ascii="Times New Roman" w:eastAsia="Times New Roman" w:hAnsi="Times New Roman" w:cs="Times New Roman"/>
          <w:b/>
          <w:bCs/>
          <w:sz w:val="20"/>
          <w:szCs w:val="20"/>
          <w:lang w:eastAsia="ru-RU"/>
        </w:rPr>
        <w:t xml:space="preserve"> </w:t>
      </w:r>
      <w:r w:rsidRPr="001B6CAC">
        <w:rPr>
          <w:rFonts w:ascii="Times New Roman" w:eastAsia="Times New Roman" w:hAnsi="Times New Roman" w:cs="Times New Roman"/>
          <w:b/>
          <w:bCs/>
          <w:sz w:val="20"/>
          <w:szCs w:val="20"/>
          <w:lang w:eastAsia="ru-RU"/>
        </w:rPr>
        <w:t>Бүгін</w:t>
      </w:r>
      <w:r>
        <w:rPr>
          <w:rFonts w:ascii="Times New Roman" w:eastAsia="Times New Roman" w:hAnsi="Times New Roman" w:cs="Times New Roman"/>
          <w:b/>
          <w:bCs/>
          <w:sz w:val="20"/>
          <w:szCs w:val="20"/>
          <w:lang w:val="kk-KZ" w:eastAsia="ru-RU"/>
        </w:rPr>
        <w:t>гі күнде</w:t>
      </w:r>
      <w:r w:rsidRPr="001B6CAC">
        <w:rPr>
          <w:rFonts w:ascii="Times New Roman" w:eastAsia="Times New Roman" w:hAnsi="Times New Roman" w:cs="Times New Roman"/>
          <w:b/>
          <w:bCs/>
          <w:sz w:val="20"/>
          <w:szCs w:val="20"/>
          <w:lang w:eastAsia="ru-RU"/>
        </w:rPr>
        <w:t>"Бәйтерек" холдингін кім басқарады?</w:t>
      </w:r>
      <w:r w:rsidRPr="0063085F">
        <w:rPr>
          <w:rFonts w:ascii="Times New Roman" w:eastAsia="Times New Roman" w:hAnsi="Times New Roman" w:cs="Times New Roman"/>
          <w:b/>
          <w:bCs/>
          <w:sz w:val="20"/>
          <w:szCs w:val="20"/>
          <w:lang w:eastAsia="ru-RU"/>
        </w:rPr>
        <w:t>  </w:t>
      </w:r>
      <w:r w:rsidRPr="001B6CAC">
        <w:rPr>
          <w:rFonts w:ascii="Times New Roman" w:eastAsia="Times New Roman" w:hAnsi="Times New Roman" w:cs="Times New Roman"/>
          <w:bCs/>
          <w:i/>
          <w:sz w:val="20"/>
          <w:szCs w:val="20"/>
          <w:lang w:eastAsia="ru-RU"/>
        </w:rPr>
        <w:t>* Жауаптың бір нұсқасы</w:t>
      </w:r>
    </w:p>
    <w:p w14:paraId="097A5E2E"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1.Тимур Сулейменов  </w:t>
      </w:r>
    </w:p>
    <w:p w14:paraId="367BB5F2"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2.Умирзак Шукеев  </w:t>
      </w:r>
    </w:p>
    <w:p w14:paraId="42FFD756"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3.Айдар Арифханов  </w:t>
      </w:r>
    </w:p>
    <w:p w14:paraId="6BF4D096"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4.Болат Жамишев </w:t>
      </w:r>
    </w:p>
    <w:p w14:paraId="29F2FC3C"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5.Роман Скляр  </w:t>
      </w:r>
    </w:p>
    <w:p w14:paraId="69C35972" w14:textId="77777777" w:rsidR="00801230"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6.Білмеймін / жауап беру қиын</w:t>
      </w:r>
    </w:p>
    <w:p w14:paraId="064B477B"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p>
    <w:p w14:paraId="1101DDB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b/>
          <w:sz w:val="20"/>
          <w:szCs w:val="20"/>
          <w:lang w:eastAsia="ru-RU"/>
        </w:rPr>
      </w:pPr>
      <w:r w:rsidRPr="0063085F">
        <w:rPr>
          <w:rFonts w:ascii="Times New Roman" w:eastAsia="Times New Roman" w:hAnsi="Times New Roman" w:cs="Times New Roman"/>
          <w:b/>
          <w:sz w:val="20"/>
          <w:szCs w:val="20"/>
          <w:lang w:eastAsia="ru-RU"/>
        </w:rPr>
        <w:t xml:space="preserve">14. </w:t>
      </w:r>
      <w:r w:rsidRPr="001B6CAC">
        <w:rPr>
          <w:rFonts w:ascii="Times New Roman" w:eastAsia="Times New Roman" w:hAnsi="Times New Roman" w:cs="Times New Roman"/>
          <w:b/>
          <w:sz w:val="20"/>
          <w:szCs w:val="20"/>
          <w:lang w:eastAsia="ru-RU"/>
        </w:rPr>
        <w:t>Сізге ең танымал Холдингтің үш еншілес ұйымын белгілеңіз?</w:t>
      </w:r>
    </w:p>
    <w:p w14:paraId="0FA3EA36"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1."Қазақстанның Даму Банкі"АҚ</w:t>
      </w:r>
    </w:p>
    <w:p w14:paraId="1E5CD19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2."KazakhExport" экспорттық сақтандыру компаниясы " АҚ</w:t>
      </w:r>
    </w:p>
    <w:p w14:paraId="69E15BA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3."Қазына Капитал Менеджмент"АҚ</w:t>
      </w:r>
    </w:p>
    <w:p w14:paraId="05851E2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4."Қазақстанның инвестициялық қоры"АҚ</w:t>
      </w:r>
    </w:p>
    <w:p w14:paraId="5EE2C93C"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5."Даму" кәсіпкерлікті дамыту қоры " АҚ</w:t>
      </w:r>
    </w:p>
    <w:p w14:paraId="3D4EE16F"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6."Отбасы банк" тұрғын үй құрылыс жинақ банкі " АҚ ("Отбасы банк"АҚ)</w:t>
      </w:r>
    </w:p>
    <w:p w14:paraId="162B229D"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7."Қазақстандық тұрғын үй компаниясы"АҚ</w:t>
      </w:r>
    </w:p>
    <w:p w14:paraId="0FDB98DC"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8."Аграрлық несие корпорациясы" АҚ</w:t>
      </w:r>
    </w:p>
    <w:p w14:paraId="7683EFC2"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9."ҚазАгроҚаржы" АҚ</w:t>
      </w:r>
    </w:p>
    <w:p w14:paraId="3E91DC6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10.АҚ "ауыл шаруашылығын қаржылай қолдау Қоры"</w:t>
      </w:r>
    </w:p>
    <w:p w14:paraId="7CC0A5FE" w14:textId="77777777" w:rsidR="00801230" w:rsidRPr="0063085F" w:rsidRDefault="00801230" w:rsidP="00801230">
      <w:pPr>
        <w:shd w:val="clear" w:color="auto" w:fill="FFFFFF"/>
        <w:spacing w:after="0" w:line="240" w:lineRule="auto"/>
        <w:rPr>
          <w:rFonts w:ascii="Times New Roman" w:eastAsia="Times New Roman" w:hAnsi="Times New Roman" w:cs="Times New Roman"/>
          <w:b/>
          <w:bCs/>
          <w:sz w:val="20"/>
          <w:szCs w:val="20"/>
          <w:lang w:eastAsia="ru-RU"/>
        </w:rPr>
      </w:pPr>
    </w:p>
    <w:p w14:paraId="05ACEDEC"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63085F">
        <w:rPr>
          <w:rFonts w:ascii="Times New Roman" w:eastAsia="Times New Roman" w:hAnsi="Times New Roman" w:cs="Times New Roman"/>
          <w:b/>
          <w:bCs/>
          <w:sz w:val="20"/>
          <w:szCs w:val="20"/>
          <w:lang w:eastAsia="ru-RU"/>
        </w:rPr>
        <w:t xml:space="preserve">15. </w:t>
      </w:r>
      <w:r w:rsidRPr="001B6CAC">
        <w:rPr>
          <w:rFonts w:ascii="Times New Roman" w:eastAsia="Times New Roman" w:hAnsi="Times New Roman" w:cs="Times New Roman"/>
          <w:b/>
          <w:bCs/>
          <w:sz w:val="20"/>
          <w:szCs w:val="20"/>
          <w:lang w:eastAsia="ru-RU"/>
        </w:rPr>
        <w:t>"Бәйтерек"холдингі іске асыратын бағдарламалар туралы ақпарат алу үшін Сіз қандай БАҚ-тарды жиі пайдаланасыз?</w:t>
      </w:r>
      <w:r w:rsidRPr="001B6CAC">
        <w:t xml:space="preserve"> </w:t>
      </w:r>
      <w:r w:rsidRPr="001B6CAC">
        <w:rPr>
          <w:rFonts w:ascii="Times New Roman" w:eastAsia="Times New Roman" w:hAnsi="Times New Roman" w:cs="Times New Roman"/>
          <w:bCs/>
          <w:i/>
          <w:sz w:val="20"/>
          <w:szCs w:val="20"/>
          <w:lang w:eastAsia="ru-RU"/>
        </w:rPr>
        <w:t>* Жауаптың үш нұсқасынан артық емес</w:t>
      </w:r>
    </w:p>
    <w:p w14:paraId="563038E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1.ҚазАқпарат ХАА inform.kz)</w:t>
      </w:r>
    </w:p>
    <w:p w14:paraId="130391F2"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2.BNews.kz</w:t>
      </w:r>
    </w:p>
    <w:p w14:paraId="0B02A1D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3.TengriNews</w:t>
      </w:r>
    </w:p>
    <w:p w14:paraId="7F07A66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 xml:space="preserve">4.Inform </w:t>
      </w:r>
      <w:r w:rsidRPr="001B6CAC">
        <w:rPr>
          <w:rFonts w:ascii="Times New Roman" w:eastAsia="Times New Roman" w:hAnsi="Times New Roman" w:cs="Times New Roman"/>
          <w:sz w:val="20"/>
          <w:szCs w:val="20"/>
          <w:lang w:eastAsia="ru-RU"/>
        </w:rPr>
        <w:t>Бюросы</w:t>
      </w:r>
    </w:p>
    <w:p w14:paraId="6387631B"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5.365Info.kz</w:t>
      </w:r>
    </w:p>
    <w:p w14:paraId="5BF1EABC"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6.Zakon.kz</w:t>
      </w:r>
    </w:p>
    <w:p w14:paraId="6AC705A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7.Today.kz</w:t>
      </w:r>
    </w:p>
    <w:p w14:paraId="70311CA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8.Vesti.kz</w:t>
      </w:r>
    </w:p>
    <w:p w14:paraId="2725210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9.Forbes.kz</w:t>
      </w:r>
    </w:p>
    <w:p w14:paraId="56714589"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10.Kapital.kz</w:t>
      </w:r>
    </w:p>
    <w:p w14:paraId="52858EDB"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11.24.kz</w:t>
      </w:r>
    </w:p>
    <w:p w14:paraId="68C64B96"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12.</w:t>
      </w:r>
      <w:r w:rsidRPr="001B6CAC">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1B6CAC">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1A4EA624"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b/>
          <w:bCs/>
          <w:sz w:val="20"/>
          <w:szCs w:val="20"/>
          <w:lang w:val="en-US" w:eastAsia="ru-RU"/>
        </w:rPr>
      </w:pPr>
    </w:p>
    <w:p w14:paraId="56487517" w14:textId="77777777" w:rsidR="00801230" w:rsidRPr="00954B84" w:rsidRDefault="00801230" w:rsidP="00801230">
      <w:pPr>
        <w:shd w:val="clear" w:color="auto" w:fill="FFFFFF"/>
        <w:spacing w:after="0" w:line="240" w:lineRule="auto"/>
        <w:outlineLvl w:val="2"/>
        <w:rPr>
          <w:rFonts w:ascii="Times New Roman" w:eastAsia="Times New Roman" w:hAnsi="Times New Roman" w:cs="Times New Roman"/>
          <w:bCs/>
          <w:sz w:val="20"/>
          <w:szCs w:val="20"/>
          <w:lang w:val="en-US" w:eastAsia="ru-RU"/>
        </w:rPr>
      </w:pPr>
    </w:p>
    <w:p w14:paraId="34C0CE2B" w14:textId="77777777" w:rsidR="00801230" w:rsidRPr="00430518" w:rsidRDefault="00801230" w:rsidP="00801230">
      <w:pPr>
        <w:shd w:val="clear" w:color="auto" w:fill="FFFFFF"/>
        <w:spacing w:after="75" w:line="240" w:lineRule="auto"/>
        <w:outlineLvl w:val="2"/>
        <w:rPr>
          <w:rFonts w:ascii="Times New Roman" w:eastAsia="Times New Roman" w:hAnsi="Times New Roman" w:cs="Times New Roman"/>
          <w:sz w:val="20"/>
          <w:szCs w:val="20"/>
          <w:lang w:val="en-US" w:eastAsia="ru-RU"/>
        </w:rPr>
      </w:pPr>
      <w:r w:rsidRPr="00954B84">
        <w:rPr>
          <w:rFonts w:ascii="Times New Roman" w:eastAsia="Times New Roman" w:hAnsi="Times New Roman" w:cs="Times New Roman"/>
          <w:b/>
          <w:bCs/>
          <w:sz w:val="20"/>
          <w:szCs w:val="20"/>
          <w:lang w:val="en-US" w:eastAsia="ru-RU"/>
        </w:rPr>
        <w:t xml:space="preserve">16. </w:t>
      </w:r>
      <w:r w:rsidRPr="003B13C3">
        <w:rPr>
          <w:rFonts w:ascii="Times New Roman" w:eastAsia="Times New Roman" w:hAnsi="Times New Roman" w:cs="Times New Roman"/>
          <w:b/>
          <w:bCs/>
          <w:sz w:val="20"/>
          <w:szCs w:val="20"/>
          <w:lang w:eastAsia="ru-RU"/>
        </w:rPr>
        <w:t>Холдингтің</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қызметі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туралы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жаңалықтарды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алу</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үшін</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қандай</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әлеуметтік</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желіні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жиі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пайдаланатыныңызды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көрсетіңізші</w:t>
      </w:r>
      <w:r w:rsidRPr="00430518">
        <w:rPr>
          <w:rFonts w:ascii="Times New Roman" w:eastAsia="Times New Roman" w:hAnsi="Times New Roman" w:cs="Times New Roman"/>
          <w:b/>
          <w:bCs/>
          <w:sz w:val="20"/>
          <w:szCs w:val="20"/>
          <w:lang w:val="en-US" w:eastAsia="ru-RU"/>
        </w:rPr>
        <w:t>?</w:t>
      </w:r>
      <w:r w:rsidRPr="00430518">
        <w:rPr>
          <w:lang w:val="en-US"/>
        </w:rPr>
        <w:t xml:space="preserve"> </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Жауаптың</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үш</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нұсқасынан</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артық</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емес</w:t>
      </w:r>
    </w:p>
    <w:p w14:paraId="63B22727"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1.Twitter</w:t>
      </w:r>
    </w:p>
    <w:p w14:paraId="4494F3B6"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2.Youtube</w:t>
      </w:r>
    </w:p>
    <w:p w14:paraId="21566037"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3.Instagram</w:t>
      </w:r>
    </w:p>
    <w:p w14:paraId="09B5E252"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4.Facebook</w:t>
      </w:r>
    </w:p>
    <w:p w14:paraId="21B80A14"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5.Linkedin</w:t>
      </w:r>
    </w:p>
    <w:p w14:paraId="2C677423"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6.</w:t>
      </w:r>
      <w:r w:rsidRPr="003B13C3">
        <w:rPr>
          <w:rFonts w:ascii="Times New Roman" w:eastAsia="Times New Roman" w:hAnsi="Times New Roman" w:cs="Times New Roman"/>
          <w:sz w:val="20"/>
          <w:szCs w:val="20"/>
          <w:lang w:eastAsia="ru-RU"/>
        </w:rPr>
        <w:t>Мой</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мир</w:t>
      </w:r>
    </w:p>
    <w:p w14:paraId="17DF3883"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7.</w:t>
      </w:r>
      <w:r w:rsidRPr="003B13C3">
        <w:rPr>
          <w:rFonts w:ascii="Times New Roman" w:eastAsia="Times New Roman" w:hAnsi="Times New Roman" w:cs="Times New Roman"/>
          <w:sz w:val="20"/>
          <w:szCs w:val="20"/>
          <w:lang w:eastAsia="ru-RU"/>
        </w:rPr>
        <w:t>Сыныптастар</w:t>
      </w:r>
    </w:p>
    <w:p w14:paraId="6987AC3D"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8.</w:t>
      </w:r>
      <w:r w:rsidRPr="003B13C3">
        <w:rPr>
          <w:rFonts w:ascii="Times New Roman" w:eastAsia="Times New Roman" w:hAnsi="Times New Roman" w:cs="Times New Roman"/>
          <w:sz w:val="20"/>
          <w:szCs w:val="20"/>
          <w:lang w:eastAsia="ru-RU"/>
        </w:rPr>
        <w:t>Мессенджерлер</w:t>
      </w:r>
      <w:r w:rsidRPr="00430518">
        <w:rPr>
          <w:rFonts w:ascii="Times New Roman" w:eastAsia="Times New Roman" w:hAnsi="Times New Roman" w:cs="Times New Roman"/>
          <w:sz w:val="20"/>
          <w:szCs w:val="20"/>
          <w:lang w:val="en-US" w:eastAsia="ru-RU"/>
        </w:rPr>
        <w:t xml:space="preserve"> (WhatsApp, Viber, Agent, Skype </w:t>
      </w:r>
      <w:r w:rsidRPr="003B13C3">
        <w:rPr>
          <w:rFonts w:ascii="Times New Roman" w:eastAsia="Times New Roman" w:hAnsi="Times New Roman" w:cs="Times New Roman"/>
          <w:sz w:val="20"/>
          <w:szCs w:val="20"/>
          <w:lang w:eastAsia="ru-RU"/>
        </w:rPr>
        <w:t>және</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т</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б</w:t>
      </w:r>
      <w:r w:rsidRPr="00430518">
        <w:rPr>
          <w:rFonts w:ascii="Times New Roman" w:eastAsia="Times New Roman" w:hAnsi="Times New Roman" w:cs="Times New Roman"/>
          <w:sz w:val="20"/>
          <w:szCs w:val="20"/>
          <w:lang w:val="en-US" w:eastAsia="ru-RU"/>
        </w:rPr>
        <w:t>.)</w:t>
      </w:r>
    </w:p>
    <w:p w14:paraId="14E79846"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9.</w:t>
      </w:r>
      <w:r w:rsidRPr="003B13C3">
        <w:rPr>
          <w:rFonts w:ascii="Times New Roman" w:eastAsia="Times New Roman" w:hAnsi="Times New Roman" w:cs="Times New Roman"/>
          <w:sz w:val="20"/>
          <w:szCs w:val="20"/>
          <w:lang w:eastAsia="ru-RU"/>
        </w:rPr>
        <w:t>Мен</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әлеуметтік</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желілерді</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пайдаланбаймын</w:t>
      </w:r>
    </w:p>
    <w:p w14:paraId="13C96F6D"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w:t>
      </w:r>
      <w:r w:rsidRPr="003B13C3">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31C472B4" w14:textId="77777777" w:rsidR="00801230" w:rsidRPr="00430518" w:rsidRDefault="00801230" w:rsidP="00801230">
      <w:pPr>
        <w:jc w:val="center"/>
        <w:rPr>
          <w:rFonts w:ascii="Times New Roman" w:hAnsi="Times New Roman" w:cs="Times New Roman"/>
          <w:b/>
          <w:i/>
          <w:sz w:val="20"/>
          <w:szCs w:val="20"/>
          <w:lang w:val="en-US"/>
        </w:rPr>
      </w:pPr>
      <w:r w:rsidRPr="003B13C3">
        <w:rPr>
          <w:rFonts w:ascii="Times New Roman" w:hAnsi="Times New Roman" w:cs="Times New Roman"/>
          <w:b/>
          <w:i/>
          <w:sz w:val="20"/>
          <w:szCs w:val="20"/>
        </w:rPr>
        <w:t>Сауалнамаға</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қатысқаныңыз</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үшін</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рахмет</w:t>
      </w:r>
      <w:r w:rsidRPr="00430518">
        <w:rPr>
          <w:rFonts w:ascii="Times New Roman" w:hAnsi="Times New Roman" w:cs="Times New Roman"/>
          <w:b/>
          <w:i/>
          <w:sz w:val="20"/>
          <w:szCs w:val="20"/>
          <w:lang w:val="en-US"/>
        </w:rPr>
        <w:t>!</w:t>
      </w:r>
    </w:p>
    <w:p w14:paraId="58712F84" w14:textId="77777777" w:rsidR="00801230" w:rsidRPr="00213803" w:rsidRDefault="00801230" w:rsidP="00801230">
      <w:pPr>
        <w:pStyle w:val="HTML"/>
        <w:rPr>
          <w:rFonts w:ascii="inherit" w:hAnsi="inherit"/>
          <w:color w:val="002033"/>
          <w:lang w:val="kk-KZ"/>
        </w:rPr>
      </w:pPr>
      <w:r w:rsidRPr="00213803">
        <w:rPr>
          <w:rFonts w:ascii="Times New Roman" w:hAnsi="Times New Roman" w:cs="Times New Roman"/>
          <w:i/>
          <w:lang w:val="kk-KZ"/>
        </w:rPr>
        <w:t>** Сауалнаманы толтыру бойынша сұрақтар туындаған жағдайда</w:t>
      </w:r>
      <w:r>
        <w:rPr>
          <w:rFonts w:ascii="Times New Roman" w:hAnsi="Times New Roman" w:cs="Times New Roman"/>
          <w:i/>
          <w:lang w:val="kk-KZ"/>
        </w:rPr>
        <w:t xml:space="preserve"> </w:t>
      </w:r>
      <w:r w:rsidRPr="00430518">
        <w:rPr>
          <w:rFonts w:ascii="Times New Roman" w:hAnsi="Times New Roman" w:cs="Times New Roman"/>
          <w:i/>
          <w:lang w:val="en-US"/>
        </w:rPr>
        <w:t xml:space="preserve">+7-776-832-7112 </w:t>
      </w:r>
      <w:r>
        <w:rPr>
          <w:rFonts w:ascii="Times New Roman" w:hAnsi="Times New Roman" w:cs="Times New Roman"/>
          <w:i/>
          <w:lang w:val="en-US"/>
        </w:rPr>
        <w:t xml:space="preserve"> </w:t>
      </w:r>
      <w:r w:rsidRPr="00213803">
        <w:rPr>
          <w:rFonts w:ascii="Times New Roman" w:hAnsi="Times New Roman" w:cs="Times New Roman"/>
          <w:i/>
          <w:lang w:val="kk-KZ"/>
        </w:rPr>
        <w:t xml:space="preserve">нөміріне қоңырау </w:t>
      </w:r>
    </w:p>
    <w:p w14:paraId="0938C9C7" w14:textId="77777777" w:rsidR="00801230" w:rsidRPr="00EB59E5" w:rsidRDefault="00801230" w:rsidP="00801230">
      <w:pPr>
        <w:rPr>
          <w:rFonts w:ascii="Times New Roman" w:hAnsi="Times New Roman" w:cs="Times New Roman"/>
          <w:sz w:val="20"/>
          <w:szCs w:val="20"/>
          <w:lang w:val="kk-KZ"/>
        </w:rPr>
      </w:pPr>
      <w:r w:rsidRPr="00EB59E5">
        <w:rPr>
          <w:rFonts w:ascii="Times New Roman" w:hAnsi="Times New Roman" w:cs="Times New Roman"/>
          <w:i/>
          <w:sz w:val="20"/>
          <w:szCs w:val="20"/>
          <w:lang w:val="kk-KZ"/>
        </w:rPr>
        <w:t>шалуды сұраймыз</w:t>
      </w:r>
    </w:p>
    <w:p w14:paraId="62A17D34" w14:textId="77777777" w:rsidR="00801230" w:rsidRPr="00EB59E5" w:rsidRDefault="00801230" w:rsidP="00801230">
      <w:pPr>
        <w:jc w:val="center"/>
        <w:rPr>
          <w:rFonts w:ascii="Times New Roman" w:hAnsi="Times New Roman" w:cs="Times New Roman"/>
          <w:sz w:val="20"/>
          <w:szCs w:val="20"/>
          <w:lang w:val="kk-KZ"/>
        </w:rPr>
      </w:pPr>
    </w:p>
    <w:p w14:paraId="684D30A5" w14:textId="77777777" w:rsidR="00801230" w:rsidRPr="00EB59E5" w:rsidRDefault="00801230" w:rsidP="00801230">
      <w:pPr>
        <w:jc w:val="center"/>
        <w:rPr>
          <w:rFonts w:ascii="Times New Roman" w:hAnsi="Times New Roman" w:cs="Times New Roman"/>
          <w:sz w:val="20"/>
          <w:szCs w:val="20"/>
          <w:lang w:val="kk-KZ"/>
        </w:rPr>
      </w:pPr>
    </w:p>
    <w:p w14:paraId="74501456" w14:textId="77777777" w:rsidR="00801230" w:rsidRPr="00EB59E5" w:rsidRDefault="00801230" w:rsidP="00801230">
      <w:pPr>
        <w:jc w:val="center"/>
        <w:rPr>
          <w:rFonts w:ascii="Times New Roman" w:hAnsi="Times New Roman" w:cs="Times New Roman"/>
          <w:sz w:val="20"/>
          <w:szCs w:val="20"/>
          <w:lang w:val="kk-KZ"/>
        </w:rPr>
      </w:pPr>
    </w:p>
    <w:p w14:paraId="3F2924BF" w14:textId="77777777" w:rsidR="00801230" w:rsidRPr="00EB59E5" w:rsidRDefault="00801230" w:rsidP="00801230">
      <w:pPr>
        <w:jc w:val="center"/>
        <w:rPr>
          <w:rFonts w:ascii="Times New Roman" w:hAnsi="Times New Roman" w:cs="Times New Roman"/>
          <w:sz w:val="20"/>
          <w:szCs w:val="20"/>
          <w:lang w:val="kk-KZ"/>
        </w:rPr>
      </w:pPr>
    </w:p>
    <w:p w14:paraId="287396D1" w14:textId="77777777" w:rsidR="00801230" w:rsidRPr="00EB59E5" w:rsidRDefault="00801230" w:rsidP="00801230">
      <w:pPr>
        <w:jc w:val="center"/>
        <w:rPr>
          <w:rFonts w:ascii="Times New Roman" w:hAnsi="Times New Roman" w:cs="Times New Roman"/>
          <w:sz w:val="20"/>
          <w:szCs w:val="20"/>
          <w:lang w:val="kk-KZ"/>
        </w:rPr>
      </w:pPr>
    </w:p>
    <w:p w14:paraId="756DAB2F" w14:textId="77777777" w:rsidR="00801230" w:rsidRPr="00EB59E5" w:rsidRDefault="00801230" w:rsidP="00801230">
      <w:pPr>
        <w:jc w:val="center"/>
        <w:rPr>
          <w:rFonts w:ascii="Times New Roman" w:hAnsi="Times New Roman" w:cs="Times New Roman"/>
          <w:sz w:val="20"/>
          <w:szCs w:val="20"/>
          <w:lang w:val="kk-KZ"/>
        </w:rPr>
      </w:pPr>
    </w:p>
    <w:p w14:paraId="0B4D336C" w14:textId="77777777" w:rsidR="00801230" w:rsidRPr="00EB59E5" w:rsidRDefault="00801230" w:rsidP="00801230">
      <w:pPr>
        <w:jc w:val="center"/>
        <w:rPr>
          <w:rFonts w:ascii="Times New Roman" w:hAnsi="Times New Roman" w:cs="Times New Roman"/>
          <w:sz w:val="20"/>
          <w:szCs w:val="20"/>
          <w:lang w:val="kk-KZ"/>
        </w:rPr>
      </w:pPr>
    </w:p>
    <w:p w14:paraId="2BBA67C3" w14:textId="77777777" w:rsidR="00801230" w:rsidRPr="00EB59E5" w:rsidRDefault="00801230" w:rsidP="00801230">
      <w:pPr>
        <w:jc w:val="center"/>
        <w:rPr>
          <w:rFonts w:ascii="Times New Roman" w:hAnsi="Times New Roman" w:cs="Times New Roman"/>
          <w:sz w:val="20"/>
          <w:szCs w:val="20"/>
          <w:lang w:val="kk-KZ"/>
        </w:rPr>
      </w:pPr>
    </w:p>
    <w:p w14:paraId="292B8027" w14:textId="77777777" w:rsidR="00801230" w:rsidRPr="00EB59E5" w:rsidRDefault="00801230" w:rsidP="00801230">
      <w:pPr>
        <w:jc w:val="center"/>
        <w:rPr>
          <w:rFonts w:ascii="Times New Roman" w:hAnsi="Times New Roman" w:cs="Times New Roman"/>
          <w:sz w:val="20"/>
          <w:szCs w:val="20"/>
          <w:lang w:val="kk-KZ"/>
        </w:rPr>
      </w:pPr>
    </w:p>
    <w:p w14:paraId="04E0299E" w14:textId="77777777" w:rsidR="00801230" w:rsidRPr="00EB59E5" w:rsidRDefault="00801230" w:rsidP="00801230">
      <w:pPr>
        <w:jc w:val="center"/>
        <w:rPr>
          <w:rFonts w:ascii="Times New Roman" w:hAnsi="Times New Roman" w:cs="Times New Roman"/>
          <w:sz w:val="20"/>
          <w:szCs w:val="20"/>
          <w:lang w:val="kk-KZ"/>
        </w:rPr>
      </w:pPr>
    </w:p>
    <w:p w14:paraId="26A956E3" w14:textId="77777777" w:rsidR="00801230" w:rsidRPr="00EB59E5" w:rsidRDefault="00801230" w:rsidP="00801230">
      <w:pPr>
        <w:jc w:val="center"/>
        <w:rPr>
          <w:rFonts w:ascii="Times New Roman" w:hAnsi="Times New Roman" w:cs="Times New Roman"/>
          <w:sz w:val="20"/>
          <w:szCs w:val="20"/>
          <w:lang w:val="kk-KZ"/>
        </w:rPr>
      </w:pPr>
    </w:p>
    <w:p w14:paraId="4976F6B1" w14:textId="77777777" w:rsidR="00801230" w:rsidRPr="00EB59E5" w:rsidRDefault="00801230" w:rsidP="00801230">
      <w:pPr>
        <w:jc w:val="center"/>
        <w:rPr>
          <w:rFonts w:ascii="Times New Roman" w:hAnsi="Times New Roman" w:cs="Times New Roman"/>
          <w:sz w:val="20"/>
          <w:szCs w:val="20"/>
          <w:lang w:val="kk-KZ"/>
        </w:rPr>
      </w:pPr>
    </w:p>
    <w:p w14:paraId="73E2AEED" w14:textId="77777777" w:rsidR="00801230" w:rsidRPr="00EB59E5" w:rsidRDefault="00801230" w:rsidP="00801230">
      <w:pPr>
        <w:jc w:val="center"/>
        <w:rPr>
          <w:rFonts w:ascii="Times New Roman" w:hAnsi="Times New Roman" w:cs="Times New Roman"/>
          <w:sz w:val="20"/>
          <w:szCs w:val="20"/>
          <w:lang w:val="kk-KZ"/>
        </w:rPr>
      </w:pPr>
    </w:p>
    <w:p w14:paraId="5A5DB700" w14:textId="77777777" w:rsidR="00801230" w:rsidRPr="00EB59E5" w:rsidRDefault="00801230" w:rsidP="00801230">
      <w:pPr>
        <w:jc w:val="center"/>
        <w:rPr>
          <w:rFonts w:ascii="Times New Roman" w:hAnsi="Times New Roman" w:cs="Times New Roman"/>
          <w:sz w:val="20"/>
          <w:szCs w:val="20"/>
          <w:lang w:val="kk-KZ"/>
        </w:rPr>
      </w:pPr>
    </w:p>
    <w:p w14:paraId="58427369" w14:textId="77777777" w:rsidR="00801230" w:rsidRPr="00EB59E5" w:rsidRDefault="00801230" w:rsidP="00801230">
      <w:pPr>
        <w:jc w:val="center"/>
        <w:rPr>
          <w:rFonts w:ascii="Times New Roman" w:hAnsi="Times New Roman" w:cs="Times New Roman"/>
          <w:sz w:val="20"/>
          <w:szCs w:val="20"/>
          <w:lang w:val="kk-KZ"/>
        </w:rPr>
      </w:pPr>
    </w:p>
    <w:p w14:paraId="08525904" w14:textId="77777777" w:rsidR="00801230" w:rsidRPr="00EB59E5" w:rsidRDefault="00801230" w:rsidP="0080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sz w:val="20"/>
          <w:szCs w:val="20"/>
          <w:lang w:val="kk-KZ" w:eastAsia="ru-RU"/>
        </w:rPr>
      </w:pPr>
      <w:r w:rsidRPr="00EB59E5">
        <w:rPr>
          <w:rFonts w:ascii="inherit" w:eastAsia="Times New Roman" w:hAnsi="inherit" w:cs="Courier New"/>
          <w:b/>
          <w:color w:val="002033"/>
          <w:sz w:val="20"/>
          <w:szCs w:val="20"/>
          <w:bdr w:val="none" w:sz="0" w:space="0" w:color="auto" w:frame="1"/>
          <w:lang w:val="kk-KZ" w:eastAsia="ru-RU"/>
        </w:rPr>
        <w:t>САНАТ: КЛИЕНТТЕР</w:t>
      </w:r>
    </w:p>
    <w:p w14:paraId="5A2DA812" w14:textId="77777777" w:rsidR="00801230" w:rsidRPr="00EB59E5" w:rsidRDefault="00801230" w:rsidP="00801230">
      <w:pPr>
        <w:ind w:firstLine="397"/>
        <w:jc w:val="center"/>
        <w:rPr>
          <w:rFonts w:ascii="Times New Roman" w:hAnsi="Times New Roman" w:cs="Times New Roman"/>
          <w:b/>
          <w:color w:val="0070C0"/>
          <w:sz w:val="20"/>
          <w:szCs w:val="20"/>
          <w:lang w:val="kk-KZ"/>
        </w:rPr>
      </w:pPr>
      <w:r w:rsidRPr="00EB59E5">
        <w:rPr>
          <w:rFonts w:ascii="Times New Roman" w:hAnsi="Times New Roman" w:cs="Times New Roman"/>
          <w:b/>
          <w:color w:val="0070C0"/>
          <w:sz w:val="20"/>
          <w:szCs w:val="20"/>
          <w:lang w:val="kk-KZ"/>
        </w:rPr>
        <w:t>МАҚСАТТЫ ТОП: ЖЕКЕ ТҰЛҒАЛАР</w:t>
      </w:r>
    </w:p>
    <w:p w14:paraId="2495AE88" w14:textId="77777777" w:rsidR="00801230" w:rsidRPr="00954B84" w:rsidRDefault="00801230" w:rsidP="00801230">
      <w:pPr>
        <w:ind w:firstLine="397"/>
        <w:jc w:val="center"/>
        <w:rPr>
          <w:rFonts w:ascii="Times New Roman" w:hAnsi="Times New Roman" w:cs="Times New Roman"/>
          <w:sz w:val="20"/>
          <w:szCs w:val="20"/>
          <w:lang w:val="kk-KZ"/>
        </w:rPr>
      </w:pPr>
      <w:r>
        <w:rPr>
          <w:rFonts w:ascii="Times New Roman" w:hAnsi="Times New Roman" w:cs="Times New Roman"/>
          <w:sz w:val="20"/>
          <w:szCs w:val="20"/>
          <w:lang w:val="kk-KZ"/>
        </w:rPr>
        <w:t>САУАЛНАМА</w:t>
      </w:r>
    </w:p>
    <w:p w14:paraId="1D5551C7" w14:textId="77777777" w:rsidR="00801230" w:rsidRPr="00EB59E5" w:rsidRDefault="00801230" w:rsidP="00801230">
      <w:pPr>
        <w:spacing w:after="0" w:line="240" w:lineRule="auto"/>
        <w:jc w:val="both"/>
        <w:rPr>
          <w:rFonts w:ascii="Times New Roman" w:hAnsi="Times New Roman" w:cs="Times New Roman"/>
          <w:sz w:val="20"/>
          <w:szCs w:val="20"/>
          <w:u w:val="single"/>
          <w:lang w:val="kk-KZ"/>
        </w:rPr>
      </w:pPr>
      <w:r w:rsidRPr="0069009A">
        <w:rPr>
          <w:rFonts w:ascii="Times New Roman" w:hAnsi="Times New Roman" w:cs="Times New Roman"/>
          <w:sz w:val="20"/>
          <w:szCs w:val="20"/>
          <w:u w:val="single"/>
          <w:lang w:val="kk-KZ"/>
        </w:rPr>
        <w:t>1-</w:t>
      </w:r>
      <w:r w:rsidRPr="00EB59E5">
        <w:rPr>
          <w:rFonts w:ascii="Times New Roman" w:hAnsi="Times New Roman" w:cs="Times New Roman"/>
          <w:sz w:val="20"/>
          <w:szCs w:val="20"/>
          <w:u w:val="single"/>
          <w:lang w:val="kk-KZ"/>
        </w:rPr>
        <w:t xml:space="preserve"> </w:t>
      </w:r>
      <w:r w:rsidRPr="0069009A">
        <w:rPr>
          <w:rFonts w:ascii="Times New Roman" w:hAnsi="Times New Roman" w:cs="Times New Roman"/>
          <w:sz w:val="20"/>
          <w:szCs w:val="20"/>
          <w:u w:val="single"/>
          <w:lang w:val="kk-KZ"/>
        </w:rPr>
        <w:t>Бөлім</w:t>
      </w:r>
    </w:p>
    <w:p w14:paraId="6D2F05DF" w14:textId="77777777" w:rsidR="00801230" w:rsidRPr="00EB59E5" w:rsidRDefault="00801230" w:rsidP="00801230">
      <w:pPr>
        <w:jc w:val="center"/>
        <w:rPr>
          <w:rFonts w:ascii="Times New Roman" w:hAnsi="Times New Roman" w:cs="Times New Roman"/>
          <w:b/>
          <w:sz w:val="20"/>
          <w:szCs w:val="20"/>
          <w:lang w:val="kk-KZ"/>
        </w:rPr>
      </w:pPr>
      <w:r w:rsidRPr="00EB59E5">
        <w:rPr>
          <w:rFonts w:ascii="Times New Roman" w:hAnsi="Times New Roman" w:cs="Times New Roman"/>
          <w:b/>
          <w:sz w:val="20"/>
          <w:szCs w:val="20"/>
          <w:lang w:val="kk-KZ"/>
        </w:rPr>
        <w:t>Құрметті респондент!</w:t>
      </w:r>
    </w:p>
    <w:p w14:paraId="40014043" w14:textId="77777777" w:rsidR="00801230" w:rsidRPr="00EB59E5" w:rsidRDefault="00801230" w:rsidP="00801230">
      <w:pPr>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 xml:space="preserve">Біздің орталық </w:t>
      </w:r>
      <w:r w:rsidRPr="00EB59E5">
        <w:rPr>
          <w:rFonts w:ascii="Times New Roman" w:hAnsi="Times New Roman" w:cs="Times New Roman"/>
          <w:b/>
          <w:sz w:val="20"/>
          <w:szCs w:val="20"/>
          <w:lang w:val="kk-KZ"/>
        </w:rPr>
        <w:t>_____________</w:t>
      </w:r>
      <w:r w:rsidRPr="00EB59E5">
        <w:rPr>
          <w:rFonts w:ascii="Times New Roman" w:hAnsi="Times New Roman" w:cs="Times New Roman"/>
          <w:sz w:val="20"/>
          <w:szCs w:val="20"/>
          <w:lang w:val="kk-KZ"/>
        </w:rPr>
        <w:t xml:space="preserve"> 2021 жылы "Бәйтерек "Ұлттық басқарушы холдингі"АҚ қызметіне нысаналы топтардың сенім деңгейіне жыл сайынғы бағалау жүргізеді. "Бәйтерек "ҰБХ"АҚ жұмысы туралы сіздің пікіріңізге сәйкес келетін жауаптың нұсқаларын белгілеп, бірқатар сұрақтарға жауап берулеріңізді сұраймыз. Сіздің бағалауларыңыз толық анонимдік шарттарында қорытылып, пайдаланылатын болады және Холдингтің мемлекетпен, </w:t>
      </w:r>
      <w:r>
        <w:rPr>
          <w:rFonts w:ascii="Times New Roman" w:hAnsi="Times New Roman" w:cs="Times New Roman"/>
          <w:sz w:val="20"/>
          <w:szCs w:val="20"/>
          <w:lang w:val="kk-KZ"/>
        </w:rPr>
        <w:t>серіктестермен және қоғаммен</w:t>
      </w:r>
      <w:r w:rsidRPr="00EB59E5">
        <w:rPr>
          <w:rFonts w:ascii="Times New Roman" w:hAnsi="Times New Roman" w:cs="Times New Roman"/>
          <w:sz w:val="20"/>
          <w:szCs w:val="20"/>
          <w:lang w:val="kk-KZ"/>
        </w:rPr>
        <w:t xml:space="preserve"> өзара іс-қимылының тиімділігін арттыру мақсатына қызмет етеді.</w:t>
      </w:r>
    </w:p>
    <w:p w14:paraId="0B0B14BF" w14:textId="77777777" w:rsidR="00801230" w:rsidRPr="00EB59E5" w:rsidRDefault="00801230" w:rsidP="00801230">
      <w:pPr>
        <w:spacing w:after="0" w:line="240" w:lineRule="auto"/>
        <w:jc w:val="both"/>
        <w:rPr>
          <w:rFonts w:ascii="Times New Roman" w:hAnsi="Times New Roman" w:cs="Times New Roman"/>
          <w:sz w:val="20"/>
          <w:szCs w:val="20"/>
          <w:u w:val="single"/>
          <w:lang w:val="kk-KZ"/>
        </w:rPr>
      </w:pPr>
      <w:r w:rsidRPr="00EB59E5">
        <w:rPr>
          <w:rFonts w:ascii="Times New Roman" w:hAnsi="Times New Roman" w:cs="Times New Roman"/>
          <w:sz w:val="20"/>
          <w:szCs w:val="20"/>
          <w:u w:val="single"/>
          <w:lang w:val="kk-KZ"/>
        </w:rPr>
        <w:t xml:space="preserve">2 – </w:t>
      </w:r>
      <w:r>
        <w:rPr>
          <w:rFonts w:ascii="Times New Roman" w:hAnsi="Times New Roman" w:cs="Times New Roman"/>
          <w:sz w:val="20"/>
          <w:szCs w:val="20"/>
          <w:u w:val="single"/>
          <w:lang w:val="kk-KZ"/>
        </w:rPr>
        <w:t>Б</w:t>
      </w:r>
      <w:r w:rsidRPr="00EB59E5">
        <w:rPr>
          <w:rFonts w:ascii="Times New Roman" w:hAnsi="Times New Roman" w:cs="Times New Roman"/>
          <w:sz w:val="20"/>
          <w:szCs w:val="20"/>
          <w:u w:val="single"/>
          <w:lang w:val="kk-KZ"/>
        </w:rPr>
        <w:t>өлім</w:t>
      </w:r>
    </w:p>
    <w:p w14:paraId="4327A506"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p>
    <w:p w14:paraId="62F2B583" w14:textId="77777777" w:rsidR="00801230" w:rsidRPr="000E7E7C" w:rsidRDefault="00801230" w:rsidP="00801230">
      <w:pPr>
        <w:spacing w:after="0" w:line="240" w:lineRule="auto"/>
        <w:jc w:val="both"/>
        <w:rPr>
          <w:rFonts w:ascii="Times New Roman" w:hAnsi="Times New Roman" w:cs="Times New Roman"/>
          <w:b/>
          <w:sz w:val="20"/>
          <w:szCs w:val="20"/>
          <w:lang w:val="kk-KZ"/>
        </w:rPr>
      </w:pPr>
      <w:r w:rsidRPr="000E7E7C">
        <w:rPr>
          <w:rFonts w:ascii="Times New Roman" w:hAnsi="Times New Roman" w:cs="Times New Roman"/>
          <w:b/>
          <w:sz w:val="20"/>
          <w:szCs w:val="20"/>
          <w:lang w:val="kk-KZ"/>
        </w:rPr>
        <w:t xml:space="preserve">1. Аты-жөні </w:t>
      </w:r>
      <w:r w:rsidRPr="000E7E7C">
        <w:rPr>
          <w:rFonts w:ascii="Times New Roman" w:hAnsi="Times New Roman" w:cs="Times New Roman"/>
          <w:i/>
          <w:sz w:val="20"/>
          <w:szCs w:val="20"/>
          <w:lang w:val="kk-KZ"/>
        </w:rPr>
        <w:t>(жауапқа міндетті емес</w:t>
      </w:r>
      <w:r w:rsidRPr="000E7E7C">
        <w:rPr>
          <w:rFonts w:ascii="Times New Roman" w:hAnsi="Times New Roman" w:cs="Times New Roman"/>
          <w:b/>
          <w:sz w:val="20"/>
          <w:szCs w:val="20"/>
          <w:lang w:val="kk-KZ"/>
        </w:rPr>
        <w:t>)</w:t>
      </w:r>
      <w:r w:rsidRPr="000E7E7C">
        <w:rPr>
          <w:rFonts w:ascii="Times New Roman" w:hAnsi="Times New Roman" w:cs="Times New Roman"/>
          <w:i/>
          <w:sz w:val="20"/>
          <w:szCs w:val="20"/>
          <w:lang w:val="kk-KZ"/>
        </w:rPr>
        <w:t xml:space="preserve"> </w:t>
      </w:r>
      <w:r w:rsidRPr="000E7E7C">
        <w:rPr>
          <w:rFonts w:ascii="Times New Roman" w:hAnsi="Times New Roman" w:cs="Times New Roman"/>
          <w:b/>
          <w:sz w:val="20"/>
          <w:szCs w:val="20"/>
          <w:lang w:val="kk-KZ"/>
        </w:rPr>
        <w:t>____________________________________________________</w:t>
      </w:r>
    </w:p>
    <w:p w14:paraId="142A56BB"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2. Жынысы</w:t>
      </w:r>
    </w:p>
    <w:p w14:paraId="374E0C3E"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1.ер</w:t>
      </w:r>
    </w:p>
    <w:p w14:paraId="483864DD"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2.әйел</w:t>
      </w:r>
    </w:p>
    <w:p w14:paraId="368250EC"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 xml:space="preserve">3. </w:t>
      </w:r>
      <w:r>
        <w:rPr>
          <w:rFonts w:ascii="Times New Roman" w:hAnsi="Times New Roman" w:cs="Times New Roman"/>
          <w:b/>
          <w:sz w:val="20"/>
          <w:szCs w:val="20"/>
          <w:lang w:val="kk-KZ"/>
        </w:rPr>
        <w:t xml:space="preserve">Жасы </w:t>
      </w:r>
      <w:r w:rsidRPr="00EB59E5">
        <w:rPr>
          <w:rFonts w:ascii="Times New Roman" w:hAnsi="Times New Roman" w:cs="Times New Roman"/>
          <w:b/>
          <w:sz w:val="20"/>
          <w:szCs w:val="20"/>
          <w:lang w:val="kk-KZ"/>
        </w:rPr>
        <w:t xml:space="preserve"> _______________________________</w:t>
      </w:r>
    </w:p>
    <w:p w14:paraId="40673105" w14:textId="77777777" w:rsidR="00801230" w:rsidRPr="000E7E7C"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 xml:space="preserve">4. </w:t>
      </w:r>
      <w:r>
        <w:rPr>
          <w:rFonts w:ascii="Times New Roman" w:hAnsi="Times New Roman" w:cs="Times New Roman"/>
          <w:b/>
          <w:sz w:val="20"/>
          <w:szCs w:val="20"/>
          <w:lang w:val="kk-KZ"/>
        </w:rPr>
        <w:t>Білімі</w:t>
      </w:r>
    </w:p>
    <w:p w14:paraId="51D06B00"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1.орта</w:t>
      </w:r>
    </w:p>
    <w:p w14:paraId="43A5C534"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2.орта-арнайы</w:t>
      </w:r>
    </w:p>
    <w:p w14:paraId="498B2C70"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3.жоғары</w:t>
      </w:r>
    </w:p>
    <w:p w14:paraId="7B34A8A3"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4.жоғары оқу орнынан кейінгі</w:t>
      </w:r>
    </w:p>
    <w:p w14:paraId="2E368142" w14:textId="77777777" w:rsidR="00801230" w:rsidRPr="000E7E7C"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 xml:space="preserve">5. </w:t>
      </w:r>
      <w:r>
        <w:rPr>
          <w:rFonts w:ascii="Times New Roman" w:hAnsi="Times New Roman" w:cs="Times New Roman"/>
          <w:b/>
          <w:sz w:val="20"/>
          <w:szCs w:val="20"/>
          <w:lang w:val="kk-KZ"/>
        </w:rPr>
        <w:t>Отбасы жағдайы</w:t>
      </w:r>
    </w:p>
    <w:p w14:paraId="7C09872E"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1.бойдақ</w:t>
      </w:r>
    </w:p>
    <w:p w14:paraId="1493F77C"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2.үйленген</w:t>
      </w:r>
    </w:p>
    <w:p w14:paraId="0B8A089F"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3.ажырасқан</w:t>
      </w:r>
    </w:p>
    <w:p w14:paraId="4979748F" w14:textId="77777777" w:rsidR="00801230" w:rsidRPr="000E7E7C"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4.толық емес (жесір)</w:t>
      </w:r>
    </w:p>
    <w:p w14:paraId="53795FA6" w14:textId="77777777" w:rsidR="00801230" w:rsidRPr="000E7E7C" w:rsidRDefault="00801230" w:rsidP="00801230">
      <w:pPr>
        <w:spacing w:after="0" w:line="240" w:lineRule="auto"/>
        <w:jc w:val="both"/>
        <w:rPr>
          <w:rFonts w:ascii="Times New Roman" w:hAnsi="Times New Roman" w:cs="Times New Roman"/>
          <w:b/>
          <w:sz w:val="20"/>
          <w:szCs w:val="20"/>
          <w:lang w:val="kk-KZ"/>
        </w:rPr>
      </w:pPr>
      <w:r w:rsidRPr="000E7E7C">
        <w:rPr>
          <w:rFonts w:ascii="Times New Roman" w:hAnsi="Times New Roman" w:cs="Times New Roman"/>
          <w:b/>
          <w:sz w:val="20"/>
          <w:szCs w:val="20"/>
          <w:lang w:val="kk-KZ"/>
        </w:rPr>
        <w:t>6. Кәсіп түрі _______________________</w:t>
      </w:r>
    </w:p>
    <w:p w14:paraId="72574B01" w14:textId="77777777" w:rsidR="00801230" w:rsidRPr="000E7E7C" w:rsidRDefault="00801230" w:rsidP="00801230">
      <w:pPr>
        <w:spacing w:after="0" w:line="240" w:lineRule="auto"/>
        <w:jc w:val="both"/>
        <w:rPr>
          <w:rFonts w:ascii="Times New Roman" w:hAnsi="Times New Roman" w:cs="Times New Roman"/>
          <w:b/>
          <w:sz w:val="20"/>
          <w:szCs w:val="20"/>
          <w:lang w:val="kk-KZ"/>
        </w:rPr>
      </w:pPr>
      <w:r w:rsidRPr="000E7E7C">
        <w:rPr>
          <w:rFonts w:ascii="Times New Roman" w:hAnsi="Times New Roman" w:cs="Times New Roman"/>
          <w:b/>
          <w:sz w:val="20"/>
          <w:szCs w:val="20"/>
          <w:lang w:val="kk-KZ"/>
        </w:rPr>
        <w:t xml:space="preserve">7. E-mail </w:t>
      </w:r>
      <w:r>
        <w:rPr>
          <w:rFonts w:ascii="Times New Roman" w:hAnsi="Times New Roman" w:cs="Times New Roman"/>
          <w:b/>
          <w:sz w:val="20"/>
          <w:szCs w:val="20"/>
          <w:lang w:val="kk-KZ"/>
        </w:rPr>
        <w:t xml:space="preserve"> (</w:t>
      </w:r>
      <w:r>
        <w:rPr>
          <w:rFonts w:ascii="Times New Roman" w:hAnsi="Times New Roman" w:cs="Times New Roman"/>
          <w:i/>
          <w:sz w:val="20"/>
          <w:szCs w:val="20"/>
          <w:lang w:val="kk-KZ"/>
        </w:rPr>
        <w:t>жауапқа міндетті емес)</w:t>
      </w:r>
      <w:r w:rsidRPr="000E7E7C">
        <w:rPr>
          <w:rFonts w:ascii="Times New Roman" w:hAnsi="Times New Roman" w:cs="Times New Roman"/>
          <w:b/>
          <w:sz w:val="20"/>
          <w:szCs w:val="20"/>
          <w:lang w:val="kk-KZ"/>
        </w:rPr>
        <w:t>___________________________</w:t>
      </w:r>
    </w:p>
    <w:p w14:paraId="19E54E31" w14:textId="77777777" w:rsidR="00801230" w:rsidRPr="000E7E7C" w:rsidRDefault="00801230" w:rsidP="00801230">
      <w:pPr>
        <w:spacing w:after="0" w:line="240" w:lineRule="auto"/>
        <w:jc w:val="both"/>
        <w:rPr>
          <w:rFonts w:ascii="Times New Roman" w:hAnsi="Times New Roman" w:cs="Times New Roman"/>
          <w:b/>
          <w:sz w:val="20"/>
          <w:szCs w:val="20"/>
          <w:lang w:val="kk-KZ"/>
        </w:rPr>
      </w:pPr>
    </w:p>
    <w:p w14:paraId="0CF565C7" w14:textId="77777777" w:rsidR="00801230" w:rsidRPr="000E7E7C" w:rsidRDefault="00801230" w:rsidP="00801230">
      <w:pPr>
        <w:spacing w:after="0" w:line="240" w:lineRule="auto"/>
        <w:jc w:val="both"/>
        <w:rPr>
          <w:rFonts w:ascii="Times New Roman" w:hAnsi="Times New Roman" w:cs="Times New Roman"/>
          <w:b/>
          <w:sz w:val="20"/>
          <w:szCs w:val="20"/>
          <w:lang w:val="kk-KZ"/>
        </w:rPr>
      </w:pPr>
      <w:r w:rsidRPr="000E7E7C">
        <w:rPr>
          <w:rFonts w:ascii="Times New Roman" w:hAnsi="Times New Roman" w:cs="Times New Roman"/>
          <w:b/>
          <w:sz w:val="20"/>
          <w:szCs w:val="20"/>
          <w:lang w:val="kk-KZ"/>
        </w:rPr>
        <w:t>8. Сіз холдингтің қызметімен таныссыз ба?</w:t>
      </w:r>
    </w:p>
    <w:p w14:paraId="3D4E2AB5"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1.Ия, өте жақсы.</w:t>
      </w:r>
    </w:p>
    <w:p w14:paraId="7AC92A0E"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Ия,</w:t>
      </w:r>
      <w:r>
        <w:rPr>
          <w:rFonts w:ascii="Times New Roman" w:hAnsi="Times New Roman" w:cs="Times New Roman"/>
          <w:sz w:val="20"/>
          <w:szCs w:val="20"/>
          <w:lang w:val="kk-KZ"/>
        </w:rPr>
        <w:t xml:space="preserve"> толық емес</w:t>
      </w:r>
      <w:r>
        <w:rPr>
          <w:rFonts w:ascii="Times New Roman" w:hAnsi="Times New Roman" w:cs="Times New Roman"/>
          <w:sz w:val="20"/>
          <w:szCs w:val="20"/>
        </w:rPr>
        <w:t xml:space="preserve"> </w:t>
      </w:r>
      <w:r w:rsidRPr="00781F26">
        <w:rPr>
          <w:rFonts w:ascii="Times New Roman" w:hAnsi="Times New Roman" w:cs="Times New Roman"/>
          <w:sz w:val="20"/>
          <w:szCs w:val="20"/>
        </w:rPr>
        <w:t>.</w:t>
      </w:r>
    </w:p>
    <w:p w14:paraId="125F6628"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 Жоқ.</w:t>
      </w:r>
    </w:p>
    <w:p w14:paraId="70DEC4CD" w14:textId="77777777" w:rsidR="00801230" w:rsidRPr="000E7E7C" w:rsidRDefault="00801230" w:rsidP="00801230">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4.</w:t>
      </w:r>
      <w:r w:rsidRPr="000E7E7C">
        <w:rPr>
          <w:rFonts w:ascii="Times New Roman" w:hAnsi="Times New Roman" w:cs="Times New Roman"/>
          <w:sz w:val="20"/>
          <w:szCs w:val="20"/>
          <w:lang w:val="kk-KZ"/>
        </w:rPr>
        <w:t xml:space="preserve"> </w:t>
      </w:r>
      <w:r>
        <w:rPr>
          <w:rFonts w:ascii="Times New Roman" w:hAnsi="Times New Roman" w:cs="Times New Roman"/>
          <w:sz w:val="20"/>
          <w:szCs w:val="20"/>
          <w:lang w:val="kk-KZ"/>
        </w:rPr>
        <w:t>Жауап беру қиын</w:t>
      </w:r>
    </w:p>
    <w:p w14:paraId="2D30D61F" w14:textId="77777777" w:rsidR="00801230" w:rsidRPr="0063085F" w:rsidRDefault="00801230" w:rsidP="00801230">
      <w:pPr>
        <w:spacing w:after="0" w:line="240" w:lineRule="auto"/>
        <w:jc w:val="both"/>
        <w:rPr>
          <w:rFonts w:ascii="Times New Roman" w:hAnsi="Times New Roman" w:cs="Times New Roman"/>
          <w:b/>
          <w:sz w:val="20"/>
          <w:szCs w:val="20"/>
        </w:rPr>
      </w:pPr>
    </w:p>
    <w:p w14:paraId="45934199" w14:textId="77777777" w:rsidR="00801230"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9.</w:t>
      </w:r>
      <w:r w:rsidRPr="000E7E7C">
        <w:rPr>
          <w:rFonts w:ascii="Times New Roman" w:hAnsi="Times New Roman" w:cs="Times New Roman"/>
          <w:b/>
          <w:sz w:val="20"/>
          <w:szCs w:val="20"/>
        </w:rPr>
        <w:t xml:space="preserve"> </w:t>
      </w:r>
      <w:r w:rsidRPr="00781F26">
        <w:rPr>
          <w:rFonts w:ascii="Times New Roman" w:hAnsi="Times New Roman" w:cs="Times New Roman"/>
          <w:b/>
          <w:sz w:val="20"/>
          <w:szCs w:val="20"/>
        </w:rPr>
        <w:t>Сізде Холдингпен өзара әрекеттесу тәжірибесі бар ма?</w:t>
      </w:r>
    </w:p>
    <w:p w14:paraId="3D48585C"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1.Иә</w:t>
      </w:r>
      <w:r w:rsidRPr="00781F26">
        <w:rPr>
          <w:rFonts w:ascii="Times New Roman" w:hAnsi="Times New Roman" w:cs="Times New Roman"/>
          <w:sz w:val="20"/>
          <w:szCs w:val="20"/>
        </w:rPr>
        <w:t>, ұзақ мерзімді.</w:t>
      </w:r>
    </w:p>
    <w:p w14:paraId="1B7289BB"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2.Иә, қысқа мерзімді</w:t>
      </w:r>
    </w:p>
    <w:p w14:paraId="141A8947"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3.Жоқ.</w:t>
      </w:r>
    </w:p>
    <w:p w14:paraId="59112110" w14:textId="77777777" w:rsidR="00801230" w:rsidRPr="000E7E7C" w:rsidRDefault="00801230" w:rsidP="00801230">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4.Ж</w:t>
      </w:r>
      <w:r>
        <w:rPr>
          <w:rFonts w:ascii="Times New Roman" w:hAnsi="Times New Roman" w:cs="Times New Roman"/>
          <w:sz w:val="20"/>
          <w:szCs w:val="20"/>
          <w:lang w:val="kk-KZ"/>
        </w:rPr>
        <w:t>ауап беру қиын</w:t>
      </w:r>
    </w:p>
    <w:p w14:paraId="012E4C77" w14:textId="77777777" w:rsidR="00801230" w:rsidRPr="0063085F" w:rsidRDefault="00801230" w:rsidP="00801230">
      <w:pPr>
        <w:spacing w:after="0" w:line="240" w:lineRule="auto"/>
        <w:jc w:val="both"/>
        <w:rPr>
          <w:rFonts w:ascii="Times New Roman" w:hAnsi="Times New Roman" w:cs="Times New Roman"/>
          <w:sz w:val="20"/>
          <w:szCs w:val="20"/>
        </w:rPr>
      </w:pPr>
    </w:p>
    <w:p w14:paraId="6838290D"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rPr>
        <w:t xml:space="preserve">3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r>
        <w:rPr>
          <w:rFonts w:ascii="Times New Roman" w:hAnsi="Times New Roman" w:cs="Times New Roman"/>
          <w:sz w:val="20"/>
          <w:szCs w:val="20"/>
          <w:u w:val="single"/>
          <w:lang w:val="kk-KZ"/>
        </w:rPr>
        <w:t>.</w:t>
      </w:r>
    </w:p>
    <w:p w14:paraId="4D8BBDED" w14:textId="77777777" w:rsidR="00801230" w:rsidRPr="000E7E7C" w:rsidRDefault="00801230" w:rsidP="00801230">
      <w:pPr>
        <w:spacing w:after="0" w:line="240" w:lineRule="auto"/>
        <w:jc w:val="both"/>
        <w:rPr>
          <w:rFonts w:ascii="Times New Roman" w:hAnsi="Times New Roman" w:cs="Times New Roman"/>
          <w:sz w:val="20"/>
          <w:szCs w:val="20"/>
          <w:u w:val="single"/>
          <w:lang w:val="kk-KZ"/>
        </w:rPr>
      </w:pPr>
    </w:p>
    <w:p w14:paraId="0502091D" w14:textId="77777777" w:rsidR="00801230" w:rsidRPr="000E7E7C" w:rsidRDefault="00801230" w:rsidP="00801230">
      <w:pPr>
        <w:jc w:val="both"/>
        <w:rPr>
          <w:rFonts w:ascii="Times New Roman" w:hAnsi="Times New Roman" w:cs="Times New Roman"/>
          <w:sz w:val="20"/>
          <w:szCs w:val="20"/>
          <w:lang w:val="kk-KZ"/>
        </w:rPr>
      </w:pPr>
      <w:r w:rsidRPr="000E7E7C">
        <w:rPr>
          <w:rFonts w:ascii="Times New Roman" w:hAnsi="Times New Roman" w:cs="Times New Roman"/>
          <w:b/>
          <w:sz w:val="20"/>
          <w:szCs w:val="20"/>
          <w:lang w:val="kk-KZ"/>
        </w:rPr>
        <w:t>10. Бәйтерек "Ұлттық басқарушы холдингі" АҚ қызметіне деген сенімнің деңгейін әр критерий бойынша жеке бағалаңыз:</w:t>
      </w:r>
    </w:p>
    <w:p w14:paraId="3A24531C" w14:textId="77777777" w:rsidR="00801230" w:rsidRPr="000E7E7C" w:rsidRDefault="00801230" w:rsidP="00801230">
      <w:pPr>
        <w:jc w:val="both"/>
        <w:rPr>
          <w:rFonts w:ascii="Times New Roman" w:hAnsi="Times New Roman" w:cs="Times New Roman"/>
          <w:b/>
          <w:sz w:val="20"/>
          <w:szCs w:val="20"/>
          <w:lang w:val="kk-KZ"/>
        </w:rPr>
      </w:pPr>
    </w:p>
    <w:tbl>
      <w:tblPr>
        <w:tblStyle w:val="a4"/>
        <w:tblW w:w="0" w:type="auto"/>
        <w:tblLook w:val="04A0" w:firstRow="1" w:lastRow="0" w:firstColumn="1" w:lastColumn="0" w:noHBand="0" w:noVBand="1"/>
      </w:tblPr>
      <w:tblGrid>
        <w:gridCol w:w="2001"/>
        <w:gridCol w:w="1424"/>
        <w:gridCol w:w="1376"/>
        <w:gridCol w:w="1412"/>
        <w:gridCol w:w="1498"/>
        <w:gridCol w:w="1634"/>
      </w:tblGrid>
      <w:tr w:rsidR="00801230" w:rsidRPr="0063085F" w14:paraId="0621A981" w14:textId="77777777" w:rsidTr="00D67442">
        <w:tc>
          <w:tcPr>
            <w:tcW w:w="2001" w:type="dxa"/>
          </w:tcPr>
          <w:p w14:paraId="1E952E25" w14:textId="77777777" w:rsidR="00801230" w:rsidRPr="0063085F" w:rsidRDefault="00801230" w:rsidP="00D67442">
            <w:pPr>
              <w:jc w:val="both"/>
              <w:rPr>
                <w:rFonts w:ascii="Times New Roman" w:hAnsi="Times New Roman" w:cs="Times New Roman"/>
                <w:sz w:val="20"/>
                <w:szCs w:val="20"/>
              </w:rPr>
            </w:pPr>
            <w:r w:rsidRPr="0063085F">
              <w:rPr>
                <w:rFonts w:ascii="Times New Roman" w:hAnsi="Times New Roman" w:cs="Times New Roman"/>
                <w:sz w:val="20"/>
                <w:szCs w:val="20"/>
              </w:rPr>
              <w:t>Критерий</w:t>
            </w:r>
            <w:r>
              <w:rPr>
                <w:rFonts w:ascii="Times New Roman" w:hAnsi="Times New Roman" w:cs="Times New Roman"/>
                <w:sz w:val="20"/>
                <w:szCs w:val="20"/>
                <w:lang w:val="kk-KZ"/>
              </w:rPr>
              <w:t>лер</w:t>
            </w:r>
          </w:p>
        </w:tc>
        <w:tc>
          <w:tcPr>
            <w:tcW w:w="1424" w:type="dxa"/>
          </w:tcPr>
          <w:p w14:paraId="5C17F42B"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Келісемін</w:t>
            </w:r>
          </w:p>
        </w:tc>
        <w:tc>
          <w:tcPr>
            <w:tcW w:w="1376" w:type="dxa"/>
          </w:tcPr>
          <w:p w14:paraId="1DFEEE57"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rPr>
              <w:t>Келіспеймін</w:t>
            </w:r>
          </w:p>
        </w:tc>
        <w:tc>
          <w:tcPr>
            <w:tcW w:w="1412" w:type="dxa"/>
          </w:tcPr>
          <w:p w14:paraId="580A357A"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Жауап беру қиын</w:t>
            </w:r>
          </w:p>
        </w:tc>
        <w:tc>
          <w:tcPr>
            <w:tcW w:w="1498" w:type="dxa"/>
          </w:tcPr>
          <w:p w14:paraId="1AB27A2A"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rPr>
              <w:t>еріс бағалау жағдайында</w:t>
            </w:r>
            <w:r>
              <w:rPr>
                <w:rFonts w:ascii="Times New Roman" w:hAnsi="Times New Roman" w:cs="Times New Roman"/>
                <w:sz w:val="20"/>
                <w:szCs w:val="20"/>
                <w:lang w:val="kk-KZ"/>
              </w:rPr>
              <w:t xml:space="preserve"> п</w:t>
            </w:r>
            <w:r w:rsidRPr="00781F26">
              <w:rPr>
                <w:rFonts w:ascii="Times New Roman" w:hAnsi="Times New Roman" w:cs="Times New Roman"/>
                <w:sz w:val="20"/>
                <w:szCs w:val="20"/>
                <w:lang w:val="kk-KZ"/>
              </w:rPr>
              <w:t>ікір қалдырыңыз</w:t>
            </w:r>
          </w:p>
        </w:tc>
        <w:tc>
          <w:tcPr>
            <w:tcW w:w="1634" w:type="dxa"/>
          </w:tcPr>
          <w:p w14:paraId="4C0565DD"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lang w:val="kk-KZ"/>
              </w:rPr>
              <w:t>еріс бағалау жағдайында</w:t>
            </w:r>
            <w:r>
              <w:rPr>
                <w:rFonts w:ascii="Times New Roman" w:hAnsi="Times New Roman" w:cs="Times New Roman"/>
                <w:sz w:val="20"/>
                <w:szCs w:val="20"/>
                <w:lang w:val="kk-KZ"/>
              </w:rPr>
              <w:t xml:space="preserve"> ұ</w:t>
            </w:r>
            <w:r w:rsidRPr="00781F26">
              <w:rPr>
                <w:rFonts w:ascii="Times New Roman" w:hAnsi="Times New Roman" w:cs="Times New Roman"/>
                <w:sz w:val="20"/>
                <w:szCs w:val="20"/>
                <w:lang w:val="kk-KZ"/>
              </w:rPr>
              <w:t>сыныс қалдырыңыз</w:t>
            </w:r>
          </w:p>
        </w:tc>
      </w:tr>
      <w:tr w:rsidR="00801230" w:rsidRPr="0063085F" w14:paraId="687EB4DA" w14:textId="77777777" w:rsidTr="00D67442">
        <w:tc>
          <w:tcPr>
            <w:tcW w:w="2001" w:type="dxa"/>
          </w:tcPr>
          <w:p w14:paraId="547061A6" w14:textId="77777777" w:rsidR="00801230" w:rsidRPr="0063085F" w:rsidRDefault="00801230" w:rsidP="00D67442">
            <w:pPr>
              <w:rPr>
                <w:rFonts w:ascii="Times New Roman" w:hAnsi="Times New Roman" w:cs="Times New Roman"/>
                <w:sz w:val="20"/>
                <w:szCs w:val="20"/>
              </w:rPr>
            </w:pPr>
            <w:r w:rsidRPr="000E7E7C">
              <w:rPr>
                <w:rFonts w:ascii="Times New Roman" w:hAnsi="Times New Roman" w:cs="Times New Roman"/>
                <w:sz w:val="20"/>
                <w:szCs w:val="20"/>
              </w:rPr>
              <w:t>Қызметтер көптеген тұтынушылар үшін қол жетімді. Қызмет көрсету шарттары қолжетімді және түсінікті.</w:t>
            </w:r>
          </w:p>
        </w:tc>
        <w:tc>
          <w:tcPr>
            <w:tcW w:w="1424" w:type="dxa"/>
          </w:tcPr>
          <w:p w14:paraId="765F0873" w14:textId="77777777" w:rsidR="00801230" w:rsidRPr="0063085F" w:rsidRDefault="00801230" w:rsidP="00D67442">
            <w:pPr>
              <w:jc w:val="both"/>
              <w:rPr>
                <w:rFonts w:ascii="Times New Roman" w:hAnsi="Times New Roman" w:cs="Times New Roman"/>
                <w:sz w:val="20"/>
                <w:szCs w:val="20"/>
              </w:rPr>
            </w:pPr>
          </w:p>
        </w:tc>
        <w:tc>
          <w:tcPr>
            <w:tcW w:w="1376" w:type="dxa"/>
          </w:tcPr>
          <w:p w14:paraId="36D41A3D" w14:textId="77777777" w:rsidR="00801230" w:rsidRPr="0063085F" w:rsidRDefault="00801230" w:rsidP="00D67442">
            <w:pPr>
              <w:jc w:val="both"/>
              <w:rPr>
                <w:rFonts w:ascii="Times New Roman" w:hAnsi="Times New Roman" w:cs="Times New Roman"/>
                <w:sz w:val="20"/>
                <w:szCs w:val="20"/>
              </w:rPr>
            </w:pPr>
          </w:p>
        </w:tc>
        <w:tc>
          <w:tcPr>
            <w:tcW w:w="1412" w:type="dxa"/>
          </w:tcPr>
          <w:p w14:paraId="01FF76BF" w14:textId="77777777" w:rsidR="00801230" w:rsidRPr="0063085F" w:rsidRDefault="00801230" w:rsidP="00D67442">
            <w:pPr>
              <w:jc w:val="both"/>
              <w:rPr>
                <w:rFonts w:ascii="Times New Roman" w:hAnsi="Times New Roman" w:cs="Times New Roman"/>
                <w:sz w:val="20"/>
                <w:szCs w:val="20"/>
              </w:rPr>
            </w:pPr>
          </w:p>
        </w:tc>
        <w:tc>
          <w:tcPr>
            <w:tcW w:w="1498" w:type="dxa"/>
          </w:tcPr>
          <w:p w14:paraId="407B3608" w14:textId="77777777" w:rsidR="00801230" w:rsidRPr="0063085F" w:rsidRDefault="00801230" w:rsidP="00D67442">
            <w:pPr>
              <w:jc w:val="both"/>
              <w:rPr>
                <w:rFonts w:ascii="Times New Roman" w:hAnsi="Times New Roman" w:cs="Times New Roman"/>
                <w:sz w:val="20"/>
                <w:szCs w:val="20"/>
              </w:rPr>
            </w:pPr>
          </w:p>
        </w:tc>
        <w:tc>
          <w:tcPr>
            <w:tcW w:w="1634" w:type="dxa"/>
          </w:tcPr>
          <w:p w14:paraId="51D4B709" w14:textId="77777777" w:rsidR="00801230" w:rsidRPr="0063085F" w:rsidRDefault="00801230" w:rsidP="00D67442">
            <w:pPr>
              <w:jc w:val="both"/>
              <w:rPr>
                <w:rFonts w:ascii="Times New Roman" w:hAnsi="Times New Roman" w:cs="Times New Roman"/>
                <w:sz w:val="20"/>
                <w:szCs w:val="20"/>
              </w:rPr>
            </w:pPr>
          </w:p>
        </w:tc>
      </w:tr>
      <w:tr w:rsidR="00801230" w:rsidRPr="0063085F" w14:paraId="7191E4C8" w14:textId="77777777" w:rsidTr="00D67442">
        <w:tc>
          <w:tcPr>
            <w:tcW w:w="2001" w:type="dxa"/>
          </w:tcPr>
          <w:p w14:paraId="5FECEE34" w14:textId="77777777" w:rsidR="00801230" w:rsidRPr="0063085F" w:rsidRDefault="00801230" w:rsidP="00D67442">
            <w:pPr>
              <w:rPr>
                <w:rFonts w:ascii="Times New Roman" w:hAnsi="Times New Roman" w:cs="Times New Roman"/>
                <w:sz w:val="20"/>
                <w:szCs w:val="20"/>
              </w:rPr>
            </w:pPr>
            <w:r w:rsidRPr="000E7E7C">
              <w:rPr>
                <w:rFonts w:ascii="Times New Roman" w:hAnsi="Times New Roman" w:cs="Times New Roman"/>
                <w:sz w:val="20"/>
                <w:szCs w:val="20"/>
              </w:rPr>
              <w:t>Холдинг ұсынылатын қызметтер бойынша консультацияларды тиімді жүзеге асырады. Холдинг қызметкерлері жоғары кәсіби шеберлік пен ынта танытады. Холдинг Халыққа қызмет көрсету және қызмет көрсету сапасын арттыруға жәрдемдеседі, бұл клиенттерге қызмет көрсету стандарттарын жақсартудан және кезектерді азайту үшін баламалы төлем жүйелерін енгізу мен дамытудан көрінеді</w:t>
            </w:r>
          </w:p>
        </w:tc>
        <w:tc>
          <w:tcPr>
            <w:tcW w:w="1424" w:type="dxa"/>
          </w:tcPr>
          <w:p w14:paraId="1F7B2705" w14:textId="77777777" w:rsidR="00801230" w:rsidRPr="0063085F" w:rsidRDefault="00801230" w:rsidP="00D67442">
            <w:pPr>
              <w:jc w:val="both"/>
              <w:rPr>
                <w:rFonts w:ascii="Times New Roman" w:hAnsi="Times New Roman" w:cs="Times New Roman"/>
                <w:sz w:val="20"/>
                <w:szCs w:val="20"/>
              </w:rPr>
            </w:pPr>
          </w:p>
        </w:tc>
        <w:tc>
          <w:tcPr>
            <w:tcW w:w="1376" w:type="dxa"/>
          </w:tcPr>
          <w:p w14:paraId="5294B465" w14:textId="77777777" w:rsidR="00801230" w:rsidRPr="0063085F" w:rsidRDefault="00801230" w:rsidP="00D67442">
            <w:pPr>
              <w:jc w:val="both"/>
              <w:rPr>
                <w:rFonts w:ascii="Times New Roman" w:hAnsi="Times New Roman" w:cs="Times New Roman"/>
                <w:sz w:val="20"/>
                <w:szCs w:val="20"/>
              </w:rPr>
            </w:pPr>
          </w:p>
        </w:tc>
        <w:tc>
          <w:tcPr>
            <w:tcW w:w="1412" w:type="dxa"/>
          </w:tcPr>
          <w:p w14:paraId="2DD96EC5" w14:textId="77777777" w:rsidR="00801230" w:rsidRPr="0063085F" w:rsidRDefault="00801230" w:rsidP="00D67442">
            <w:pPr>
              <w:jc w:val="both"/>
              <w:rPr>
                <w:rFonts w:ascii="Times New Roman" w:hAnsi="Times New Roman" w:cs="Times New Roman"/>
                <w:sz w:val="20"/>
                <w:szCs w:val="20"/>
              </w:rPr>
            </w:pPr>
          </w:p>
        </w:tc>
        <w:tc>
          <w:tcPr>
            <w:tcW w:w="1498" w:type="dxa"/>
          </w:tcPr>
          <w:p w14:paraId="097B3A83" w14:textId="77777777" w:rsidR="00801230" w:rsidRPr="0063085F" w:rsidRDefault="00801230" w:rsidP="00D67442">
            <w:pPr>
              <w:jc w:val="both"/>
              <w:rPr>
                <w:rFonts w:ascii="Times New Roman" w:hAnsi="Times New Roman" w:cs="Times New Roman"/>
                <w:sz w:val="20"/>
                <w:szCs w:val="20"/>
              </w:rPr>
            </w:pPr>
          </w:p>
        </w:tc>
        <w:tc>
          <w:tcPr>
            <w:tcW w:w="1634" w:type="dxa"/>
          </w:tcPr>
          <w:p w14:paraId="578056E1" w14:textId="77777777" w:rsidR="00801230" w:rsidRPr="0063085F" w:rsidRDefault="00801230" w:rsidP="00D67442">
            <w:pPr>
              <w:jc w:val="both"/>
              <w:rPr>
                <w:rFonts w:ascii="Times New Roman" w:hAnsi="Times New Roman" w:cs="Times New Roman"/>
                <w:sz w:val="20"/>
                <w:szCs w:val="20"/>
              </w:rPr>
            </w:pPr>
          </w:p>
        </w:tc>
      </w:tr>
      <w:tr w:rsidR="00801230" w:rsidRPr="0063085F" w14:paraId="6AAF4CB0" w14:textId="77777777" w:rsidTr="00D67442">
        <w:tc>
          <w:tcPr>
            <w:tcW w:w="2001" w:type="dxa"/>
          </w:tcPr>
          <w:p w14:paraId="0502ADD8" w14:textId="77777777" w:rsidR="00801230" w:rsidRPr="0063085F" w:rsidRDefault="00801230" w:rsidP="00D67442">
            <w:pPr>
              <w:rPr>
                <w:rFonts w:ascii="Times New Roman" w:hAnsi="Times New Roman" w:cs="Times New Roman"/>
                <w:sz w:val="20"/>
                <w:szCs w:val="20"/>
              </w:rPr>
            </w:pPr>
            <w:r w:rsidRPr="000E7E7C">
              <w:rPr>
                <w:rFonts w:ascii="Times New Roman" w:hAnsi="Times New Roman" w:cs="Times New Roman"/>
                <w:sz w:val="20"/>
                <w:szCs w:val="20"/>
              </w:rPr>
              <w:t>Холдинг жеткілікті дәрежеде ЕҰ-ның қаржылық жағдайы, дивидендтік саясаты және кредиттік тарихы туралы, сондай-ақ даму перспективалары туралы өзекті ақпаратты ашып көрсетеді. Холдинг мемлекеттік бағдарламаларды, жекелеген ішкі рәсімдерді (сатып алу, жұмысқа қабылдау, қаржылық және қаржылық емес қызметтерді ұсыну) іске асыру, сондай-ақ қаржы қаражатын пайдалану бөлігінде қабылданатын шешімдердің ашықтығының жоғары деңгейін қамтамасыз етеді.</w:t>
            </w:r>
          </w:p>
        </w:tc>
        <w:tc>
          <w:tcPr>
            <w:tcW w:w="1424" w:type="dxa"/>
          </w:tcPr>
          <w:p w14:paraId="52D3DB35" w14:textId="77777777" w:rsidR="00801230" w:rsidRPr="0063085F" w:rsidRDefault="00801230" w:rsidP="00D67442">
            <w:pPr>
              <w:jc w:val="both"/>
              <w:rPr>
                <w:rFonts w:ascii="Times New Roman" w:hAnsi="Times New Roman" w:cs="Times New Roman"/>
                <w:sz w:val="20"/>
                <w:szCs w:val="20"/>
              </w:rPr>
            </w:pPr>
          </w:p>
        </w:tc>
        <w:tc>
          <w:tcPr>
            <w:tcW w:w="1376" w:type="dxa"/>
          </w:tcPr>
          <w:p w14:paraId="248D72BF" w14:textId="77777777" w:rsidR="00801230" w:rsidRPr="0063085F" w:rsidRDefault="00801230" w:rsidP="00D67442">
            <w:pPr>
              <w:jc w:val="both"/>
              <w:rPr>
                <w:rFonts w:ascii="Times New Roman" w:hAnsi="Times New Roman" w:cs="Times New Roman"/>
                <w:sz w:val="20"/>
                <w:szCs w:val="20"/>
              </w:rPr>
            </w:pPr>
          </w:p>
        </w:tc>
        <w:tc>
          <w:tcPr>
            <w:tcW w:w="1412" w:type="dxa"/>
          </w:tcPr>
          <w:p w14:paraId="6177D1D7" w14:textId="77777777" w:rsidR="00801230" w:rsidRPr="0063085F" w:rsidRDefault="00801230" w:rsidP="00D67442">
            <w:pPr>
              <w:jc w:val="both"/>
              <w:rPr>
                <w:rFonts w:ascii="Times New Roman" w:hAnsi="Times New Roman" w:cs="Times New Roman"/>
                <w:sz w:val="20"/>
                <w:szCs w:val="20"/>
              </w:rPr>
            </w:pPr>
          </w:p>
        </w:tc>
        <w:tc>
          <w:tcPr>
            <w:tcW w:w="1498" w:type="dxa"/>
          </w:tcPr>
          <w:p w14:paraId="4CBA17BF" w14:textId="77777777" w:rsidR="00801230" w:rsidRPr="0063085F" w:rsidRDefault="00801230" w:rsidP="00D67442">
            <w:pPr>
              <w:jc w:val="both"/>
              <w:rPr>
                <w:rFonts w:ascii="Times New Roman" w:hAnsi="Times New Roman" w:cs="Times New Roman"/>
                <w:sz w:val="20"/>
                <w:szCs w:val="20"/>
              </w:rPr>
            </w:pPr>
          </w:p>
        </w:tc>
        <w:tc>
          <w:tcPr>
            <w:tcW w:w="1634" w:type="dxa"/>
          </w:tcPr>
          <w:p w14:paraId="1A2DD0C8" w14:textId="77777777" w:rsidR="00801230" w:rsidRPr="0063085F" w:rsidRDefault="00801230" w:rsidP="00D67442">
            <w:pPr>
              <w:jc w:val="both"/>
              <w:rPr>
                <w:rFonts w:ascii="Times New Roman" w:hAnsi="Times New Roman" w:cs="Times New Roman"/>
                <w:sz w:val="20"/>
                <w:szCs w:val="20"/>
              </w:rPr>
            </w:pPr>
          </w:p>
        </w:tc>
      </w:tr>
      <w:tr w:rsidR="00801230" w:rsidRPr="0063085F" w14:paraId="6F00A720" w14:textId="77777777" w:rsidTr="00D67442">
        <w:tc>
          <w:tcPr>
            <w:tcW w:w="2001" w:type="dxa"/>
          </w:tcPr>
          <w:p w14:paraId="621DF971" w14:textId="77777777" w:rsidR="00801230" w:rsidRPr="000E7E7C" w:rsidRDefault="00801230" w:rsidP="00D67442">
            <w:pPr>
              <w:rPr>
                <w:rFonts w:ascii="Times New Roman" w:hAnsi="Times New Roman" w:cs="Times New Roman"/>
                <w:sz w:val="20"/>
                <w:szCs w:val="20"/>
              </w:rPr>
            </w:pPr>
            <w:r w:rsidRPr="000E7E7C">
              <w:rPr>
                <w:rFonts w:ascii="Times New Roman" w:hAnsi="Times New Roman" w:cs="Times New Roman"/>
                <w:sz w:val="20"/>
                <w:szCs w:val="20"/>
              </w:rPr>
              <w:t>Холдинг елдегі толыққанды теңдестірілген тұрғын үй нарығын дамыту үшін жағдай жасайды. Холдинг авариялық тұрғын үйлерді бұзу мәселесін шешуде маңызды рөл атқарады.</w:t>
            </w:r>
          </w:p>
          <w:p w14:paraId="32F74768" w14:textId="77777777" w:rsidR="00801230" w:rsidRPr="0063085F" w:rsidRDefault="00801230" w:rsidP="00D67442">
            <w:pPr>
              <w:rPr>
                <w:rFonts w:ascii="Times New Roman" w:hAnsi="Times New Roman" w:cs="Times New Roman"/>
                <w:sz w:val="20"/>
                <w:szCs w:val="20"/>
              </w:rPr>
            </w:pPr>
            <w:r w:rsidRPr="000E7E7C">
              <w:rPr>
                <w:rFonts w:ascii="Times New Roman" w:hAnsi="Times New Roman" w:cs="Times New Roman"/>
                <w:sz w:val="20"/>
                <w:szCs w:val="20"/>
              </w:rPr>
              <w:t>Холдинг жеке тұрғын үй құрылысын дамытуға елеулі үлес қосуда. Холдинг халықтың кредиттеудің ипотекалық бағдарламаларына қолжетімділігін арттыруды қамтамасыз етеді.</w:t>
            </w:r>
          </w:p>
        </w:tc>
        <w:tc>
          <w:tcPr>
            <w:tcW w:w="1424" w:type="dxa"/>
          </w:tcPr>
          <w:p w14:paraId="537B3513" w14:textId="77777777" w:rsidR="00801230" w:rsidRPr="0063085F" w:rsidRDefault="00801230" w:rsidP="00D67442">
            <w:pPr>
              <w:jc w:val="both"/>
              <w:rPr>
                <w:rFonts w:ascii="Times New Roman" w:hAnsi="Times New Roman" w:cs="Times New Roman"/>
                <w:sz w:val="20"/>
                <w:szCs w:val="20"/>
              </w:rPr>
            </w:pPr>
          </w:p>
        </w:tc>
        <w:tc>
          <w:tcPr>
            <w:tcW w:w="1376" w:type="dxa"/>
          </w:tcPr>
          <w:p w14:paraId="38B00101" w14:textId="77777777" w:rsidR="00801230" w:rsidRPr="0063085F" w:rsidRDefault="00801230" w:rsidP="00D67442">
            <w:pPr>
              <w:jc w:val="both"/>
              <w:rPr>
                <w:rFonts w:ascii="Times New Roman" w:hAnsi="Times New Roman" w:cs="Times New Roman"/>
                <w:sz w:val="20"/>
                <w:szCs w:val="20"/>
              </w:rPr>
            </w:pPr>
          </w:p>
        </w:tc>
        <w:tc>
          <w:tcPr>
            <w:tcW w:w="1412" w:type="dxa"/>
          </w:tcPr>
          <w:p w14:paraId="53235ACE" w14:textId="77777777" w:rsidR="00801230" w:rsidRPr="0063085F" w:rsidRDefault="00801230" w:rsidP="00D67442">
            <w:pPr>
              <w:jc w:val="both"/>
              <w:rPr>
                <w:rFonts w:ascii="Times New Roman" w:hAnsi="Times New Roman" w:cs="Times New Roman"/>
                <w:sz w:val="20"/>
                <w:szCs w:val="20"/>
              </w:rPr>
            </w:pPr>
          </w:p>
        </w:tc>
        <w:tc>
          <w:tcPr>
            <w:tcW w:w="1498" w:type="dxa"/>
          </w:tcPr>
          <w:p w14:paraId="0E5F69B4" w14:textId="77777777" w:rsidR="00801230" w:rsidRPr="0063085F" w:rsidRDefault="00801230" w:rsidP="00D67442">
            <w:pPr>
              <w:jc w:val="both"/>
              <w:rPr>
                <w:rFonts w:ascii="Times New Roman" w:hAnsi="Times New Roman" w:cs="Times New Roman"/>
                <w:sz w:val="20"/>
                <w:szCs w:val="20"/>
              </w:rPr>
            </w:pPr>
          </w:p>
        </w:tc>
        <w:tc>
          <w:tcPr>
            <w:tcW w:w="1634" w:type="dxa"/>
          </w:tcPr>
          <w:p w14:paraId="7D66E233" w14:textId="77777777" w:rsidR="00801230" w:rsidRPr="0063085F" w:rsidRDefault="00801230" w:rsidP="00D67442">
            <w:pPr>
              <w:jc w:val="both"/>
              <w:rPr>
                <w:rFonts w:ascii="Times New Roman" w:hAnsi="Times New Roman" w:cs="Times New Roman"/>
                <w:sz w:val="20"/>
                <w:szCs w:val="20"/>
              </w:rPr>
            </w:pPr>
          </w:p>
        </w:tc>
      </w:tr>
    </w:tbl>
    <w:p w14:paraId="07186659" w14:textId="77777777" w:rsidR="00801230" w:rsidRPr="0063085F" w:rsidRDefault="00801230" w:rsidP="00801230">
      <w:pPr>
        <w:ind w:firstLine="397"/>
        <w:jc w:val="both"/>
        <w:rPr>
          <w:rFonts w:ascii="Times New Roman" w:hAnsi="Times New Roman" w:cs="Times New Roman"/>
          <w:sz w:val="20"/>
          <w:szCs w:val="20"/>
        </w:rPr>
      </w:pPr>
    </w:p>
    <w:p w14:paraId="4E1B1137"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sidRPr="001B6CAC">
        <w:rPr>
          <w:rFonts w:ascii="Times New Roman" w:hAnsi="Times New Roman" w:cs="Times New Roman"/>
          <w:sz w:val="20"/>
          <w:szCs w:val="20"/>
          <w:u w:val="single"/>
          <w:lang w:val="kk-KZ"/>
        </w:rPr>
        <w:t xml:space="preserve">4 - </w:t>
      </w:r>
      <w:r>
        <w:rPr>
          <w:rFonts w:ascii="Times New Roman" w:hAnsi="Times New Roman" w:cs="Times New Roman"/>
          <w:sz w:val="20"/>
          <w:szCs w:val="20"/>
          <w:u w:val="single"/>
          <w:lang w:val="kk-KZ"/>
        </w:rPr>
        <w:t>Б</w:t>
      </w:r>
      <w:r w:rsidRPr="001B6CAC">
        <w:rPr>
          <w:rFonts w:ascii="Times New Roman" w:hAnsi="Times New Roman" w:cs="Times New Roman"/>
          <w:sz w:val="20"/>
          <w:szCs w:val="20"/>
          <w:u w:val="single"/>
          <w:lang w:val="kk-KZ"/>
        </w:rPr>
        <w:t>өлім</w:t>
      </w:r>
    </w:p>
    <w:p w14:paraId="7F703D40" w14:textId="77777777" w:rsidR="00801230" w:rsidRDefault="00801230" w:rsidP="00801230">
      <w:pPr>
        <w:jc w:val="both"/>
        <w:rPr>
          <w:rFonts w:ascii="Times New Roman" w:hAnsi="Times New Roman" w:cs="Times New Roman"/>
          <w:b/>
          <w:sz w:val="20"/>
          <w:szCs w:val="20"/>
          <w:lang w:val="kk-KZ"/>
        </w:rPr>
      </w:pPr>
    </w:p>
    <w:p w14:paraId="0FEAAB07" w14:textId="77777777" w:rsidR="00801230" w:rsidRPr="000A1F83" w:rsidRDefault="00801230" w:rsidP="00801230">
      <w:pPr>
        <w:jc w:val="both"/>
        <w:rPr>
          <w:rFonts w:ascii="Times New Roman" w:hAnsi="Times New Roman" w:cs="Times New Roman"/>
          <w:b/>
          <w:sz w:val="20"/>
          <w:szCs w:val="20"/>
          <w:lang w:val="kk-KZ"/>
        </w:rPr>
      </w:pPr>
      <w:r w:rsidRPr="000A1F83">
        <w:rPr>
          <w:rFonts w:ascii="Times New Roman" w:hAnsi="Times New Roman" w:cs="Times New Roman"/>
          <w:b/>
          <w:sz w:val="20"/>
          <w:szCs w:val="20"/>
          <w:lang w:val="kk-KZ"/>
        </w:rPr>
        <w:t xml:space="preserve">11. </w:t>
      </w:r>
      <w:r w:rsidRPr="001B6CAC">
        <w:rPr>
          <w:rFonts w:ascii="Times New Roman" w:hAnsi="Times New Roman" w:cs="Times New Roman"/>
          <w:b/>
          <w:sz w:val="20"/>
          <w:szCs w:val="20"/>
          <w:lang w:val="kk-KZ"/>
        </w:rPr>
        <w:t>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w:t>
      </w:r>
      <w:r>
        <w:rPr>
          <w:rFonts w:ascii="Times New Roman" w:hAnsi="Times New Roman" w:cs="Times New Roman"/>
          <w:b/>
          <w:sz w:val="20"/>
          <w:szCs w:val="20"/>
          <w:lang w:val="kk-KZ"/>
        </w:rPr>
        <w:t xml:space="preserve"> жағдайын, күнін, орнын, атын,сондай-ақ </w:t>
      </w:r>
      <w:r w:rsidRPr="001B6CAC">
        <w:rPr>
          <w:rFonts w:ascii="Times New Roman" w:hAnsi="Times New Roman" w:cs="Times New Roman"/>
          <w:b/>
          <w:sz w:val="20"/>
          <w:szCs w:val="20"/>
          <w:lang w:val="kk-KZ"/>
        </w:rPr>
        <w:t>қызмет</w:t>
      </w:r>
      <w:r>
        <w:rPr>
          <w:rFonts w:ascii="Times New Roman" w:hAnsi="Times New Roman" w:cs="Times New Roman"/>
          <w:b/>
          <w:sz w:val="20"/>
          <w:szCs w:val="20"/>
          <w:lang w:val="kk-KZ"/>
        </w:rPr>
        <w:t xml:space="preserve"> түрін  </w:t>
      </w:r>
      <w:r w:rsidRPr="001B6CAC">
        <w:rPr>
          <w:rFonts w:ascii="Times New Roman" w:hAnsi="Times New Roman" w:cs="Times New Roman"/>
          <w:b/>
          <w:sz w:val="20"/>
          <w:szCs w:val="20"/>
          <w:lang w:val="kk-KZ"/>
        </w:rPr>
        <w:t>көрсетіңіз</w:t>
      </w:r>
      <w:r w:rsidRPr="000A1F83">
        <w:rPr>
          <w:rFonts w:ascii="Times New Roman" w:hAnsi="Times New Roman" w:cs="Times New Roman"/>
          <w:b/>
          <w:sz w:val="20"/>
          <w:szCs w:val="20"/>
          <w:lang w:val="kk-KZ"/>
        </w:rPr>
        <w:t xml:space="preserve">_____________________________________________ </w:t>
      </w:r>
    </w:p>
    <w:p w14:paraId="38AFD8E0" w14:textId="77777777" w:rsidR="00801230" w:rsidRPr="0063085F" w:rsidRDefault="00801230" w:rsidP="00801230">
      <w:pPr>
        <w:shd w:val="clear" w:color="auto" w:fill="FFFFFF"/>
        <w:spacing w:after="75" w:line="240" w:lineRule="auto"/>
        <w:jc w:val="both"/>
        <w:outlineLvl w:val="2"/>
        <w:rPr>
          <w:rFonts w:ascii="Times New Roman" w:eastAsia="Times New Roman" w:hAnsi="Times New Roman" w:cs="Times New Roman"/>
          <w:b/>
          <w:bCs/>
          <w:sz w:val="20"/>
          <w:szCs w:val="20"/>
          <w:lang w:eastAsia="ru-RU"/>
        </w:rPr>
      </w:pPr>
      <w:r w:rsidRPr="000A1F83">
        <w:rPr>
          <w:rFonts w:ascii="Times New Roman" w:eastAsia="Times New Roman" w:hAnsi="Times New Roman" w:cs="Times New Roman"/>
          <w:b/>
          <w:bCs/>
          <w:sz w:val="20"/>
          <w:szCs w:val="20"/>
          <w:lang w:val="kk-KZ" w:eastAsia="ru-RU"/>
        </w:rPr>
        <w:t xml:space="preserve">12. </w:t>
      </w:r>
      <w:r w:rsidRPr="001B6CAC">
        <w:rPr>
          <w:rFonts w:ascii="Times New Roman" w:eastAsia="Times New Roman" w:hAnsi="Times New Roman" w:cs="Times New Roman"/>
          <w:b/>
          <w:bCs/>
          <w:sz w:val="20"/>
          <w:szCs w:val="20"/>
          <w:lang w:val="kk-KZ" w:eastAsia="ru-RU"/>
        </w:rPr>
        <w:t>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 </w:t>
      </w:r>
      <w:r w:rsidRPr="0063085F">
        <w:rPr>
          <w:rFonts w:ascii="Times New Roman" w:eastAsia="Times New Roman" w:hAnsi="Times New Roman" w:cs="Times New Roman"/>
          <w:b/>
          <w:bCs/>
          <w:sz w:val="20"/>
          <w:szCs w:val="20"/>
          <w:lang w:eastAsia="ru-RU"/>
        </w:rPr>
        <w:t>___________________________________________________________________________________</w:t>
      </w:r>
    </w:p>
    <w:p w14:paraId="4D1FDF18"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sidRPr="0063085F">
        <w:rPr>
          <w:rFonts w:ascii="Times New Roman" w:eastAsia="Times New Roman" w:hAnsi="Times New Roman" w:cs="Times New Roman"/>
          <w:b/>
          <w:bCs/>
          <w:sz w:val="20"/>
          <w:szCs w:val="20"/>
          <w:lang w:eastAsia="ru-RU"/>
        </w:rPr>
        <w:t>13.  </w:t>
      </w:r>
      <w:r w:rsidRPr="001B6CAC">
        <w:rPr>
          <w:rFonts w:ascii="Times New Roman" w:eastAsia="Times New Roman" w:hAnsi="Times New Roman" w:cs="Times New Roman"/>
          <w:b/>
          <w:bCs/>
          <w:sz w:val="20"/>
          <w:szCs w:val="20"/>
          <w:lang w:eastAsia="ru-RU"/>
        </w:rPr>
        <w:t xml:space="preserve">Төменде келтірілген логотиптердің қайсысы "Бәйтерек" холдингіне тиесілі? </w:t>
      </w:r>
      <w:r w:rsidRPr="001B6CAC">
        <w:rPr>
          <w:rFonts w:ascii="Times New Roman" w:eastAsia="Times New Roman" w:hAnsi="Times New Roman" w:cs="Times New Roman"/>
          <w:bCs/>
          <w:i/>
          <w:sz w:val="20"/>
          <w:szCs w:val="20"/>
          <w:lang w:eastAsia="ru-RU"/>
        </w:rPr>
        <w:t>* Холдинг логотипін белгілеңіз</w:t>
      </w:r>
    </w:p>
    <w:p w14:paraId="5ABE6DC4"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p>
    <w:tbl>
      <w:tblPr>
        <w:tblW w:w="8321" w:type="dxa"/>
        <w:tblCellMar>
          <w:top w:w="15" w:type="dxa"/>
          <w:left w:w="15" w:type="dxa"/>
          <w:bottom w:w="15" w:type="dxa"/>
          <w:right w:w="15" w:type="dxa"/>
        </w:tblCellMar>
        <w:tblLook w:val="04A0" w:firstRow="1" w:lastRow="0" w:firstColumn="1" w:lastColumn="0" w:noHBand="0" w:noVBand="1"/>
      </w:tblPr>
      <w:tblGrid>
        <w:gridCol w:w="1375"/>
        <w:gridCol w:w="1560"/>
        <w:gridCol w:w="1417"/>
        <w:gridCol w:w="1276"/>
        <w:gridCol w:w="1276"/>
        <w:gridCol w:w="1417"/>
      </w:tblGrid>
      <w:tr w:rsidR="00801230" w:rsidRPr="0063085F" w14:paraId="41F8B322" w14:textId="77777777" w:rsidTr="00D67442">
        <w:trPr>
          <w:trHeight w:val="420"/>
          <w:tblHeader/>
        </w:trPr>
        <w:tc>
          <w:tcPr>
            <w:tcW w:w="1375"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5685CE12"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42FCFAA1" wp14:editId="7E27BE3D">
                  <wp:extent cx="762000" cy="762000"/>
                  <wp:effectExtent l="0" t="0" r="0" b="0"/>
                  <wp:docPr id="13" name="Рисунок 13" descr="https://img-fotki.yandex.ru/get/5311/256556178.0/0_d73c4_6b5144e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5311/256556178.0/0_d73c4_6b5144eb_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60"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663F6885"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55BA1C80" wp14:editId="5FE43B88">
                  <wp:extent cx="665083" cy="723900"/>
                  <wp:effectExtent l="0" t="0" r="0" b="0"/>
                  <wp:docPr id="14" name="Рисунок 14" descr="https://img-fotki.yandex.ru/get/5311/256556178.0/0_d73c5_64b0c772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5311/256556178.0/0_d73c5_64b0c772_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8622" cy="727752"/>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2999AA4F"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51CCB2DC" wp14:editId="34F695B0">
                  <wp:extent cx="766618" cy="790575"/>
                  <wp:effectExtent l="0" t="0" r="0" b="0"/>
                  <wp:docPr id="50" name="Рисунок 50" descr="https://img-fotki.yandex.ru/get/5200/256556178.0/0_d8271_3336e9b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5200/256556178.0/0_d8271_3336e9b4_L.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0169" cy="794237"/>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07275312"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72D94CC3" wp14:editId="1562CE27">
                  <wp:extent cx="717590" cy="781050"/>
                  <wp:effectExtent l="0" t="0" r="0" b="0"/>
                  <wp:docPr id="51" name="Рисунок 51" descr="https://img-fotki.yandex.ru/get/5311/256556178.0/0_d73c6_fbbedda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5311/256556178.0/0_d73c6_fbbeddaa_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4238" cy="788286"/>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0AAAA020"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0A8B64A5" wp14:editId="20A0C371">
                  <wp:extent cx="600158" cy="721995"/>
                  <wp:effectExtent l="0" t="0" r="0" b="0"/>
                  <wp:docPr id="52" name="Рисунок 52" descr="https://img-fotki.yandex.ru/get/5311/256556178.0/0_d73c7_ec85274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fotki.yandex.ru/get/5311/256556178.0/0_d73c7_ec85274d_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831" cy="734835"/>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4ECDA325"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5276940D" wp14:editId="2A1A93EF">
                  <wp:extent cx="876300" cy="953796"/>
                  <wp:effectExtent l="0" t="0" r="0" b="0"/>
                  <wp:docPr id="53" name="Рисунок 53" descr="https://img-fotki.yandex.ru/get/5311/256556178.0/0_d73c9_2879e7f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fotki.yandex.ru/get/5311/256556178.0/0_d73c9_2879e7f6_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7256" cy="954837"/>
                          </a:xfrm>
                          <a:prstGeom prst="rect">
                            <a:avLst/>
                          </a:prstGeom>
                          <a:noFill/>
                          <a:ln>
                            <a:noFill/>
                          </a:ln>
                        </pic:spPr>
                      </pic:pic>
                    </a:graphicData>
                  </a:graphic>
                </wp:inline>
              </w:drawing>
            </w:r>
          </w:p>
        </w:tc>
      </w:tr>
    </w:tbl>
    <w:p w14:paraId="7CFD0061" w14:textId="77777777" w:rsidR="00801230" w:rsidRPr="0063085F" w:rsidRDefault="00801230" w:rsidP="00801230">
      <w:pPr>
        <w:shd w:val="clear" w:color="auto" w:fill="FFFFFF"/>
        <w:spacing w:after="75" w:line="240" w:lineRule="auto"/>
        <w:outlineLvl w:val="2"/>
        <w:rPr>
          <w:rFonts w:ascii="Times New Roman" w:eastAsia="Times New Roman" w:hAnsi="Times New Roman" w:cs="Times New Roman"/>
          <w:bCs/>
          <w:sz w:val="20"/>
          <w:szCs w:val="20"/>
          <w:lang w:eastAsia="ru-RU"/>
        </w:rPr>
      </w:pPr>
    </w:p>
    <w:p w14:paraId="1104920F"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sidRPr="0063085F">
        <w:rPr>
          <w:rFonts w:ascii="Times New Roman" w:eastAsia="Times New Roman" w:hAnsi="Times New Roman" w:cs="Times New Roman"/>
          <w:b/>
          <w:bCs/>
          <w:sz w:val="20"/>
          <w:szCs w:val="20"/>
          <w:lang w:eastAsia="ru-RU"/>
        </w:rPr>
        <w:t xml:space="preserve">14. </w:t>
      </w:r>
      <w:r w:rsidRPr="001B6CAC">
        <w:rPr>
          <w:rFonts w:ascii="Times New Roman" w:eastAsia="Times New Roman" w:hAnsi="Times New Roman" w:cs="Times New Roman"/>
          <w:b/>
          <w:bCs/>
          <w:sz w:val="20"/>
          <w:szCs w:val="20"/>
          <w:lang w:eastAsia="ru-RU"/>
        </w:rPr>
        <w:t>Бүгін</w:t>
      </w:r>
      <w:r>
        <w:rPr>
          <w:rFonts w:ascii="Times New Roman" w:eastAsia="Times New Roman" w:hAnsi="Times New Roman" w:cs="Times New Roman"/>
          <w:b/>
          <w:bCs/>
          <w:sz w:val="20"/>
          <w:szCs w:val="20"/>
          <w:lang w:val="kk-KZ" w:eastAsia="ru-RU"/>
        </w:rPr>
        <w:t xml:space="preserve">гі күнде </w:t>
      </w:r>
      <w:r w:rsidRPr="001B6CAC">
        <w:rPr>
          <w:rFonts w:ascii="Times New Roman" w:eastAsia="Times New Roman" w:hAnsi="Times New Roman" w:cs="Times New Roman"/>
          <w:b/>
          <w:bCs/>
          <w:sz w:val="20"/>
          <w:szCs w:val="20"/>
          <w:lang w:eastAsia="ru-RU"/>
        </w:rPr>
        <w:t>"Бәйтерек" холдингін кім басқарады?</w:t>
      </w:r>
      <w:r w:rsidRPr="0063085F">
        <w:rPr>
          <w:rFonts w:ascii="Times New Roman" w:eastAsia="Times New Roman" w:hAnsi="Times New Roman" w:cs="Times New Roman"/>
          <w:b/>
          <w:bCs/>
          <w:sz w:val="20"/>
          <w:szCs w:val="20"/>
          <w:lang w:eastAsia="ru-RU"/>
        </w:rPr>
        <w:t>  </w:t>
      </w:r>
      <w:r w:rsidRPr="001B6CAC">
        <w:rPr>
          <w:rFonts w:ascii="Times New Roman" w:eastAsia="Times New Roman" w:hAnsi="Times New Roman" w:cs="Times New Roman"/>
          <w:bCs/>
          <w:i/>
          <w:sz w:val="20"/>
          <w:szCs w:val="20"/>
          <w:lang w:eastAsia="ru-RU"/>
        </w:rPr>
        <w:t>* Жауаптың бір нұсқасы</w:t>
      </w:r>
    </w:p>
    <w:p w14:paraId="776416FF"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1.Тимур Сулейменов  </w:t>
      </w:r>
    </w:p>
    <w:p w14:paraId="55D334C3"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2.Умирзак Шукеев  </w:t>
      </w:r>
    </w:p>
    <w:p w14:paraId="229C0E0F"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3.Айдар Арифханов  </w:t>
      </w:r>
    </w:p>
    <w:p w14:paraId="57D41A88"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4.Болат Жамишев </w:t>
      </w:r>
    </w:p>
    <w:p w14:paraId="7F0ABF60"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5.Роман Скляр  </w:t>
      </w:r>
    </w:p>
    <w:p w14:paraId="5A5CBC43"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6.Не знаю / Затрудняюсь ответить  </w:t>
      </w:r>
    </w:p>
    <w:p w14:paraId="32AF2FE1"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p w14:paraId="05CCA6E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b/>
          <w:sz w:val="20"/>
          <w:szCs w:val="20"/>
          <w:lang w:eastAsia="ru-RU"/>
        </w:rPr>
      </w:pPr>
      <w:r w:rsidRPr="0063085F">
        <w:rPr>
          <w:rFonts w:ascii="Times New Roman" w:eastAsia="Times New Roman" w:hAnsi="Times New Roman" w:cs="Times New Roman"/>
          <w:b/>
          <w:sz w:val="20"/>
          <w:szCs w:val="20"/>
          <w:lang w:eastAsia="ru-RU"/>
        </w:rPr>
        <w:t xml:space="preserve">15. </w:t>
      </w:r>
      <w:r w:rsidRPr="001B6CAC">
        <w:rPr>
          <w:rFonts w:ascii="Times New Roman" w:eastAsia="Times New Roman" w:hAnsi="Times New Roman" w:cs="Times New Roman"/>
          <w:b/>
          <w:sz w:val="20"/>
          <w:szCs w:val="20"/>
          <w:lang w:eastAsia="ru-RU"/>
        </w:rPr>
        <w:t>Сізге ең танымал Холдингтің үш еншілес ұйымын белгілеңіз?</w:t>
      </w:r>
    </w:p>
    <w:p w14:paraId="172BAF6E"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1."Қазақстанның Даму Банкі"АҚ</w:t>
      </w:r>
    </w:p>
    <w:p w14:paraId="01F5DBB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2."KazakhExport" экспорттық сақтандыру компаниясы " АҚ</w:t>
      </w:r>
    </w:p>
    <w:p w14:paraId="4FF9C8C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3."Қазына Капитал Менеджмент"АҚ</w:t>
      </w:r>
    </w:p>
    <w:p w14:paraId="3C984BF8"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4."Қазақстанның инвестициялық қоры"АҚ</w:t>
      </w:r>
    </w:p>
    <w:p w14:paraId="39A73320"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5."Даму" кәсіпкерлікті дамыту қоры " АҚ</w:t>
      </w:r>
    </w:p>
    <w:p w14:paraId="5E6117C8"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6."Отбасы банк" тұрғын үй құрылыс жинақ банкі " АҚ ("Отбасы банк"АҚ)</w:t>
      </w:r>
    </w:p>
    <w:p w14:paraId="4DDA469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7."Қазақстандық тұрғын үй компаниясы"АҚ</w:t>
      </w:r>
    </w:p>
    <w:p w14:paraId="49D3277C"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8."Аграрлық несие корпорациясы" АҚ</w:t>
      </w:r>
    </w:p>
    <w:p w14:paraId="449E99F6"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9."ҚазАгроҚаржы" АҚ</w:t>
      </w:r>
    </w:p>
    <w:p w14:paraId="13854B0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10.АҚ "ауыл шаруашылығын қаржылай қолдау Қоры"</w:t>
      </w:r>
    </w:p>
    <w:p w14:paraId="7B9B60FE" w14:textId="77777777" w:rsidR="00801230" w:rsidRPr="0063085F" w:rsidRDefault="00801230" w:rsidP="00801230">
      <w:pPr>
        <w:shd w:val="clear" w:color="auto" w:fill="FFFFFF"/>
        <w:spacing w:after="0" w:line="240" w:lineRule="auto"/>
        <w:rPr>
          <w:rFonts w:ascii="Times New Roman" w:eastAsia="Times New Roman" w:hAnsi="Times New Roman" w:cs="Times New Roman"/>
          <w:bCs/>
          <w:sz w:val="20"/>
          <w:szCs w:val="20"/>
          <w:lang w:eastAsia="ru-RU"/>
        </w:rPr>
      </w:pPr>
    </w:p>
    <w:p w14:paraId="12E4E53D"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bCs/>
          <w:sz w:val="20"/>
          <w:szCs w:val="20"/>
          <w:lang w:eastAsia="ru-RU"/>
        </w:rPr>
      </w:pPr>
    </w:p>
    <w:p w14:paraId="723B1D77"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bCs/>
          <w:sz w:val="20"/>
          <w:szCs w:val="20"/>
          <w:lang w:eastAsia="ru-RU"/>
        </w:rPr>
      </w:pPr>
    </w:p>
    <w:p w14:paraId="60E642EF"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bCs/>
          <w:sz w:val="20"/>
          <w:szCs w:val="20"/>
          <w:lang w:eastAsia="ru-RU"/>
        </w:rPr>
      </w:pPr>
    </w:p>
    <w:p w14:paraId="7CA2A975"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63085F">
        <w:rPr>
          <w:rFonts w:ascii="Times New Roman" w:eastAsia="Times New Roman" w:hAnsi="Times New Roman" w:cs="Times New Roman"/>
          <w:b/>
          <w:bCs/>
          <w:sz w:val="20"/>
          <w:szCs w:val="20"/>
          <w:lang w:eastAsia="ru-RU"/>
        </w:rPr>
        <w:t xml:space="preserve">16. </w:t>
      </w:r>
      <w:r>
        <w:rPr>
          <w:rFonts w:ascii="Times New Roman" w:eastAsia="Times New Roman" w:hAnsi="Times New Roman" w:cs="Times New Roman"/>
          <w:b/>
          <w:bCs/>
          <w:sz w:val="20"/>
          <w:szCs w:val="20"/>
          <w:lang w:val="kk-KZ" w:eastAsia="ru-RU"/>
        </w:rPr>
        <w:t>«</w:t>
      </w:r>
      <w:r>
        <w:rPr>
          <w:rFonts w:ascii="Times New Roman" w:eastAsia="Times New Roman" w:hAnsi="Times New Roman" w:cs="Times New Roman"/>
          <w:b/>
          <w:bCs/>
          <w:sz w:val="20"/>
          <w:szCs w:val="20"/>
          <w:lang w:eastAsia="ru-RU"/>
        </w:rPr>
        <w:t>Бәйтерек»</w:t>
      </w:r>
      <w:r>
        <w:rPr>
          <w:rFonts w:ascii="Times New Roman" w:eastAsia="Times New Roman" w:hAnsi="Times New Roman" w:cs="Times New Roman"/>
          <w:b/>
          <w:bCs/>
          <w:sz w:val="20"/>
          <w:szCs w:val="20"/>
          <w:lang w:val="kk-KZ" w:eastAsia="ru-RU"/>
        </w:rPr>
        <w:t xml:space="preserve"> </w:t>
      </w:r>
      <w:r w:rsidRPr="001B6CAC">
        <w:rPr>
          <w:rFonts w:ascii="Times New Roman" w:eastAsia="Times New Roman" w:hAnsi="Times New Roman" w:cs="Times New Roman"/>
          <w:b/>
          <w:bCs/>
          <w:sz w:val="20"/>
          <w:szCs w:val="20"/>
          <w:lang w:eastAsia="ru-RU"/>
        </w:rPr>
        <w:t>холдингі іске асыратын бағдарламалар туралы ақпарат алу үшін Сіз қандай БАҚ-тарды жиі пайдаланасыз?</w:t>
      </w:r>
      <w:r w:rsidRPr="001B6CAC">
        <w:t xml:space="preserve"> </w:t>
      </w:r>
      <w:r w:rsidRPr="001B6CAC">
        <w:rPr>
          <w:rFonts w:ascii="Times New Roman" w:eastAsia="Times New Roman" w:hAnsi="Times New Roman" w:cs="Times New Roman"/>
          <w:bCs/>
          <w:i/>
          <w:sz w:val="20"/>
          <w:szCs w:val="20"/>
          <w:lang w:eastAsia="ru-RU"/>
        </w:rPr>
        <w:t>* Жауаптың үш нұсқасынан артық емес</w:t>
      </w:r>
    </w:p>
    <w:p w14:paraId="074BD728"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1.ҚазАқпарат ХАА inform.kz)</w:t>
      </w:r>
    </w:p>
    <w:p w14:paraId="0389D182"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2.BNews.kz</w:t>
      </w:r>
    </w:p>
    <w:p w14:paraId="59370FA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3.TengriNews</w:t>
      </w:r>
    </w:p>
    <w:p w14:paraId="305FCEE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 xml:space="preserve">4.Inform </w:t>
      </w:r>
      <w:r w:rsidRPr="001B6CAC">
        <w:rPr>
          <w:rFonts w:ascii="Times New Roman" w:eastAsia="Times New Roman" w:hAnsi="Times New Roman" w:cs="Times New Roman"/>
          <w:sz w:val="20"/>
          <w:szCs w:val="20"/>
          <w:lang w:eastAsia="ru-RU"/>
        </w:rPr>
        <w:t>Бюросы</w:t>
      </w:r>
    </w:p>
    <w:p w14:paraId="669098CE"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5.365Info.kz</w:t>
      </w:r>
    </w:p>
    <w:p w14:paraId="5442F578"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6.Zakon.kz</w:t>
      </w:r>
    </w:p>
    <w:p w14:paraId="27CFE63F"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7.Today.kz</w:t>
      </w:r>
    </w:p>
    <w:p w14:paraId="6DC0B6B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8.Vesti.kz</w:t>
      </w:r>
    </w:p>
    <w:p w14:paraId="152E23F6"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9.Forbes.kz</w:t>
      </w:r>
    </w:p>
    <w:p w14:paraId="26263E8E"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10.Kapital.kz</w:t>
      </w:r>
    </w:p>
    <w:p w14:paraId="243A8B2E"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11.24.kz</w:t>
      </w:r>
    </w:p>
    <w:p w14:paraId="74FA2306"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12.</w:t>
      </w:r>
      <w:r w:rsidRPr="001B6CAC">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1B6CAC">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3B1E89AD" w14:textId="77777777" w:rsidR="00801230" w:rsidRPr="000A1F83" w:rsidRDefault="00801230" w:rsidP="00801230">
      <w:pPr>
        <w:shd w:val="clear" w:color="auto" w:fill="FFFFFF"/>
        <w:spacing w:after="0" w:line="240" w:lineRule="auto"/>
        <w:outlineLvl w:val="2"/>
        <w:rPr>
          <w:rFonts w:ascii="Times New Roman" w:eastAsia="Times New Roman" w:hAnsi="Times New Roman" w:cs="Times New Roman"/>
          <w:bCs/>
          <w:sz w:val="20"/>
          <w:szCs w:val="20"/>
          <w:lang w:val="en-US" w:eastAsia="ru-RU"/>
        </w:rPr>
      </w:pPr>
    </w:p>
    <w:p w14:paraId="1D948C4A" w14:textId="77777777" w:rsidR="00801230" w:rsidRPr="00430518" w:rsidRDefault="00801230" w:rsidP="00801230">
      <w:pPr>
        <w:shd w:val="clear" w:color="auto" w:fill="FFFFFF"/>
        <w:spacing w:after="75" w:line="240" w:lineRule="auto"/>
        <w:outlineLvl w:val="2"/>
        <w:rPr>
          <w:rFonts w:ascii="Times New Roman" w:eastAsia="Times New Roman" w:hAnsi="Times New Roman" w:cs="Times New Roman"/>
          <w:sz w:val="20"/>
          <w:szCs w:val="20"/>
          <w:lang w:val="en-US" w:eastAsia="ru-RU"/>
        </w:rPr>
      </w:pPr>
      <w:r w:rsidRPr="000A1F83">
        <w:rPr>
          <w:rFonts w:ascii="Times New Roman" w:eastAsia="Times New Roman" w:hAnsi="Times New Roman" w:cs="Times New Roman"/>
          <w:b/>
          <w:bCs/>
          <w:sz w:val="20"/>
          <w:szCs w:val="20"/>
          <w:lang w:val="en-US" w:eastAsia="ru-RU"/>
        </w:rPr>
        <w:t xml:space="preserve">17. </w:t>
      </w:r>
      <w:r w:rsidRPr="003B13C3">
        <w:rPr>
          <w:rFonts w:ascii="Times New Roman" w:eastAsia="Times New Roman" w:hAnsi="Times New Roman" w:cs="Times New Roman"/>
          <w:b/>
          <w:bCs/>
          <w:sz w:val="20"/>
          <w:szCs w:val="20"/>
          <w:lang w:eastAsia="ru-RU"/>
        </w:rPr>
        <w:t>Холдингтің</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қызметі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туралы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жаңалықтарды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алу</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үшін</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қандай</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әлеуметтік</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желіні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жиі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пайдаланатыныңызды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көрсетіңізші</w:t>
      </w:r>
      <w:r w:rsidRPr="00430518">
        <w:rPr>
          <w:rFonts w:ascii="Times New Roman" w:eastAsia="Times New Roman" w:hAnsi="Times New Roman" w:cs="Times New Roman"/>
          <w:b/>
          <w:bCs/>
          <w:sz w:val="20"/>
          <w:szCs w:val="20"/>
          <w:lang w:val="en-US" w:eastAsia="ru-RU"/>
        </w:rPr>
        <w:t>?</w:t>
      </w:r>
      <w:r w:rsidRPr="00430518">
        <w:rPr>
          <w:lang w:val="en-US"/>
        </w:rPr>
        <w:t xml:space="preserve"> </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Жауаптың</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үш</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нұсқасынан</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артық</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емес</w:t>
      </w:r>
    </w:p>
    <w:p w14:paraId="66D6AF93"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1.Twitter</w:t>
      </w:r>
    </w:p>
    <w:p w14:paraId="551A7930"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2.Youtube</w:t>
      </w:r>
    </w:p>
    <w:p w14:paraId="73A7F7A8"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3.Instagram</w:t>
      </w:r>
    </w:p>
    <w:p w14:paraId="0DD4E457"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4.Facebook</w:t>
      </w:r>
    </w:p>
    <w:p w14:paraId="3B489E45"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5.Linkedin</w:t>
      </w:r>
    </w:p>
    <w:p w14:paraId="6BEC8D89"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6.</w:t>
      </w:r>
      <w:r w:rsidRPr="003B13C3">
        <w:rPr>
          <w:rFonts w:ascii="Times New Roman" w:eastAsia="Times New Roman" w:hAnsi="Times New Roman" w:cs="Times New Roman"/>
          <w:sz w:val="20"/>
          <w:szCs w:val="20"/>
          <w:lang w:eastAsia="ru-RU"/>
        </w:rPr>
        <w:t>Мой</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мир</w:t>
      </w:r>
    </w:p>
    <w:p w14:paraId="6CFEC41E"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7.</w:t>
      </w:r>
      <w:r w:rsidRPr="003B13C3">
        <w:rPr>
          <w:rFonts w:ascii="Times New Roman" w:eastAsia="Times New Roman" w:hAnsi="Times New Roman" w:cs="Times New Roman"/>
          <w:sz w:val="20"/>
          <w:szCs w:val="20"/>
          <w:lang w:eastAsia="ru-RU"/>
        </w:rPr>
        <w:t>Сыныптастар</w:t>
      </w:r>
    </w:p>
    <w:p w14:paraId="04B69CC7"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8.</w:t>
      </w:r>
      <w:r w:rsidRPr="003B13C3">
        <w:rPr>
          <w:rFonts w:ascii="Times New Roman" w:eastAsia="Times New Roman" w:hAnsi="Times New Roman" w:cs="Times New Roman"/>
          <w:sz w:val="20"/>
          <w:szCs w:val="20"/>
          <w:lang w:eastAsia="ru-RU"/>
        </w:rPr>
        <w:t>Мессенджерлер</w:t>
      </w:r>
      <w:r w:rsidRPr="00430518">
        <w:rPr>
          <w:rFonts w:ascii="Times New Roman" w:eastAsia="Times New Roman" w:hAnsi="Times New Roman" w:cs="Times New Roman"/>
          <w:sz w:val="20"/>
          <w:szCs w:val="20"/>
          <w:lang w:val="en-US" w:eastAsia="ru-RU"/>
        </w:rPr>
        <w:t xml:space="preserve"> (WhatsApp, Viber, Agent, Skype </w:t>
      </w:r>
      <w:r w:rsidRPr="003B13C3">
        <w:rPr>
          <w:rFonts w:ascii="Times New Roman" w:eastAsia="Times New Roman" w:hAnsi="Times New Roman" w:cs="Times New Roman"/>
          <w:sz w:val="20"/>
          <w:szCs w:val="20"/>
          <w:lang w:eastAsia="ru-RU"/>
        </w:rPr>
        <w:t>және</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т</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б</w:t>
      </w:r>
      <w:r w:rsidRPr="00430518">
        <w:rPr>
          <w:rFonts w:ascii="Times New Roman" w:eastAsia="Times New Roman" w:hAnsi="Times New Roman" w:cs="Times New Roman"/>
          <w:sz w:val="20"/>
          <w:szCs w:val="20"/>
          <w:lang w:val="en-US" w:eastAsia="ru-RU"/>
        </w:rPr>
        <w:t>.)</w:t>
      </w:r>
    </w:p>
    <w:p w14:paraId="6CA924BB"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9.</w:t>
      </w:r>
      <w:r w:rsidRPr="003B13C3">
        <w:rPr>
          <w:rFonts w:ascii="Times New Roman" w:eastAsia="Times New Roman" w:hAnsi="Times New Roman" w:cs="Times New Roman"/>
          <w:sz w:val="20"/>
          <w:szCs w:val="20"/>
          <w:lang w:eastAsia="ru-RU"/>
        </w:rPr>
        <w:t>Мен</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әлеуметтік</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желілерді</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пайдаланбаймын</w:t>
      </w:r>
    </w:p>
    <w:p w14:paraId="2FF2FABE"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w:t>
      </w:r>
      <w:r w:rsidRPr="003B13C3">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178A1894" w14:textId="77777777" w:rsidR="00801230" w:rsidRPr="000A1F83" w:rsidRDefault="00801230" w:rsidP="00801230">
      <w:pPr>
        <w:shd w:val="clear" w:color="auto" w:fill="FFFFFF"/>
        <w:spacing w:after="75" w:line="240" w:lineRule="auto"/>
        <w:outlineLvl w:val="2"/>
        <w:rPr>
          <w:rFonts w:ascii="Times New Roman" w:eastAsia="Times New Roman" w:hAnsi="Times New Roman" w:cs="Times New Roman"/>
          <w:sz w:val="20"/>
          <w:szCs w:val="20"/>
          <w:lang w:val="en-US" w:eastAsia="ru-RU"/>
        </w:rPr>
      </w:pPr>
    </w:p>
    <w:p w14:paraId="27DD992B" w14:textId="77777777" w:rsidR="00801230" w:rsidRPr="00430518" w:rsidRDefault="00801230" w:rsidP="00801230">
      <w:pPr>
        <w:jc w:val="center"/>
        <w:rPr>
          <w:rFonts w:ascii="Times New Roman" w:hAnsi="Times New Roman" w:cs="Times New Roman"/>
          <w:b/>
          <w:i/>
          <w:sz w:val="20"/>
          <w:szCs w:val="20"/>
          <w:lang w:val="en-US"/>
        </w:rPr>
      </w:pPr>
      <w:r w:rsidRPr="003B13C3">
        <w:rPr>
          <w:rFonts w:ascii="Times New Roman" w:hAnsi="Times New Roman" w:cs="Times New Roman"/>
          <w:b/>
          <w:i/>
          <w:sz w:val="20"/>
          <w:szCs w:val="20"/>
        </w:rPr>
        <w:t>Сауалнамаға</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қатысқаныңыз</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үшін</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рахмет</w:t>
      </w:r>
      <w:r w:rsidRPr="00430518">
        <w:rPr>
          <w:rFonts w:ascii="Times New Roman" w:hAnsi="Times New Roman" w:cs="Times New Roman"/>
          <w:b/>
          <w:i/>
          <w:sz w:val="20"/>
          <w:szCs w:val="20"/>
          <w:lang w:val="en-US"/>
        </w:rPr>
        <w:t>!</w:t>
      </w:r>
    </w:p>
    <w:p w14:paraId="7B49D152" w14:textId="77777777" w:rsidR="00801230" w:rsidRPr="00213803" w:rsidRDefault="00801230" w:rsidP="00801230">
      <w:pPr>
        <w:pStyle w:val="HTML"/>
        <w:rPr>
          <w:rFonts w:ascii="inherit" w:hAnsi="inherit"/>
          <w:color w:val="002033"/>
          <w:lang w:val="kk-KZ"/>
        </w:rPr>
      </w:pPr>
      <w:r w:rsidRPr="00213803">
        <w:rPr>
          <w:rFonts w:ascii="Times New Roman" w:hAnsi="Times New Roman" w:cs="Times New Roman"/>
          <w:i/>
          <w:lang w:val="kk-KZ"/>
        </w:rPr>
        <w:t xml:space="preserve">** Сауалнаманы толтыру бойынша сұрақтар туындаған жағдайда __________________ нөміріне қоңырау </w:t>
      </w:r>
    </w:p>
    <w:p w14:paraId="59F03AA9" w14:textId="77777777" w:rsidR="00801230" w:rsidRPr="00A243F8" w:rsidRDefault="00801230" w:rsidP="00801230">
      <w:pPr>
        <w:rPr>
          <w:rFonts w:ascii="Times New Roman" w:hAnsi="Times New Roman" w:cs="Times New Roman"/>
          <w:sz w:val="20"/>
          <w:szCs w:val="20"/>
        </w:rPr>
      </w:pPr>
      <w:r w:rsidRPr="003B13C3">
        <w:rPr>
          <w:rFonts w:ascii="Times New Roman" w:hAnsi="Times New Roman" w:cs="Times New Roman"/>
          <w:i/>
          <w:sz w:val="20"/>
          <w:szCs w:val="20"/>
        </w:rPr>
        <w:t>шалуды</w:t>
      </w:r>
      <w:r w:rsidRPr="00A243F8">
        <w:rPr>
          <w:rFonts w:ascii="Times New Roman" w:hAnsi="Times New Roman" w:cs="Times New Roman"/>
          <w:i/>
          <w:sz w:val="20"/>
          <w:szCs w:val="20"/>
        </w:rPr>
        <w:t xml:space="preserve"> </w:t>
      </w:r>
      <w:r w:rsidRPr="003B13C3">
        <w:rPr>
          <w:rFonts w:ascii="Times New Roman" w:hAnsi="Times New Roman" w:cs="Times New Roman"/>
          <w:i/>
          <w:sz w:val="20"/>
          <w:szCs w:val="20"/>
        </w:rPr>
        <w:t>сұраймыз</w:t>
      </w:r>
    </w:p>
    <w:p w14:paraId="7007599B" w14:textId="77777777" w:rsidR="00801230" w:rsidRPr="00EB59E5" w:rsidRDefault="00801230" w:rsidP="00801230">
      <w:pPr>
        <w:ind w:firstLine="397"/>
        <w:jc w:val="both"/>
        <w:rPr>
          <w:rFonts w:ascii="Times New Roman" w:hAnsi="Times New Roman" w:cs="Times New Roman"/>
          <w:sz w:val="20"/>
          <w:szCs w:val="20"/>
        </w:rPr>
      </w:pPr>
    </w:p>
    <w:p w14:paraId="650584F2" w14:textId="77777777" w:rsidR="00801230" w:rsidRPr="00EB59E5" w:rsidRDefault="00801230" w:rsidP="00801230">
      <w:pPr>
        <w:ind w:firstLine="397"/>
        <w:jc w:val="both"/>
        <w:rPr>
          <w:rFonts w:ascii="Times New Roman" w:hAnsi="Times New Roman" w:cs="Times New Roman"/>
          <w:sz w:val="20"/>
          <w:szCs w:val="20"/>
        </w:rPr>
      </w:pPr>
    </w:p>
    <w:p w14:paraId="1FCA18A6" w14:textId="77777777" w:rsidR="00801230" w:rsidRPr="00EB59E5" w:rsidRDefault="00801230" w:rsidP="00801230">
      <w:pPr>
        <w:ind w:firstLine="397"/>
        <w:jc w:val="both"/>
        <w:rPr>
          <w:rFonts w:ascii="Times New Roman" w:hAnsi="Times New Roman" w:cs="Times New Roman"/>
          <w:sz w:val="20"/>
          <w:szCs w:val="20"/>
        </w:rPr>
      </w:pPr>
    </w:p>
    <w:p w14:paraId="27205EE4" w14:textId="77777777" w:rsidR="00801230" w:rsidRPr="00EB59E5" w:rsidRDefault="00801230" w:rsidP="00801230">
      <w:pPr>
        <w:ind w:firstLine="397"/>
        <w:jc w:val="both"/>
        <w:rPr>
          <w:rFonts w:ascii="Times New Roman" w:hAnsi="Times New Roman" w:cs="Times New Roman"/>
          <w:sz w:val="20"/>
          <w:szCs w:val="20"/>
        </w:rPr>
      </w:pPr>
    </w:p>
    <w:p w14:paraId="1FE5085A" w14:textId="77777777" w:rsidR="00801230" w:rsidRPr="00EB59E5" w:rsidRDefault="00801230" w:rsidP="00801230">
      <w:pPr>
        <w:ind w:firstLine="397"/>
        <w:jc w:val="both"/>
        <w:rPr>
          <w:rFonts w:ascii="Times New Roman" w:hAnsi="Times New Roman" w:cs="Times New Roman"/>
          <w:sz w:val="20"/>
          <w:szCs w:val="20"/>
        </w:rPr>
      </w:pPr>
    </w:p>
    <w:p w14:paraId="307E2F07" w14:textId="77777777" w:rsidR="00801230" w:rsidRPr="00EB59E5" w:rsidRDefault="00801230" w:rsidP="00801230">
      <w:pPr>
        <w:ind w:firstLine="397"/>
        <w:jc w:val="both"/>
        <w:rPr>
          <w:rFonts w:ascii="Times New Roman" w:hAnsi="Times New Roman" w:cs="Times New Roman"/>
          <w:sz w:val="20"/>
          <w:szCs w:val="20"/>
        </w:rPr>
      </w:pPr>
    </w:p>
    <w:p w14:paraId="73DEDA36" w14:textId="77777777" w:rsidR="00801230" w:rsidRPr="00EB59E5" w:rsidRDefault="00801230" w:rsidP="00801230">
      <w:pPr>
        <w:ind w:firstLine="397"/>
        <w:jc w:val="both"/>
        <w:rPr>
          <w:rFonts w:ascii="Times New Roman" w:hAnsi="Times New Roman" w:cs="Times New Roman"/>
          <w:sz w:val="20"/>
          <w:szCs w:val="20"/>
        </w:rPr>
      </w:pPr>
    </w:p>
    <w:p w14:paraId="47662C13" w14:textId="77777777" w:rsidR="00801230" w:rsidRPr="00EB59E5" w:rsidRDefault="00801230" w:rsidP="00801230">
      <w:pPr>
        <w:ind w:firstLine="397"/>
        <w:jc w:val="both"/>
        <w:rPr>
          <w:rFonts w:ascii="Times New Roman" w:hAnsi="Times New Roman" w:cs="Times New Roman"/>
          <w:sz w:val="20"/>
          <w:szCs w:val="20"/>
        </w:rPr>
      </w:pPr>
    </w:p>
    <w:p w14:paraId="35B5A274" w14:textId="77777777" w:rsidR="00801230" w:rsidRPr="00EB59E5" w:rsidRDefault="00801230" w:rsidP="00801230">
      <w:pPr>
        <w:ind w:firstLine="397"/>
        <w:jc w:val="both"/>
        <w:rPr>
          <w:rFonts w:ascii="Times New Roman" w:hAnsi="Times New Roman" w:cs="Times New Roman"/>
          <w:sz w:val="20"/>
          <w:szCs w:val="20"/>
        </w:rPr>
      </w:pPr>
    </w:p>
    <w:p w14:paraId="142615E8" w14:textId="77777777" w:rsidR="00801230" w:rsidRPr="00EB59E5" w:rsidRDefault="00801230" w:rsidP="00801230">
      <w:pPr>
        <w:ind w:firstLine="397"/>
        <w:jc w:val="both"/>
        <w:rPr>
          <w:rFonts w:ascii="Times New Roman" w:hAnsi="Times New Roman" w:cs="Times New Roman"/>
          <w:sz w:val="20"/>
          <w:szCs w:val="20"/>
        </w:rPr>
      </w:pPr>
    </w:p>
    <w:p w14:paraId="14232FFD" w14:textId="77777777" w:rsidR="00801230" w:rsidRPr="00EB59E5" w:rsidRDefault="00801230" w:rsidP="00801230">
      <w:pPr>
        <w:ind w:firstLine="397"/>
        <w:jc w:val="both"/>
        <w:rPr>
          <w:rFonts w:ascii="Times New Roman" w:hAnsi="Times New Roman" w:cs="Times New Roman"/>
          <w:sz w:val="20"/>
          <w:szCs w:val="20"/>
        </w:rPr>
      </w:pPr>
    </w:p>
    <w:p w14:paraId="24F4B40F" w14:textId="77777777" w:rsidR="00801230" w:rsidRPr="00EB59E5" w:rsidRDefault="00801230" w:rsidP="00801230">
      <w:pPr>
        <w:ind w:firstLine="397"/>
        <w:jc w:val="both"/>
        <w:rPr>
          <w:rFonts w:ascii="Times New Roman" w:hAnsi="Times New Roman" w:cs="Times New Roman"/>
          <w:sz w:val="20"/>
          <w:szCs w:val="20"/>
        </w:rPr>
      </w:pPr>
    </w:p>
    <w:p w14:paraId="5AAC714C" w14:textId="77777777" w:rsidR="00801230" w:rsidRPr="00EB59E5" w:rsidRDefault="00801230" w:rsidP="00801230">
      <w:pPr>
        <w:ind w:firstLine="397"/>
        <w:jc w:val="both"/>
        <w:rPr>
          <w:rFonts w:ascii="Times New Roman" w:hAnsi="Times New Roman" w:cs="Times New Roman"/>
          <w:sz w:val="20"/>
          <w:szCs w:val="20"/>
        </w:rPr>
      </w:pPr>
    </w:p>
    <w:p w14:paraId="24836640" w14:textId="77777777" w:rsidR="00801230" w:rsidRPr="00EB59E5" w:rsidRDefault="00801230" w:rsidP="00801230">
      <w:pPr>
        <w:ind w:firstLine="397"/>
        <w:jc w:val="both"/>
        <w:rPr>
          <w:rFonts w:ascii="Times New Roman" w:hAnsi="Times New Roman" w:cs="Times New Roman"/>
          <w:sz w:val="20"/>
          <w:szCs w:val="20"/>
        </w:rPr>
      </w:pPr>
    </w:p>
    <w:p w14:paraId="5FF65F78" w14:textId="77777777" w:rsidR="00801230" w:rsidRPr="00EB59E5" w:rsidRDefault="00801230" w:rsidP="00801230">
      <w:pPr>
        <w:ind w:firstLine="397"/>
        <w:jc w:val="both"/>
        <w:rPr>
          <w:rFonts w:ascii="Times New Roman" w:hAnsi="Times New Roman" w:cs="Times New Roman"/>
          <w:sz w:val="20"/>
          <w:szCs w:val="20"/>
        </w:rPr>
      </w:pPr>
    </w:p>
    <w:p w14:paraId="09B95D9B" w14:textId="77777777" w:rsidR="00801230" w:rsidRPr="00EB59E5" w:rsidRDefault="00801230" w:rsidP="00801230">
      <w:pPr>
        <w:ind w:firstLine="397"/>
        <w:jc w:val="both"/>
        <w:rPr>
          <w:rFonts w:ascii="Times New Roman" w:hAnsi="Times New Roman" w:cs="Times New Roman"/>
          <w:sz w:val="20"/>
          <w:szCs w:val="20"/>
        </w:rPr>
      </w:pPr>
    </w:p>
    <w:p w14:paraId="2748C313" w14:textId="77777777" w:rsidR="00801230" w:rsidRPr="00EB59E5" w:rsidRDefault="00801230" w:rsidP="00801230">
      <w:pPr>
        <w:ind w:firstLine="397"/>
        <w:jc w:val="both"/>
        <w:rPr>
          <w:rFonts w:ascii="Times New Roman" w:hAnsi="Times New Roman" w:cs="Times New Roman"/>
          <w:sz w:val="20"/>
          <w:szCs w:val="20"/>
        </w:rPr>
      </w:pPr>
    </w:p>
    <w:p w14:paraId="2D70797C" w14:textId="77777777" w:rsidR="00801230" w:rsidRPr="00EB59E5" w:rsidRDefault="00801230" w:rsidP="00801230">
      <w:pPr>
        <w:ind w:firstLine="397"/>
        <w:jc w:val="both"/>
        <w:rPr>
          <w:rFonts w:ascii="Times New Roman" w:hAnsi="Times New Roman" w:cs="Times New Roman"/>
          <w:sz w:val="20"/>
          <w:szCs w:val="20"/>
        </w:rPr>
      </w:pPr>
    </w:p>
    <w:p w14:paraId="4EF14BC2" w14:textId="77777777" w:rsidR="00801230" w:rsidRPr="00EB59E5" w:rsidRDefault="00801230" w:rsidP="00801230">
      <w:pPr>
        <w:ind w:firstLine="397"/>
        <w:jc w:val="both"/>
        <w:rPr>
          <w:rFonts w:ascii="Times New Roman" w:hAnsi="Times New Roman" w:cs="Times New Roman"/>
          <w:sz w:val="20"/>
          <w:szCs w:val="20"/>
        </w:rPr>
      </w:pPr>
    </w:p>
    <w:p w14:paraId="19F436C8" w14:textId="77777777" w:rsidR="00801230" w:rsidRPr="00430518" w:rsidRDefault="00801230" w:rsidP="0080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sz w:val="20"/>
          <w:szCs w:val="20"/>
          <w:lang w:eastAsia="ru-RU"/>
        </w:rPr>
      </w:pPr>
      <w:r w:rsidRPr="00954B84">
        <w:rPr>
          <w:rFonts w:ascii="inherit" w:eastAsia="Times New Roman" w:hAnsi="inherit" w:cs="Courier New"/>
          <w:b/>
          <w:color w:val="002033"/>
          <w:sz w:val="20"/>
          <w:szCs w:val="20"/>
          <w:bdr w:val="none" w:sz="0" w:space="0" w:color="auto" w:frame="1"/>
          <w:lang w:eastAsia="ru-RU"/>
        </w:rPr>
        <w:t>САНАТ: КЛИЕНТТЕР</w:t>
      </w:r>
    </w:p>
    <w:p w14:paraId="48E6604F" w14:textId="77777777" w:rsidR="00801230" w:rsidRDefault="00801230" w:rsidP="00801230">
      <w:pPr>
        <w:ind w:firstLine="397"/>
        <w:jc w:val="center"/>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МАҚСАТТЫ ТОП: </w:t>
      </w:r>
      <w:r w:rsidRPr="00886CAB">
        <w:rPr>
          <w:rFonts w:ascii="Times New Roman" w:hAnsi="Times New Roman" w:cs="Times New Roman"/>
          <w:b/>
          <w:color w:val="0070C0"/>
          <w:sz w:val="20"/>
          <w:szCs w:val="20"/>
        </w:rPr>
        <w:t>ШАҒЫН ЖӘНЕ ОРТА БИЗНЕС</w:t>
      </w:r>
    </w:p>
    <w:p w14:paraId="4909A5BE" w14:textId="77777777" w:rsidR="00801230" w:rsidRPr="00954B84" w:rsidRDefault="00801230" w:rsidP="00801230">
      <w:pPr>
        <w:ind w:firstLine="397"/>
        <w:jc w:val="center"/>
        <w:rPr>
          <w:rFonts w:ascii="Times New Roman" w:hAnsi="Times New Roman" w:cs="Times New Roman"/>
          <w:sz w:val="20"/>
          <w:szCs w:val="20"/>
          <w:lang w:val="kk-KZ"/>
        </w:rPr>
      </w:pPr>
      <w:r>
        <w:rPr>
          <w:rFonts w:ascii="Times New Roman" w:hAnsi="Times New Roman" w:cs="Times New Roman"/>
          <w:sz w:val="20"/>
          <w:szCs w:val="20"/>
          <w:lang w:val="kk-KZ"/>
        </w:rPr>
        <w:t>САУАЛНАМА</w:t>
      </w:r>
    </w:p>
    <w:p w14:paraId="12284B35" w14:textId="77777777" w:rsidR="00801230" w:rsidRPr="0069009A" w:rsidRDefault="00801230" w:rsidP="00801230">
      <w:pPr>
        <w:spacing w:after="0" w:line="240" w:lineRule="auto"/>
        <w:jc w:val="both"/>
        <w:rPr>
          <w:rFonts w:ascii="Times New Roman" w:hAnsi="Times New Roman" w:cs="Times New Roman"/>
          <w:sz w:val="20"/>
          <w:szCs w:val="20"/>
          <w:u w:val="single"/>
        </w:rPr>
      </w:pPr>
      <w:r w:rsidRPr="0069009A">
        <w:rPr>
          <w:rFonts w:ascii="Times New Roman" w:hAnsi="Times New Roman" w:cs="Times New Roman"/>
          <w:sz w:val="20"/>
          <w:szCs w:val="20"/>
          <w:u w:val="single"/>
          <w:lang w:val="kk-KZ"/>
        </w:rPr>
        <w:t>1-</w:t>
      </w:r>
      <w:r w:rsidRPr="0069009A">
        <w:rPr>
          <w:rFonts w:ascii="Times New Roman" w:hAnsi="Times New Roman" w:cs="Times New Roman"/>
          <w:sz w:val="20"/>
          <w:szCs w:val="20"/>
          <w:u w:val="single"/>
        </w:rPr>
        <w:t xml:space="preserve"> </w:t>
      </w:r>
      <w:r w:rsidRPr="0069009A">
        <w:rPr>
          <w:rFonts w:ascii="Times New Roman" w:hAnsi="Times New Roman" w:cs="Times New Roman"/>
          <w:sz w:val="20"/>
          <w:szCs w:val="20"/>
          <w:u w:val="single"/>
          <w:lang w:val="kk-KZ"/>
        </w:rPr>
        <w:t>Бөлім</w:t>
      </w:r>
    </w:p>
    <w:p w14:paraId="2ED9FA49" w14:textId="77777777" w:rsidR="00801230" w:rsidRPr="00954B84" w:rsidRDefault="00801230" w:rsidP="00801230">
      <w:pPr>
        <w:jc w:val="center"/>
        <w:rPr>
          <w:rFonts w:ascii="Times New Roman" w:hAnsi="Times New Roman" w:cs="Times New Roman"/>
          <w:b/>
          <w:sz w:val="20"/>
          <w:szCs w:val="20"/>
        </w:rPr>
      </w:pPr>
      <w:r w:rsidRPr="00954B84">
        <w:rPr>
          <w:rFonts w:ascii="Times New Roman" w:hAnsi="Times New Roman" w:cs="Times New Roman"/>
          <w:b/>
          <w:sz w:val="20"/>
          <w:szCs w:val="20"/>
        </w:rPr>
        <w:t>Құрметті респондент!</w:t>
      </w:r>
    </w:p>
    <w:p w14:paraId="7B6387AD" w14:textId="77777777" w:rsidR="00801230" w:rsidRPr="00954B84" w:rsidRDefault="00801230" w:rsidP="00801230">
      <w:pPr>
        <w:jc w:val="both"/>
        <w:rPr>
          <w:rFonts w:ascii="Times New Roman" w:hAnsi="Times New Roman" w:cs="Times New Roman"/>
          <w:sz w:val="20"/>
          <w:szCs w:val="20"/>
        </w:rPr>
      </w:pPr>
      <w:r>
        <w:rPr>
          <w:rFonts w:ascii="Times New Roman" w:hAnsi="Times New Roman" w:cs="Times New Roman"/>
          <w:sz w:val="20"/>
          <w:szCs w:val="20"/>
        </w:rPr>
        <w:t xml:space="preserve">Біздің орталық </w:t>
      </w:r>
      <w:r w:rsidRPr="0063085F">
        <w:rPr>
          <w:rFonts w:ascii="Times New Roman" w:hAnsi="Times New Roman" w:cs="Times New Roman"/>
          <w:b/>
          <w:sz w:val="20"/>
          <w:szCs w:val="20"/>
        </w:rPr>
        <w:t>_____________</w:t>
      </w:r>
      <w:r w:rsidRPr="00954B84">
        <w:rPr>
          <w:rFonts w:ascii="Times New Roman" w:hAnsi="Times New Roman" w:cs="Times New Roman"/>
          <w:sz w:val="20"/>
          <w:szCs w:val="20"/>
        </w:rPr>
        <w:t xml:space="preserve"> 2021 жылы "Бәйтерек "Ұлттық басқарушы холдингі"АҚ қызметіне нысаналы топтардың сенім деңгейіне жыл сайынғы бағалау жүргізеді. "Бәйтерек "ҰБХ"АҚ жұмысы туралы сіздің пікіріңізге сәйкес келетін жауаптың нұсқаларын белгілеп, бірқатар сұрақтарға жауап берулеріңізді сұраймыз. Сіздің бағалауларыңыз толық анонимдік шарттарында қорытылып, пайдаланылатын болады және Холдингтің мемлекетпен, </w:t>
      </w:r>
      <w:r>
        <w:rPr>
          <w:rFonts w:ascii="Times New Roman" w:hAnsi="Times New Roman" w:cs="Times New Roman"/>
          <w:sz w:val="20"/>
          <w:szCs w:val="20"/>
        </w:rPr>
        <w:t>серіктестермен және қоғаммен</w:t>
      </w:r>
      <w:r w:rsidRPr="00954B84">
        <w:rPr>
          <w:rFonts w:ascii="Times New Roman" w:hAnsi="Times New Roman" w:cs="Times New Roman"/>
          <w:sz w:val="20"/>
          <w:szCs w:val="20"/>
        </w:rPr>
        <w:t xml:space="preserve"> өзара іс-қимылының тиімділігін арттыру мақсатына қызмет етеді.</w:t>
      </w:r>
    </w:p>
    <w:p w14:paraId="3458EACA" w14:textId="77777777" w:rsidR="00801230" w:rsidRPr="0063085F" w:rsidRDefault="00801230" w:rsidP="00801230">
      <w:pPr>
        <w:spacing w:after="0" w:line="240" w:lineRule="auto"/>
        <w:ind w:firstLine="397"/>
        <w:jc w:val="both"/>
        <w:rPr>
          <w:rFonts w:ascii="Times New Roman" w:hAnsi="Times New Roman" w:cs="Times New Roman"/>
          <w:sz w:val="20"/>
          <w:szCs w:val="20"/>
        </w:rPr>
      </w:pPr>
    </w:p>
    <w:p w14:paraId="5234136F"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rPr>
        <w:t xml:space="preserve">2 -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p>
    <w:p w14:paraId="32DA712D" w14:textId="77777777" w:rsidR="00801230" w:rsidRPr="0063085F" w:rsidRDefault="00801230" w:rsidP="00801230">
      <w:pPr>
        <w:spacing w:after="0" w:line="240" w:lineRule="auto"/>
        <w:jc w:val="both"/>
        <w:rPr>
          <w:rFonts w:ascii="Times New Roman" w:hAnsi="Times New Roman" w:cs="Times New Roman"/>
          <w:sz w:val="20"/>
          <w:szCs w:val="20"/>
        </w:rPr>
      </w:pPr>
    </w:p>
    <w:p w14:paraId="01349BC0"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1. </w:t>
      </w:r>
      <w:r w:rsidRPr="0069009A">
        <w:rPr>
          <w:rFonts w:ascii="Times New Roman" w:hAnsi="Times New Roman" w:cs="Times New Roman"/>
          <w:b/>
          <w:sz w:val="20"/>
          <w:szCs w:val="20"/>
        </w:rPr>
        <w:t xml:space="preserve">Ұйымның атауы </w:t>
      </w:r>
      <w:r w:rsidRPr="0063085F">
        <w:rPr>
          <w:rFonts w:ascii="Times New Roman" w:hAnsi="Times New Roman" w:cs="Times New Roman"/>
          <w:b/>
          <w:sz w:val="20"/>
          <w:szCs w:val="20"/>
        </w:rPr>
        <w:t>_________________________________</w:t>
      </w:r>
    </w:p>
    <w:p w14:paraId="5A47C467"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2. </w:t>
      </w:r>
      <w:r w:rsidRPr="0069009A">
        <w:rPr>
          <w:rFonts w:ascii="Times New Roman" w:hAnsi="Times New Roman" w:cs="Times New Roman"/>
          <w:b/>
          <w:sz w:val="20"/>
          <w:szCs w:val="20"/>
        </w:rPr>
        <w:t xml:space="preserve">Аты-жөні </w:t>
      </w:r>
      <w:r w:rsidRPr="0069009A">
        <w:rPr>
          <w:rFonts w:ascii="Times New Roman" w:hAnsi="Times New Roman" w:cs="Times New Roman"/>
          <w:i/>
          <w:sz w:val="20"/>
          <w:szCs w:val="20"/>
        </w:rPr>
        <w:t>(жауапқа міндетті емес</w:t>
      </w:r>
      <w:r w:rsidRPr="0069009A">
        <w:rPr>
          <w:rFonts w:ascii="Times New Roman" w:hAnsi="Times New Roman" w:cs="Times New Roman"/>
          <w:b/>
          <w:sz w:val="20"/>
          <w:szCs w:val="20"/>
        </w:rPr>
        <w:t>)</w:t>
      </w:r>
      <w:r w:rsidRPr="0063085F">
        <w:rPr>
          <w:rFonts w:ascii="Times New Roman" w:hAnsi="Times New Roman" w:cs="Times New Roman"/>
          <w:i/>
          <w:sz w:val="20"/>
          <w:szCs w:val="20"/>
        </w:rPr>
        <w:t xml:space="preserve"> </w:t>
      </w:r>
      <w:r w:rsidRPr="0063085F">
        <w:rPr>
          <w:rFonts w:ascii="Times New Roman" w:hAnsi="Times New Roman" w:cs="Times New Roman"/>
          <w:b/>
          <w:sz w:val="20"/>
          <w:szCs w:val="20"/>
        </w:rPr>
        <w:t>_____________________________________________________</w:t>
      </w:r>
    </w:p>
    <w:p w14:paraId="0E469158"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3. </w:t>
      </w:r>
      <w:r w:rsidRPr="0069009A">
        <w:rPr>
          <w:rFonts w:ascii="Times New Roman" w:hAnsi="Times New Roman" w:cs="Times New Roman"/>
          <w:b/>
          <w:sz w:val="20"/>
          <w:szCs w:val="20"/>
        </w:rPr>
        <w:t xml:space="preserve">Лауазымы </w:t>
      </w:r>
      <w:r w:rsidRPr="0063085F">
        <w:rPr>
          <w:rFonts w:ascii="Times New Roman" w:hAnsi="Times New Roman" w:cs="Times New Roman"/>
          <w:b/>
          <w:sz w:val="20"/>
          <w:szCs w:val="20"/>
        </w:rPr>
        <w:t>________________________________________________</w:t>
      </w:r>
    </w:p>
    <w:p w14:paraId="44428774"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4. E-mail </w:t>
      </w:r>
      <w:r w:rsidRPr="0063085F">
        <w:rPr>
          <w:rFonts w:ascii="Times New Roman" w:hAnsi="Times New Roman" w:cs="Times New Roman"/>
          <w:i/>
          <w:sz w:val="20"/>
          <w:szCs w:val="20"/>
        </w:rPr>
        <w:t>(</w:t>
      </w:r>
      <w:r w:rsidRPr="0069009A">
        <w:rPr>
          <w:rFonts w:ascii="Times New Roman" w:hAnsi="Times New Roman" w:cs="Times New Roman"/>
          <w:i/>
          <w:sz w:val="20"/>
          <w:szCs w:val="20"/>
        </w:rPr>
        <w:t>жауапқа міндетті емес</w:t>
      </w:r>
      <w:r w:rsidRPr="0063085F">
        <w:rPr>
          <w:rFonts w:ascii="Times New Roman" w:hAnsi="Times New Roman" w:cs="Times New Roman"/>
          <w:i/>
          <w:sz w:val="20"/>
          <w:szCs w:val="20"/>
        </w:rPr>
        <w:t>)</w:t>
      </w:r>
      <w:r w:rsidRPr="0063085F">
        <w:rPr>
          <w:rFonts w:ascii="Times New Roman" w:hAnsi="Times New Roman" w:cs="Times New Roman"/>
          <w:b/>
          <w:sz w:val="20"/>
          <w:szCs w:val="20"/>
        </w:rPr>
        <w:t xml:space="preserve"> ____________________________________________________</w:t>
      </w:r>
    </w:p>
    <w:p w14:paraId="4753469B"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5. </w:t>
      </w:r>
      <w:r w:rsidRPr="000A1F83">
        <w:rPr>
          <w:rFonts w:ascii="Times New Roman" w:hAnsi="Times New Roman" w:cs="Times New Roman"/>
          <w:b/>
          <w:sz w:val="20"/>
          <w:szCs w:val="20"/>
        </w:rPr>
        <w:t>Сіздің қызметіңіз қай салаға жатады?</w:t>
      </w:r>
      <w:r w:rsidRPr="0063085F">
        <w:rPr>
          <w:rFonts w:ascii="Times New Roman" w:hAnsi="Times New Roman" w:cs="Times New Roman"/>
          <w:b/>
          <w:sz w:val="20"/>
          <w:szCs w:val="20"/>
        </w:rPr>
        <w:t>________________________________</w:t>
      </w:r>
    </w:p>
    <w:p w14:paraId="60C87D80" w14:textId="77777777" w:rsidR="00801230" w:rsidRPr="0063085F" w:rsidRDefault="00801230" w:rsidP="00801230">
      <w:pPr>
        <w:spacing w:after="0" w:line="240" w:lineRule="auto"/>
        <w:jc w:val="both"/>
        <w:rPr>
          <w:rFonts w:ascii="Times New Roman" w:hAnsi="Times New Roman" w:cs="Times New Roman"/>
          <w:b/>
          <w:sz w:val="20"/>
          <w:szCs w:val="20"/>
        </w:rPr>
      </w:pPr>
    </w:p>
    <w:p w14:paraId="06838580"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6. </w:t>
      </w:r>
      <w:r w:rsidRPr="000A1F83">
        <w:rPr>
          <w:rFonts w:ascii="Times New Roman" w:hAnsi="Times New Roman" w:cs="Times New Roman"/>
          <w:b/>
          <w:sz w:val="20"/>
          <w:szCs w:val="20"/>
        </w:rPr>
        <w:t>Сіздің компанияңыздың АҚШ долларындағы жылдық кірісінің көлемі қандай?</w:t>
      </w:r>
      <w:r w:rsidRPr="0063085F">
        <w:rPr>
          <w:rFonts w:ascii="Times New Roman" w:hAnsi="Times New Roman" w:cs="Times New Roman"/>
          <w:b/>
          <w:sz w:val="20"/>
          <w:szCs w:val="20"/>
        </w:rPr>
        <w:t>__________________</w:t>
      </w:r>
    </w:p>
    <w:p w14:paraId="7EA5257C" w14:textId="77777777" w:rsidR="00801230" w:rsidRPr="0063085F" w:rsidRDefault="00801230" w:rsidP="00801230">
      <w:pPr>
        <w:spacing w:after="0" w:line="240" w:lineRule="auto"/>
        <w:jc w:val="both"/>
        <w:rPr>
          <w:rFonts w:ascii="Times New Roman" w:hAnsi="Times New Roman" w:cs="Times New Roman"/>
          <w:b/>
          <w:sz w:val="20"/>
          <w:szCs w:val="20"/>
        </w:rPr>
      </w:pPr>
    </w:p>
    <w:p w14:paraId="209C09C6" w14:textId="77777777" w:rsidR="00801230" w:rsidRPr="0069009A"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7. </w:t>
      </w:r>
      <w:r w:rsidRPr="0069009A">
        <w:rPr>
          <w:rFonts w:ascii="Times New Roman" w:hAnsi="Times New Roman" w:cs="Times New Roman"/>
          <w:b/>
          <w:sz w:val="20"/>
          <w:szCs w:val="20"/>
        </w:rPr>
        <w:t>Сіз холдингтің қызметімен таныссыз ба?</w:t>
      </w:r>
    </w:p>
    <w:p w14:paraId="1D2FB0FF"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1.Ия, өте жақсы.</w:t>
      </w:r>
    </w:p>
    <w:p w14:paraId="49A5E5BA"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Ия,</w:t>
      </w:r>
      <w:r>
        <w:rPr>
          <w:rFonts w:ascii="Times New Roman" w:hAnsi="Times New Roman" w:cs="Times New Roman"/>
          <w:sz w:val="20"/>
          <w:szCs w:val="20"/>
          <w:lang w:val="kk-KZ"/>
        </w:rPr>
        <w:t xml:space="preserve"> толық емес</w:t>
      </w:r>
      <w:r>
        <w:rPr>
          <w:rFonts w:ascii="Times New Roman" w:hAnsi="Times New Roman" w:cs="Times New Roman"/>
          <w:sz w:val="20"/>
          <w:szCs w:val="20"/>
        </w:rPr>
        <w:t xml:space="preserve"> </w:t>
      </w:r>
      <w:r w:rsidRPr="00781F26">
        <w:rPr>
          <w:rFonts w:ascii="Times New Roman" w:hAnsi="Times New Roman" w:cs="Times New Roman"/>
          <w:sz w:val="20"/>
          <w:szCs w:val="20"/>
        </w:rPr>
        <w:t>.</w:t>
      </w:r>
    </w:p>
    <w:p w14:paraId="7C6AE828"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 Жоқ.</w:t>
      </w:r>
    </w:p>
    <w:p w14:paraId="2C5953B3"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4.Жауап беру қиын</w:t>
      </w:r>
    </w:p>
    <w:p w14:paraId="79ECB598" w14:textId="77777777" w:rsidR="00801230" w:rsidRPr="0063085F" w:rsidRDefault="00801230" w:rsidP="00801230">
      <w:pPr>
        <w:spacing w:after="0" w:line="240" w:lineRule="auto"/>
        <w:jc w:val="both"/>
        <w:rPr>
          <w:rFonts w:ascii="Times New Roman" w:hAnsi="Times New Roman" w:cs="Times New Roman"/>
          <w:b/>
          <w:sz w:val="20"/>
          <w:szCs w:val="20"/>
        </w:rPr>
      </w:pPr>
    </w:p>
    <w:p w14:paraId="08FF7192" w14:textId="77777777" w:rsidR="00801230"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8. </w:t>
      </w:r>
      <w:r w:rsidRPr="00781F26">
        <w:rPr>
          <w:rFonts w:ascii="Times New Roman" w:hAnsi="Times New Roman" w:cs="Times New Roman"/>
          <w:b/>
          <w:sz w:val="20"/>
          <w:szCs w:val="20"/>
        </w:rPr>
        <w:t>Сізде Холдингпен өзара әрекеттесу тәжірибесі бар ма?</w:t>
      </w:r>
    </w:p>
    <w:p w14:paraId="4AB4B080"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1.Иә</w:t>
      </w:r>
      <w:r w:rsidRPr="00781F26">
        <w:rPr>
          <w:rFonts w:ascii="Times New Roman" w:hAnsi="Times New Roman" w:cs="Times New Roman"/>
          <w:sz w:val="20"/>
          <w:szCs w:val="20"/>
        </w:rPr>
        <w:t>, ұзақ мерзімді.</w:t>
      </w:r>
    </w:p>
    <w:p w14:paraId="10E3FCC3"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2.Иә, қысқа мерзімді</w:t>
      </w:r>
    </w:p>
    <w:p w14:paraId="15648BA6"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3.Жоқ.</w:t>
      </w:r>
    </w:p>
    <w:p w14:paraId="4D4E2BBB" w14:textId="77777777" w:rsidR="00801230"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A36EDF">
        <w:rPr>
          <w:rFonts w:ascii="Times New Roman" w:hAnsi="Times New Roman" w:cs="Times New Roman"/>
          <w:sz w:val="20"/>
          <w:szCs w:val="20"/>
        </w:rPr>
        <w:t xml:space="preserve"> </w:t>
      </w:r>
      <w:r>
        <w:rPr>
          <w:rFonts w:ascii="Times New Roman" w:hAnsi="Times New Roman" w:cs="Times New Roman"/>
          <w:sz w:val="20"/>
          <w:szCs w:val="20"/>
        </w:rPr>
        <w:t>Жауап беру қиын</w:t>
      </w:r>
    </w:p>
    <w:p w14:paraId="4AF08943" w14:textId="77777777" w:rsidR="00801230" w:rsidRPr="0063085F" w:rsidRDefault="00801230" w:rsidP="00801230">
      <w:pPr>
        <w:spacing w:after="0" w:line="240" w:lineRule="auto"/>
        <w:jc w:val="both"/>
        <w:rPr>
          <w:rFonts w:ascii="Times New Roman" w:hAnsi="Times New Roman" w:cs="Times New Roman"/>
          <w:sz w:val="20"/>
          <w:szCs w:val="20"/>
        </w:rPr>
      </w:pPr>
    </w:p>
    <w:p w14:paraId="08CEB180"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rPr>
        <w:t xml:space="preserve">3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r>
        <w:rPr>
          <w:rFonts w:ascii="Times New Roman" w:hAnsi="Times New Roman" w:cs="Times New Roman"/>
          <w:sz w:val="20"/>
          <w:szCs w:val="20"/>
          <w:u w:val="single"/>
          <w:lang w:val="kk-KZ"/>
        </w:rPr>
        <w:t>.</w:t>
      </w:r>
    </w:p>
    <w:p w14:paraId="7C7C2D06" w14:textId="77777777" w:rsidR="00801230" w:rsidRPr="000A1F83" w:rsidRDefault="00801230" w:rsidP="00801230">
      <w:pPr>
        <w:spacing w:after="0" w:line="240" w:lineRule="auto"/>
        <w:jc w:val="both"/>
        <w:rPr>
          <w:rFonts w:ascii="Times New Roman" w:hAnsi="Times New Roman" w:cs="Times New Roman"/>
          <w:sz w:val="20"/>
          <w:szCs w:val="20"/>
          <w:u w:val="single"/>
          <w:lang w:val="kk-KZ"/>
        </w:rPr>
      </w:pPr>
    </w:p>
    <w:p w14:paraId="42D841DB" w14:textId="77777777" w:rsidR="00801230" w:rsidRPr="000A1F83" w:rsidRDefault="00801230" w:rsidP="00801230">
      <w:pPr>
        <w:jc w:val="both"/>
        <w:rPr>
          <w:rFonts w:ascii="Times New Roman" w:hAnsi="Times New Roman" w:cs="Times New Roman"/>
          <w:sz w:val="20"/>
          <w:szCs w:val="20"/>
          <w:lang w:val="kk-KZ"/>
        </w:rPr>
      </w:pPr>
      <w:r w:rsidRPr="000A1F83">
        <w:rPr>
          <w:rFonts w:ascii="Times New Roman" w:hAnsi="Times New Roman" w:cs="Times New Roman"/>
          <w:b/>
          <w:sz w:val="20"/>
          <w:szCs w:val="20"/>
          <w:lang w:val="kk-KZ"/>
        </w:rPr>
        <w:t>9. "Бәйтерек "Ұлттық басқарушы холдингі" АҚ қызметіне деген сенімнің деңгейін әр критерий бойынша жеке бағалаңыз:</w:t>
      </w:r>
    </w:p>
    <w:tbl>
      <w:tblPr>
        <w:tblStyle w:val="a4"/>
        <w:tblW w:w="0" w:type="auto"/>
        <w:tblLook w:val="04A0" w:firstRow="1" w:lastRow="0" w:firstColumn="1" w:lastColumn="0" w:noHBand="0" w:noVBand="1"/>
      </w:tblPr>
      <w:tblGrid>
        <w:gridCol w:w="2292"/>
        <w:gridCol w:w="1368"/>
        <w:gridCol w:w="1322"/>
        <w:gridCol w:w="1357"/>
        <w:gridCol w:w="1438"/>
        <w:gridCol w:w="1568"/>
      </w:tblGrid>
      <w:tr w:rsidR="00801230" w:rsidRPr="0063085F" w14:paraId="2E8397A6" w14:textId="77777777" w:rsidTr="00D67442">
        <w:tc>
          <w:tcPr>
            <w:tcW w:w="2292" w:type="dxa"/>
          </w:tcPr>
          <w:p w14:paraId="7D634001" w14:textId="77777777" w:rsidR="00801230" w:rsidRPr="0063085F" w:rsidRDefault="00801230" w:rsidP="00D67442">
            <w:pPr>
              <w:jc w:val="both"/>
              <w:rPr>
                <w:rFonts w:ascii="Times New Roman" w:hAnsi="Times New Roman" w:cs="Times New Roman"/>
                <w:sz w:val="20"/>
                <w:szCs w:val="20"/>
              </w:rPr>
            </w:pPr>
            <w:r w:rsidRPr="0063085F">
              <w:rPr>
                <w:rFonts w:ascii="Times New Roman" w:hAnsi="Times New Roman" w:cs="Times New Roman"/>
                <w:sz w:val="20"/>
                <w:szCs w:val="20"/>
              </w:rPr>
              <w:t>Критерий</w:t>
            </w:r>
            <w:r>
              <w:rPr>
                <w:rFonts w:ascii="Times New Roman" w:hAnsi="Times New Roman" w:cs="Times New Roman"/>
                <w:sz w:val="20"/>
                <w:szCs w:val="20"/>
                <w:lang w:val="kk-KZ"/>
              </w:rPr>
              <w:t>лер</w:t>
            </w:r>
          </w:p>
        </w:tc>
        <w:tc>
          <w:tcPr>
            <w:tcW w:w="1368" w:type="dxa"/>
          </w:tcPr>
          <w:p w14:paraId="639B5136"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Келісемін</w:t>
            </w:r>
          </w:p>
        </w:tc>
        <w:tc>
          <w:tcPr>
            <w:tcW w:w="1322" w:type="dxa"/>
          </w:tcPr>
          <w:p w14:paraId="58875F5B"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rPr>
              <w:t>Келіспеймін</w:t>
            </w:r>
          </w:p>
        </w:tc>
        <w:tc>
          <w:tcPr>
            <w:tcW w:w="1357" w:type="dxa"/>
          </w:tcPr>
          <w:p w14:paraId="5C61FE9F"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Жауап беру қиын</w:t>
            </w:r>
          </w:p>
        </w:tc>
        <w:tc>
          <w:tcPr>
            <w:tcW w:w="1438" w:type="dxa"/>
          </w:tcPr>
          <w:p w14:paraId="36720E6D"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rPr>
              <w:t>еріс бағалау жағдайында</w:t>
            </w:r>
            <w:r>
              <w:rPr>
                <w:rFonts w:ascii="Times New Roman" w:hAnsi="Times New Roman" w:cs="Times New Roman"/>
                <w:sz w:val="20"/>
                <w:szCs w:val="20"/>
                <w:lang w:val="kk-KZ"/>
              </w:rPr>
              <w:t xml:space="preserve"> п</w:t>
            </w:r>
            <w:r w:rsidRPr="00781F26">
              <w:rPr>
                <w:rFonts w:ascii="Times New Roman" w:hAnsi="Times New Roman" w:cs="Times New Roman"/>
                <w:sz w:val="20"/>
                <w:szCs w:val="20"/>
                <w:lang w:val="kk-KZ"/>
              </w:rPr>
              <w:t>ікір қалдырыңыз</w:t>
            </w:r>
          </w:p>
        </w:tc>
        <w:tc>
          <w:tcPr>
            <w:tcW w:w="1568" w:type="dxa"/>
          </w:tcPr>
          <w:p w14:paraId="50A03E51"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lang w:val="kk-KZ"/>
              </w:rPr>
              <w:t>еріс бағалау жағдайында</w:t>
            </w:r>
            <w:r>
              <w:rPr>
                <w:rFonts w:ascii="Times New Roman" w:hAnsi="Times New Roman" w:cs="Times New Roman"/>
                <w:sz w:val="20"/>
                <w:szCs w:val="20"/>
                <w:lang w:val="kk-KZ"/>
              </w:rPr>
              <w:t xml:space="preserve"> ұ</w:t>
            </w:r>
            <w:r w:rsidRPr="00781F26">
              <w:rPr>
                <w:rFonts w:ascii="Times New Roman" w:hAnsi="Times New Roman" w:cs="Times New Roman"/>
                <w:sz w:val="20"/>
                <w:szCs w:val="20"/>
                <w:lang w:val="kk-KZ"/>
              </w:rPr>
              <w:t>сыныс қалдырыңыз</w:t>
            </w:r>
          </w:p>
        </w:tc>
      </w:tr>
      <w:tr w:rsidR="00801230" w:rsidRPr="0063085F" w14:paraId="06E968D0" w14:textId="77777777" w:rsidTr="00D67442">
        <w:tc>
          <w:tcPr>
            <w:tcW w:w="2292" w:type="dxa"/>
          </w:tcPr>
          <w:p w14:paraId="095D7634" w14:textId="77777777" w:rsidR="00801230" w:rsidRPr="0063085F" w:rsidRDefault="00801230" w:rsidP="00D67442">
            <w:pPr>
              <w:rPr>
                <w:rFonts w:ascii="Times New Roman" w:hAnsi="Times New Roman" w:cs="Times New Roman"/>
                <w:sz w:val="20"/>
                <w:szCs w:val="20"/>
              </w:rPr>
            </w:pPr>
            <w:r w:rsidRPr="000A1F83">
              <w:rPr>
                <w:rFonts w:ascii="Times New Roman" w:hAnsi="Times New Roman" w:cs="Times New Roman"/>
                <w:sz w:val="20"/>
                <w:szCs w:val="20"/>
              </w:rPr>
              <w:t>Холдинг мемлекеттік бағдарламаларды, жекелеген ішкі рәсімдерді (сатып алу, жұмысқа қабылдау, қаржылық және қаржылық емес қызметтерді ұсыну) іске асыру, сондай-ақ қаржы қаражатын пайдалану бөлігінде қабылданатын шешімдердің ашықтығының жоғары деңгейін қамтамасыз етеді.</w:t>
            </w:r>
          </w:p>
        </w:tc>
        <w:tc>
          <w:tcPr>
            <w:tcW w:w="1368" w:type="dxa"/>
          </w:tcPr>
          <w:p w14:paraId="618C5386" w14:textId="77777777" w:rsidR="00801230" w:rsidRPr="0063085F" w:rsidRDefault="00801230" w:rsidP="00D67442">
            <w:pPr>
              <w:jc w:val="both"/>
              <w:rPr>
                <w:rFonts w:ascii="Times New Roman" w:hAnsi="Times New Roman" w:cs="Times New Roman"/>
                <w:sz w:val="20"/>
                <w:szCs w:val="20"/>
              </w:rPr>
            </w:pPr>
          </w:p>
        </w:tc>
        <w:tc>
          <w:tcPr>
            <w:tcW w:w="1322" w:type="dxa"/>
          </w:tcPr>
          <w:p w14:paraId="5F6D2314" w14:textId="77777777" w:rsidR="00801230" w:rsidRPr="0063085F" w:rsidRDefault="00801230" w:rsidP="00D67442">
            <w:pPr>
              <w:jc w:val="both"/>
              <w:rPr>
                <w:rFonts w:ascii="Times New Roman" w:hAnsi="Times New Roman" w:cs="Times New Roman"/>
                <w:sz w:val="20"/>
                <w:szCs w:val="20"/>
              </w:rPr>
            </w:pPr>
          </w:p>
        </w:tc>
        <w:tc>
          <w:tcPr>
            <w:tcW w:w="1357" w:type="dxa"/>
          </w:tcPr>
          <w:p w14:paraId="78E7A994" w14:textId="77777777" w:rsidR="00801230" w:rsidRPr="0063085F" w:rsidRDefault="00801230" w:rsidP="00D67442">
            <w:pPr>
              <w:jc w:val="both"/>
              <w:rPr>
                <w:rFonts w:ascii="Times New Roman" w:hAnsi="Times New Roman" w:cs="Times New Roman"/>
                <w:sz w:val="20"/>
                <w:szCs w:val="20"/>
              </w:rPr>
            </w:pPr>
          </w:p>
        </w:tc>
        <w:tc>
          <w:tcPr>
            <w:tcW w:w="1438" w:type="dxa"/>
          </w:tcPr>
          <w:p w14:paraId="6A618182" w14:textId="77777777" w:rsidR="00801230" w:rsidRPr="0063085F" w:rsidRDefault="00801230" w:rsidP="00D67442">
            <w:pPr>
              <w:jc w:val="both"/>
              <w:rPr>
                <w:rFonts w:ascii="Times New Roman" w:hAnsi="Times New Roman" w:cs="Times New Roman"/>
                <w:sz w:val="20"/>
                <w:szCs w:val="20"/>
              </w:rPr>
            </w:pPr>
          </w:p>
        </w:tc>
        <w:tc>
          <w:tcPr>
            <w:tcW w:w="1568" w:type="dxa"/>
          </w:tcPr>
          <w:p w14:paraId="39B2440D" w14:textId="77777777" w:rsidR="00801230" w:rsidRPr="0063085F" w:rsidRDefault="00801230" w:rsidP="00D67442">
            <w:pPr>
              <w:jc w:val="both"/>
              <w:rPr>
                <w:rFonts w:ascii="Times New Roman" w:hAnsi="Times New Roman" w:cs="Times New Roman"/>
                <w:sz w:val="20"/>
                <w:szCs w:val="20"/>
              </w:rPr>
            </w:pPr>
          </w:p>
        </w:tc>
      </w:tr>
      <w:tr w:rsidR="00801230" w:rsidRPr="0063085F" w14:paraId="42659113" w14:textId="77777777" w:rsidTr="00D67442">
        <w:tc>
          <w:tcPr>
            <w:tcW w:w="2292" w:type="dxa"/>
          </w:tcPr>
          <w:p w14:paraId="4366AEFB" w14:textId="77777777" w:rsidR="00801230" w:rsidRPr="000A1F83" w:rsidRDefault="00801230" w:rsidP="00D67442">
            <w:pPr>
              <w:rPr>
                <w:rFonts w:ascii="Times New Roman" w:hAnsi="Times New Roman" w:cs="Times New Roman"/>
                <w:sz w:val="20"/>
                <w:szCs w:val="20"/>
              </w:rPr>
            </w:pPr>
            <w:r w:rsidRPr="000A1F83">
              <w:rPr>
                <w:rFonts w:ascii="Times New Roman" w:hAnsi="Times New Roman" w:cs="Times New Roman"/>
                <w:sz w:val="20"/>
                <w:szCs w:val="20"/>
              </w:rPr>
              <w:t>Холдинг бизнесті жүргізу негіздері, үздік әлемдік практикалар бойынша сапалы консультациялық қызметтер (оқыту) ұсыну, жұмыс істеп тұрған бизнесті жүргізуді сервистік қолдау, шетелдік әріптестермен іскерлік байланыстар орнатуға жәрдемдесу, шетелдік сарапшы-тәлімгерлерді тарту арқылы ШОБ субъектілерінің құзыретін арттыруға ықпал етеді.</w:t>
            </w:r>
          </w:p>
          <w:p w14:paraId="5553AE98" w14:textId="77777777" w:rsidR="00801230" w:rsidRPr="0063085F" w:rsidRDefault="00801230" w:rsidP="00D67442">
            <w:pPr>
              <w:rPr>
                <w:rFonts w:ascii="Times New Roman" w:hAnsi="Times New Roman" w:cs="Times New Roman"/>
                <w:sz w:val="20"/>
                <w:szCs w:val="20"/>
              </w:rPr>
            </w:pPr>
            <w:r w:rsidRPr="000A1F83">
              <w:rPr>
                <w:rFonts w:ascii="Times New Roman" w:hAnsi="Times New Roman" w:cs="Times New Roman"/>
                <w:sz w:val="20"/>
                <w:szCs w:val="20"/>
              </w:rPr>
              <w:t>Холдинг инновациялық кәсіпкерлікті белсенді дамытады және тренингтер, семинарлар, онлайн курстар түрінде оқыту арқылы отандық инноваторлардың құзыреті мен біліктілігін арттырады.</w:t>
            </w:r>
          </w:p>
        </w:tc>
        <w:tc>
          <w:tcPr>
            <w:tcW w:w="1368" w:type="dxa"/>
          </w:tcPr>
          <w:p w14:paraId="065DEE24" w14:textId="77777777" w:rsidR="00801230" w:rsidRPr="0063085F" w:rsidRDefault="00801230" w:rsidP="00D67442">
            <w:pPr>
              <w:jc w:val="both"/>
              <w:rPr>
                <w:rFonts w:ascii="Times New Roman" w:hAnsi="Times New Roman" w:cs="Times New Roman"/>
                <w:sz w:val="20"/>
                <w:szCs w:val="20"/>
              </w:rPr>
            </w:pPr>
          </w:p>
        </w:tc>
        <w:tc>
          <w:tcPr>
            <w:tcW w:w="1322" w:type="dxa"/>
          </w:tcPr>
          <w:p w14:paraId="5C85844A" w14:textId="77777777" w:rsidR="00801230" w:rsidRPr="0063085F" w:rsidRDefault="00801230" w:rsidP="00D67442">
            <w:pPr>
              <w:jc w:val="both"/>
              <w:rPr>
                <w:rFonts w:ascii="Times New Roman" w:hAnsi="Times New Roman" w:cs="Times New Roman"/>
                <w:sz w:val="20"/>
                <w:szCs w:val="20"/>
              </w:rPr>
            </w:pPr>
          </w:p>
        </w:tc>
        <w:tc>
          <w:tcPr>
            <w:tcW w:w="1357" w:type="dxa"/>
          </w:tcPr>
          <w:p w14:paraId="0930E0FB" w14:textId="77777777" w:rsidR="00801230" w:rsidRPr="0063085F" w:rsidRDefault="00801230" w:rsidP="00D67442">
            <w:pPr>
              <w:jc w:val="both"/>
              <w:rPr>
                <w:rFonts w:ascii="Times New Roman" w:hAnsi="Times New Roman" w:cs="Times New Roman"/>
                <w:sz w:val="20"/>
                <w:szCs w:val="20"/>
              </w:rPr>
            </w:pPr>
          </w:p>
        </w:tc>
        <w:tc>
          <w:tcPr>
            <w:tcW w:w="1438" w:type="dxa"/>
          </w:tcPr>
          <w:p w14:paraId="3333A559" w14:textId="77777777" w:rsidR="00801230" w:rsidRPr="0063085F" w:rsidRDefault="00801230" w:rsidP="00D67442">
            <w:pPr>
              <w:jc w:val="both"/>
              <w:rPr>
                <w:rFonts w:ascii="Times New Roman" w:hAnsi="Times New Roman" w:cs="Times New Roman"/>
                <w:sz w:val="20"/>
                <w:szCs w:val="20"/>
              </w:rPr>
            </w:pPr>
          </w:p>
        </w:tc>
        <w:tc>
          <w:tcPr>
            <w:tcW w:w="1568" w:type="dxa"/>
          </w:tcPr>
          <w:p w14:paraId="5F5B0898" w14:textId="77777777" w:rsidR="00801230" w:rsidRPr="0063085F" w:rsidRDefault="00801230" w:rsidP="00D67442">
            <w:pPr>
              <w:jc w:val="both"/>
              <w:rPr>
                <w:rFonts w:ascii="Times New Roman" w:hAnsi="Times New Roman" w:cs="Times New Roman"/>
                <w:sz w:val="20"/>
                <w:szCs w:val="20"/>
              </w:rPr>
            </w:pPr>
          </w:p>
        </w:tc>
      </w:tr>
      <w:tr w:rsidR="00801230" w:rsidRPr="0063085F" w14:paraId="7156618C" w14:textId="77777777" w:rsidTr="00D67442">
        <w:tc>
          <w:tcPr>
            <w:tcW w:w="2292" w:type="dxa"/>
          </w:tcPr>
          <w:p w14:paraId="4D7B6848" w14:textId="77777777" w:rsidR="00801230" w:rsidRPr="000A1F83" w:rsidRDefault="00801230" w:rsidP="00D67442">
            <w:pPr>
              <w:rPr>
                <w:rFonts w:ascii="Times New Roman" w:hAnsi="Times New Roman" w:cs="Times New Roman"/>
                <w:sz w:val="20"/>
                <w:szCs w:val="20"/>
                <w:lang w:val="kk-KZ"/>
              </w:rPr>
            </w:pPr>
            <w:r w:rsidRPr="000A1F83">
              <w:rPr>
                <w:rFonts w:ascii="Times New Roman" w:hAnsi="Times New Roman" w:cs="Times New Roman"/>
                <w:sz w:val="20"/>
                <w:szCs w:val="20"/>
              </w:rPr>
              <w:t>Холдинг жаңа бизнес-бастамаларды белсенді қолдайды және кәсіпкерлік секторды сауықтыруда маңызды рөл атқарады. Холдинг ел экономикасының шикізаттық емес секторларында өңірлік кәсіпкерліктің орнықты және теңгерімді өсуін қамтамасыз етуде маңызды рөл атқарады. Холдинг экономиканың басым секторларын дамыту процесінде мемлекет пен бизнестің тиімді өзара іс-қимылын қамтамасыз етеді</w:t>
            </w:r>
            <w:r>
              <w:rPr>
                <w:rFonts w:ascii="Times New Roman" w:hAnsi="Times New Roman" w:cs="Times New Roman"/>
                <w:sz w:val="20"/>
                <w:szCs w:val="20"/>
                <w:lang w:val="kk-KZ"/>
              </w:rPr>
              <w:t>.</w:t>
            </w:r>
          </w:p>
        </w:tc>
        <w:tc>
          <w:tcPr>
            <w:tcW w:w="1368" w:type="dxa"/>
          </w:tcPr>
          <w:p w14:paraId="125C7EF5" w14:textId="77777777" w:rsidR="00801230" w:rsidRPr="0063085F" w:rsidRDefault="00801230" w:rsidP="00D67442">
            <w:pPr>
              <w:jc w:val="both"/>
              <w:rPr>
                <w:rFonts w:ascii="Times New Roman" w:hAnsi="Times New Roman" w:cs="Times New Roman"/>
                <w:sz w:val="20"/>
                <w:szCs w:val="20"/>
              </w:rPr>
            </w:pPr>
          </w:p>
        </w:tc>
        <w:tc>
          <w:tcPr>
            <w:tcW w:w="1322" w:type="dxa"/>
          </w:tcPr>
          <w:p w14:paraId="017F2698" w14:textId="77777777" w:rsidR="00801230" w:rsidRPr="0063085F" w:rsidRDefault="00801230" w:rsidP="00D67442">
            <w:pPr>
              <w:jc w:val="both"/>
              <w:rPr>
                <w:rFonts w:ascii="Times New Roman" w:hAnsi="Times New Roman" w:cs="Times New Roman"/>
                <w:sz w:val="20"/>
                <w:szCs w:val="20"/>
              </w:rPr>
            </w:pPr>
          </w:p>
        </w:tc>
        <w:tc>
          <w:tcPr>
            <w:tcW w:w="1357" w:type="dxa"/>
          </w:tcPr>
          <w:p w14:paraId="05F8416E" w14:textId="77777777" w:rsidR="00801230" w:rsidRPr="0063085F" w:rsidRDefault="00801230" w:rsidP="00D67442">
            <w:pPr>
              <w:jc w:val="both"/>
              <w:rPr>
                <w:rFonts w:ascii="Times New Roman" w:hAnsi="Times New Roman" w:cs="Times New Roman"/>
                <w:sz w:val="20"/>
                <w:szCs w:val="20"/>
              </w:rPr>
            </w:pPr>
          </w:p>
        </w:tc>
        <w:tc>
          <w:tcPr>
            <w:tcW w:w="1438" w:type="dxa"/>
          </w:tcPr>
          <w:p w14:paraId="1FF2D2E2" w14:textId="77777777" w:rsidR="00801230" w:rsidRPr="0063085F" w:rsidRDefault="00801230" w:rsidP="00D67442">
            <w:pPr>
              <w:jc w:val="both"/>
              <w:rPr>
                <w:rFonts w:ascii="Times New Roman" w:hAnsi="Times New Roman" w:cs="Times New Roman"/>
                <w:sz w:val="20"/>
                <w:szCs w:val="20"/>
              </w:rPr>
            </w:pPr>
          </w:p>
        </w:tc>
        <w:tc>
          <w:tcPr>
            <w:tcW w:w="1568" w:type="dxa"/>
          </w:tcPr>
          <w:p w14:paraId="4190F6BC" w14:textId="77777777" w:rsidR="00801230" w:rsidRPr="0063085F" w:rsidRDefault="00801230" w:rsidP="00D67442">
            <w:pPr>
              <w:jc w:val="both"/>
              <w:rPr>
                <w:rFonts w:ascii="Times New Roman" w:hAnsi="Times New Roman" w:cs="Times New Roman"/>
                <w:sz w:val="20"/>
                <w:szCs w:val="20"/>
              </w:rPr>
            </w:pPr>
          </w:p>
        </w:tc>
      </w:tr>
      <w:tr w:rsidR="00801230" w:rsidRPr="0063085F" w14:paraId="6C2754EE" w14:textId="77777777" w:rsidTr="00D67442">
        <w:tc>
          <w:tcPr>
            <w:tcW w:w="2292" w:type="dxa"/>
          </w:tcPr>
          <w:p w14:paraId="19E938E3" w14:textId="77777777" w:rsidR="00801230" w:rsidRPr="0063085F" w:rsidRDefault="00801230" w:rsidP="00D67442">
            <w:pPr>
              <w:rPr>
                <w:rFonts w:ascii="Times New Roman" w:hAnsi="Times New Roman" w:cs="Times New Roman"/>
                <w:sz w:val="20"/>
                <w:szCs w:val="20"/>
              </w:rPr>
            </w:pPr>
            <w:r w:rsidRPr="000A1F83">
              <w:rPr>
                <w:rFonts w:ascii="Times New Roman" w:hAnsi="Times New Roman" w:cs="Times New Roman"/>
                <w:sz w:val="20"/>
                <w:szCs w:val="20"/>
              </w:rPr>
              <w:t>Холдинг пен ШОБ субъектілері арасындағы қарым-қатынас тиімді құрылған, Бизнес-портал мен CRM жүйесі өзара іс-қимылдың барынша жоғары нәтижесін алуға мүмкіндік береді. Қызметтер ШОБ субъектілері үшін қолжетімді болып табылады. Қызмет көрсету шарттары қолжетімді және түсінікті.</w:t>
            </w:r>
          </w:p>
        </w:tc>
        <w:tc>
          <w:tcPr>
            <w:tcW w:w="1368" w:type="dxa"/>
          </w:tcPr>
          <w:p w14:paraId="23382E37" w14:textId="77777777" w:rsidR="00801230" w:rsidRPr="0063085F" w:rsidRDefault="00801230" w:rsidP="00D67442">
            <w:pPr>
              <w:jc w:val="both"/>
              <w:rPr>
                <w:rFonts w:ascii="Times New Roman" w:hAnsi="Times New Roman" w:cs="Times New Roman"/>
                <w:sz w:val="20"/>
                <w:szCs w:val="20"/>
              </w:rPr>
            </w:pPr>
          </w:p>
        </w:tc>
        <w:tc>
          <w:tcPr>
            <w:tcW w:w="1322" w:type="dxa"/>
          </w:tcPr>
          <w:p w14:paraId="3D51ADFA" w14:textId="77777777" w:rsidR="00801230" w:rsidRPr="0063085F" w:rsidRDefault="00801230" w:rsidP="00D67442">
            <w:pPr>
              <w:jc w:val="both"/>
              <w:rPr>
                <w:rFonts w:ascii="Times New Roman" w:hAnsi="Times New Roman" w:cs="Times New Roman"/>
                <w:sz w:val="20"/>
                <w:szCs w:val="20"/>
              </w:rPr>
            </w:pPr>
          </w:p>
        </w:tc>
        <w:tc>
          <w:tcPr>
            <w:tcW w:w="1357" w:type="dxa"/>
          </w:tcPr>
          <w:p w14:paraId="018C19EE" w14:textId="77777777" w:rsidR="00801230" w:rsidRPr="0063085F" w:rsidRDefault="00801230" w:rsidP="00D67442">
            <w:pPr>
              <w:jc w:val="both"/>
              <w:rPr>
                <w:rFonts w:ascii="Times New Roman" w:hAnsi="Times New Roman" w:cs="Times New Roman"/>
                <w:sz w:val="20"/>
                <w:szCs w:val="20"/>
              </w:rPr>
            </w:pPr>
          </w:p>
        </w:tc>
        <w:tc>
          <w:tcPr>
            <w:tcW w:w="1438" w:type="dxa"/>
          </w:tcPr>
          <w:p w14:paraId="76CB6539" w14:textId="77777777" w:rsidR="00801230" w:rsidRPr="0063085F" w:rsidRDefault="00801230" w:rsidP="00D67442">
            <w:pPr>
              <w:jc w:val="both"/>
              <w:rPr>
                <w:rFonts w:ascii="Times New Roman" w:hAnsi="Times New Roman" w:cs="Times New Roman"/>
                <w:sz w:val="20"/>
                <w:szCs w:val="20"/>
              </w:rPr>
            </w:pPr>
          </w:p>
        </w:tc>
        <w:tc>
          <w:tcPr>
            <w:tcW w:w="1568" w:type="dxa"/>
          </w:tcPr>
          <w:p w14:paraId="73F72A86" w14:textId="77777777" w:rsidR="00801230" w:rsidRPr="0063085F" w:rsidRDefault="00801230" w:rsidP="00D67442">
            <w:pPr>
              <w:jc w:val="both"/>
              <w:rPr>
                <w:rFonts w:ascii="Times New Roman" w:hAnsi="Times New Roman" w:cs="Times New Roman"/>
                <w:sz w:val="20"/>
                <w:szCs w:val="20"/>
              </w:rPr>
            </w:pPr>
          </w:p>
        </w:tc>
      </w:tr>
    </w:tbl>
    <w:p w14:paraId="3BF23136" w14:textId="77777777" w:rsidR="00801230" w:rsidRPr="0063085F" w:rsidRDefault="00801230" w:rsidP="00801230">
      <w:pPr>
        <w:rPr>
          <w:rFonts w:ascii="Times New Roman" w:hAnsi="Times New Roman" w:cs="Times New Roman"/>
          <w:sz w:val="20"/>
          <w:szCs w:val="20"/>
        </w:rPr>
      </w:pPr>
    </w:p>
    <w:p w14:paraId="5556BD1B" w14:textId="77777777" w:rsidR="00801230" w:rsidRDefault="00801230" w:rsidP="00801230">
      <w:pPr>
        <w:spacing w:after="0" w:line="240" w:lineRule="auto"/>
        <w:jc w:val="both"/>
        <w:rPr>
          <w:rFonts w:ascii="Times New Roman" w:hAnsi="Times New Roman" w:cs="Times New Roman"/>
          <w:sz w:val="20"/>
          <w:szCs w:val="20"/>
          <w:u w:val="single"/>
          <w:lang w:val="kk-KZ"/>
        </w:rPr>
      </w:pPr>
      <w:r w:rsidRPr="001B6CAC">
        <w:rPr>
          <w:rFonts w:ascii="Times New Roman" w:hAnsi="Times New Roman" w:cs="Times New Roman"/>
          <w:sz w:val="20"/>
          <w:szCs w:val="20"/>
          <w:u w:val="single"/>
          <w:lang w:val="kk-KZ"/>
        </w:rPr>
        <w:t xml:space="preserve">4 </w:t>
      </w:r>
      <w:r>
        <w:rPr>
          <w:rFonts w:ascii="Times New Roman" w:hAnsi="Times New Roman" w:cs="Times New Roman"/>
          <w:sz w:val="20"/>
          <w:szCs w:val="20"/>
          <w:u w:val="single"/>
          <w:lang w:val="kk-KZ"/>
        </w:rPr>
        <w:t>–</w:t>
      </w:r>
      <w:r w:rsidRPr="001B6CAC">
        <w:rPr>
          <w:rFonts w:ascii="Times New Roman" w:hAnsi="Times New Roman" w:cs="Times New Roman"/>
          <w:sz w:val="20"/>
          <w:szCs w:val="20"/>
          <w:u w:val="single"/>
          <w:lang w:val="kk-KZ"/>
        </w:rPr>
        <w:t xml:space="preserve"> </w:t>
      </w:r>
      <w:r>
        <w:rPr>
          <w:rFonts w:ascii="Times New Roman" w:hAnsi="Times New Roman" w:cs="Times New Roman"/>
          <w:sz w:val="20"/>
          <w:szCs w:val="20"/>
          <w:u w:val="single"/>
          <w:lang w:val="kk-KZ"/>
        </w:rPr>
        <w:t>Б</w:t>
      </w:r>
      <w:r w:rsidRPr="001B6CAC">
        <w:rPr>
          <w:rFonts w:ascii="Times New Roman" w:hAnsi="Times New Roman" w:cs="Times New Roman"/>
          <w:sz w:val="20"/>
          <w:szCs w:val="20"/>
          <w:u w:val="single"/>
          <w:lang w:val="kk-KZ"/>
        </w:rPr>
        <w:t>өлім</w:t>
      </w:r>
    </w:p>
    <w:p w14:paraId="7BA1A280"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p>
    <w:p w14:paraId="02E405B6" w14:textId="77777777" w:rsidR="00801230" w:rsidRPr="000A1F83" w:rsidRDefault="00801230" w:rsidP="00801230">
      <w:pPr>
        <w:jc w:val="both"/>
        <w:rPr>
          <w:rFonts w:ascii="Times New Roman" w:hAnsi="Times New Roman" w:cs="Times New Roman"/>
          <w:b/>
          <w:sz w:val="20"/>
          <w:szCs w:val="20"/>
          <w:lang w:val="kk-KZ"/>
        </w:rPr>
      </w:pPr>
      <w:r w:rsidRPr="000A1F83">
        <w:rPr>
          <w:rFonts w:ascii="Times New Roman" w:hAnsi="Times New Roman" w:cs="Times New Roman"/>
          <w:b/>
          <w:sz w:val="20"/>
          <w:szCs w:val="20"/>
          <w:lang w:val="kk-KZ"/>
        </w:rPr>
        <w:t xml:space="preserve">10. </w:t>
      </w:r>
      <w:r w:rsidRPr="001B6CAC">
        <w:rPr>
          <w:rFonts w:ascii="Times New Roman" w:hAnsi="Times New Roman" w:cs="Times New Roman"/>
          <w:b/>
          <w:sz w:val="20"/>
          <w:szCs w:val="20"/>
          <w:lang w:val="kk-KZ"/>
        </w:rPr>
        <w:t>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w:t>
      </w:r>
      <w:r>
        <w:rPr>
          <w:rFonts w:ascii="Times New Roman" w:hAnsi="Times New Roman" w:cs="Times New Roman"/>
          <w:b/>
          <w:sz w:val="20"/>
          <w:szCs w:val="20"/>
          <w:lang w:val="kk-KZ"/>
        </w:rPr>
        <w:t xml:space="preserve"> жағдайын, күнін, орнын, атын,сондай-ақ </w:t>
      </w:r>
      <w:r w:rsidRPr="001B6CAC">
        <w:rPr>
          <w:rFonts w:ascii="Times New Roman" w:hAnsi="Times New Roman" w:cs="Times New Roman"/>
          <w:b/>
          <w:sz w:val="20"/>
          <w:szCs w:val="20"/>
          <w:lang w:val="kk-KZ"/>
        </w:rPr>
        <w:t>қызмет</w:t>
      </w:r>
      <w:r>
        <w:rPr>
          <w:rFonts w:ascii="Times New Roman" w:hAnsi="Times New Roman" w:cs="Times New Roman"/>
          <w:b/>
          <w:sz w:val="20"/>
          <w:szCs w:val="20"/>
          <w:lang w:val="kk-KZ"/>
        </w:rPr>
        <w:t xml:space="preserve"> түрін  </w:t>
      </w:r>
      <w:r w:rsidRPr="001B6CAC">
        <w:rPr>
          <w:rFonts w:ascii="Times New Roman" w:hAnsi="Times New Roman" w:cs="Times New Roman"/>
          <w:b/>
          <w:sz w:val="20"/>
          <w:szCs w:val="20"/>
          <w:lang w:val="kk-KZ"/>
        </w:rPr>
        <w:t>көрсетіңіз</w:t>
      </w:r>
      <w:r w:rsidRPr="000A1F83">
        <w:rPr>
          <w:rFonts w:ascii="Times New Roman" w:hAnsi="Times New Roman" w:cs="Times New Roman"/>
          <w:b/>
          <w:sz w:val="20"/>
          <w:szCs w:val="20"/>
          <w:lang w:val="kk-KZ"/>
        </w:rPr>
        <w:t xml:space="preserve">___________________________________________ </w:t>
      </w:r>
    </w:p>
    <w:p w14:paraId="00BBB851" w14:textId="77777777" w:rsidR="00801230" w:rsidRPr="000A1F83" w:rsidRDefault="00801230" w:rsidP="00801230">
      <w:pPr>
        <w:shd w:val="clear" w:color="auto" w:fill="FFFFFF"/>
        <w:spacing w:after="75" w:line="240" w:lineRule="auto"/>
        <w:jc w:val="both"/>
        <w:outlineLvl w:val="2"/>
        <w:rPr>
          <w:rFonts w:ascii="Times New Roman" w:eastAsia="Times New Roman" w:hAnsi="Times New Roman" w:cs="Times New Roman"/>
          <w:b/>
          <w:bCs/>
          <w:sz w:val="20"/>
          <w:szCs w:val="20"/>
          <w:lang w:val="kk-KZ" w:eastAsia="ru-RU"/>
        </w:rPr>
      </w:pPr>
      <w:r w:rsidRPr="000A1F83">
        <w:rPr>
          <w:rFonts w:ascii="Times New Roman" w:eastAsia="Times New Roman" w:hAnsi="Times New Roman" w:cs="Times New Roman"/>
          <w:b/>
          <w:bCs/>
          <w:sz w:val="20"/>
          <w:szCs w:val="20"/>
          <w:lang w:val="kk-KZ" w:eastAsia="ru-RU"/>
        </w:rPr>
        <w:t xml:space="preserve">11. </w:t>
      </w:r>
      <w:r w:rsidRPr="001B6CAC">
        <w:rPr>
          <w:rFonts w:ascii="Times New Roman" w:eastAsia="Times New Roman" w:hAnsi="Times New Roman" w:cs="Times New Roman"/>
          <w:b/>
          <w:bCs/>
          <w:sz w:val="20"/>
          <w:szCs w:val="20"/>
          <w:lang w:val="kk-KZ" w:eastAsia="ru-RU"/>
        </w:rPr>
        <w:t>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w:t>
      </w:r>
      <w:r w:rsidRPr="000A1F83">
        <w:rPr>
          <w:rFonts w:ascii="Times New Roman" w:eastAsia="Times New Roman" w:hAnsi="Times New Roman" w:cs="Times New Roman"/>
          <w:b/>
          <w:bCs/>
          <w:sz w:val="20"/>
          <w:szCs w:val="20"/>
          <w:lang w:val="kk-KZ" w:eastAsia="ru-RU"/>
        </w:rPr>
        <w:t xml:space="preserve"> ___________________________________________________________________________________</w:t>
      </w:r>
    </w:p>
    <w:p w14:paraId="3C9A9A73"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0A1F83">
        <w:rPr>
          <w:rFonts w:ascii="Times New Roman" w:eastAsia="Times New Roman" w:hAnsi="Times New Roman" w:cs="Times New Roman"/>
          <w:b/>
          <w:bCs/>
          <w:sz w:val="20"/>
          <w:szCs w:val="20"/>
          <w:lang w:val="kk-KZ" w:eastAsia="ru-RU"/>
        </w:rPr>
        <w:t xml:space="preserve">12 Төменде келтірілген логотиптердің қайсысы "Бәйтерек" холдингіне тиесілі? </w:t>
      </w:r>
      <w:r w:rsidRPr="001B6CAC">
        <w:rPr>
          <w:rFonts w:ascii="Times New Roman" w:eastAsia="Times New Roman" w:hAnsi="Times New Roman" w:cs="Times New Roman"/>
          <w:bCs/>
          <w:i/>
          <w:sz w:val="20"/>
          <w:szCs w:val="20"/>
          <w:lang w:eastAsia="ru-RU"/>
        </w:rPr>
        <w:t>* Холдинг логотипін белгілеңіз</w:t>
      </w:r>
    </w:p>
    <w:tbl>
      <w:tblPr>
        <w:tblW w:w="8321" w:type="dxa"/>
        <w:tblCellMar>
          <w:top w:w="15" w:type="dxa"/>
          <w:left w:w="15" w:type="dxa"/>
          <w:bottom w:w="15" w:type="dxa"/>
          <w:right w:w="15" w:type="dxa"/>
        </w:tblCellMar>
        <w:tblLook w:val="04A0" w:firstRow="1" w:lastRow="0" w:firstColumn="1" w:lastColumn="0" w:noHBand="0" w:noVBand="1"/>
      </w:tblPr>
      <w:tblGrid>
        <w:gridCol w:w="1375"/>
        <w:gridCol w:w="1560"/>
        <w:gridCol w:w="1417"/>
        <w:gridCol w:w="1276"/>
        <w:gridCol w:w="1276"/>
        <w:gridCol w:w="1417"/>
      </w:tblGrid>
      <w:tr w:rsidR="00801230" w:rsidRPr="0063085F" w14:paraId="24E26187" w14:textId="77777777" w:rsidTr="00D67442">
        <w:trPr>
          <w:trHeight w:val="420"/>
          <w:tblHeader/>
        </w:trPr>
        <w:tc>
          <w:tcPr>
            <w:tcW w:w="1375"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1223FFE5"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58AA102A" wp14:editId="0F3AFB05">
                  <wp:extent cx="762000" cy="762000"/>
                  <wp:effectExtent l="0" t="0" r="0" b="0"/>
                  <wp:docPr id="54" name="Рисунок 54" descr="https://img-fotki.yandex.ru/get/5311/256556178.0/0_d73c4_6b5144e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5311/256556178.0/0_d73c4_6b5144eb_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60"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0A1CBDED"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64BCA789" wp14:editId="34741FDE">
                  <wp:extent cx="665083" cy="723900"/>
                  <wp:effectExtent l="0" t="0" r="0" b="0"/>
                  <wp:docPr id="55" name="Рисунок 55" descr="https://img-fotki.yandex.ru/get/5311/256556178.0/0_d73c5_64b0c772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5311/256556178.0/0_d73c5_64b0c772_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8622" cy="727752"/>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0BAED663"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65F74D1B" wp14:editId="5B55ED42">
                  <wp:extent cx="766618" cy="790575"/>
                  <wp:effectExtent l="0" t="0" r="0" b="0"/>
                  <wp:docPr id="56" name="Рисунок 56" descr="https://img-fotki.yandex.ru/get/5200/256556178.0/0_d8271_3336e9b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5200/256556178.0/0_d8271_3336e9b4_L.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0169" cy="794237"/>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4D634AA9"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0A7BDEC3" wp14:editId="4D1D93E3">
                  <wp:extent cx="717590" cy="781050"/>
                  <wp:effectExtent l="0" t="0" r="0" b="0"/>
                  <wp:docPr id="57" name="Рисунок 57" descr="https://img-fotki.yandex.ru/get/5311/256556178.0/0_d73c6_fbbedda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5311/256556178.0/0_d73c6_fbbeddaa_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4238" cy="788286"/>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75342629"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02BF5C63" wp14:editId="0247EB2E">
                  <wp:extent cx="600158" cy="721995"/>
                  <wp:effectExtent l="0" t="0" r="0" b="0"/>
                  <wp:docPr id="58" name="Рисунок 58" descr="https://img-fotki.yandex.ru/get/5311/256556178.0/0_d73c7_ec85274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fotki.yandex.ru/get/5311/256556178.0/0_d73c7_ec85274d_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831" cy="734835"/>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6CA8DAE5"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1C15F372" wp14:editId="11291B94">
                  <wp:extent cx="876300" cy="953796"/>
                  <wp:effectExtent l="0" t="0" r="0" b="0"/>
                  <wp:docPr id="59" name="Рисунок 59" descr="https://img-fotki.yandex.ru/get/5311/256556178.0/0_d73c9_2879e7f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fotki.yandex.ru/get/5311/256556178.0/0_d73c9_2879e7f6_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7256" cy="954837"/>
                          </a:xfrm>
                          <a:prstGeom prst="rect">
                            <a:avLst/>
                          </a:prstGeom>
                          <a:noFill/>
                          <a:ln>
                            <a:noFill/>
                          </a:ln>
                        </pic:spPr>
                      </pic:pic>
                    </a:graphicData>
                  </a:graphic>
                </wp:inline>
              </w:drawing>
            </w:r>
          </w:p>
        </w:tc>
      </w:tr>
    </w:tbl>
    <w:p w14:paraId="1BC445E5" w14:textId="77777777" w:rsidR="00801230" w:rsidRPr="0063085F" w:rsidRDefault="00801230" w:rsidP="00801230">
      <w:pPr>
        <w:shd w:val="clear" w:color="auto" w:fill="FFFFFF"/>
        <w:spacing w:after="75" w:line="240" w:lineRule="auto"/>
        <w:outlineLvl w:val="2"/>
        <w:rPr>
          <w:rFonts w:ascii="Times New Roman" w:eastAsia="Times New Roman" w:hAnsi="Times New Roman" w:cs="Times New Roman"/>
          <w:bCs/>
          <w:sz w:val="20"/>
          <w:szCs w:val="20"/>
          <w:lang w:eastAsia="ru-RU"/>
        </w:rPr>
      </w:pPr>
    </w:p>
    <w:p w14:paraId="53BA3177"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sidRPr="0063085F">
        <w:rPr>
          <w:rFonts w:ascii="Times New Roman" w:eastAsia="Times New Roman" w:hAnsi="Times New Roman" w:cs="Times New Roman"/>
          <w:b/>
          <w:bCs/>
          <w:sz w:val="20"/>
          <w:szCs w:val="20"/>
          <w:lang w:eastAsia="ru-RU"/>
        </w:rPr>
        <w:t xml:space="preserve">13. </w:t>
      </w:r>
      <w:r w:rsidRPr="001B6CAC">
        <w:rPr>
          <w:rFonts w:ascii="Times New Roman" w:eastAsia="Times New Roman" w:hAnsi="Times New Roman" w:cs="Times New Roman"/>
          <w:b/>
          <w:bCs/>
          <w:sz w:val="20"/>
          <w:szCs w:val="20"/>
          <w:lang w:eastAsia="ru-RU"/>
        </w:rPr>
        <w:t>Бүгін</w:t>
      </w:r>
      <w:r>
        <w:rPr>
          <w:rFonts w:ascii="Times New Roman" w:eastAsia="Times New Roman" w:hAnsi="Times New Roman" w:cs="Times New Roman"/>
          <w:b/>
          <w:bCs/>
          <w:sz w:val="20"/>
          <w:szCs w:val="20"/>
          <w:lang w:val="kk-KZ" w:eastAsia="ru-RU"/>
        </w:rPr>
        <w:t xml:space="preserve">гі күнде </w:t>
      </w:r>
      <w:r w:rsidRPr="001B6CAC">
        <w:rPr>
          <w:rFonts w:ascii="Times New Roman" w:eastAsia="Times New Roman" w:hAnsi="Times New Roman" w:cs="Times New Roman"/>
          <w:b/>
          <w:bCs/>
          <w:sz w:val="20"/>
          <w:szCs w:val="20"/>
          <w:lang w:eastAsia="ru-RU"/>
        </w:rPr>
        <w:t>"Бәйтерек" холдингін кім басқарады?</w:t>
      </w:r>
      <w:r w:rsidRPr="0063085F">
        <w:rPr>
          <w:rFonts w:ascii="Times New Roman" w:eastAsia="Times New Roman" w:hAnsi="Times New Roman" w:cs="Times New Roman"/>
          <w:b/>
          <w:bCs/>
          <w:sz w:val="20"/>
          <w:szCs w:val="20"/>
          <w:lang w:eastAsia="ru-RU"/>
        </w:rPr>
        <w:t>  </w:t>
      </w:r>
      <w:r w:rsidRPr="001B6CAC">
        <w:rPr>
          <w:rFonts w:ascii="Times New Roman" w:eastAsia="Times New Roman" w:hAnsi="Times New Roman" w:cs="Times New Roman"/>
          <w:bCs/>
          <w:i/>
          <w:sz w:val="20"/>
          <w:szCs w:val="20"/>
          <w:lang w:eastAsia="ru-RU"/>
        </w:rPr>
        <w:t>* Жауаптың бір нұсқасы</w:t>
      </w:r>
    </w:p>
    <w:p w14:paraId="290882D1"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1.Тимур Сулейменов  </w:t>
      </w:r>
    </w:p>
    <w:p w14:paraId="468F4492"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2.Умирзак Шукеев  </w:t>
      </w:r>
    </w:p>
    <w:p w14:paraId="01467B2C"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3.Айдар Арифханов  </w:t>
      </w:r>
    </w:p>
    <w:p w14:paraId="07EFEA34"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4.Болат Жамишев </w:t>
      </w:r>
    </w:p>
    <w:p w14:paraId="19F88E9B"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5.Роман Скляр  </w:t>
      </w:r>
    </w:p>
    <w:p w14:paraId="6F839ABF" w14:textId="77777777" w:rsidR="00801230"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6.Білмеймін / жауап беру қиын</w:t>
      </w:r>
    </w:p>
    <w:p w14:paraId="26D4900E"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p>
    <w:p w14:paraId="43A7324A"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63085F">
        <w:rPr>
          <w:rFonts w:ascii="Times New Roman" w:eastAsia="Times New Roman" w:hAnsi="Times New Roman" w:cs="Times New Roman"/>
          <w:b/>
          <w:sz w:val="20"/>
          <w:szCs w:val="20"/>
          <w:lang w:eastAsia="ru-RU"/>
        </w:rPr>
        <w:t xml:space="preserve">14. </w:t>
      </w:r>
      <w:r w:rsidRPr="001B6CAC">
        <w:rPr>
          <w:rFonts w:ascii="Times New Roman" w:eastAsia="Times New Roman" w:hAnsi="Times New Roman" w:cs="Times New Roman"/>
          <w:b/>
          <w:bCs/>
          <w:sz w:val="20"/>
          <w:szCs w:val="20"/>
          <w:lang w:eastAsia="ru-RU"/>
        </w:rPr>
        <w:t>"Бәйтерек"холдингі іске асыратын бағдарламалар туралы ақпарат алу үшін Сіз қандай БАҚ-тарды жиі пайдаланасыз?</w:t>
      </w:r>
      <w:r w:rsidRPr="001B6CAC">
        <w:t xml:space="preserve"> </w:t>
      </w:r>
      <w:r w:rsidRPr="001B6CAC">
        <w:rPr>
          <w:rFonts w:ascii="Times New Roman" w:eastAsia="Times New Roman" w:hAnsi="Times New Roman" w:cs="Times New Roman"/>
          <w:bCs/>
          <w:i/>
          <w:sz w:val="20"/>
          <w:szCs w:val="20"/>
          <w:lang w:eastAsia="ru-RU"/>
        </w:rPr>
        <w:t>* Жауаптың үш нұсқасынан артық емес</w:t>
      </w:r>
    </w:p>
    <w:p w14:paraId="00412C7C"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1.ҚазАқпарат ХАА inform.kz)</w:t>
      </w:r>
    </w:p>
    <w:p w14:paraId="5F543E3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2.BNews.kz</w:t>
      </w:r>
    </w:p>
    <w:p w14:paraId="3DE42538"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3.TengriNews</w:t>
      </w:r>
    </w:p>
    <w:p w14:paraId="747497A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 xml:space="preserve">4.Inform </w:t>
      </w:r>
      <w:r w:rsidRPr="001B6CAC">
        <w:rPr>
          <w:rFonts w:ascii="Times New Roman" w:eastAsia="Times New Roman" w:hAnsi="Times New Roman" w:cs="Times New Roman"/>
          <w:sz w:val="20"/>
          <w:szCs w:val="20"/>
          <w:lang w:eastAsia="ru-RU"/>
        </w:rPr>
        <w:t>Бюросы</w:t>
      </w:r>
    </w:p>
    <w:p w14:paraId="37EAD85B"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5.365Info.kz</w:t>
      </w:r>
    </w:p>
    <w:p w14:paraId="477AEA1C"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6.Zakon.kz</w:t>
      </w:r>
    </w:p>
    <w:p w14:paraId="5173FFD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7.Today.kz</w:t>
      </w:r>
    </w:p>
    <w:p w14:paraId="6A2B1334"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8.Vesti.kz</w:t>
      </w:r>
    </w:p>
    <w:p w14:paraId="118C96E6"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9.Forbes.kz</w:t>
      </w:r>
    </w:p>
    <w:p w14:paraId="5985A356"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10.Kapital.kz</w:t>
      </w:r>
    </w:p>
    <w:p w14:paraId="76D7F367"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11.24.kz</w:t>
      </w:r>
    </w:p>
    <w:p w14:paraId="55A1BC77"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12.</w:t>
      </w:r>
      <w:r w:rsidRPr="001B6CAC">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1B6CAC">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38C7F96C" w14:textId="77777777" w:rsidR="00801230" w:rsidRPr="000A1F83" w:rsidRDefault="00801230" w:rsidP="00801230">
      <w:pPr>
        <w:shd w:val="clear" w:color="auto" w:fill="FFFFFF"/>
        <w:spacing w:after="0" w:line="240" w:lineRule="auto"/>
        <w:outlineLvl w:val="2"/>
        <w:rPr>
          <w:rFonts w:ascii="Times New Roman" w:eastAsia="Times New Roman" w:hAnsi="Times New Roman" w:cs="Times New Roman"/>
          <w:bCs/>
          <w:sz w:val="20"/>
          <w:szCs w:val="20"/>
          <w:lang w:val="en-US" w:eastAsia="ru-RU"/>
        </w:rPr>
      </w:pPr>
    </w:p>
    <w:p w14:paraId="6AB8760E"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63085F">
        <w:rPr>
          <w:rFonts w:ascii="Times New Roman" w:eastAsia="Times New Roman" w:hAnsi="Times New Roman" w:cs="Times New Roman"/>
          <w:b/>
          <w:bCs/>
          <w:sz w:val="20"/>
          <w:szCs w:val="20"/>
          <w:lang w:eastAsia="ru-RU"/>
        </w:rPr>
        <w:t>15. Какими СМИ Вы чаще всего пользуетесь для получения информации о программах, реализуемых Холдингом? *</w:t>
      </w:r>
      <w:r w:rsidRPr="0063085F">
        <w:rPr>
          <w:rFonts w:ascii="Times New Roman" w:eastAsia="Times New Roman" w:hAnsi="Times New Roman" w:cs="Times New Roman"/>
          <w:i/>
          <w:sz w:val="20"/>
          <w:szCs w:val="20"/>
          <w:lang w:eastAsia="ru-RU"/>
        </w:rPr>
        <w:t xml:space="preserve">Не более трех вариантов ответа </w:t>
      </w:r>
    </w:p>
    <w:p w14:paraId="4195DE6A"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1.МИА Казинформ (inform.kz) </w:t>
      </w:r>
    </w:p>
    <w:p w14:paraId="2D824E7E"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2.</w:t>
      </w:r>
      <w:r w:rsidRPr="0063085F">
        <w:rPr>
          <w:rFonts w:ascii="Times New Roman" w:eastAsia="Times New Roman" w:hAnsi="Times New Roman" w:cs="Times New Roman"/>
          <w:sz w:val="20"/>
          <w:szCs w:val="20"/>
          <w:lang w:val="en-US" w:eastAsia="ru-RU"/>
        </w:rPr>
        <w:t>BNews</w:t>
      </w:r>
      <w:r w:rsidRPr="0063085F">
        <w:rPr>
          <w:rFonts w:ascii="Times New Roman" w:eastAsia="Times New Roman" w:hAnsi="Times New Roman" w:cs="Times New Roman"/>
          <w:sz w:val="20"/>
          <w:szCs w:val="20"/>
          <w:lang w:eastAsia="ru-RU"/>
        </w:rPr>
        <w:t>.</w:t>
      </w:r>
      <w:r w:rsidRPr="0063085F">
        <w:rPr>
          <w:rFonts w:ascii="Times New Roman" w:eastAsia="Times New Roman" w:hAnsi="Times New Roman" w:cs="Times New Roman"/>
          <w:sz w:val="20"/>
          <w:szCs w:val="20"/>
          <w:lang w:val="en-US" w:eastAsia="ru-RU"/>
        </w:rPr>
        <w:t>kz  </w:t>
      </w:r>
    </w:p>
    <w:p w14:paraId="7B0A0446"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63085F">
        <w:rPr>
          <w:rFonts w:ascii="Times New Roman" w:eastAsia="Times New Roman" w:hAnsi="Times New Roman" w:cs="Times New Roman"/>
          <w:sz w:val="20"/>
          <w:szCs w:val="20"/>
          <w:lang w:val="en-US" w:eastAsia="ru-RU"/>
        </w:rPr>
        <w:t>3.TengriNews </w:t>
      </w:r>
    </w:p>
    <w:p w14:paraId="4A52DCBA"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63085F">
        <w:rPr>
          <w:rFonts w:ascii="Times New Roman" w:eastAsia="Times New Roman" w:hAnsi="Times New Roman" w:cs="Times New Roman"/>
          <w:sz w:val="20"/>
          <w:szCs w:val="20"/>
          <w:lang w:val="en-US" w:eastAsia="ru-RU"/>
        </w:rPr>
        <w:t xml:space="preserve">4.Inform </w:t>
      </w:r>
      <w:r w:rsidRPr="0063085F">
        <w:rPr>
          <w:rFonts w:ascii="Times New Roman" w:eastAsia="Times New Roman" w:hAnsi="Times New Roman" w:cs="Times New Roman"/>
          <w:sz w:val="20"/>
          <w:szCs w:val="20"/>
          <w:lang w:eastAsia="ru-RU"/>
        </w:rPr>
        <w:t>Бюро</w:t>
      </w:r>
      <w:r w:rsidRPr="0063085F">
        <w:rPr>
          <w:rFonts w:ascii="Times New Roman" w:eastAsia="Times New Roman" w:hAnsi="Times New Roman" w:cs="Times New Roman"/>
          <w:sz w:val="20"/>
          <w:szCs w:val="20"/>
          <w:lang w:val="en-US" w:eastAsia="ru-RU"/>
        </w:rPr>
        <w:t> </w:t>
      </w:r>
    </w:p>
    <w:p w14:paraId="67EAA99A"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63085F">
        <w:rPr>
          <w:rFonts w:ascii="Times New Roman" w:eastAsia="Times New Roman" w:hAnsi="Times New Roman" w:cs="Times New Roman"/>
          <w:sz w:val="20"/>
          <w:szCs w:val="20"/>
          <w:lang w:val="en-US" w:eastAsia="ru-RU"/>
        </w:rPr>
        <w:t>5.365Info.kz  </w:t>
      </w:r>
    </w:p>
    <w:p w14:paraId="30797793"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63085F">
        <w:rPr>
          <w:rFonts w:ascii="Times New Roman" w:eastAsia="Times New Roman" w:hAnsi="Times New Roman" w:cs="Times New Roman"/>
          <w:sz w:val="20"/>
          <w:szCs w:val="20"/>
          <w:lang w:val="en-US" w:eastAsia="ru-RU"/>
        </w:rPr>
        <w:t>6.Zakon.kz  </w:t>
      </w:r>
    </w:p>
    <w:p w14:paraId="3EED1B31"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63085F">
        <w:rPr>
          <w:rFonts w:ascii="Times New Roman" w:eastAsia="Times New Roman" w:hAnsi="Times New Roman" w:cs="Times New Roman"/>
          <w:sz w:val="20"/>
          <w:szCs w:val="20"/>
          <w:lang w:val="en-US" w:eastAsia="ru-RU"/>
        </w:rPr>
        <w:t>7.Today.kz  </w:t>
      </w:r>
    </w:p>
    <w:p w14:paraId="29390A02"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63085F">
        <w:rPr>
          <w:rFonts w:ascii="Times New Roman" w:eastAsia="Times New Roman" w:hAnsi="Times New Roman" w:cs="Times New Roman"/>
          <w:sz w:val="20"/>
          <w:szCs w:val="20"/>
          <w:lang w:val="en-US" w:eastAsia="ru-RU"/>
        </w:rPr>
        <w:t>8.Vesti.kz  </w:t>
      </w:r>
    </w:p>
    <w:p w14:paraId="0C41B516"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63085F">
        <w:rPr>
          <w:rFonts w:ascii="Times New Roman" w:eastAsia="Times New Roman" w:hAnsi="Times New Roman" w:cs="Times New Roman"/>
          <w:sz w:val="20"/>
          <w:szCs w:val="20"/>
          <w:lang w:val="en-US" w:eastAsia="ru-RU"/>
        </w:rPr>
        <w:t>9.Forbes.kz  </w:t>
      </w:r>
    </w:p>
    <w:p w14:paraId="4FCCD5F9"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10.</w:t>
      </w:r>
      <w:r w:rsidRPr="0063085F">
        <w:rPr>
          <w:rFonts w:ascii="Times New Roman" w:eastAsia="Times New Roman" w:hAnsi="Times New Roman" w:cs="Times New Roman"/>
          <w:sz w:val="20"/>
          <w:szCs w:val="20"/>
          <w:lang w:val="en-US" w:eastAsia="ru-RU"/>
        </w:rPr>
        <w:t>Kapital</w:t>
      </w:r>
      <w:r w:rsidRPr="0063085F">
        <w:rPr>
          <w:rFonts w:ascii="Times New Roman" w:eastAsia="Times New Roman" w:hAnsi="Times New Roman" w:cs="Times New Roman"/>
          <w:sz w:val="20"/>
          <w:szCs w:val="20"/>
          <w:lang w:eastAsia="ru-RU"/>
        </w:rPr>
        <w:t>.</w:t>
      </w:r>
      <w:r w:rsidRPr="0063085F">
        <w:rPr>
          <w:rFonts w:ascii="Times New Roman" w:eastAsia="Times New Roman" w:hAnsi="Times New Roman" w:cs="Times New Roman"/>
          <w:sz w:val="20"/>
          <w:szCs w:val="20"/>
          <w:lang w:val="en-US" w:eastAsia="ru-RU"/>
        </w:rPr>
        <w:t>kz  </w:t>
      </w:r>
    </w:p>
    <w:p w14:paraId="00398827"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11.24.</w:t>
      </w:r>
      <w:r w:rsidRPr="0063085F">
        <w:rPr>
          <w:rFonts w:ascii="Times New Roman" w:eastAsia="Times New Roman" w:hAnsi="Times New Roman" w:cs="Times New Roman"/>
          <w:sz w:val="20"/>
          <w:szCs w:val="20"/>
          <w:lang w:val="en-US" w:eastAsia="ru-RU"/>
        </w:rPr>
        <w:t>kz  </w:t>
      </w:r>
    </w:p>
    <w:p w14:paraId="3A28F9B7"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12.Другое (укажите)</w:t>
      </w:r>
    </w:p>
    <w:p w14:paraId="5100A823"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p w14:paraId="213F39F5"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p w14:paraId="119F2D6B"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p w14:paraId="229E2B4E"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p w14:paraId="28F0031D"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p w14:paraId="1AB436B8" w14:textId="77777777" w:rsidR="00801230" w:rsidRPr="000A1F83" w:rsidRDefault="00801230" w:rsidP="00801230">
      <w:pPr>
        <w:shd w:val="clear" w:color="auto" w:fill="FFFFFF"/>
        <w:spacing w:after="75" w:line="240" w:lineRule="auto"/>
        <w:outlineLvl w:val="2"/>
        <w:rPr>
          <w:rFonts w:ascii="Times New Roman" w:eastAsia="Times New Roman" w:hAnsi="Times New Roman" w:cs="Times New Roman"/>
          <w:sz w:val="20"/>
          <w:szCs w:val="20"/>
          <w:lang w:eastAsia="ru-RU"/>
        </w:rPr>
      </w:pPr>
      <w:r w:rsidRPr="0063085F">
        <w:rPr>
          <w:rFonts w:ascii="Times New Roman" w:eastAsia="Times New Roman" w:hAnsi="Times New Roman" w:cs="Times New Roman"/>
          <w:b/>
          <w:bCs/>
          <w:sz w:val="20"/>
          <w:szCs w:val="20"/>
          <w:lang w:eastAsia="ru-RU"/>
        </w:rPr>
        <w:t>16.</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Холдингтің</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қызметі</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туралы</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жаңалықтарды</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алу</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үшін</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қандай</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әлеуметтік</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желіні</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жиі</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пайдаланатыныңызды</w:t>
      </w:r>
      <w:r w:rsidRPr="000A1F83">
        <w:rPr>
          <w:rFonts w:ascii="Times New Roman" w:eastAsia="Times New Roman" w:hAnsi="Times New Roman" w:cs="Times New Roman"/>
          <w:b/>
          <w:bCs/>
          <w:sz w:val="20"/>
          <w:szCs w:val="20"/>
          <w:lang w:eastAsia="ru-RU"/>
        </w:rPr>
        <w:t xml:space="preserve"> </w:t>
      </w:r>
      <w:r w:rsidRPr="003B13C3">
        <w:rPr>
          <w:rFonts w:ascii="Times New Roman" w:eastAsia="Times New Roman" w:hAnsi="Times New Roman" w:cs="Times New Roman"/>
          <w:b/>
          <w:bCs/>
          <w:sz w:val="20"/>
          <w:szCs w:val="20"/>
          <w:lang w:eastAsia="ru-RU"/>
        </w:rPr>
        <w:t>көрсетіңізші</w:t>
      </w:r>
      <w:r w:rsidRPr="000A1F83">
        <w:rPr>
          <w:rFonts w:ascii="Times New Roman" w:eastAsia="Times New Roman" w:hAnsi="Times New Roman" w:cs="Times New Roman"/>
          <w:b/>
          <w:bCs/>
          <w:sz w:val="20"/>
          <w:szCs w:val="20"/>
          <w:lang w:eastAsia="ru-RU"/>
        </w:rPr>
        <w:t>?</w:t>
      </w:r>
      <w:r w:rsidRPr="000A1F83">
        <w:t xml:space="preserve"> </w:t>
      </w:r>
      <w:r w:rsidRPr="000A1F83">
        <w:rPr>
          <w:rFonts w:ascii="Times New Roman" w:eastAsia="Times New Roman" w:hAnsi="Times New Roman" w:cs="Times New Roman"/>
          <w:bCs/>
          <w:i/>
          <w:sz w:val="20"/>
          <w:szCs w:val="20"/>
          <w:lang w:eastAsia="ru-RU"/>
        </w:rPr>
        <w:t xml:space="preserve">* </w:t>
      </w:r>
      <w:r w:rsidRPr="003B13C3">
        <w:rPr>
          <w:rFonts w:ascii="Times New Roman" w:eastAsia="Times New Roman" w:hAnsi="Times New Roman" w:cs="Times New Roman"/>
          <w:bCs/>
          <w:i/>
          <w:sz w:val="20"/>
          <w:szCs w:val="20"/>
          <w:lang w:eastAsia="ru-RU"/>
        </w:rPr>
        <w:t>Жауаптың</w:t>
      </w:r>
      <w:r w:rsidRPr="000A1F83">
        <w:rPr>
          <w:rFonts w:ascii="Times New Roman" w:eastAsia="Times New Roman" w:hAnsi="Times New Roman" w:cs="Times New Roman"/>
          <w:bCs/>
          <w:i/>
          <w:sz w:val="20"/>
          <w:szCs w:val="20"/>
          <w:lang w:eastAsia="ru-RU"/>
        </w:rPr>
        <w:t xml:space="preserve"> </w:t>
      </w:r>
      <w:r w:rsidRPr="003B13C3">
        <w:rPr>
          <w:rFonts w:ascii="Times New Roman" w:eastAsia="Times New Roman" w:hAnsi="Times New Roman" w:cs="Times New Roman"/>
          <w:bCs/>
          <w:i/>
          <w:sz w:val="20"/>
          <w:szCs w:val="20"/>
          <w:lang w:eastAsia="ru-RU"/>
        </w:rPr>
        <w:t>үш</w:t>
      </w:r>
      <w:r w:rsidRPr="000A1F83">
        <w:rPr>
          <w:rFonts w:ascii="Times New Roman" w:eastAsia="Times New Roman" w:hAnsi="Times New Roman" w:cs="Times New Roman"/>
          <w:bCs/>
          <w:i/>
          <w:sz w:val="20"/>
          <w:szCs w:val="20"/>
          <w:lang w:eastAsia="ru-RU"/>
        </w:rPr>
        <w:t xml:space="preserve"> </w:t>
      </w:r>
      <w:r w:rsidRPr="003B13C3">
        <w:rPr>
          <w:rFonts w:ascii="Times New Roman" w:eastAsia="Times New Roman" w:hAnsi="Times New Roman" w:cs="Times New Roman"/>
          <w:bCs/>
          <w:i/>
          <w:sz w:val="20"/>
          <w:szCs w:val="20"/>
          <w:lang w:eastAsia="ru-RU"/>
        </w:rPr>
        <w:t>нұсқасынан</w:t>
      </w:r>
      <w:r w:rsidRPr="000A1F83">
        <w:rPr>
          <w:rFonts w:ascii="Times New Roman" w:eastAsia="Times New Roman" w:hAnsi="Times New Roman" w:cs="Times New Roman"/>
          <w:bCs/>
          <w:i/>
          <w:sz w:val="20"/>
          <w:szCs w:val="20"/>
          <w:lang w:eastAsia="ru-RU"/>
        </w:rPr>
        <w:t xml:space="preserve"> </w:t>
      </w:r>
      <w:r w:rsidRPr="003B13C3">
        <w:rPr>
          <w:rFonts w:ascii="Times New Roman" w:eastAsia="Times New Roman" w:hAnsi="Times New Roman" w:cs="Times New Roman"/>
          <w:bCs/>
          <w:i/>
          <w:sz w:val="20"/>
          <w:szCs w:val="20"/>
          <w:lang w:eastAsia="ru-RU"/>
        </w:rPr>
        <w:t>артық</w:t>
      </w:r>
      <w:r w:rsidRPr="000A1F83">
        <w:rPr>
          <w:rFonts w:ascii="Times New Roman" w:eastAsia="Times New Roman" w:hAnsi="Times New Roman" w:cs="Times New Roman"/>
          <w:bCs/>
          <w:i/>
          <w:sz w:val="20"/>
          <w:szCs w:val="20"/>
          <w:lang w:eastAsia="ru-RU"/>
        </w:rPr>
        <w:t xml:space="preserve"> </w:t>
      </w:r>
      <w:r w:rsidRPr="003B13C3">
        <w:rPr>
          <w:rFonts w:ascii="Times New Roman" w:eastAsia="Times New Roman" w:hAnsi="Times New Roman" w:cs="Times New Roman"/>
          <w:bCs/>
          <w:i/>
          <w:sz w:val="20"/>
          <w:szCs w:val="20"/>
          <w:lang w:eastAsia="ru-RU"/>
        </w:rPr>
        <w:t>емес</w:t>
      </w:r>
    </w:p>
    <w:p w14:paraId="0EA3F9C1"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1.</w:t>
      </w:r>
      <w:r w:rsidRPr="00430518">
        <w:rPr>
          <w:rFonts w:ascii="Times New Roman" w:eastAsia="Times New Roman" w:hAnsi="Times New Roman" w:cs="Times New Roman"/>
          <w:sz w:val="20"/>
          <w:szCs w:val="20"/>
          <w:lang w:val="en-US" w:eastAsia="ru-RU"/>
        </w:rPr>
        <w:t>Twitter</w:t>
      </w:r>
    </w:p>
    <w:p w14:paraId="43B10A79"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2.</w:t>
      </w:r>
      <w:r w:rsidRPr="00430518">
        <w:rPr>
          <w:rFonts w:ascii="Times New Roman" w:eastAsia="Times New Roman" w:hAnsi="Times New Roman" w:cs="Times New Roman"/>
          <w:sz w:val="20"/>
          <w:szCs w:val="20"/>
          <w:lang w:val="en-US" w:eastAsia="ru-RU"/>
        </w:rPr>
        <w:t>Youtube</w:t>
      </w:r>
    </w:p>
    <w:p w14:paraId="79EBA7FC"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3.</w:t>
      </w:r>
      <w:r w:rsidRPr="00430518">
        <w:rPr>
          <w:rFonts w:ascii="Times New Roman" w:eastAsia="Times New Roman" w:hAnsi="Times New Roman" w:cs="Times New Roman"/>
          <w:sz w:val="20"/>
          <w:szCs w:val="20"/>
          <w:lang w:val="en-US" w:eastAsia="ru-RU"/>
        </w:rPr>
        <w:t>Instagram</w:t>
      </w:r>
    </w:p>
    <w:p w14:paraId="60985B31"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4.</w:t>
      </w:r>
      <w:r w:rsidRPr="00430518">
        <w:rPr>
          <w:rFonts w:ascii="Times New Roman" w:eastAsia="Times New Roman" w:hAnsi="Times New Roman" w:cs="Times New Roman"/>
          <w:sz w:val="20"/>
          <w:szCs w:val="20"/>
          <w:lang w:val="en-US" w:eastAsia="ru-RU"/>
        </w:rPr>
        <w:t>Facebook</w:t>
      </w:r>
    </w:p>
    <w:p w14:paraId="4FEF4F53"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5.</w:t>
      </w:r>
      <w:r w:rsidRPr="00430518">
        <w:rPr>
          <w:rFonts w:ascii="Times New Roman" w:eastAsia="Times New Roman" w:hAnsi="Times New Roman" w:cs="Times New Roman"/>
          <w:sz w:val="20"/>
          <w:szCs w:val="20"/>
          <w:lang w:val="en-US" w:eastAsia="ru-RU"/>
        </w:rPr>
        <w:t>Linkedin</w:t>
      </w:r>
    </w:p>
    <w:p w14:paraId="2AC30BE7"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6.</w:t>
      </w:r>
      <w:r w:rsidRPr="003B13C3">
        <w:rPr>
          <w:rFonts w:ascii="Times New Roman" w:eastAsia="Times New Roman" w:hAnsi="Times New Roman" w:cs="Times New Roman"/>
          <w:sz w:val="20"/>
          <w:szCs w:val="20"/>
          <w:lang w:eastAsia="ru-RU"/>
        </w:rPr>
        <w:t>Мой</w:t>
      </w:r>
      <w:r w:rsidRPr="000A1F83">
        <w:rPr>
          <w:rFonts w:ascii="Times New Roman" w:eastAsia="Times New Roman" w:hAnsi="Times New Roman" w:cs="Times New Roman"/>
          <w:sz w:val="20"/>
          <w:szCs w:val="20"/>
          <w:lang w:eastAsia="ru-RU"/>
        </w:rPr>
        <w:t xml:space="preserve"> </w:t>
      </w:r>
      <w:r w:rsidRPr="003B13C3">
        <w:rPr>
          <w:rFonts w:ascii="Times New Roman" w:eastAsia="Times New Roman" w:hAnsi="Times New Roman" w:cs="Times New Roman"/>
          <w:sz w:val="20"/>
          <w:szCs w:val="20"/>
          <w:lang w:eastAsia="ru-RU"/>
        </w:rPr>
        <w:t>мир</w:t>
      </w:r>
    </w:p>
    <w:p w14:paraId="17AC7436"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7.</w:t>
      </w:r>
      <w:r w:rsidRPr="003B13C3">
        <w:rPr>
          <w:rFonts w:ascii="Times New Roman" w:eastAsia="Times New Roman" w:hAnsi="Times New Roman" w:cs="Times New Roman"/>
          <w:sz w:val="20"/>
          <w:szCs w:val="20"/>
          <w:lang w:eastAsia="ru-RU"/>
        </w:rPr>
        <w:t>Сыныптастар</w:t>
      </w:r>
    </w:p>
    <w:p w14:paraId="4DF3068C"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8.</w:t>
      </w:r>
      <w:r w:rsidRPr="003B13C3">
        <w:rPr>
          <w:rFonts w:ascii="Times New Roman" w:eastAsia="Times New Roman" w:hAnsi="Times New Roman" w:cs="Times New Roman"/>
          <w:sz w:val="20"/>
          <w:szCs w:val="20"/>
          <w:lang w:eastAsia="ru-RU"/>
        </w:rPr>
        <w:t>Мессенджерлер</w:t>
      </w:r>
      <w:r w:rsidRPr="000A1F83">
        <w:rPr>
          <w:rFonts w:ascii="Times New Roman" w:eastAsia="Times New Roman" w:hAnsi="Times New Roman" w:cs="Times New Roman"/>
          <w:sz w:val="20"/>
          <w:szCs w:val="20"/>
          <w:lang w:eastAsia="ru-RU"/>
        </w:rPr>
        <w:t xml:space="preserve"> (</w:t>
      </w:r>
      <w:r w:rsidRPr="00430518">
        <w:rPr>
          <w:rFonts w:ascii="Times New Roman" w:eastAsia="Times New Roman" w:hAnsi="Times New Roman" w:cs="Times New Roman"/>
          <w:sz w:val="20"/>
          <w:szCs w:val="20"/>
          <w:lang w:val="en-US" w:eastAsia="ru-RU"/>
        </w:rPr>
        <w:t>WhatsApp</w:t>
      </w:r>
      <w:r w:rsidRPr="000A1F83">
        <w:rPr>
          <w:rFonts w:ascii="Times New Roman" w:eastAsia="Times New Roman" w:hAnsi="Times New Roman" w:cs="Times New Roman"/>
          <w:sz w:val="20"/>
          <w:szCs w:val="20"/>
          <w:lang w:eastAsia="ru-RU"/>
        </w:rPr>
        <w:t xml:space="preserve">, </w:t>
      </w:r>
      <w:r w:rsidRPr="00430518">
        <w:rPr>
          <w:rFonts w:ascii="Times New Roman" w:eastAsia="Times New Roman" w:hAnsi="Times New Roman" w:cs="Times New Roman"/>
          <w:sz w:val="20"/>
          <w:szCs w:val="20"/>
          <w:lang w:val="en-US" w:eastAsia="ru-RU"/>
        </w:rPr>
        <w:t>Viber</w:t>
      </w:r>
      <w:r w:rsidRPr="000A1F83">
        <w:rPr>
          <w:rFonts w:ascii="Times New Roman" w:eastAsia="Times New Roman" w:hAnsi="Times New Roman" w:cs="Times New Roman"/>
          <w:sz w:val="20"/>
          <w:szCs w:val="20"/>
          <w:lang w:eastAsia="ru-RU"/>
        </w:rPr>
        <w:t xml:space="preserve">, </w:t>
      </w:r>
      <w:r w:rsidRPr="00430518">
        <w:rPr>
          <w:rFonts w:ascii="Times New Roman" w:eastAsia="Times New Roman" w:hAnsi="Times New Roman" w:cs="Times New Roman"/>
          <w:sz w:val="20"/>
          <w:szCs w:val="20"/>
          <w:lang w:val="en-US" w:eastAsia="ru-RU"/>
        </w:rPr>
        <w:t>Agent</w:t>
      </w:r>
      <w:r w:rsidRPr="000A1F83">
        <w:rPr>
          <w:rFonts w:ascii="Times New Roman" w:eastAsia="Times New Roman" w:hAnsi="Times New Roman" w:cs="Times New Roman"/>
          <w:sz w:val="20"/>
          <w:szCs w:val="20"/>
          <w:lang w:eastAsia="ru-RU"/>
        </w:rPr>
        <w:t xml:space="preserve">, </w:t>
      </w:r>
      <w:r w:rsidRPr="00430518">
        <w:rPr>
          <w:rFonts w:ascii="Times New Roman" w:eastAsia="Times New Roman" w:hAnsi="Times New Roman" w:cs="Times New Roman"/>
          <w:sz w:val="20"/>
          <w:szCs w:val="20"/>
          <w:lang w:val="en-US" w:eastAsia="ru-RU"/>
        </w:rPr>
        <w:t>Skype</w:t>
      </w:r>
      <w:r w:rsidRPr="000A1F83">
        <w:rPr>
          <w:rFonts w:ascii="Times New Roman" w:eastAsia="Times New Roman" w:hAnsi="Times New Roman" w:cs="Times New Roman"/>
          <w:sz w:val="20"/>
          <w:szCs w:val="20"/>
          <w:lang w:eastAsia="ru-RU"/>
        </w:rPr>
        <w:t xml:space="preserve"> </w:t>
      </w:r>
      <w:r w:rsidRPr="003B13C3">
        <w:rPr>
          <w:rFonts w:ascii="Times New Roman" w:eastAsia="Times New Roman" w:hAnsi="Times New Roman" w:cs="Times New Roman"/>
          <w:sz w:val="20"/>
          <w:szCs w:val="20"/>
          <w:lang w:eastAsia="ru-RU"/>
        </w:rPr>
        <w:t>және</w:t>
      </w:r>
      <w:r w:rsidRPr="000A1F83">
        <w:rPr>
          <w:rFonts w:ascii="Times New Roman" w:eastAsia="Times New Roman" w:hAnsi="Times New Roman" w:cs="Times New Roman"/>
          <w:sz w:val="20"/>
          <w:szCs w:val="20"/>
          <w:lang w:eastAsia="ru-RU"/>
        </w:rPr>
        <w:t xml:space="preserve"> </w:t>
      </w:r>
      <w:r w:rsidRPr="003B13C3">
        <w:rPr>
          <w:rFonts w:ascii="Times New Roman" w:eastAsia="Times New Roman" w:hAnsi="Times New Roman" w:cs="Times New Roman"/>
          <w:sz w:val="20"/>
          <w:szCs w:val="20"/>
          <w:lang w:eastAsia="ru-RU"/>
        </w:rPr>
        <w:t>т</w:t>
      </w:r>
      <w:r w:rsidRPr="000A1F83">
        <w:rPr>
          <w:rFonts w:ascii="Times New Roman" w:eastAsia="Times New Roman" w:hAnsi="Times New Roman" w:cs="Times New Roman"/>
          <w:sz w:val="20"/>
          <w:szCs w:val="20"/>
          <w:lang w:eastAsia="ru-RU"/>
        </w:rPr>
        <w:t xml:space="preserve">. </w:t>
      </w:r>
      <w:r w:rsidRPr="003B13C3">
        <w:rPr>
          <w:rFonts w:ascii="Times New Roman" w:eastAsia="Times New Roman" w:hAnsi="Times New Roman" w:cs="Times New Roman"/>
          <w:sz w:val="20"/>
          <w:szCs w:val="20"/>
          <w:lang w:eastAsia="ru-RU"/>
        </w:rPr>
        <w:t>б</w:t>
      </w:r>
      <w:r w:rsidRPr="000A1F83">
        <w:rPr>
          <w:rFonts w:ascii="Times New Roman" w:eastAsia="Times New Roman" w:hAnsi="Times New Roman" w:cs="Times New Roman"/>
          <w:sz w:val="20"/>
          <w:szCs w:val="20"/>
          <w:lang w:eastAsia="ru-RU"/>
        </w:rPr>
        <w:t>.)</w:t>
      </w:r>
    </w:p>
    <w:p w14:paraId="7F4EF4E8"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9.</w:t>
      </w:r>
      <w:r w:rsidRPr="003B13C3">
        <w:rPr>
          <w:rFonts w:ascii="Times New Roman" w:eastAsia="Times New Roman" w:hAnsi="Times New Roman" w:cs="Times New Roman"/>
          <w:sz w:val="20"/>
          <w:szCs w:val="20"/>
          <w:lang w:eastAsia="ru-RU"/>
        </w:rPr>
        <w:t>Мен</w:t>
      </w:r>
      <w:r w:rsidRPr="000A1F83">
        <w:rPr>
          <w:rFonts w:ascii="Times New Roman" w:eastAsia="Times New Roman" w:hAnsi="Times New Roman" w:cs="Times New Roman"/>
          <w:sz w:val="20"/>
          <w:szCs w:val="20"/>
          <w:lang w:eastAsia="ru-RU"/>
        </w:rPr>
        <w:t xml:space="preserve"> </w:t>
      </w:r>
      <w:r w:rsidRPr="003B13C3">
        <w:rPr>
          <w:rFonts w:ascii="Times New Roman" w:eastAsia="Times New Roman" w:hAnsi="Times New Roman" w:cs="Times New Roman"/>
          <w:sz w:val="20"/>
          <w:szCs w:val="20"/>
          <w:lang w:eastAsia="ru-RU"/>
        </w:rPr>
        <w:t>әлеуметтік</w:t>
      </w:r>
      <w:r w:rsidRPr="000A1F83">
        <w:rPr>
          <w:rFonts w:ascii="Times New Roman" w:eastAsia="Times New Roman" w:hAnsi="Times New Roman" w:cs="Times New Roman"/>
          <w:sz w:val="20"/>
          <w:szCs w:val="20"/>
          <w:lang w:eastAsia="ru-RU"/>
        </w:rPr>
        <w:t xml:space="preserve"> </w:t>
      </w:r>
      <w:r w:rsidRPr="003B13C3">
        <w:rPr>
          <w:rFonts w:ascii="Times New Roman" w:eastAsia="Times New Roman" w:hAnsi="Times New Roman" w:cs="Times New Roman"/>
          <w:sz w:val="20"/>
          <w:szCs w:val="20"/>
          <w:lang w:eastAsia="ru-RU"/>
        </w:rPr>
        <w:t>желілерді</w:t>
      </w:r>
      <w:r w:rsidRPr="000A1F83">
        <w:rPr>
          <w:rFonts w:ascii="Times New Roman" w:eastAsia="Times New Roman" w:hAnsi="Times New Roman" w:cs="Times New Roman"/>
          <w:sz w:val="20"/>
          <w:szCs w:val="20"/>
          <w:lang w:eastAsia="ru-RU"/>
        </w:rPr>
        <w:t xml:space="preserve"> </w:t>
      </w:r>
      <w:r w:rsidRPr="003B13C3">
        <w:rPr>
          <w:rFonts w:ascii="Times New Roman" w:eastAsia="Times New Roman" w:hAnsi="Times New Roman" w:cs="Times New Roman"/>
          <w:sz w:val="20"/>
          <w:szCs w:val="20"/>
          <w:lang w:eastAsia="ru-RU"/>
        </w:rPr>
        <w:t>пайдаланбаймын</w:t>
      </w:r>
    </w:p>
    <w:p w14:paraId="13167680" w14:textId="77777777" w:rsidR="00801230" w:rsidRPr="000A1F83"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0A1F83">
        <w:rPr>
          <w:rFonts w:ascii="Times New Roman" w:eastAsia="Times New Roman" w:hAnsi="Times New Roman" w:cs="Times New Roman"/>
          <w:sz w:val="20"/>
          <w:szCs w:val="20"/>
          <w:lang w:eastAsia="ru-RU"/>
        </w:rPr>
        <w:t>10.</w:t>
      </w:r>
      <w:r w:rsidRPr="003B13C3">
        <w:rPr>
          <w:rFonts w:ascii="Times New Roman" w:eastAsia="Times New Roman" w:hAnsi="Times New Roman" w:cs="Times New Roman"/>
          <w:sz w:val="20"/>
          <w:szCs w:val="20"/>
          <w:lang w:eastAsia="ru-RU"/>
        </w:rPr>
        <w:t>Басқа</w:t>
      </w:r>
      <w:r w:rsidRPr="000A1F83">
        <w:rPr>
          <w:rFonts w:ascii="Times New Roman" w:eastAsia="Times New Roman" w:hAnsi="Times New Roman" w:cs="Times New Roman"/>
          <w:sz w:val="20"/>
          <w:szCs w:val="20"/>
          <w:lang w:eastAsia="ru-RU"/>
        </w:rPr>
        <w:t xml:space="preserve"> (</w:t>
      </w:r>
      <w:r w:rsidRPr="003B13C3">
        <w:rPr>
          <w:rFonts w:ascii="Times New Roman" w:eastAsia="Times New Roman" w:hAnsi="Times New Roman" w:cs="Times New Roman"/>
          <w:sz w:val="20"/>
          <w:szCs w:val="20"/>
          <w:lang w:eastAsia="ru-RU"/>
        </w:rPr>
        <w:t>көрсетіңіз</w:t>
      </w:r>
      <w:r w:rsidRPr="000A1F83">
        <w:rPr>
          <w:rFonts w:ascii="Times New Roman" w:eastAsia="Times New Roman" w:hAnsi="Times New Roman" w:cs="Times New Roman"/>
          <w:sz w:val="20"/>
          <w:szCs w:val="20"/>
          <w:lang w:eastAsia="ru-RU"/>
        </w:rPr>
        <w:t>)</w:t>
      </w:r>
    </w:p>
    <w:p w14:paraId="5FCCB6AF" w14:textId="77777777" w:rsidR="00801230" w:rsidRPr="0063085F" w:rsidRDefault="00801230" w:rsidP="00801230">
      <w:pPr>
        <w:shd w:val="clear" w:color="auto" w:fill="FFFFFF"/>
        <w:spacing w:after="75" w:line="240" w:lineRule="auto"/>
        <w:jc w:val="both"/>
        <w:outlineLvl w:val="2"/>
        <w:rPr>
          <w:rFonts w:ascii="Times New Roman" w:eastAsia="Times New Roman" w:hAnsi="Times New Roman" w:cs="Times New Roman"/>
          <w:sz w:val="20"/>
          <w:szCs w:val="20"/>
          <w:lang w:eastAsia="ru-RU"/>
        </w:rPr>
      </w:pPr>
    </w:p>
    <w:p w14:paraId="4B893B87" w14:textId="77777777" w:rsidR="00801230" w:rsidRPr="000A1F83" w:rsidRDefault="00801230" w:rsidP="00801230">
      <w:pPr>
        <w:jc w:val="center"/>
        <w:rPr>
          <w:rFonts w:ascii="Times New Roman" w:hAnsi="Times New Roman" w:cs="Times New Roman"/>
          <w:b/>
          <w:i/>
          <w:sz w:val="20"/>
          <w:szCs w:val="20"/>
        </w:rPr>
      </w:pPr>
      <w:r w:rsidRPr="003B13C3">
        <w:rPr>
          <w:rFonts w:ascii="Times New Roman" w:hAnsi="Times New Roman" w:cs="Times New Roman"/>
          <w:b/>
          <w:i/>
          <w:sz w:val="20"/>
          <w:szCs w:val="20"/>
        </w:rPr>
        <w:t>Сауалнамаға</w:t>
      </w:r>
      <w:r w:rsidRPr="000A1F83">
        <w:rPr>
          <w:rFonts w:ascii="Times New Roman" w:hAnsi="Times New Roman" w:cs="Times New Roman"/>
          <w:b/>
          <w:i/>
          <w:sz w:val="20"/>
          <w:szCs w:val="20"/>
        </w:rPr>
        <w:t xml:space="preserve"> </w:t>
      </w:r>
      <w:r w:rsidRPr="003B13C3">
        <w:rPr>
          <w:rFonts w:ascii="Times New Roman" w:hAnsi="Times New Roman" w:cs="Times New Roman"/>
          <w:b/>
          <w:i/>
          <w:sz w:val="20"/>
          <w:szCs w:val="20"/>
        </w:rPr>
        <w:t>қатысқаныңыз</w:t>
      </w:r>
      <w:r w:rsidRPr="000A1F83">
        <w:rPr>
          <w:rFonts w:ascii="Times New Roman" w:hAnsi="Times New Roman" w:cs="Times New Roman"/>
          <w:b/>
          <w:i/>
          <w:sz w:val="20"/>
          <w:szCs w:val="20"/>
        </w:rPr>
        <w:t xml:space="preserve"> </w:t>
      </w:r>
      <w:r w:rsidRPr="003B13C3">
        <w:rPr>
          <w:rFonts w:ascii="Times New Roman" w:hAnsi="Times New Roman" w:cs="Times New Roman"/>
          <w:b/>
          <w:i/>
          <w:sz w:val="20"/>
          <w:szCs w:val="20"/>
        </w:rPr>
        <w:t>үшін</w:t>
      </w:r>
      <w:r w:rsidRPr="000A1F83">
        <w:rPr>
          <w:rFonts w:ascii="Times New Roman" w:hAnsi="Times New Roman" w:cs="Times New Roman"/>
          <w:b/>
          <w:i/>
          <w:sz w:val="20"/>
          <w:szCs w:val="20"/>
        </w:rPr>
        <w:t xml:space="preserve"> </w:t>
      </w:r>
      <w:r w:rsidRPr="003B13C3">
        <w:rPr>
          <w:rFonts w:ascii="Times New Roman" w:hAnsi="Times New Roman" w:cs="Times New Roman"/>
          <w:b/>
          <w:i/>
          <w:sz w:val="20"/>
          <w:szCs w:val="20"/>
        </w:rPr>
        <w:t>рахмет</w:t>
      </w:r>
      <w:r w:rsidRPr="000A1F83">
        <w:rPr>
          <w:rFonts w:ascii="Times New Roman" w:hAnsi="Times New Roman" w:cs="Times New Roman"/>
          <w:b/>
          <w:i/>
          <w:sz w:val="20"/>
          <w:szCs w:val="20"/>
        </w:rPr>
        <w:t>!</w:t>
      </w:r>
    </w:p>
    <w:p w14:paraId="6ABD8FB8" w14:textId="77777777" w:rsidR="00801230" w:rsidRPr="00213803" w:rsidRDefault="00801230" w:rsidP="00801230">
      <w:pPr>
        <w:pStyle w:val="HTML"/>
        <w:rPr>
          <w:rFonts w:ascii="inherit" w:hAnsi="inherit"/>
          <w:color w:val="002033"/>
          <w:lang w:val="kk-KZ"/>
        </w:rPr>
      </w:pPr>
      <w:r w:rsidRPr="00213803">
        <w:rPr>
          <w:rFonts w:ascii="Times New Roman" w:hAnsi="Times New Roman" w:cs="Times New Roman"/>
          <w:i/>
          <w:lang w:val="kk-KZ"/>
        </w:rPr>
        <w:t xml:space="preserve">** Сауалнаманы толтыру бойынша сұрақтар туындаған жағдайда __________________ нөміріне қоңырау </w:t>
      </w:r>
    </w:p>
    <w:p w14:paraId="053F7258" w14:textId="77777777" w:rsidR="00801230" w:rsidRPr="00A243F8" w:rsidRDefault="00801230" w:rsidP="00801230">
      <w:pPr>
        <w:rPr>
          <w:rFonts w:ascii="Times New Roman" w:hAnsi="Times New Roman" w:cs="Times New Roman"/>
          <w:sz w:val="20"/>
          <w:szCs w:val="20"/>
        </w:rPr>
      </w:pPr>
      <w:r w:rsidRPr="003B13C3">
        <w:rPr>
          <w:rFonts w:ascii="Times New Roman" w:hAnsi="Times New Roman" w:cs="Times New Roman"/>
          <w:i/>
          <w:sz w:val="20"/>
          <w:szCs w:val="20"/>
        </w:rPr>
        <w:t>шалуды</w:t>
      </w:r>
      <w:r w:rsidRPr="00A243F8">
        <w:rPr>
          <w:rFonts w:ascii="Times New Roman" w:hAnsi="Times New Roman" w:cs="Times New Roman"/>
          <w:i/>
          <w:sz w:val="20"/>
          <w:szCs w:val="20"/>
        </w:rPr>
        <w:t xml:space="preserve"> </w:t>
      </w:r>
      <w:r w:rsidRPr="003B13C3">
        <w:rPr>
          <w:rFonts w:ascii="Times New Roman" w:hAnsi="Times New Roman" w:cs="Times New Roman"/>
          <w:i/>
          <w:sz w:val="20"/>
          <w:szCs w:val="20"/>
        </w:rPr>
        <w:t>сұраймыз</w:t>
      </w:r>
    </w:p>
    <w:p w14:paraId="6E124E0B" w14:textId="77777777" w:rsidR="00801230" w:rsidRPr="0063085F" w:rsidRDefault="00801230" w:rsidP="00801230">
      <w:pPr>
        <w:jc w:val="center"/>
        <w:rPr>
          <w:rFonts w:ascii="Times New Roman" w:hAnsi="Times New Roman" w:cs="Times New Roman"/>
          <w:sz w:val="20"/>
          <w:szCs w:val="20"/>
        </w:rPr>
      </w:pPr>
    </w:p>
    <w:p w14:paraId="4F48DF0D" w14:textId="77777777" w:rsidR="00801230" w:rsidRPr="0063085F" w:rsidRDefault="00801230" w:rsidP="00801230">
      <w:pPr>
        <w:jc w:val="center"/>
        <w:rPr>
          <w:rFonts w:ascii="Times New Roman" w:hAnsi="Times New Roman" w:cs="Times New Roman"/>
          <w:sz w:val="20"/>
          <w:szCs w:val="20"/>
        </w:rPr>
      </w:pPr>
    </w:p>
    <w:p w14:paraId="39A1D4A8" w14:textId="77777777" w:rsidR="00801230" w:rsidRPr="0063085F" w:rsidRDefault="00801230" w:rsidP="00801230">
      <w:pPr>
        <w:jc w:val="center"/>
        <w:rPr>
          <w:rFonts w:ascii="Times New Roman" w:hAnsi="Times New Roman" w:cs="Times New Roman"/>
          <w:sz w:val="20"/>
          <w:szCs w:val="20"/>
        </w:rPr>
      </w:pPr>
    </w:p>
    <w:p w14:paraId="10681032" w14:textId="77777777" w:rsidR="00801230" w:rsidRPr="0063085F" w:rsidRDefault="00801230" w:rsidP="00801230">
      <w:pPr>
        <w:rPr>
          <w:rFonts w:ascii="Times New Roman" w:hAnsi="Times New Roman" w:cs="Times New Roman"/>
          <w:sz w:val="20"/>
          <w:szCs w:val="20"/>
        </w:rPr>
      </w:pPr>
    </w:p>
    <w:p w14:paraId="0341F581" w14:textId="77777777" w:rsidR="00801230" w:rsidRPr="0063085F" w:rsidRDefault="00801230" w:rsidP="00801230">
      <w:pPr>
        <w:rPr>
          <w:rFonts w:ascii="Times New Roman" w:hAnsi="Times New Roman" w:cs="Times New Roman"/>
          <w:sz w:val="20"/>
          <w:szCs w:val="20"/>
        </w:rPr>
      </w:pPr>
      <w:r w:rsidRPr="0063085F">
        <w:rPr>
          <w:rFonts w:ascii="Times New Roman" w:hAnsi="Times New Roman" w:cs="Times New Roman"/>
          <w:sz w:val="20"/>
          <w:szCs w:val="20"/>
        </w:rPr>
        <w:br w:type="page"/>
      </w:r>
    </w:p>
    <w:p w14:paraId="14741734" w14:textId="77777777" w:rsidR="00801230" w:rsidRPr="00430518" w:rsidRDefault="00801230" w:rsidP="0080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sz w:val="20"/>
          <w:szCs w:val="20"/>
          <w:lang w:eastAsia="ru-RU"/>
        </w:rPr>
      </w:pPr>
      <w:bookmarkStart w:id="2" w:name="_Hlk83049459"/>
      <w:r w:rsidRPr="000A1F83">
        <w:rPr>
          <w:rFonts w:ascii="inherit" w:eastAsia="Times New Roman" w:hAnsi="inherit" w:cs="Courier New"/>
          <w:b/>
          <w:color w:val="002033"/>
          <w:sz w:val="20"/>
          <w:szCs w:val="20"/>
          <w:bdr w:val="none" w:sz="0" w:space="0" w:color="auto" w:frame="1"/>
          <w:lang w:eastAsia="ru-RU"/>
        </w:rPr>
        <w:t>САНАТ: КЛИЕНТТЕР</w:t>
      </w:r>
    </w:p>
    <w:p w14:paraId="44AAE85B" w14:textId="77777777" w:rsidR="00801230" w:rsidRPr="0063085F" w:rsidRDefault="00801230" w:rsidP="00801230">
      <w:pPr>
        <w:ind w:firstLine="397"/>
        <w:jc w:val="center"/>
        <w:rPr>
          <w:rFonts w:ascii="Times New Roman" w:hAnsi="Times New Roman" w:cs="Times New Roman"/>
          <w:b/>
          <w:color w:val="0070C0"/>
          <w:sz w:val="20"/>
          <w:szCs w:val="20"/>
        </w:rPr>
      </w:pPr>
      <w:r w:rsidRPr="00886CAB">
        <w:rPr>
          <w:rFonts w:ascii="Times New Roman" w:hAnsi="Times New Roman" w:cs="Times New Roman"/>
          <w:b/>
          <w:color w:val="0070C0"/>
          <w:sz w:val="20"/>
          <w:szCs w:val="20"/>
        </w:rPr>
        <w:t>МАҚСАТТЫ ТОП: ІРІ КОМПАНИЯЛАР</w:t>
      </w:r>
    </w:p>
    <w:p w14:paraId="6BA0B9F5" w14:textId="77777777" w:rsidR="00801230" w:rsidRPr="0069009A" w:rsidRDefault="00801230" w:rsidP="00801230">
      <w:pPr>
        <w:spacing w:after="0" w:line="240" w:lineRule="auto"/>
        <w:jc w:val="both"/>
        <w:rPr>
          <w:rFonts w:ascii="Times New Roman" w:hAnsi="Times New Roman" w:cs="Times New Roman"/>
          <w:sz w:val="20"/>
          <w:szCs w:val="20"/>
          <w:u w:val="single"/>
        </w:rPr>
      </w:pPr>
      <w:r w:rsidRPr="0069009A">
        <w:rPr>
          <w:rFonts w:ascii="Times New Roman" w:hAnsi="Times New Roman" w:cs="Times New Roman"/>
          <w:sz w:val="20"/>
          <w:szCs w:val="20"/>
          <w:u w:val="single"/>
          <w:lang w:val="kk-KZ"/>
        </w:rPr>
        <w:t>1-</w:t>
      </w:r>
      <w:r w:rsidRPr="0069009A">
        <w:rPr>
          <w:rFonts w:ascii="Times New Roman" w:hAnsi="Times New Roman" w:cs="Times New Roman"/>
          <w:sz w:val="20"/>
          <w:szCs w:val="20"/>
          <w:u w:val="single"/>
        </w:rPr>
        <w:t xml:space="preserve"> </w:t>
      </w:r>
      <w:r w:rsidRPr="0069009A">
        <w:rPr>
          <w:rFonts w:ascii="Times New Roman" w:hAnsi="Times New Roman" w:cs="Times New Roman"/>
          <w:sz w:val="20"/>
          <w:szCs w:val="20"/>
          <w:u w:val="single"/>
          <w:lang w:val="kk-KZ"/>
        </w:rPr>
        <w:t>Бөлім</w:t>
      </w:r>
    </w:p>
    <w:p w14:paraId="100AD01D" w14:textId="77777777" w:rsidR="00801230" w:rsidRPr="0063085F" w:rsidRDefault="00801230" w:rsidP="00801230">
      <w:pPr>
        <w:ind w:firstLine="397"/>
        <w:jc w:val="center"/>
        <w:rPr>
          <w:rFonts w:ascii="Times New Roman" w:hAnsi="Times New Roman" w:cs="Times New Roman"/>
          <w:b/>
          <w:sz w:val="20"/>
          <w:szCs w:val="20"/>
        </w:rPr>
      </w:pPr>
      <w:r>
        <w:rPr>
          <w:rFonts w:ascii="Times New Roman" w:hAnsi="Times New Roman" w:cs="Times New Roman"/>
          <w:b/>
          <w:sz w:val="20"/>
          <w:szCs w:val="20"/>
          <w:lang w:val="kk-KZ"/>
        </w:rPr>
        <w:t>Құрметті</w:t>
      </w:r>
      <w:r w:rsidRPr="0063085F">
        <w:rPr>
          <w:rFonts w:ascii="Times New Roman" w:hAnsi="Times New Roman" w:cs="Times New Roman"/>
          <w:b/>
          <w:sz w:val="20"/>
          <w:szCs w:val="20"/>
        </w:rPr>
        <w:t xml:space="preserve"> респондент!</w:t>
      </w:r>
    </w:p>
    <w:p w14:paraId="09DE8F6D" w14:textId="77777777" w:rsidR="00801230" w:rsidRPr="0063085F" w:rsidRDefault="00801230" w:rsidP="00801230">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Біздің орталық</w:t>
      </w:r>
      <w:r w:rsidRPr="0063085F">
        <w:rPr>
          <w:rFonts w:ascii="Times New Roman" w:hAnsi="Times New Roman" w:cs="Times New Roman"/>
          <w:b/>
          <w:sz w:val="20"/>
          <w:szCs w:val="20"/>
        </w:rPr>
        <w:t>______</w:t>
      </w:r>
      <w:r>
        <w:rPr>
          <w:rFonts w:ascii="Times New Roman" w:hAnsi="Times New Roman" w:cs="Times New Roman"/>
          <w:b/>
          <w:sz w:val="20"/>
          <w:szCs w:val="20"/>
        </w:rPr>
        <w:t>_____</w:t>
      </w:r>
      <w:r>
        <w:rPr>
          <w:rFonts w:ascii="Times New Roman" w:hAnsi="Times New Roman" w:cs="Times New Roman"/>
          <w:sz w:val="20"/>
          <w:szCs w:val="20"/>
        </w:rPr>
        <w:t xml:space="preserve"> </w:t>
      </w:r>
      <w:r w:rsidRPr="00886CAB">
        <w:rPr>
          <w:rFonts w:ascii="Times New Roman" w:hAnsi="Times New Roman" w:cs="Times New Roman"/>
          <w:sz w:val="20"/>
          <w:szCs w:val="20"/>
        </w:rPr>
        <w:t xml:space="preserve">2021 жылы "Бәйтерек "Ұлттық басқарушы холдингі"АҚ қызметіне нысаналы топтардың сенім деңгейіне жыл сайынғы бағалау жүргізеді. "Бәйтерек "ҰБХ"АҚ жұмысы туралы сіздің пікіріңізге сәйкес келетін жауаптың нұсқаларын белгілеп, бірқатар сұрақтарға жауап берулеріңізді сұраймыз. Сіздің бағалауларыңыз толық анонимдік шарттарында қорытылып, пайдаланылатын болады және Холдингтің мемлекетпен, серіктестермен және </w:t>
      </w:r>
      <w:r>
        <w:rPr>
          <w:rFonts w:ascii="Times New Roman" w:hAnsi="Times New Roman" w:cs="Times New Roman"/>
          <w:sz w:val="20"/>
          <w:szCs w:val="20"/>
          <w:lang w:val="kk-KZ"/>
        </w:rPr>
        <w:t>қоғаммен</w:t>
      </w:r>
      <w:r w:rsidRPr="00886CAB">
        <w:rPr>
          <w:rFonts w:ascii="Times New Roman" w:hAnsi="Times New Roman" w:cs="Times New Roman"/>
          <w:sz w:val="20"/>
          <w:szCs w:val="20"/>
        </w:rPr>
        <w:t xml:space="preserve"> өзара іс-қимылының тиімділігін арттыру мақсатына қызмет етеді.</w:t>
      </w:r>
    </w:p>
    <w:p w14:paraId="3A31067D" w14:textId="77777777" w:rsidR="00801230" w:rsidRDefault="00801230" w:rsidP="00801230">
      <w:pPr>
        <w:spacing w:after="0" w:line="240" w:lineRule="auto"/>
        <w:jc w:val="both"/>
        <w:rPr>
          <w:rFonts w:ascii="Times New Roman" w:hAnsi="Times New Roman" w:cs="Times New Roman"/>
          <w:sz w:val="20"/>
          <w:szCs w:val="20"/>
          <w:u w:val="single"/>
        </w:rPr>
      </w:pPr>
    </w:p>
    <w:p w14:paraId="05D2C49A"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rPr>
        <w:t xml:space="preserve">2 -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p>
    <w:p w14:paraId="01CCFD99" w14:textId="77777777" w:rsidR="00801230" w:rsidRPr="0063085F" w:rsidRDefault="00801230" w:rsidP="00801230">
      <w:pPr>
        <w:spacing w:after="0" w:line="240" w:lineRule="auto"/>
        <w:jc w:val="both"/>
        <w:rPr>
          <w:rFonts w:ascii="Times New Roman" w:hAnsi="Times New Roman" w:cs="Times New Roman"/>
          <w:sz w:val="20"/>
          <w:szCs w:val="20"/>
          <w:u w:val="single"/>
        </w:rPr>
      </w:pPr>
    </w:p>
    <w:p w14:paraId="30298C28"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1. Ұйымның атауы _________________________________</w:t>
      </w:r>
    </w:p>
    <w:p w14:paraId="44F2AF81"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 xml:space="preserve">2. Аты-жөні </w:t>
      </w:r>
      <w:r w:rsidRPr="00DF0CEE">
        <w:rPr>
          <w:rFonts w:ascii="Times New Roman" w:hAnsi="Times New Roman" w:cs="Times New Roman"/>
          <w:i/>
          <w:sz w:val="20"/>
          <w:szCs w:val="20"/>
          <w:lang w:val="kk-KZ"/>
        </w:rPr>
        <w:t>(жауапқа міндетті емес</w:t>
      </w:r>
      <w:r w:rsidRPr="00DF0CEE">
        <w:rPr>
          <w:rFonts w:ascii="Times New Roman" w:hAnsi="Times New Roman" w:cs="Times New Roman"/>
          <w:b/>
          <w:sz w:val="20"/>
          <w:szCs w:val="20"/>
          <w:lang w:val="kk-KZ"/>
        </w:rPr>
        <w:t>)</w:t>
      </w:r>
      <w:r w:rsidRPr="00DF0CEE">
        <w:rPr>
          <w:rFonts w:ascii="Times New Roman" w:hAnsi="Times New Roman" w:cs="Times New Roman"/>
          <w:i/>
          <w:sz w:val="20"/>
          <w:szCs w:val="20"/>
          <w:lang w:val="kk-KZ"/>
        </w:rPr>
        <w:t xml:space="preserve"> </w:t>
      </w:r>
      <w:r w:rsidRPr="00DF0CEE">
        <w:rPr>
          <w:rFonts w:ascii="Times New Roman" w:hAnsi="Times New Roman" w:cs="Times New Roman"/>
          <w:b/>
          <w:sz w:val="20"/>
          <w:szCs w:val="20"/>
          <w:lang w:val="kk-KZ"/>
        </w:rPr>
        <w:t>_____________________________________________________</w:t>
      </w:r>
    </w:p>
    <w:p w14:paraId="2D43B198"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3. Лауазымы ________________________________________________</w:t>
      </w:r>
    </w:p>
    <w:p w14:paraId="1900E3DF"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 xml:space="preserve">4. E-mail </w:t>
      </w:r>
      <w:r w:rsidRPr="00DF0CEE">
        <w:rPr>
          <w:rFonts w:ascii="Times New Roman" w:hAnsi="Times New Roman" w:cs="Times New Roman"/>
          <w:i/>
          <w:sz w:val="20"/>
          <w:szCs w:val="20"/>
          <w:lang w:val="kk-KZ"/>
        </w:rPr>
        <w:t>(жауапқа міндетті емес)</w:t>
      </w:r>
      <w:r w:rsidRPr="00DF0CEE">
        <w:rPr>
          <w:rFonts w:ascii="Times New Roman" w:hAnsi="Times New Roman" w:cs="Times New Roman"/>
          <w:b/>
          <w:sz w:val="20"/>
          <w:szCs w:val="20"/>
          <w:lang w:val="kk-KZ"/>
        </w:rPr>
        <w:t xml:space="preserve"> ____________________________________________________</w:t>
      </w:r>
    </w:p>
    <w:p w14:paraId="523298B5"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5. Сіздің қызметіңіз қай салаға жатады?________________________________</w:t>
      </w:r>
    </w:p>
    <w:p w14:paraId="7A194885"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6. Сіздің компанияңыздың АҚШ долларындағы жылдық кірісінің көлемі қандай?__________________</w:t>
      </w:r>
    </w:p>
    <w:p w14:paraId="36FFFE51" w14:textId="77777777" w:rsidR="00801230" w:rsidRPr="00DF0CEE" w:rsidRDefault="00801230" w:rsidP="00801230">
      <w:pPr>
        <w:spacing w:after="0" w:line="240" w:lineRule="auto"/>
        <w:jc w:val="both"/>
        <w:rPr>
          <w:rFonts w:ascii="Times New Roman" w:hAnsi="Times New Roman" w:cs="Times New Roman"/>
          <w:b/>
          <w:sz w:val="20"/>
          <w:szCs w:val="20"/>
          <w:lang w:val="kk-KZ"/>
        </w:rPr>
      </w:pPr>
    </w:p>
    <w:p w14:paraId="15CC47C3" w14:textId="77777777" w:rsidR="00801230" w:rsidRPr="00DF0CEE" w:rsidRDefault="00801230" w:rsidP="00801230">
      <w:pPr>
        <w:spacing w:after="0" w:line="240" w:lineRule="auto"/>
        <w:ind w:firstLine="397"/>
        <w:jc w:val="both"/>
        <w:rPr>
          <w:rFonts w:ascii="Times New Roman" w:hAnsi="Times New Roman" w:cs="Times New Roman"/>
          <w:sz w:val="20"/>
          <w:szCs w:val="20"/>
          <w:lang w:val="kk-KZ"/>
        </w:rPr>
      </w:pPr>
    </w:p>
    <w:p w14:paraId="58E9D19D" w14:textId="77777777" w:rsidR="00801230" w:rsidRPr="00886CAB" w:rsidRDefault="00801230" w:rsidP="00801230">
      <w:pPr>
        <w:spacing w:after="0" w:line="240" w:lineRule="auto"/>
        <w:jc w:val="both"/>
        <w:rPr>
          <w:rFonts w:ascii="Times New Roman" w:hAnsi="Times New Roman" w:cs="Times New Roman"/>
          <w:b/>
          <w:sz w:val="20"/>
          <w:szCs w:val="20"/>
          <w:lang w:val="kk-KZ"/>
        </w:rPr>
      </w:pPr>
    </w:p>
    <w:p w14:paraId="1D1B62B5" w14:textId="77777777" w:rsidR="00801230" w:rsidRPr="00886CAB" w:rsidRDefault="00801230" w:rsidP="00801230">
      <w:pPr>
        <w:spacing w:after="0" w:line="240" w:lineRule="auto"/>
        <w:jc w:val="both"/>
        <w:rPr>
          <w:rFonts w:ascii="Times New Roman" w:hAnsi="Times New Roman" w:cs="Times New Roman"/>
          <w:b/>
          <w:sz w:val="20"/>
          <w:szCs w:val="20"/>
          <w:lang w:val="kk-KZ"/>
        </w:rPr>
      </w:pPr>
      <w:r w:rsidRPr="00886CAB">
        <w:rPr>
          <w:rFonts w:ascii="Times New Roman" w:hAnsi="Times New Roman" w:cs="Times New Roman"/>
          <w:b/>
          <w:sz w:val="20"/>
          <w:szCs w:val="20"/>
          <w:lang w:val="kk-KZ"/>
        </w:rPr>
        <w:t>7. Сіз холдингтің қызметімен таныссыз ба?</w:t>
      </w:r>
    </w:p>
    <w:p w14:paraId="3EA67818"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1.Ия, өте жақсы.</w:t>
      </w:r>
    </w:p>
    <w:p w14:paraId="135A0F5B"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Ия,</w:t>
      </w:r>
      <w:r>
        <w:rPr>
          <w:rFonts w:ascii="Times New Roman" w:hAnsi="Times New Roman" w:cs="Times New Roman"/>
          <w:sz w:val="20"/>
          <w:szCs w:val="20"/>
          <w:lang w:val="kk-KZ"/>
        </w:rPr>
        <w:t xml:space="preserve"> толық емес</w:t>
      </w:r>
      <w:r>
        <w:rPr>
          <w:rFonts w:ascii="Times New Roman" w:hAnsi="Times New Roman" w:cs="Times New Roman"/>
          <w:sz w:val="20"/>
          <w:szCs w:val="20"/>
        </w:rPr>
        <w:t xml:space="preserve"> </w:t>
      </w:r>
      <w:r w:rsidRPr="00781F26">
        <w:rPr>
          <w:rFonts w:ascii="Times New Roman" w:hAnsi="Times New Roman" w:cs="Times New Roman"/>
          <w:sz w:val="20"/>
          <w:szCs w:val="20"/>
        </w:rPr>
        <w:t>.</w:t>
      </w:r>
    </w:p>
    <w:p w14:paraId="010BD959"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 Жоқ.</w:t>
      </w:r>
    </w:p>
    <w:p w14:paraId="3E9DE327"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4.Жауап беру қиын</w:t>
      </w:r>
    </w:p>
    <w:p w14:paraId="4A20355F" w14:textId="77777777" w:rsidR="00801230" w:rsidRPr="0063085F" w:rsidRDefault="00801230" w:rsidP="00801230">
      <w:pPr>
        <w:spacing w:after="0" w:line="240" w:lineRule="auto"/>
        <w:jc w:val="both"/>
        <w:rPr>
          <w:rFonts w:ascii="Times New Roman" w:hAnsi="Times New Roman" w:cs="Times New Roman"/>
          <w:b/>
          <w:sz w:val="20"/>
          <w:szCs w:val="20"/>
        </w:rPr>
      </w:pPr>
    </w:p>
    <w:p w14:paraId="50AC5986" w14:textId="77777777" w:rsidR="00801230"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8. </w:t>
      </w:r>
      <w:r w:rsidRPr="00781F26">
        <w:rPr>
          <w:rFonts w:ascii="Times New Roman" w:hAnsi="Times New Roman" w:cs="Times New Roman"/>
          <w:b/>
          <w:sz w:val="20"/>
          <w:szCs w:val="20"/>
        </w:rPr>
        <w:t>Сізде Холдингпен өзара әрекеттесу тәжірибесі бар ма?</w:t>
      </w:r>
    </w:p>
    <w:p w14:paraId="7EF3459D"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1.Иә</w:t>
      </w:r>
      <w:r w:rsidRPr="00781F26">
        <w:rPr>
          <w:rFonts w:ascii="Times New Roman" w:hAnsi="Times New Roman" w:cs="Times New Roman"/>
          <w:sz w:val="20"/>
          <w:szCs w:val="20"/>
        </w:rPr>
        <w:t>, ұзақ мерзімді.</w:t>
      </w:r>
    </w:p>
    <w:p w14:paraId="55C2935E"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2.Иә, қысқа мерзімді</w:t>
      </w:r>
    </w:p>
    <w:p w14:paraId="249C5664"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3.Жоқ.</w:t>
      </w:r>
    </w:p>
    <w:p w14:paraId="1CAAFA9E" w14:textId="77777777" w:rsidR="00801230"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A36EDF">
        <w:rPr>
          <w:rFonts w:ascii="Times New Roman" w:hAnsi="Times New Roman" w:cs="Times New Roman"/>
          <w:sz w:val="20"/>
          <w:szCs w:val="20"/>
        </w:rPr>
        <w:t xml:space="preserve"> </w:t>
      </w:r>
      <w:r>
        <w:rPr>
          <w:rFonts w:ascii="Times New Roman" w:hAnsi="Times New Roman" w:cs="Times New Roman"/>
          <w:sz w:val="20"/>
          <w:szCs w:val="20"/>
        </w:rPr>
        <w:t>Жауап беру қиын</w:t>
      </w:r>
    </w:p>
    <w:p w14:paraId="665D5364" w14:textId="77777777" w:rsidR="00801230" w:rsidRPr="0063085F" w:rsidRDefault="00801230" w:rsidP="00801230">
      <w:pPr>
        <w:spacing w:after="0" w:line="240" w:lineRule="auto"/>
        <w:jc w:val="both"/>
        <w:rPr>
          <w:rFonts w:ascii="Times New Roman" w:hAnsi="Times New Roman" w:cs="Times New Roman"/>
          <w:sz w:val="20"/>
          <w:szCs w:val="20"/>
        </w:rPr>
      </w:pPr>
    </w:p>
    <w:p w14:paraId="255514EC"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rPr>
        <w:t xml:space="preserve">3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r>
        <w:rPr>
          <w:rFonts w:ascii="Times New Roman" w:hAnsi="Times New Roman" w:cs="Times New Roman"/>
          <w:sz w:val="20"/>
          <w:szCs w:val="20"/>
          <w:u w:val="single"/>
          <w:lang w:val="kk-KZ"/>
        </w:rPr>
        <w:t>.</w:t>
      </w:r>
    </w:p>
    <w:p w14:paraId="4C10634C" w14:textId="77777777" w:rsidR="00801230" w:rsidRPr="00886CAB" w:rsidRDefault="00801230" w:rsidP="00801230">
      <w:pPr>
        <w:jc w:val="both"/>
        <w:rPr>
          <w:rFonts w:ascii="Times New Roman" w:hAnsi="Times New Roman" w:cs="Times New Roman"/>
          <w:b/>
          <w:sz w:val="20"/>
          <w:szCs w:val="20"/>
          <w:lang w:val="kk-KZ"/>
        </w:rPr>
      </w:pPr>
    </w:p>
    <w:p w14:paraId="2BBE31FA" w14:textId="77777777" w:rsidR="00801230" w:rsidRPr="00886CAB" w:rsidRDefault="00801230" w:rsidP="00801230">
      <w:pPr>
        <w:jc w:val="both"/>
        <w:rPr>
          <w:rFonts w:ascii="Times New Roman" w:hAnsi="Times New Roman" w:cs="Times New Roman"/>
          <w:sz w:val="20"/>
          <w:szCs w:val="20"/>
          <w:lang w:val="kk-KZ"/>
        </w:rPr>
      </w:pPr>
      <w:r w:rsidRPr="00886CAB">
        <w:rPr>
          <w:rFonts w:ascii="Times New Roman" w:hAnsi="Times New Roman" w:cs="Times New Roman"/>
          <w:b/>
          <w:sz w:val="20"/>
          <w:szCs w:val="20"/>
          <w:lang w:val="kk-KZ"/>
        </w:rPr>
        <w:t>9. Бәйтерек "Ұлттық басқарушы холдингі" АҚ қызметіне деген сенімнің деңгейін әр критерий бойынша жеке бағалаңыз:</w:t>
      </w:r>
    </w:p>
    <w:tbl>
      <w:tblPr>
        <w:tblStyle w:val="a4"/>
        <w:tblW w:w="0" w:type="auto"/>
        <w:tblLook w:val="04A0" w:firstRow="1" w:lastRow="0" w:firstColumn="1" w:lastColumn="0" w:noHBand="0" w:noVBand="1"/>
      </w:tblPr>
      <w:tblGrid>
        <w:gridCol w:w="2292"/>
        <w:gridCol w:w="1368"/>
        <w:gridCol w:w="1322"/>
        <w:gridCol w:w="1357"/>
        <w:gridCol w:w="1438"/>
        <w:gridCol w:w="1568"/>
      </w:tblGrid>
      <w:tr w:rsidR="00801230" w:rsidRPr="0063085F" w14:paraId="76C18128" w14:textId="77777777" w:rsidTr="00D67442">
        <w:tc>
          <w:tcPr>
            <w:tcW w:w="2292" w:type="dxa"/>
          </w:tcPr>
          <w:p w14:paraId="3A9015B8" w14:textId="77777777" w:rsidR="00801230" w:rsidRPr="0063085F" w:rsidRDefault="00801230" w:rsidP="00D67442">
            <w:pPr>
              <w:jc w:val="both"/>
              <w:rPr>
                <w:rFonts w:ascii="Times New Roman" w:hAnsi="Times New Roman" w:cs="Times New Roman"/>
                <w:sz w:val="20"/>
                <w:szCs w:val="20"/>
              </w:rPr>
            </w:pPr>
            <w:r w:rsidRPr="0063085F">
              <w:rPr>
                <w:rFonts w:ascii="Times New Roman" w:hAnsi="Times New Roman" w:cs="Times New Roman"/>
                <w:sz w:val="20"/>
                <w:szCs w:val="20"/>
              </w:rPr>
              <w:t>Критерий</w:t>
            </w:r>
            <w:r>
              <w:rPr>
                <w:rFonts w:ascii="Times New Roman" w:hAnsi="Times New Roman" w:cs="Times New Roman"/>
                <w:sz w:val="20"/>
                <w:szCs w:val="20"/>
                <w:lang w:val="kk-KZ"/>
              </w:rPr>
              <w:t>лер</w:t>
            </w:r>
          </w:p>
        </w:tc>
        <w:tc>
          <w:tcPr>
            <w:tcW w:w="1368" w:type="dxa"/>
          </w:tcPr>
          <w:p w14:paraId="449DFBC6"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Келісемін</w:t>
            </w:r>
          </w:p>
        </w:tc>
        <w:tc>
          <w:tcPr>
            <w:tcW w:w="1322" w:type="dxa"/>
          </w:tcPr>
          <w:p w14:paraId="7BD0C327"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rPr>
              <w:t>Келіспеймін</w:t>
            </w:r>
          </w:p>
        </w:tc>
        <w:tc>
          <w:tcPr>
            <w:tcW w:w="1357" w:type="dxa"/>
          </w:tcPr>
          <w:p w14:paraId="12DBA269"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Жауап беру қиын</w:t>
            </w:r>
          </w:p>
        </w:tc>
        <w:tc>
          <w:tcPr>
            <w:tcW w:w="1438" w:type="dxa"/>
          </w:tcPr>
          <w:p w14:paraId="0EF257B6"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rPr>
              <w:t>еріс бағалау жағдайында</w:t>
            </w:r>
            <w:r>
              <w:rPr>
                <w:rFonts w:ascii="Times New Roman" w:hAnsi="Times New Roman" w:cs="Times New Roman"/>
                <w:sz w:val="20"/>
                <w:szCs w:val="20"/>
                <w:lang w:val="kk-KZ"/>
              </w:rPr>
              <w:t xml:space="preserve"> п</w:t>
            </w:r>
            <w:r w:rsidRPr="00781F26">
              <w:rPr>
                <w:rFonts w:ascii="Times New Roman" w:hAnsi="Times New Roman" w:cs="Times New Roman"/>
                <w:sz w:val="20"/>
                <w:szCs w:val="20"/>
                <w:lang w:val="kk-KZ"/>
              </w:rPr>
              <w:t>ікір қалдырыңыз</w:t>
            </w:r>
          </w:p>
        </w:tc>
        <w:tc>
          <w:tcPr>
            <w:tcW w:w="1568" w:type="dxa"/>
          </w:tcPr>
          <w:p w14:paraId="021B9220"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lang w:val="kk-KZ"/>
              </w:rPr>
              <w:t>еріс бағалау жағдайында</w:t>
            </w:r>
            <w:r>
              <w:rPr>
                <w:rFonts w:ascii="Times New Roman" w:hAnsi="Times New Roman" w:cs="Times New Roman"/>
                <w:sz w:val="20"/>
                <w:szCs w:val="20"/>
                <w:lang w:val="kk-KZ"/>
              </w:rPr>
              <w:t xml:space="preserve"> ұ</w:t>
            </w:r>
            <w:r w:rsidRPr="00781F26">
              <w:rPr>
                <w:rFonts w:ascii="Times New Roman" w:hAnsi="Times New Roman" w:cs="Times New Roman"/>
                <w:sz w:val="20"/>
                <w:szCs w:val="20"/>
                <w:lang w:val="kk-KZ"/>
              </w:rPr>
              <w:t>сыныс қалдырыңыз</w:t>
            </w:r>
          </w:p>
        </w:tc>
      </w:tr>
      <w:tr w:rsidR="00801230" w:rsidRPr="0063085F" w14:paraId="154B3ABF" w14:textId="77777777" w:rsidTr="00D67442">
        <w:tc>
          <w:tcPr>
            <w:tcW w:w="2292" w:type="dxa"/>
          </w:tcPr>
          <w:p w14:paraId="7884C9D3" w14:textId="77777777" w:rsidR="00801230" w:rsidRPr="0063085F" w:rsidRDefault="00801230" w:rsidP="00D67442">
            <w:pPr>
              <w:rPr>
                <w:rFonts w:ascii="Times New Roman" w:hAnsi="Times New Roman" w:cs="Times New Roman"/>
                <w:sz w:val="20"/>
                <w:szCs w:val="20"/>
              </w:rPr>
            </w:pPr>
            <w:r w:rsidRPr="00886CAB">
              <w:rPr>
                <w:rFonts w:ascii="Times New Roman" w:hAnsi="Times New Roman" w:cs="Times New Roman"/>
                <w:sz w:val="20"/>
                <w:szCs w:val="20"/>
              </w:rPr>
              <w:t>Қызметтер туралы ақпарат көптеген тұтынушылар үшін қол жетімді. Қызмет көрсету шарттары туралы ақпарат қолжетімді және түсінікті.</w:t>
            </w:r>
          </w:p>
        </w:tc>
        <w:tc>
          <w:tcPr>
            <w:tcW w:w="1368" w:type="dxa"/>
          </w:tcPr>
          <w:p w14:paraId="193FA2F5" w14:textId="77777777" w:rsidR="00801230" w:rsidRPr="0063085F" w:rsidRDefault="00801230" w:rsidP="00D67442">
            <w:pPr>
              <w:jc w:val="both"/>
              <w:rPr>
                <w:rFonts w:ascii="Times New Roman" w:hAnsi="Times New Roman" w:cs="Times New Roman"/>
                <w:sz w:val="20"/>
                <w:szCs w:val="20"/>
              </w:rPr>
            </w:pPr>
          </w:p>
        </w:tc>
        <w:tc>
          <w:tcPr>
            <w:tcW w:w="1322" w:type="dxa"/>
          </w:tcPr>
          <w:p w14:paraId="395B5BDC" w14:textId="77777777" w:rsidR="00801230" w:rsidRPr="0063085F" w:rsidRDefault="00801230" w:rsidP="00D67442">
            <w:pPr>
              <w:jc w:val="both"/>
              <w:rPr>
                <w:rFonts w:ascii="Times New Roman" w:hAnsi="Times New Roman" w:cs="Times New Roman"/>
                <w:sz w:val="20"/>
                <w:szCs w:val="20"/>
              </w:rPr>
            </w:pPr>
          </w:p>
        </w:tc>
        <w:tc>
          <w:tcPr>
            <w:tcW w:w="1357" w:type="dxa"/>
          </w:tcPr>
          <w:p w14:paraId="00DFCC03" w14:textId="77777777" w:rsidR="00801230" w:rsidRPr="0063085F" w:rsidRDefault="00801230" w:rsidP="00D67442">
            <w:pPr>
              <w:jc w:val="both"/>
              <w:rPr>
                <w:rFonts w:ascii="Times New Roman" w:hAnsi="Times New Roman" w:cs="Times New Roman"/>
                <w:sz w:val="20"/>
                <w:szCs w:val="20"/>
              </w:rPr>
            </w:pPr>
          </w:p>
        </w:tc>
        <w:tc>
          <w:tcPr>
            <w:tcW w:w="1438" w:type="dxa"/>
          </w:tcPr>
          <w:p w14:paraId="24A22E56" w14:textId="77777777" w:rsidR="00801230" w:rsidRPr="0063085F" w:rsidRDefault="00801230" w:rsidP="00D67442">
            <w:pPr>
              <w:jc w:val="both"/>
              <w:rPr>
                <w:rFonts w:ascii="Times New Roman" w:hAnsi="Times New Roman" w:cs="Times New Roman"/>
                <w:sz w:val="20"/>
                <w:szCs w:val="20"/>
              </w:rPr>
            </w:pPr>
          </w:p>
        </w:tc>
        <w:tc>
          <w:tcPr>
            <w:tcW w:w="1568" w:type="dxa"/>
          </w:tcPr>
          <w:p w14:paraId="7CD86943" w14:textId="77777777" w:rsidR="00801230" w:rsidRPr="0063085F" w:rsidRDefault="00801230" w:rsidP="00D67442">
            <w:pPr>
              <w:jc w:val="both"/>
              <w:rPr>
                <w:rFonts w:ascii="Times New Roman" w:hAnsi="Times New Roman" w:cs="Times New Roman"/>
                <w:sz w:val="20"/>
                <w:szCs w:val="20"/>
              </w:rPr>
            </w:pPr>
          </w:p>
        </w:tc>
      </w:tr>
      <w:tr w:rsidR="00801230" w:rsidRPr="0063085F" w14:paraId="1811C34C" w14:textId="77777777" w:rsidTr="00D67442">
        <w:tc>
          <w:tcPr>
            <w:tcW w:w="2292" w:type="dxa"/>
          </w:tcPr>
          <w:p w14:paraId="021975F3" w14:textId="77777777" w:rsidR="00801230" w:rsidRPr="0063085F" w:rsidRDefault="00801230" w:rsidP="00D67442">
            <w:pPr>
              <w:rPr>
                <w:rFonts w:ascii="Times New Roman" w:hAnsi="Times New Roman" w:cs="Times New Roman"/>
                <w:sz w:val="20"/>
                <w:szCs w:val="20"/>
              </w:rPr>
            </w:pPr>
            <w:r w:rsidRPr="00886CAB">
              <w:rPr>
                <w:rFonts w:ascii="Times New Roman" w:hAnsi="Times New Roman" w:cs="Times New Roman"/>
                <w:sz w:val="20"/>
                <w:szCs w:val="20"/>
              </w:rPr>
              <w:t>Экономиканың басым секторларына қаржылық және консультациялық қолдау көрсету арқылы ҚР экономикасын дамыту жөніндегі мемлекеттік бағдарламаларды іске асыруды Холдинг тиімді және жоспарланған мерзімде жүргізеді.</w:t>
            </w:r>
          </w:p>
        </w:tc>
        <w:tc>
          <w:tcPr>
            <w:tcW w:w="1368" w:type="dxa"/>
          </w:tcPr>
          <w:p w14:paraId="25CEA679" w14:textId="77777777" w:rsidR="00801230" w:rsidRPr="0063085F" w:rsidRDefault="00801230" w:rsidP="00D67442">
            <w:pPr>
              <w:jc w:val="both"/>
              <w:rPr>
                <w:rFonts w:ascii="Times New Roman" w:hAnsi="Times New Roman" w:cs="Times New Roman"/>
                <w:sz w:val="20"/>
                <w:szCs w:val="20"/>
              </w:rPr>
            </w:pPr>
          </w:p>
        </w:tc>
        <w:tc>
          <w:tcPr>
            <w:tcW w:w="1322" w:type="dxa"/>
          </w:tcPr>
          <w:p w14:paraId="03D53679" w14:textId="77777777" w:rsidR="00801230" w:rsidRPr="0063085F" w:rsidRDefault="00801230" w:rsidP="00D67442">
            <w:pPr>
              <w:jc w:val="both"/>
              <w:rPr>
                <w:rFonts w:ascii="Times New Roman" w:hAnsi="Times New Roman" w:cs="Times New Roman"/>
                <w:sz w:val="20"/>
                <w:szCs w:val="20"/>
              </w:rPr>
            </w:pPr>
          </w:p>
        </w:tc>
        <w:tc>
          <w:tcPr>
            <w:tcW w:w="1357" w:type="dxa"/>
          </w:tcPr>
          <w:p w14:paraId="25976127" w14:textId="77777777" w:rsidR="00801230" w:rsidRPr="0063085F" w:rsidRDefault="00801230" w:rsidP="00D67442">
            <w:pPr>
              <w:jc w:val="both"/>
              <w:rPr>
                <w:rFonts w:ascii="Times New Roman" w:hAnsi="Times New Roman" w:cs="Times New Roman"/>
                <w:sz w:val="20"/>
                <w:szCs w:val="20"/>
              </w:rPr>
            </w:pPr>
          </w:p>
        </w:tc>
        <w:tc>
          <w:tcPr>
            <w:tcW w:w="1438" w:type="dxa"/>
          </w:tcPr>
          <w:p w14:paraId="3B76DA8D" w14:textId="77777777" w:rsidR="00801230" w:rsidRPr="0063085F" w:rsidRDefault="00801230" w:rsidP="00D67442">
            <w:pPr>
              <w:jc w:val="both"/>
              <w:rPr>
                <w:rFonts w:ascii="Times New Roman" w:hAnsi="Times New Roman" w:cs="Times New Roman"/>
                <w:sz w:val="20"/>
                <w:szCs w:val="20"/>
              </w:rPr>
            </w:pPr>
          </w:p>
        </w:tc>
        <w:tc>
          <w:tcPr>
            <w:tcW w:w="1568" w:type="dxa"/>
          </w:tcPr>
          <w:p w14:paraId="59AB34B4" w14:textId="77777777" w:rsidR="00801230" w:rsidRPr="0063085F" w:rsidRDefault="00801230" w:rsidP="00D67442">
            <w:pPr>
              <w:jc w:val="both"/>
              <w:rPr>
                <w:rFonts w:ascii="Times New Roman" w:hAnsi="Times New Roman" w:cs="Times New Roman"/>
                <w:sz w:val="20"/>
                <w:szCs w:val="20"/>
              </w:rPr>
            </w:pPr>
          </w:p>
        </w:tc>
      </w:tr>
      <w:tr w:rsidR="00801230" w:rsidRPr="0063085F" w14:paraId="20FF51E7" w14:textId="77777777" w:rsidTr="00D67442">
        <w:tc>
          <w:tcPr>
            <w:tcW w:w="2292" w:type="dxa"/>
          </w:tcPr>
          <w:p w14:paraId="7C7DEF48" w14:textId="77777777" w:rsidR="00801230" w:rsidRPr="0063085F" w:rsidRDefault="00801230" w:rsidP="00D67442">
            <w:pPr>
              <w:rPr>
                <w:rFonts w:ascii="Times New Roman" w:hAnsi="Times New Roman" w:cs="Times New Roman"/>
                <w:sz w:val="20"/>
                <w:szCs w:val="20"/>
              </w:rPr>
            </w:pPr>
            <w:r w:rsidRPr="00886CAB">
              <w:rPr>
                <w:rFonts w:ascii="Times New Roman" w:hAnsi="Times New Roman" w:cs="Times New Roman"/>
                <w:sz w:val="20"/>
                <w:szCs w:val="20"/>
              </w:rPr>
              <w:t>Холдинг қызмет барысында туындайтын дауларды әрқашан құқықтық жолмен шешеді, келіссөздер жүргізеді және өзара қолайлы ымыраға келуге тырысады. Холдинг іскерлік әріптестер алдындағы өзінің келісімшарттық міндеттемелерін адал орындайды.</w:t>
            </w:r>
          </w:p>
        </w:tc>
        <w:tc>
          <w:tcPr>
            <w:tcW w:w="1368" w:type="dxa"/>
          </w:tcPr>
          <w:p w14:paraId="06519199" w14:textId="77777777" w:rsidR="00801230" w:rsidRPr="0063085F" w:rsidRDefault="00801230" w:rsidP="00D67442">
            <w:pPr>
              <w:jc w:val="both"/>
              <w:rPr>
                <w:rFonts w:ascii="Times New Roman" w:hAnsi="Times New Roman" w:cs="Times New Roman"/>
                <w:sz w:val="20"/>
                <w:szCs w:val="20"/>
              </w:rPr>
            </w:pPr>
          </w:p>
        </w:tc>
        <w:tc>
          <w:tcPr>
            <w:tcW w:w="1322" w:type="dxa"/>
          </w:tcPr>
          <w:p w14:paraId="024B588D" w14:textId="77777777" w:rsidR="00801230" w:rsidRPr="0063085F" w:rsidRDefault="00801230" w:rsidP="00D67442">
            <w:pPr>
              <w:jc w:val="both"/>
              <w:rPr>
                <w:rFonts w:ascii="Times New Roman" w:hAnsi="Times New Roman" w:cs="Times New Roman"/>
                <w:sz w:val="20"/>
                <w:szCs w:val="20"/>
              </w:rPr>
            </w:pPr>
          </w:p>
        </w:tc>
        <w:tc>
          <w:tcPr>
            <w:tcW w:w="1357" w:type="dxa"/>
          </w:tcPr>
          <w:p w14:paraId="1F90D505" w14:textId="77777777" w:rsidR="00801230" w:rsidRPr="0063085F" w:rsidRDefault="00801230" w:rsidP="00D67442">
            <w:pPr>
              <w:jc w:val="both"/>
              <w:rPr>
                <w:rFonts w:ascii="Times New Roman" w:hAnsi="Times New Roman" w:cs="Times New Roman"/>
                <w:sz w:val="20"/>
                <w:szCs w:val="20"/>
              </w:rPr>
            </w:pPr>
          </w:p>
        </w:tc>
        <w:tc>
          <w:tcPr>
            <w:tcW w:w="1438" w:type="dxa"/>
          </w:tcPr>
          <w:p w14:paraId="1248D259" w14:textId="77777777" w:rsidR="00801230" w:rsidRPr="0063085F" w:rsidRDefault="00801230" w:rsidP="00D67442">
            <w:pPr>
              <w:jc w:val="both"/>
              <w:rPr>
                <w:rFonts w:ascii="Times New Roman" w:hAnsi="Times New Roman" w:cs="Times New Roman"/>
                <w:sz w:val="20"/>
                <w:szCs w:val="20"/>
              </w:rPr>
            </w:pPr>
          </w:p>
        </w:tc>
        <w:tc>
          <w:tcPr>
            <w:tcW w:w="1568" w:type="dxa"/>
          </w:tcPr>
          <w:p w14:paraId="0EBA6D49" w14:textId="77777777" w:rsidR="00801230" w:rsidRPr="0063085F" w:rsidRDefault="00801230" w:rsidP="00D67442">
            <w:pPr>
              <w:jc w:val="both"/>
              <w:rPr>
                <w:rFonts w:ascii="Times New Roman" w:hAnsi="Times New Roman" w:cs="Times New Roman"/>
                <w:sz w:val="20"/>
                <w:szCs w:val="20"/>
              </w:rPr>
            </w:pPr>
          </w:p>
        </w:tc>
      </w:tr>
      <w:tr w:rsidR="00801230" w:rsidRPr="0063085F" w14:paraId="77486BF2" w14:textId="77777777" w:rsidTr="00D67442">
        <w:tc>
          <w:tcPr>
            <w:tcW w:w="2292" w:type="dxa"/>
          </w:tcPr>
          <w:p w14:paraId="7DF5D039" w14:textId="77777777" w:rsidR="00801230" w:rsidRPr="0063085F" w:rsidRDefault="00801230" w:rsidP="00D67442">
            <w:pPr>
              <w:rPr>
                <w:rFonts w:ascii="Times New Roman" w:hAnsi="Times New Roman" w:cs="Times New Roman"/>
                <w:sz w:val="20"/>
                <w:szCs w:val="20"/>
              </w:rPr>
            </w:pPr>
            <w:r w:rsidRPr="00886CAB">
              <w:rPr>
                <w:rFonts w:ascii="Times New Roman" w:hAnsi="Times New Roman" w:cs="Times New Roman"/>
                <w:sz w:val="20"/>
                <w:szCs w:val="20"/>
              </w:rPr>
              <w:t>Қызмет көрсету шарттары қолжетімді және түсінікті. Холдинг ұсынылатын қызметтер бойынша консультацияларды тиімді жүзеге асырады. Холдинг қызметкерлері жоғары кәсіби шеберлік пен ынта танытады.</w:t>
            </w:r>
          </w:p>
        </w:tc>
        <w:tc>
          <w:tcPr>
            <w:tcW w:w="1368" w:type="dxa"/>
          </w:tcPr>
          <w:p w14:paraId="5A421B95" w14:textId="77777777" w:rsidR="00801230" w:rsidRPr="0063085F" w:rsidRDefault="00801230" w:rsidP="00D67442">
            <w:pPr>
              <w:jc w:val="both"/>
              <w:rPr>
                <w:rFonts w:ascii="Times New Roman" w:hAnsi="Times New Roman" w:cs="Times New Roman"/>
                <w:sz w:val="20"/>
                <w:szCs w:val="20"/>
              </w:rPr>
            </w:pPr>
          </w:p>
        </w:tc>
        <w:tc>
          <w:tcPr>
            <w:tcW w:w="1322" w:type="dxa"/>
          </w:tcPr>
          <w:p w14:paraId="35290D27" w14:textId="77777777" w:rsidR="00801230" w:rsidRPr="0063085F" w:rsidRDefault="00801230" w:rsidP="00D67442">
            <w:pPr>
              <w:jc w:val="both"/>
              <w:rPr>
                <w:rFonts w:ascii="Times New Roman" w:hAnsi="Times New Roman" w:cs="Times New Roman"/>
                <w:sz w:val="20"/>
                <w:szCs w:val="20"/>
              </w:rPr>
            </w:pPr>
          </w:p>
        </w:tc>
        <w:tc>
          <w:tcPr>
            <w:tcW w:w="1357" w:type="dxa"/>
          </w:tcPr>
          <w:p w14:paraId="02EA6BD6" w14:textId="77777777" w:rsidR="00801230" w:rsidRPr="0063085F" w:rsidRDefault="00801230" w:rsidP="00D67442">
            <w:pPr>
              <w:jc w:val="both"/>
              <w:rPr>
                <w:rFonts w:ascii="Times New Roman" w:hAnsi="Times New Roman" w:cs="Times New Roman"/>
                <w:sz w:val="20"/>
                <w:szCs w:val="20"/>
              </w:rPr>
            </w:pPr>
          </w:p>
        </w:tc>
        <w:tc>
          <w:tcPr>
            <w:tcW w:w="1438" w:type="dxa"/>
          </w:tcPr>
          <w:p w14:paraId="76379BF9" w14:textId="77777777" w:rsidR="00801230" w:rsidRPr="0063085F" w:rsidRDefault="00801230" w:rsidP="00D67442">
            <w:pPr>
              <w:jc w:val="both"/>
              <w:rPr>
                <w:rFonts w:ascii="Times New Roman" w:hAnsi="Times New Roman" w:cs="Times New Roman"/>
                <w:sz w:val="20"/>
                <w:szCs w:val="20"/>
              </w:rPr>
            </w:pPr>
          </w:p>
        </w:tc>
        <w:tc>
          <w:tcPr>
            <w:tcW w:w="1568" w:type="dxa"/>
          </w:tcPr>
          <w:p w14:paraId="4E67983E" w14:textId="77777777" w:rsidR="00801230" w:rsidRPr="0063085F" w:rsidRDefault="00801230" w:rsidP="00D67442">
            <w:pPr>
              <w:jc w:val="both"/>
              <w:rPr>
                <w:rFonts w:ascii="Times New Roman" w:hAnsi="Times New Roman" w:cs="Times New Roman"/>
                <w:sz w:val="20"/>
                <w:szCs w:val="20"/>
              </w:rPr>
            </w:pPr>
          </w:p>
        </w:tc>
      </w:tr>
    </w:tbl>
    <w:p w14:paraId="3062128F" w14:textId="77777777" w:rsidR="00801230" w:rsidRPr="0063085F" w:rsidRDefault="00801230" w:rsidP="00801230">
      <w:pPr>
        <w:rPr>
          <w:rFonts w:ascii="Times New Roman" w:hAnsi="Times New Roman" w:cs="Times New Roman"/>
          <w:sz w:val="20"/>
          <w:szCs w:val="20"/>
        </w:rPr>
      </w:pPr>
    </w:p>
    <w:p w14:paraId="3D6EC44D" w14:textId="77777777" w:rsidR="00801230" w:rsidRDefault="00801230" w:rsidP="00801230">
      <w:pPr>
        <w:spacing w:after="0" w:line="240" w:lineRule="auto"/>
        <w:jc w:val="both"/>
        <w:rPr>
          <w:rFonts w:ascii="Times New Roman" w:hAnsi="Times New Roman" w:cs="Times New Roman"/>
          <w:sz w:val="20"/>
          <w:szCs w:val="20"/>
          <w:u w:val="single"/>
          <w:lang w:val="kk-KZ"/>
        </w:rPr>
      </w:pPr>
      <w:r w:rsidRPr="001B6CAC">
        <w:rPr>
          <w:rFonts w:ascii="Times New Roman" w:hAnsi="Times New Roman" w:cs="Times New Roman"/>
          <w:sz w:val="20"/>
          <w:szCs w:val="20"/>
          <w:u w:val="single"/>
          <w:lang w:val="kk-KZ"/>
        </w:rPr>
        <w:t xml:space="preserve">4 </w:t>
      </w:r>
      <w:r>
        <w:rPr>
          <w:rFonts w:ascii="Times New Roman" w:hAnsi="Times New Roman" w:cs="Times New Roman"/>
          <w:sz w:val="20"/>
          <w:szCs w:val="20"/>
          <w:u w:val="single"/>
          <w:lang w:val="kk-KZ"/>
        </w:rPr>
        <w:t>–</w:t>
      </w:r>
      <w:r w:rsidRPr="001B6CAC">
        <w:rPr>
          <w:rFonts w:ascii="Times New Roman" w:hAnsi="Times New Roman" w:cs="Times New Roman"/>
          <w:sz w:val="20"/>
          <w:szCs w:val="20"/>
          <w:u w:val="single"/>
          <w:lang w:val="kk-KZ"/>
        </w:rPr>
        <w:t xml:space="preserve"> </w:t>
      </w:r>
      <w:r>
        <w:rPr>
          <w:rFonts w:ascii="Times New Roman" w:hAnsi="Times New Roman" w:cs="Times New Roman"/>
          <w:sz w:val="20"/>
          <w:szCs w:val="20"/>
          <w:u w:val="single"/>
          <w:lang w:val="kk-KZ"/>
        </w:rPr>
        <w:t>Б</w:t>
      </w:r>
      <w:r w:rsidRPr="001B6CAC">
        <w:rPr>
          <w:rFonts w:ascii="Times New Roman" w:hAnsi="Times New Roman" w:cs="Times New Roman"/>
          <w:sz w:val="20"/>
          <w:szCs w:val="20"/>
          <w:u w:val="single"/>
          <w:lang w:val="kk-KZ"/>
        </w:rPr>
        <w:t>өлім</w:t>
      </w:r>
    </w:p>
    <w:p w14:paraId="5D6D9B55"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p>
    <w:p w14:paraId="50ECF228" w14:textId="77777777" w:rsidR="00801230" w:rsidRPr="00886CAB" w:rsidRDefault="00801230" w:rsidP="00801230">
      <w:pPr>
        <w:rPr>
          <w:rFonts w:ascii="Times New Roman" w:hAnsi="Times New Roman" w:cs="Times New Roman"/>
          <w:b/>
          <w:sz w:val="20"/>
          <w:szCs w:val="20"/>
          <w:lang w:val="kk-KZ"/>
        </w:rPr>
      </w:pPr>
      <w:r w:rsidRPr="00886CAB">
        <w:rPr>
          <w:rFonts w:ascii="Times New Roman" w:hAnsi="Times New Roman" w:cs="Times New Roman"/>
          <w:b/>
          <w:sz w:val="20"/>
          <w:szCs w:val="20"/>
          <w:lang w:val="kk-KZ"/>
        </w:rPr>
        <w:t xml:space="preserve">10. </w:t>
      </w:r>
      <w:r w:rsidRPr="001B6CAC">
        <w:rPr>
          <w:rFonts w:ascii="Times New Roman" w:hAnsi="Times New Roman" w:cs="Times New Roman"/>
          <w:b/>
          <w:sz w:val="20"/>
          <w:szCs w:val="20"/>
          <w:lang w:val="kk-KZ"/>
        </w:rPr>
        <w:t>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w:t>
      </w:r>
      <w:r>
        <w:rPr>
          <w:rFonts w:ascii="Times New Roman" w:hAnsi="Times New Roman" w:cs="Times New Roman"/>
          <w:b/>
          <w:sz w:val="20"/>
          <w:szCs w:val="20"/>
          <w:lang w:val="kk-KZ"/>
        </w:rPr>
        <w:t xml:space="preserve"> жағдайын, күнін, орнын, атын,сондай-ақ </w:t>
      </w:r>
      <w:r w:rsidRPr="001B6CAC">
        <w:rPr>
          <w:rFonts w:ascii="Times New Roman" w:hAnsi="Times New Roman" w:cs="Times New Roman"/>
          <w:b/>
          <w:sz w:val="20"/>
          <w:szCs w:val="20"/>
          <w:lang w:val="kk-KZ"/>
        </w:rPr>
        <w:t>қызмет</w:t>
      </w:r>
      <w:r>
        <w:rPr>
          <w:rFonts w:ascii="Times New Roman" w:hAnsi="Times New Roman" w:cs="Times New Roman"/>
          <w:b/>
          <w:sz w:val="20"/>
          <w:szCs w:val="20"/>
          <w:lang w:val="kk-KZ"/>
        </w:rPr>
        <w:t xml:space="preserve"> түрін  </w:t>
      </w:r>
      <w:r w:rsidRPr="001B6CAC">
        <w:rPr>
          <w:rFonts w:ascii="Times New Roman" w:hAnsi="Times New Roman" w:cs="Times New Roman"/>
          <w:b/>
          <w:sz w:val="20"/>
          <w:szCs w:val="20"/>
          <w:lang w:val="kk-KZ"/>
        </w:rPr>
        <w:t>көрсетіңіз______________________________________________________________</w:t>
      </w:r>
      <w:r w:rsidRPr="00886CAB">
        <w:rPr>
          <w:rFonts w:ascii="Times New Roman" w:hAnsi="Times New Roman" w:cs="Times New Roman"/>
          <w:b/>
          <w:sz w:val="20"/>
          <w:szCs w:val="20"/>
          <w:lang w:val="kk-KZ"/>
        </w:rPr>
        <w:t>_________________________________________</w:t>
      </w:r>
    </w:p>
    <w:p w14:paraId="2D12C00D" w14:textId="77777777" w:rsidR="00801230" w:rsidRPr="0063085F" w:rsidRDefault="00801230" w:rsidP="00801230">
      <w:pPr>
        <w:shd w:val="clear" w:color="auto" w:fill="FFFFFF"/>
        <w:spacing w:after="75" w:line="240" w:lineRule="auto"/>
        <w:jc w:val="both"/>
        <w:outlineLvl w:val="2"/>
        <w:rPr>
          <w:rFonts w:ascii="Times New Roman" w:eastAsia="Times New Roman" w:hAnsi="Times New Roman" w:cs="Times New Roman"/>
          <w:b/>
          <w:bCs/>
          <w:sz w:val="20"/>
          <w:szCs w:val="20"/>
          <w:lang w:eastAsia="ru-RU"/>
        </w:rPr>
      </w:pPr>
      <w:r w:rsidRPr="00886CAB">
        <w:rPr>
          <w:rFonts w:ascii="Times New Roman" w:eastAsia="Times New Roman" w:hAnsi="Times New Roman" w:cs="Times New Roman"/>
          <w:b/>
          <w:bCs/>
          <w:sz w:val="20"/>
          <w:szCs w:val="20"/>
          <w:lang w:val="kk-KZ" w:eastAsia="ru-RU"/>
        </w:rPr>
        <w:t xml:space="preserve">11. </w:t>
      </w:r>
      <w:r w:rsidRPr="001B6CAC">
        <w:rPr>
          <w:rFonts w:ascii="Times New Roman" w:eastAsia="Times New Roman" w:hAnsi="Times New Roman" w:cs="Times New Roman"/>
          <w:b/>
          <w:bCs/>
          <w:sz w:val="20"/>
          <w:szCs w:val="20"/>
          <w:lang w:val="kk-KZ" w:eastAsia="ru-RU"/>
        </w:rPr>
        <w:t>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 </w:t>
      </w:r>
      <w:r w:rsidRPr="0063085F">
        <w:rPr>
          <w:rFonts w:ascii="Times New Roman" w:eastAsia="Times New Roman" w:hAnsi="Times New Roman" w:cs="Times New Roman"/>
          <w:b/>
          <w:bCs/>
          <w:sz w:val="20"/>
          <w:szCs w:val="20"/>
          <w:lang w:eastAsia="ru-RU"/>
        </w:rPr>
        <w:t>___________________________________________________________________________________</w:t>
      </w:r>
    </w:p>
    <w:p w14:paraId="435E6C31"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sidRPr="0063085F">
        <w:rPr>
          <w:rFonts w:ascii="Times New Roman" w:eastAsia="Times New Roman" w:hAnsi="Times New Roman" w:cs="Times New Roman"/>
          <w:b/>
          <w:bCs/>
          <w:sz w:val="20"/>
          <w:szCs w:val="20"/>
          <w:lang w:eastAsia="ru-RU"/>
        </w:rPr>
        <w:t>12.  </w:t>
      </w:r>
      <w:r w:rsidRPr="001B6CAC">
        <w:rPr>
          <w:rFonts w:ascii="Times New Roman" w:eastAsia="Times New Roman" w:hAnsi="Times New Roman" w:cs="Times New Roman"/>
          <w:b/>
          <w:bCs/>
          <w:sz w:val="20"/>
          <w:szCs w:val="20"/>
          <w:lang w:eastAsia="ru-RU"/>
        </w:rPr>
        <w:t xml:space="preserve">Төменде келтірілген логотиптердің қайсысы "Бәйтерек" холдингіне тиесілі? </w:t>
      </w:r>
      <w:r w:rsidRPr="001B6CAC">
        <w:rPr>
          <w:rFonts w:ascii="Times New Roman" w:eastAsia="Times New Roman" w:hAnsi="Times New Roman" w:cs="Times New Roman"/>
          <w:bCs/>
          <w:i/>
          <w:sz w:val="20"/>
          <w:szCs w:val="20"/>
          <w:lang w:eastAsia="ru-RU"/>
        </w:rPr>
        <w:t>* Холдинг логотипін белгілеңіз</w:t>
      </w:r>
    </w:p>
    <w:p w14:paraId="186979DB"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p>
    <w:tbl>
      <w:tblPr>
        <w:tblW w:w="8321" w:type="dxa"/>
        <w:tblCellMar>
          <w:top w:w="15" w:type="dxa"/>
          <w:left w:w="15" w:type="dxa"/>
          <w:bottom w:w="15" w:type="dxa"/>
          <w:right w:w="15" w:type="dxa"/>
        </w:tblCellMar>
        <w:tblLook w:val="04A0" w:firstRow="1" w:lastRow="0" w:firstColumn="1" w:lastColumn="0" w:noHBand="0" w:noVBand="1"/>
      </w:tblPr>
      <w:tblGrid>
        <w:gridCol w:w="1375"/>
        <w:gridCol w:w="1560"/>
        <w:gridCol w:w="1417"/>
        <w:gridCol w:w="1276"/>
        <w:gridCol w:w="1276"/>
        <w:gridCol w:w="1417"/>
      </w:tblGrid>
      <w:tr w:rsidR="00801230" w:rsidRPr="0063085F" w14:paraId="4466E253" w14:textId="77777777" w:rsidTr="00D67442">
        <w:trPr>
          <w:trHeight w:val="420"/>
          <w:tblHeader/>
        </w:trPr>
        <w:tc>
          <w:tcPr>
            <w:tcW w:w="1375"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2174892C"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7113AD51" wp14:editId="1AECF13E">
                  <wp:extent cx="762000" cy="762000"/>
                  <wp:effectExtent l="0" t="0" r="0" b="0"/>
                  <wp:docPr id="60" name="Рисунок 60" descr="https://img-fotki.yandex.ru/get/5311/256556178.0/0_d73c4_6b5144e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5311/256556178.0/0_d73c4_6b5144eb_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60"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0EBF22D2"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0EEF91E5" wp14:editId="17BCC4C7">
                  <wp:extent cx="665083" cy="723900"/>
                  <wp:effectExtent l="0" t="0" r="0" b="0"/>
                  <wp:docPr id="61" name="Рисунок 61" descr="https://img-fotki.yandex.ru/get/5311/256556178.0/0_d73c5_64b0c772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5311/256556178.0/0_d73c5_64b0c772_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8622" cy="727752"/>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55A790DA"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3FD5BDD1" wp14:editId="05DFC542">
                  <wp:extent cx="766618" cy="790575"/>
                  <wp:effectExtent l="0" t="0" r="0" b="0"/>
                  <wp:docPr id="27" name="Рисунок 27" descr="https://img-fotki.yandex.ru/get/5200/256556178.0/0_d8271_3336e9b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5200/256556178.0/0_d8271_3336e9b4_L.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0169" cy="794237"/>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186CEEBD"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749F2FA4" wp14:editId="19F3AF66">
                  <wp:extent cx="717590" cy="781050"/>
                  <wp:effectExtent l="0" t="0" r="0" b="0"/>
                  <wp:docPr id="28" name="Рисунок 28" descr="https://img-fotki.yandex.ru/get/5311/256556178.0/0_d73c6_fbbedda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5311/256556178.0/0_d73c6_fbbeddaa_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4238" cy="788286"/>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260F7F96"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349CA99B" wp14:editId="79237912">
                  <wp:extent cx="600158" cy="721995"/>
                  <wp:effectExtent l="0" t="0" r="0" b="0"/>
                  <wp:docPr id="29" name="Рисунок 29" descr="https://img-fotki.yandex.ru/get/5311/256556178.0/0_d73c7_ec85274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fotki.yandex.ru/get/5311/256556178.0/0_d73c7_ec85274d_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831" cy="734835"/>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3B9E5670"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60E8989B" wp14:editId="56334FE5">
                  <wp:extent cx="876300" cy="953796"/>
                  <wp:effectExtent l="0" t="0" r="0" b="0"/>
                  <wp:docPr id="30" name="Рисунок 30" descr="https://img-fotki.yandex.ru/get/5311/256556178.0/0_d73c9_2879e7f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fotki.yandex.ru/get/5311/256556178.0/0_d73c9_2879e7f6_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7256" cy="954837"/>
                          </a:xfrm>
                          <a:prstGeom prst="rect">
                            <a:avLst/>
                          </a:prstGeom>
                          <a:noFill/>
                          <a:ln>
                            <a:noFill/>
                          </a:ln>
                        </pic:spPr>
                      </pic:pic>
                    </a:graphicData>
                  </a:graphic>
                </wp:inline>
              </w:drawing>
            </w:r>
          </w:p>
        </w:tc>
      </w:tr>
    </w:tbl>
    <w:p w14:paraId="3A05699D" w14:textId="77777777" w:rsidR="00801230" w:rsidRPr="0063085F" w:rsidRDefault="00801230" w:rsidP="00801230">
      <w:pPr>
        <w:shd w:val="clear" w:color="auto" w:fill="FFFFFF"/>
        <w:spacing w:after="75" w:line="240" w:lineRule="auto"/>
        <w:outlineLvl w:val="2"/>
        <w:rPr>
          <w:rFonts w:ascii="Times New Roman" w:eastAsia="Times New Roman" w:hAnsi="Times New Roman" w:cs="Times New Roman"/>
          <w:bCs/>
          <w:sz w:val="20"/>
          <w:szCs w:val="20"/>
          <w:lang w:eastAsia="ru-RU"/>
        </w:rPr>
      </w:pPr>
    </w:p>
    <w:p w14:paraId="7CB16F3E"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sidRPr="0063085F">
        <w:rPr>
          <w:rFonts w:ascii="Times New Roman" w:eastAsia="Times New Roman" w:hAnsi="Times New Roman" w:cs="Times New Roman"/>
          <w:b/>
          <w:bCs/>
          <w:sz w:val="20"/>
          <w:szCs w:val="20"/>
          <w:lang w:eastAsia="ru-RU"/>
        </w:rPr>
        <w:t xml:space="preserve">13. </w:t>
      </w:r>
      <w:r w:rsidRPr="001B6CAC">
        <w:rPr>
          <w:rFonts w:ascii="Times New Roman" w:eastAsia="Times New Roman" w:hAnsi="Times New Roman" w:cs="Times New Roman"/>
          <w:b/>
          <w:bCs/>
          <w:sz w:val="20"/>
          <w:szCs w:val="20"/>
          <w:lang w:eastAsia="ru-RU"/>
        </w:rPr>
        <w:t>Бүгін</w:t>
      </w:r>
      <w:r>
        <w:rPr>
          <w:rFonts w:ascii="Times New Roman" w:eastAsia="Times New Roman" w:hAnsi="Times New Roman" w:cs="Times New Roman"/>
          <w:b/>
          <w:bCs/>
          <w:sz w:val="20"/>
          <w:szCs w:val="20"/>
          <w:lang w:val="kk-KZ" w:eastAsia="ru-RU"/>
        </w:rPr>
        <w:t xml:space="preserve">гі күнде </w:t>
      </w:r>
      <w:r w:rsidRPr="001B6CAC">
        <w:rPr>
          <w:rFonts w:ascii="Times New Roman" w:eastAsia="Times New Roman" w:hAnsi="Times New Roman" w:cs="Times New Roman"/>
          <w:b/>
          <w:bCs/>
          <w:sz w:val="20"/>
          <w:szCs w:val="20"/>
          <w:lang w:eastAsia="ru-RU"/>
        </w:rPr>
        <w:t>"Бәйтерек" холдингін кім басқарады?</w:t>
      </w:r>
      <w:r w:rsidRPr="0063085F">
        <w:rPr>
          <w:rFonts w:ascii="Times New Roman" w:eastAsia="Times New Roman" w:hAnsi="Times New Roman" w:cs="Times New Roman"/>
          <w:b/>
          <w:bCs/>
          <w:sz w:val="20"/>
          <w:szCs w:val="20"/>
          <w:lang w:eastAsia="ru-RU"/>
        </w:rPr>
        <w:t>  </w:t>
      </w:r>
      <w:r w:rsidRPr="001B6CAC">
        <w:rPr>
          <w:rFonts w:ascii="Times New Roman" w:eastAsia="Times New Roman" w:hAnsi="Times New Roman" w:cs="Times New Roman"/>
          <w:bCs/>
          <w:i/>
          <w:sz w:val="20"/>
          <w:szCs w:val="20"/>
          <w:lang w:eastAsia="ru-RU"/>
        </w:rPr>
        <w:t>* Жауаптың бір нұсқасы</w:t>
      </w:r>
    </w:p>
    <w:p w14:paraId="3E059B1B"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1.Тимур Сулейменов  </w:t>
      </w:r>
    </w:p>
    <w:p w14:paraId="781C1EC4"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2.Умирзак Шукеев  </w:t>
      </w:r>
    </w:p>
    <w:p w14:paraId="69D53BBD"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3.Айдар Арифханов  </w:t>
      </w:r>
    </w:p>
    <w:p w14:paraId="3461A949"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4.Болат Жамишев </w:t>
      </w:r>
    </w:p>
    <w:p w14:paraId="21A83761"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5.Роман Скляр  </w:t>
      </w:r>
    </w:p>
    <w:p w14:paraId="4D614041" w14:textId="77777777" w:rsidR="00801230"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6.Білмеймін / жауап беру қиын</w:t>
      </w:r>
    </w:p>
    <w:p w14:paraId="26EAEA69"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p>
    <w:p w14:paraId="1D2F8E18"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b/>
          <w:sz w:val="20"/>
          <w:szCs w:val="20"/>
          <w:lang w:eastAsia="ru-RU"/>
        </w:rPr>
      </w:pPr>
      <w:r w:rsidRPr="0063085F">
        <w:rPr>
          <w:rFonts w:ascii="Times New Roman" w:eastAsia="Times New Roman" w:hAnsi="Times New Roman" w:cs="Times New Roman"/>
          <w:b/>
          <w:sz w:val="20"/>
          <w:szCs w:val="20"/>
          <w:lang w:eastAsia="ru-RU"/>
        </w:rPr>
        <w:t xml:space="preserve">14. </w:t>
      </w:r>
      <w:r w:rsidRPr="001B6CAC">
        <w:rPr>
          <w:rFonts w:ascii="Times New Roman" w:eastAsia="Times New Roman" w:hAnsi="Times New Roman" w:cs="Times New Roman"/>
          <w:b/>
          <w:sz w:val="20"/>
          <w:szCs w:val="20"/>
          <w:lang w:eastAsia="ru-RU"/>
        </w:rPr>
        <w:t>Сізге ең танымал Холдингтің үш еншілес ұйымын белгілеңіз?</w:t>
      </w:r>
    </w:p>
    <w:p w14:paraId="446B014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1."Қазақстанның Даму Банкі"АҚ</w:t>
      </w:r>
    </w:p>
    <w:p w14:paraId="581D542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2."KazakhExport" экспорттық сақтандыру компаниясы " АҚ</w:t>
      </w:r>
    </w:p>
    <w:p w14:paraId="7832B8C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3."Қазына Капитал Менеджмент"АҚ</w:t>
      </w:r>
    </w:p>
    <w:p w14:paraId="4CE6BAB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4."Қазақстанның инвестициялық қоры"АҚ</w:t>
      </w:r>
    </w:p>
    <w:p w14:paraId="4A9639B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5."Даму" кәсіпкерлікті дамыту қоры " АҚ</w:t>
      </w:r>
    </w:p>
    <w:p w14:paraId="00316B5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6."Отбасы банк" тұрғын үй құрылыс жинақ банкі " АҚ ("Отбасы банк"АҚ)</w:t>
      </w:r>
    </w:p>
    <w:p w14:paraId="02EFA91F"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7."Қазақстандық тұрғын үй компаниясы"АҚ</w:t>
      </w:r>
    </w:p>
    <w:p w14:paraId="3F37CCCD"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8."Аграрлық несие корпорациясы" АҚ</w:t>
      </w:r>
    </w:p>
    <w:p w14:paraId="5AB8A1B6"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9."ҚазАгроҚаржы" АҚ</w:t>
      </w:r>
    </w:p>
    <w:p w14:paraId="7820A771" w14:textId="77777777" w:rsidR="00801230"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10.АҚ "ауыл шаруашылығын қаржылай қолдау Қоры"</w:t>
      </w:r>
    </w:p>
    <w:p w14:paraId="17C4A29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p>
    <w:p w14:paraId="6D9D9314"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63085F">
        <w:rPr>
          <w:rFonts w:ascii="Times New Roman" w:eastAsia="Times New Roman" w:hAnsi="Times New Roman" w:cs="Times New Roman"/>
          <w:b/>
          <w:bCs/>
          <w:sz w:val="20"/>
          <w:szCs w:val="20"/>
          <w:lang w:eastAsia="ru-RU"/>
        </w:rPr>
        <w:t xml:space="preserve">15. </w:t>
      </w:r>
      <w:r w:rsidRPr="001B6CAC">
        <w:rPr>
          <w:rFonts w:ascii="Times New Roman" w:eastAsia="Times New Roman" w:hAnsi="Times New Roman" w:cs="Times New Roman"/>
          <w:b/>
          <w:bCs/>
          <w:sz w:val="20"/>
          <w:szCs w:val="20"/>
          <w:lang w:eastAsia="ru-RU"/>
        </w:rPr>
        <w:t>"Бәйтерек"холдингі іске асыратын бағдарламалар туралы ақпарат алу үшін Сіз қандай БАҚ-тарды жиі пайдаланасыз?</w:t>
      </w:r>
      <w:r w:rsidRPr="001B6CAC">
        <w:t xml:space="preserve"> </w:t>
      </w:r>
      <w:r w:rsidRPr="001B6CAC">
        <w:rPr>
          <w:rFonts w:ascii="Times New Roman" w:eastAsia="Times New Roman" w:hAnsi="Times New Roman" w:cs="Times New Roman"/>
          <w:bCs/>
          <w:i/>
          <w:sz w:val="20"/>
          <w:szCs w:val="20"/>
          <w:lang w:eastAsia="ru-RU"/>
        </w:rPr>
        <w:t>* Жауаптың үш нұсқасынан артық емес</w:t>
      </w:r>
    </w:p>
    <w:p w14:paraId="5120508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1.ҚазАқпарат ХАА inform.kz)</w:t>
      </w:r>
    </w:p>
    <w:p w14:paraId="5FBDA14E"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2.BNews.kz</w:t>
      </w:r>
    </w:p>
    <w:p w14:paraId="08E226E0"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3.TengriNews</w:t>
      </w:r>
    </w:p>
    <w:p w14:paraId="66FA0450"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 xml:space="preserve">4.Inform </w:t>
      </w:r>
      <w:r w:rsidRPr="001B6CAC">
        <w:rPr>
          <w:rFonts w:ascii="Times New Roman" w:eastAsia="Times New Roman" w:hAnsi="Times New Roman" w:cs="Times New Roman"/>
          <w:sz w:val="20"/>
          <w:szCs w:val="20"/>
          <w:lang w:eastAsia="ru-RU"/>
        </w:rPr>
        <w:t>Бюросы</w:t>
      </w:r>
    </w:p>
    <w:p w14:paraId="20845FF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5.365Info.kz</w:t>
      </w:r>
    </w:p>
    <w:p w14:paraId="11620D4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6.Zakon.kz</w:t>
      </w:r>
    </w:p>
    <w:p w14:paraId="79A3228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7.Today.kz</w:t>
      </w:r>
    </w:p>
    <w:p w14:paraId="02703318"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8.Vesti.kz</w:t>
      </w:r>
    </w:p>
    <w:p w14:paraId="2564CD0D"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9.Forbes.kz</w:t>
      </w:r>
    </w:p>
    <w:p w14:paraId="271B4172"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10.Kapital.kz</w:t>
      </w:r>
    </w:p>
    <w:p w14:paraId="5BAA7519"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11.24.kz</w:t>
      </w:r>
    </w:p>
    <w:p w14:paraId="355B333F"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12.</w:t>
      </w:r>
      <w:r w:rsidRPr="001B6CAC">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1B6CAC">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06C9D8B3" w14:textId="77777777" w:rsidR="00801230" w:rsidRPr="00886CAB" w:rsidRDefault="00801230" w:rsidP="00801230">
      <w:pPr>
        <w:shd w:val="clear" w:color="auto" w:fill="FFFFFF"/>
        <w:spacing w:after="0" w:line="240" w:lineRule="auto"/>
        <w:rPr>
          <w:rFonts w:ascii="Times New Roman" w:eastAsia="Times New Roman" w:hAnsi="Times New Roman" w:cs="Times New Roman"/>
          <w:bCs/>
          <w:sz w:val="20"/>
          <w:szCs w:val="20"/>
          <w:lang w:val="en-US" w:eastAsia="ru-RU"/>
        </w:rPr>
      </w:pPr>
    </w:p>
    <w:p w14:paraId="088AF238" w14:textId="77777777" w:rsidR="00801230" w:rsidRPr="00430518" w:rsidRDefault="00801230" w:rsidP="00801230">
      <w:pPr>
        <w:shd w:val="clear" w:color="auto" w:fill="FFFFFF"/>
        <w:spacing w:after="75" w:line="240" w:lineRule="auto"/>
        <w:outlineLvl w:val="2"/>
        <w:rPr>
          <w:rFonts w:ascii="Times New Roman" w:eastAsia="Times New Roman" w:hAnsi="Times New Roman" w:cs="Times New Roman"/>
          <w:sz w:val="20"/>
          <w:szCs w:val="20"/>
          <w:lang w:val="en-US" w:eastAsia="ru-RU"/>
        </w:rPr>
      </w:pPr>
      <w:r w:rsidRPr="00886CAB">
        <w:rPr>
          <w:rFonts w:ascii="Times New Roman" w:eastAsia="Times New Roman" w:hAnsi="Times New Roman" w:cs="Times New Roman"/>
          <w:b/>
          <w:bCs/>
          <w:sz w:val="20"/>
          <w:szCs w:val="20"/>
          <w:lang w:val="en-US" w:eastAsia="ru-RU"/>
        </w:rPr>
        <w:t xml:space="preserve">16. </w:t>
      </w:r>
      <w:r w:rsidRPr="003B13C3">
        <w:rPr>
          <w:rFonts w:ascii="Times New Roman" w:eastAsia="Times New Roman" w:hAnsi="Times New Roman" w:cs="Times New Roman"/>
          <w:b/>
          <w:bCs/>
          <w:sz w:val="20"/>
          <w:szCs w:val="20"/>
          <w:lang w:eastAsia="ru-RU"/>
        </w:rPr>
        <w:t>Холдингтің</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қызметі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туралы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жаңалықтарды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алу</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үшін</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қандай</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әлеуметтік</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желіні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жиі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пайдаланатыныңызды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көрсетіңізші</w:t>
      </w:r>
      <w:r w:rsidRPr="00430518">
        <w:rPr>
          <w:rFonts w:ascii="Times New Roman" w:eastAsia="Times New Roman" w:hAnsi="Times New Roman" w:cs="Times New Roman"/>
          <w:b/>
          <w:bCs/>
          <w:sz w:val="20"/>
          <w:szCs w:val="20"/>
          <w:lang w:val="en-US" w:eastAsia="ru-RU"/>
        </w:rPr>
        <w:t>?</w:t>
      </w:r>
      <w:r w:rsidRPr="00430518">
        <w:rPr>
          <w:lang w:val="en-US"/>
        </w:rPr>
        <w:t xml:space="preserve"> </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Жауаптың</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үш</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нұсқасынан</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артық</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емес</w:t>
      </w:r>
    </w:p>
    <w:p w14:paraId="557B01BE"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1.Twitter</w:t>
      </w:r>
    </w:p>
    <w:p w14:paraId="6AFEC717"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2.Youtube</w:t>
      </w:r>
    </w:p>
    <w:p w14:paraId="4B289ADE"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3.Instagram</w:t>
      </w:r>
    </w:p>
    <w:p w14:paraId="6FCA047F"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4.Facebook</w:t>
      </w:r>
    </w:p>
    <w:p w14:paraId="341B71C6"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5.Linkedin</w:t>
      </w:r>
    </w:p>
    <w:p w14:paraId="1BE899AA"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6.</w:t>
      </w:r>
      <w:r w:rsidRPr="003B13C3">
        <w:rPr>
          <w:rFonts w:ascii="Times New Roman" w:eastAsia="Times New Roman" w:hAnsi="Times New Roman" w:cs="Times New Roman"/>
          <w:sz w:val="20"/>
          <w:szCs w:val="20"/>
          <w:lang w:eastAsia="ru-RU"/>
        </w:rPr>
        <w:t>Мой</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мир</w:t>
      </w:r>
    </w:p>
    <w:p w14:paraId="455BD557"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7.</w:t>
      </w:r>
      <w:r w:rsidRPr="003B13C3">
        <w:rPr>
          <w:rFonts w:ascii="Times New Roman" w:eastAsia="Times New Roman" w:hAnsi="Times New Roman" w:cs="Times New Roman"/>
          <w:sz w:val="20"/>
          <w:szCs w:val="20"/>
          <w:lang w:eastAsia="ru-RU"/>
        </w:rPr>
        <w:t>Сыныптастар</w:t>
      </w:r>
    </w:p>
    <w:p w14:paraId="6F14487D"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8.</w:t>
      </w:r>
      <w:r w:rsidRPr="003B13C3">
        <w:rPr>
          <w:rFonts w:ascii="Times New Roman" w:eastAsia="Times New Roman" w:hAnsi="Times New Roman" w:cs="Times New Roman"/>
          <w:sz w:val="20"/>
          <w:szCs w:val="20"/>
          <w:lang w:eastAsia="ru-RU"/>
        </w:rPr>
        <w:t>Мессенджерлер</w:t>
      </w:r>
      <w:r w:rsidRPr="00430518">
        <w:rPr>
          <w:rFonts w:ascii="Times New Roman" w:eastAsia="Times New Roman" w:hAnsi="Times New Roman" w:cs="Times New Roman"/>
          <w:sz w:val="20"/>
          <w:szCs w:val="20"/>
          <w:lang w:val="en-US" w:eastAsia="ru-RU"/>
        </w:rPr>
        <w:t xml:space="preserve"> (WhatsApp, Viber, Agent, Skype </w:t>
      </w:r>
      <w:r w:rsidRPr="003B13C3">
        <w:rPr>
          <w:rFonts w:ascii="Times New Roman" w:eastAsia="Times New Roman" w:hAnsi="Times New Roman" w:cs="Times New Roman"/>
          <w:sz w:val="20"/>
          <w:szCs w:val="20"/>
          <w:lang w:eastAsia="ru-RU"/>
        </w:rPr>
        <w:t>және</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т</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б</w:t>
      </w:r>
      <w:r w:rsidRPr="00430518">
        <w:rPr>
          <w:rFonts w:ascii="Times New Roman" w:eastAsia="Times New Roman" w:hAnsi="Times New Roman" w:cs="Times New Roman"/>
          <w:sz w:val="20"/>
          <w:szCs w:val="20"/>
          <w:lang w:val="en-US" w:eastAsia="ru-RU"/>
        </w:rPr>
        <w:t>.)</w:t>
      </w:r>
    </w:p>
    <w:p w14:paraId="782DD419"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9.</w:t>
      </w:r>
      <w:r w:rsidRPr="003B13C3">
        <w:rPr>
          <w:rFonts w:ascii="Times New Roman" w:eastAsia="Times New Roman" w:hAnsi="Times New Roman" w:cs="Times New Roman"/>
          <w:sz w:val="20"/>
          <w:szCs w:val="20"/>
          <w:lang w:eastAsia="ru-RU"/>
        </w:rPr>
        <w:t>Мен</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әлеуметтік</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желілерді</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пайдаланбаймын</w:t>
      </w:r>
    </w:p>
    <w:p w14:paraId="112ECA7B"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w:t>
      </w:r>
      <w:r w:rsidRPr="003B13C3">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4B1A8CDA" w14:textId="77777777" w:rsidR="00801230" w:rsidRPr="00886CAB" w:rsidRDefault="00801230" w:rsidP="00801230">
      <w:pPr>
        <w:shd w:val="clear" w:color="auto" w:fill="FFFFFF"/>
        <w:spacing w:after="75" w:line="240" w:lineRule="auto"/>
        <w:jc w:val="both"/>
        <w:outlineLvl w:val="2"/>
        <w:rPr>
          <w:rFonts w:ascii="Times New Roman" w:eastAsia="Times New Roman" w:hAnsi="Times New Roman" w:cs="Times New Roman"/>
          <w:sz w:val="20"/>
          <w:szCs w:val="20"/>
          <w:lang w:val="en-US" w:eastAsia="ru-RU"/>
        </w:rPr>
      </w:pPr>
    </w:p>
    <w:p w14:paraId="549A5B90" w14:textId="77777777" w:rsidR="00801230" w:rsidRPr="00430518" w:rsidRDefault="00801230" w:rsidP="00801230">
      <w:pPr>
        <w:jc w:val="center"/>
        <w:rPr>
          <w:rFonts w:ascii="Times New Roman" w:hAnsi="Times New Roman" w:cs="Times New Roman"/>
          <w:b/>
          <w:i/>
          <w:sz w:val="20"/>
          <w:szCs w:val="20"/>
          <w:lang w:val="en-US"/>
        </w:rPr>
      </w:pPr>
      <w:r w:rsidRPr="003B13C3">
        <w:rPr>
          <w:rFonts w:ascii="Times New Roman" w:hAnsi="Times New Roman" w:cs="Times New Roman"/>
          <w:b/>
          <w:i/>
          <w:sz w:val="20"/>
          <w:szCs w:val="20"/>
        </w:rPr>
        <w:t>Сауалнамаға</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қатысқаныңыз</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үшін</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рахмет</w:t>
      </w:r>
      <w:r w:rsidRPr="00430518">
        <w:rPr>
          <w:rFonts w:ascii="Times New Roman" w:hAnsi="Times New Roman" w:cs="Times New Roman"/>
          <w:b/>
          <w:i/>
          <w:sz w:val="20"/>
          <w:szCs w:val="20"/>
          <w:lang w:val="en-US"/>
        </w:rPr>
        <w:t>!</w:t>
      </w:r>
    </w:p>
    <w:p w14:paraId="40B79162" w14:textId="77777777" w:rsidR="00801230" w:rsidRPr="00213803" w:rsidRDefault="00801230" w:rsidP="00801230">
      <w:pPr>
        <w:pStyle w:val="HTML"/>
        <w:rPr>
          <w:rFonts w:ascii="inherit" w:hAnsi="inherit"/>
          <w:color w:val="002033"/>
          <w:lang w:val="kk-KZ"/>
        </w:rPr>
      </w:pPr>
      <w:r w:rsidRPr="00213803">
        <w:rPr>
          <w:rFonts w:ascii="Times New Roman" w:hAnsi="Times New Roman" w:cs="Times New Roman"/>
          <w:i/>
          <w:lang w:val="kk-KZ"/>
        </w:rPr>
        <w:t xml:space="preserve">** Сауалнаманы толтыру бойынша сұрақтар туындаған жағдайда __________________ нөміріне қоңырау </w:t>
      </w:r>
    </w:p>
    <w:p w14:paraId="5D512FEC" w14:textId="77777777" w:rsidR="00801230" w:rsidRPr="00EB59E5" w:rsidRDefault="00801230" w:rsidP="00801230">
      <w:pPr>
        <w:rPr>
          <w:rFonts w:ascii="Times New Roman" w:hAnsi="Times New Roman" w:cs="Times New Roman"/>
          <w:sz w:val="20"/>
          <w:szCs w:val="20"/>
          <w:lang w:val="kk-KZ"/>
        </w:rPr>
      </w:pPr>
      <w:r w:rsidRPr="00EB59E5">
        <w:rPr>
          <w:rFonts w:ascii="Times New Roman" w:hAnsi="Times New Roman" w:cs="Times New Roman"/>
          <w:i/>
          <w:sz w:val="20"/>
          <w:szCs w:val="20"/>
          <w:lang w:val="kk-KZ"/>
        </w:rPr>
        <w:t>шалуды сұраймыз</w:t>
      </w:r>
    </w:p>
    <w:p w14:paraId="0EA849FA" w14:textId="77777777" w:rsidR="00801230" w:rsidRPr="00EB59E5" w:rsidRDefault="00801230" w:rsidP="00801230">
      <w:pPr>
        <w:jc w:val="center"/>
        <w:rPr>
          <w:rFonts w:ascii="Times New Roman" w:hAnsi="Times New Roman" w:cs="Times New Roman"/>
          <w:sz w:val="20"/>
          <w:szCs w:val="20"/>
          <w:lang w:val="kk-KZ"/>
        </w:rPr>
      </w:pPr>
    </w:p>
    <w:p w14:paraId="692ABC1B" w14:textId="77777777" w:rsidR="00801230" w:rsidRPr="00EB59E5" w:rsidRDefault="00801230" w:rsidP="00801230">
      <w:pPr>
        <w:jc w:val="center"/>
        <w:rPr>
          <w:rFonts w:ascii="Times New Roman" w:hAnsi="Times New Roman" w:cs="Times New Roman"/>
          <w:sz w:val="20"/>
          <w:szCs w:val="20"/>
          <w:lang w:val="kk-KZ"/>
        </w:rPr>
      </w:pPr>
    </w:p>
    <w:p w14:paraId="277F522B" w14:textId="77777777" w:rsidR="00801230" w:rsidRPr="00EB59E5" w:rsidRDefault="00801230" w:rsidP="00801230">
      <w:pPr>
        <w:jc w:val="center"/>
        <w:rPr>
          <w:rFonts w:ascii="Times New Roman" w:hAnsi="Times New Roman" w:cs="Times New Roman"/>
          <w:sz w:val="20"/>
          <w:szCs w:val="20"/>
          <w:lang w:val="kk-KZ"/>
        </w:rPr>
      </w:pPr>
    </w:p>
    <w:p w14:paraId="5A8006D9" w14:textId="77777777" w:rsidR="00801230" w:rsidRPr="00EB59E5" w:rsidRDefault="00801230" w:rsidP="00801230">
      <w:pPr>
        <w:jc w:val="center"/>
        <w:rPr>
          <w:rFonts w:ascii="Times New Roman" w:hAnsi="Times New Roman" w:cs="Times New Roman"/>
          <w:sz w:val="20"/>
          <w:szCs w:val="20"/>
          <w:lang w:val="kk-KZ"/>
        </w:rPr>
      </w:pPr>
    </w:p>
    <w:p w14:paraId="7C939AC1" w14:textId="77777777" w:rsidR="00801230" w:rsidRPr="0063085F" w:rsidRDefault="00801230" w:rsidP="00801230">
      <w:pPr>
        <w:jc w:val="center"/>
        <w:rPr>
          <w:rFonts w:ascii="Times New Roman" w:hAnsi="Times New Roman" w:cs="Times New Roman"/>
          <w:sz w:val="20"/>
          <w:szCs w:val="20"/>
          <w:lang w:val="kk-KZ"/>
        </w:rPr>
      </w:pPr>
    </w:p>
    <w:p w14:paraId="45A4DBD8" w14:textId="77777777" w:rsidR="00801230" w:rsidRPr="00EB59E5" w:rsidRDefault="00801230" w:rsidP="00801230">
      <w:pPr>
        <w:jc w:val="center"/>
        <w:rPr>
          <w:rFonts w:ascii="Times New Roman" w:hAnsi="Times New Roman" w:cs="Times New Roman"/>
          <w:sz w:val="20"/>
          <w:szCs w:val="20"/>
          <w:lang w:val="kk-KZ"/>
        </w:rPr>
      </w:pPr>
    </w:p>
    <w:p w14:paraId="6092BF83" w14:textId="77777777" w:rsidR="00801230" w:rsidRPr="00EB59E5" w:rsidRDefault="00801230" w:rsidP="00801230">
      <w:pPr>
        <w:jc w:val="center"/>
        <w:rPr>
          <w:rFonts w:ascii="Times New Roman" w:hAnsi="Times New Roman" w:cs="Times New Roman"/>
          <w:sz w:val="20"/>
          <w:szCs w:val="20"/>
          <w:lang w:val="kk-KZ"/>
        </w:rPr>
      </w:pPr>
    </w:p>
    <w:p w14:paraId="78CA00D1" w14:textId="77777777" w:rsidR="00801230" w:rsidRPr="00EB59E5" w:rsidRDefault="00801230" w:rsidP="00801230">
      <w:pPr>
        <w:jc w:val="center"/>
        <w:rPr>
          <w:rFonts w:ascii="Times New Roman" w:hAnsi="Times New Roman" w:cs="Times New Roman"/>
          <w:sz w:val="20"/>
          <w:szCs w:val="20"/>
          <w:lang w:val="kk-KZ"/>
        </w:rPr>
      </w:pPr>
    </w:p>
    <w:p w14:paraId="788E5845" w14:textId="77777777" w:rsidR="00801230" w:rsidRPr="00EB59E5" w:rsidRDefault="00801230" w:rsidP="00801230">
      <w:pPr>
        <w:jc w:val="center"/>
        <w:rPr>
          <w:rFonts w:ascii="Times New Roman" w:hAnsi="Times New Roman" w:cs="Times New Roman"/>
          <w:sz w:val="20"/>
          <w:szCs w:val="20"/>
          <w:lang w:val="kk-KZ"/>
        </w:rPr>
      </w:pPr>
    </w:p>
    <w:p w14:paraId="07DD4322" w14:textId="77777777" w:rsidR="00801230" w:rsidRPr="00EB59E5" w:rsidRDefault="00801230" w:rsidP="00801230">
      <w:pPr>
        <w:jc w:val="center"/>
        <w:rPr>
          <w:rFonts w:ascii="Times New Roman" w:hAnsi="Times New Roman" w:cs="Times New Roman"/>
          <w:sz w:val="20"/>
          <w:szCs w:val="20"/>
          <w:lang w:val="kk-KZ"/>
        </w:rPr>
      </w:pPr>
    </w:p>
    <w:p w14:paraId="4E6530C3" w14:textId="77777777" w:rsidR="00801230" w:rsidRPr="00EB59E5" w:rsidRDefault="00801230" w:rsidP="00801230">
      <w:pPr>
        <w:jc w:val="center"/>
        <w:rPr>
          <w:rFonts w:ascii="Times New Roman" w:hAnsi="Times New Roman" w:cs="Times New Roman"/>
          <w:sz w:val="20"/>
          <w:szCs w:val="20"/>
          <w:lang w:val="kk-KZ"/>
        </w:rPr>
      </w:pPr>
    </w:p>
    <w:bookmarkEnd w:id="2"/>
    <w:p w14:paraId="1B0C98A3" w14:textId="77777777" w:rsidR="00801230" w:rsidRPr="00EB59E5" w:rsidRDefault="00801230" w:rsidP="00801230">
      <w:pPr>
        <w:jc w:val="center"/>
        <w:rPr>
          <w:rFonts w:ascii="Times New Roman" w:hAnsi="Times New Roman" w:cs="Times New Roman"/>
          <w:sz w:val="20"/>
          <w:szCs w:val="20"/>
          <w:lang w:val="kk-KZ"/>
        </w:rPr>
      </w:pPr>
    </w:p>
    <w:p w14:paraId="4D4858FD" w14:textId="77777777" w:rsidR="00801230" w:rsidRPr="00CE2907" w:rsidRDefault="00801230" w:rsidP="00801230">
      <w:pPr>
        <w:ind w:firstLine="397"/>
        <w:jc w:val="center"/>
        <w:rPr>
          <w:rFonts w:ascii="Times New Roman" w:hAnsi="Times New Roman" w:cs="Times New Roman"/>
          <w:b/>
          <w:sz w:val="20"/>
          <w:szCs w:val="20"/>
          <w:lang w:val="kk-KZ"/>
        </w:rPr>
      </w:pPr>
      <w:r w:rsidRPr="00EB59E5">
        <w:rPr>
          <w:rFonts w:ascii="Times New Roman" w:hAnsi="Times New Roman" w:cs="Times New Roman"/>
          <w:b/>
          <w:sz w:val="20"/>
          <w:szCs w:val="20"/>
          <w:lang w:val="kk-KZ"/>
        </w:rPr>
        <w:t xml:space="preserve">САНАТЫ: </w:t>
      </w:r>
      <w:r>
        <w:rPr>
          <w:rFonts w:ascii="Times New Roman" w:hAnsi="Times New Roman" w:cs="Times New Roman"/>
          <w:b/>
          <w:sz w:val="20"/>
          <w:szCs w:val="20"/>
          <w:lang w:val="kk-KZ"/>
        </w:rPr>
        <w:t>КЛИЕНТТЕР</w:t>
      </w:r>
    </w:p>
    <w:p w14:paraId="6B8ACF74" w14:textId="77777777" w:rsidR="00801230" w:rsidRPr="00CE2907" w:rsidRDefault="00801230" w:rsidP="00801230">
      <w:pPr>
        <w:ind w:firstLine="397"/>
        <w:jc w:val="center"/>
        <w:rPr>
          <w:rFonts w:ascii="Times New Roman" w:hAnsi="Times New Roman" w:cs="Times New Roman"/>
          <w:b/>
          <w:color w:val="0070C0"/>
          <w:sz w:val="20"/>
          <w:szCs w:val="20"/>
          <w:lang w:val="kk-KZ"/>
        </w:rPr>
      </w:pPr>
      <w:r w:rsidRPr="00CE2907">
        <w:rPr>
          <w:rFonts w:ascii="Times New Roman" w:hAnsi="Times New Roman" w:cs="Times New Roman"/>
          <w:b/>
          <w:color w:val="0070C0"/>
          <w:sz w:val="18"/>
          <w:szCs w:val="20"/>
          <w:lang w:val="kk-KZ"/>
        </w:rPr>
        <w:t xml:space="preserve">МАҚСАТТЫ ТОП: </w:t>
      </w:r>
      <w:r w:rsidRPr="00CE2907">
        <w:rPr>
          <w:rFonts w:ascii="Times New Roman" w:hAnsi="Times New Roman" w:cs="Times New Roman"/>
          <w:b/>
          <w:color w:val="0070C0"/>
          <w:sz w:val="20"/>
          <w:szCs w:val="20"/>
          <w:lang w:val="kk-KZ"/>
        </w:rPr>
        <w:t>АГРОӨНЕРКӘСІПТІК КЕШЕН СУБЪЕКТІЛЕРІ</w:t>
      </w:r>
    </w:p>
    <w:p w14:paraId="47458469" w14:textId="77777777" w:rsidR="00801230" w:rsidRPr="00EB59E5" w:rsidRDefault="00801230" w:rsidP="00801230">
      <w:pPr>
        <w:spacing w:after="0" w:line="240" w:lineRule="auto"/>
        <w:jc w:val="both"/>
        <w:rPr>
          <w:rFonts w:ascii="Times New Roman" w:hAnsi="Times New Roman" w:cs="Times New Roman"/>
          <w:sz w:val="20"/>
          <w:szCs w:val="20"/>
          <w:u w:val="single"/>
          <w:lang w:val="kk-KZ"/>
        </w:rPr>
      </w:pPr>
      <w:r w:rsidRPr="0069009A">
        <w:rPr>
          <w:rFonts w:ascii="Times New Roman" w:hAnsi="Times New Roman" w:cs="Times New Roman"/>
          <w:sz w:val="20"/>
          <w:szCs w:val="20"/>
          <w:u w:val="single"/>
          <w:lang w:val="kk-KZ"/>
        </w:rPr>
        <w:t>1-</w:t>
      </w:r>
      <w:r w:rsidRPr="00EB59E5">
        <w:rPr>
          <w:rFonts w:ascii="Times New Roman" w:hAnsi="Times New Roman" w:cs="Times New Roman"/>
          <w:sz w:val="20"/>
          <w:szCs w:val="20"/>
          <w:u w:val="single"/>
          <w:lang w:val="kk-KZ"/>
        </w:rPr>
        <w:t xml:space="preserve"> </w:t>
      </w:r>
      <w:r w:rsidRPr="0069009A">
        <w:rPr>
          <w:rFonts w:ascii="Times New Roman" w:hAnsi="Times New Roman" w:cs="Times New Roman"/>
          <w:sz w:val="20"/>
          <w:szCs w:val="20"/>
          <w:u w:val="single"/>
          <w:lang w:val="kk-KZ"/>
        </w:rPr>
        <w:t>Бөлім</w:t>
      </w:r>
    </w:p>
    <w:p w14:paraId="50F57FF1" w14:textId="77777777" w:rsidR="00801230" w:rsidRPr="00EB59E5" w:rsidRDefault="00801230" w:rsidP="00801230">
      <w:pPr>
        <w:ind w:firstLine="397"/>
        <w:jc w:val="center"/>
        <w:rPr>
          <w:rFonts w:ascii="Times New Roman" w:hAnsi="Times New Roman" w:cs="Times New Roman"/>
          <w:b/>
          <w:sz w:val="20"/>
          <w:szCs w:val="20"/>
          <w:lang w:val="kk-KZ"/>
        </w:rPr>
      </w:pPr>
      <w:r>
        <w:rPr>
          <w:rFonts w:ascii="Times New Roman" w:hAnsi="Times New Roman" w:cs="Times New Roman"/>
          <w:b/>
          <w:sz w:val="20"/>
          <w:szCs w:val="20"/>
          <w:lang w:val="kk-KZ"/>
        </w:rPr>
        <w:t>Құрметті</w:t>
      </w:r>
      <w:r w:rsidRPr="00EB59E5">
        <w:rPr>
          <w:rFonts w:ascii="Times New Roman" w:hAnsi="Times New Roman" w:cs="Times New Roman"/>
          <w:b/>
          <w:sz w:val="20"/>
          <w:szCs w:val="20"/>
          <w:lang w:val="kk-KZ"/>
        </w:rPr>
        <w:t xml:space="preserve"> респондент!</w:t>
      </w:r>
    </w:p>
    <w:p w14:paraId="753A2B8C" w14:textId="77777777" w:rsidR="00801230" w:rsidRPr="00EB59E5" w:rsidRDefault="00801230" w:rsidP="00801230">
      <w:pPr>
        <w:spacing w:after="0" w:line="240" w:lineRule="auto"/>
        <w:ind w:firstLine="397"/>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 xml:space="preserve">Біздің орталық </w:t>
      </w:r>
      <w:r w:rsidRPr="00EB59E5">
        <w:rPr>
          <w:rFonts w:ascii="Times New Roman" w:hAnsi="Times New Roman" w:cs="Times New Roman"/>
          <w:b/>
          <w:sz w:val="20"/>
          <w:szCs w:val="20"/>
          <w:lang w:val="kk-KZ"/>
        </w:rPr>
        <w:t>____________</w:t>
      </w:r>
      <w:r w:rsidRPr="00EB59E5">
        <w:rPr>
          <w:rFonts w:ascii="Times New Roman" w:hAnsi="Times New Roman" w:cs="Times New Roman"/>
          <w:sz w:val="20"/>
          <w:szCs w:val="20"/>
          <w:lang w:val="kk-KZ"/>
        </w:rPr>
        <w:t xml:space="preserve">2021 жылы нысаналы топтың "Бәйтерек "Ұлттық басқарушы холдингі"АҚ қызметіне деген сенім деңгейіне жыл сайынғы бағалау жүргізеді. "Бәйтерек "ҰБХ"АҚ жұмысы туралы сіздің пікіріңізге сәйкес келетін жауаптың нұсқаларын белгілеп, бірқатар сұрақтарға жауап берулеріңізді сұраймыз. Сіздің бағалауларыңыз толық анонимдік шарттарында қорытылып, пайдаланылатын болады және Холдингтің мемлекетпен, </w:t>
      </w:r>
      <w:r>
        <w:rPr>
          <w:rFonts w:ascii="Times New Roman" w:hAnsi="Times New Roman" w:cs="Times New Roman"/>
          <w:sz w:val="20"/>
          <w:szCs w:val="20"/>
          <w:lang w:val="kk-KZ"/>
        </w:rPr>
        <w:t>серіктестермен және қоғаммен</w:t>
      </w:r>
      <w:r w:rsidRPr="00EB59E5">
        <w:rPr>
          <w:rFonts w:ascii="Times New Roman" w:hAnsi="Times New Roman" w:cs="Times New Roman"/>
          <w:sz w:val="20"/>
          <w:szCs w:val="20"/>
          <w:lang w:val="kk-KZ"/>
        </w:rPr>
        <w:t xml:space="preserve"> өзара іс-қимылының тиімділігін арттыру мақсатына қызмет етеді.</w:t>
      </w:r>
    </w:p>
    <w:p w14:paraId="53A58262" w14:textId="77777777" w:rsidR="00801230" w:rsidRPr="00EB59E5" w:rsidRDefault="00801230" w:rsidP="00801230">
      <w:pPr>
        <w:spacing w:after="0" w:line="240" w:lineRule="auto"/>
        <w:ind w:firstLine="397"/>
        <w:jc w:val="both"/>
        <w:rPr>
          <w:rFonts w:ascii="Times New Roman" w:hAnsi="Times New Roman" w:cs="Times New Roman"/>
          <w:sz w:val="20"/>
          <w:szCs w:val="20"/>
          <w:lang w:val="kk-KZ"/>
        </w:rPr>
      </w:pPr>
    </w:p>
    <w:p w14:paraId="0F87D26E"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sidRPr="00EB59E5">
        <w:rPr>
          <w:rFonts w:ascii="Times New Roman" w:hAnsi="Times New Roman" w:cs="Times New Roman"/>
          <w:sz w:val="20"/>
          <w:szCs w:val="20"/>
          <w:u w:val="single"/>
          <w:lang w:val="kk-KZ"/>
        </w:rPr>
        <w:t xml:space="preserve">2 - </w:t>
      </w:r>
      <w:r>
        <w:rPr>
          <w:rFonts w:ascii="Times New Roman" w:hAnsi="Times New Roman" w:cs="Times New Roman"/>
          <w:sz w:val="20"/>
          <w:szCs w:val="20"/>
          <w:u w:val="single"/>
          <w:lang w:val="kk-KZ"/>
        </w:rPr>
        <w:t>Б</w:t>
      </w:r>
      <w:r w:rsidRPr="00EB59E5">
        <w:rPr>
          <w:rFonts w:ascii="Times New Roman" w:hAnsi="Times New Roman" w:cs="Times New Roman"/>
          <w:sz w:val="20"/>
          <w:szCs w:val="20"/>
          <w:u w:val="single"/>
          <w:lang w:val="kk-KZ"/>
        </w:rPr>
        <w:t>өлім</w:t>
      </w:r>
    </w:p>
    <w:p w14:paraId="68A07DDB" w14:textId="77777777" w:rsidR="00801230" w:rsidRPr="00EB59E5" w:rsidRDefault="00801230" w:rsidP="00801230">
      <w:pPr>
        <w:spacing w:after="0" w:line="240" w:lineRule="auto"/>
        <w:ind w:firstLine="397"/>
        <w:jc w:val="both"/>
        <w:rPr>
          <w:rFonts w:ascii="Times New Roman" w:hAnsi="Times New Roman" w:cs="Times New Roman"/>
          <w:sz w:val="20"/>
          <w:szCs w:val="20"/>
          <w:lang w:val="kk-KZ"/>
        </w:rPr>
      </w:pPr>
    </w:p>
    <w:p w14:paraId="700927BA"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1. Ұйымның атауы _________________________________</w:t>
      </w:r>
    </w:p>
    <w:p w14:paraId="2A45FD5D"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 xml:space="preserve">2. Аты-жөні </w:t>
      </w:r>
      <w:r w:rsidRPr="00DF0CEE">
        <w:rPr>
          <w:rFonts w:ascii="Times New Roman" w:hAnsi="Times New Roman" w:cs="Times New Roman"/>
          <w:i/>
          <w:sz w:val="20"/>
          <w:szCs w:val="20"/>
          <w:lang w:val="kk-KZ"/>
        </w:rPr>
        <w:t>(жауапқа міндетті емес</w:t>
      </w:r>
      <w:r w:rsidRPr="00DF0CEE">
        <w:rPr>
          <w:rFonts w:ascii="Times New Roman" w:hAnsi="Times New Roman" w:cs="Times New Roman"/>
          <w:b/>
          <w:sz w:val="20"/>
          <w:szCs w:val="20"/>
          <w:lang w:val="kk-KZ"/>
        </w:rPr>
        <w:t>)</w:t>
      </w:r>
      <w:r w:rsidRPr="00DF0CEE">
        <w:rPr>
          <w:rFonts w:ascii="Times New Roman" w:hAnsi="Times New Roman" w:cs="Times New Roman"/>
          <w:i/>
          <w:sz w:val="20"/>
          <w:szCs w:val="20"/>
          <w:lang w:val="kk-KZ"/>
        </w:rPr>
        <w:t xml:space="preserve"> </w:t>
      </w:r>
      <w:r w:rsidRPr="00DF0CEE">
        <w:rPr>
          <w:rFonts w:ascii="Times New Roman" w:hAnsi="Times New Roman" w:cs="Times New Roman"/>
          <w:b/>
          <w:sz w:val="20"/>
          <w:szCs w:val="20"/>
          <w:lang w:val="kk-KZ"/>
        </w:rPr>
        <w:t>_____________________________________________________</w:t>
      </w:r>
    </w:p>
    <w:p w14:paraId="5A1596C0"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3. Лауазымы ________________________________________________</w:t>
      </w:r>
    </w:p>
    <w:p w14:paraId="094525E9"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 xml:space="preserve">4. E-mail </w:t>
      </w:r>
      <w:r w:rsidRPr="00DF0CEE">
        <w:rPr>
          <w:rFonts w:ascii="Times New Roman" w:hAnsi="Times New Roman" w:cs="Times New Roman"/>
          <w:i/>
          <w:sz w:val="20"/>
          <w:szCs w:val="20"/>
          <w:lang w:val="kk-KZ"/>
        </w:rPr>
        <w:t>(жауапқа міндетті емес)</w:t>
      </w:r>
      <w:r w:rsidRPr="00DF0CEE">
        <w:rPr>
          <w:rFonts w:ascii="Times New Roman" w:hAnsi="Times New Roman" w:cs="Times New Roman"/>
          <w:b/>
          <w:sz w:val="20"/>
          <w:szCs w:val="20"/>
          <w:lang w:val="kk-KZ"/>
        </w:rPr>
        <w:t xml:space="preserve"> ____________________________________________________</w:t>
      </w:r>
    </w:p>
    <w:p w14:paraId="3CCC0D2C"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5. Сіздің қызметіңіз қай салаға жатады?________________________________</w:t>
      </w:r>
    </w:p>
    <w:p w14:paraId="7B222D4B" w14:textId="77777777" w:rsidR="00801230" w:rsidRPr="00DF0CEE" w:rsidRDefault="00801230" w:rsidP="00801230">
      <w:pPr>
        <w:spacing w:after="0" w:line="240" w:lineRule="auto"/>
        <w:jc w:val="both"/>
        <w:rPr>
          <w:rFonts w:ascii="Times New Roman" w:hAnsi="Times New Roman" w:cs="Times New Roman"/>
          <w:b/>
          <w:sz w:val="20"/>
          <w:szCs w:val="20"/>
          <w:lang w:val="kk-KZ"/>
        </w:rPr>
      </w:pPr>
      <w:r w:rsidRPr="00DF0CEE">
        <w:rPr>
          <w:rFonts w:ascii="Times New Roman" w:hAnsi="Times New Roman" w:cs="Times New Roman"/>
          <w:b/>
          <w:sz w:val="20"/>
          <w:szCs w:val="20"/>
          <w:lang w:val="kk-KZ"/>
        </w:rPr>
        <w:t>6. Сіздің компанияңыздың АҚШ долларындағы жылдық кірісінің көлемі қандай?__________________</w:t>
      </w:r>
    </w:p>
    <w:p w14:paraId="69308E0E" w14:textId="77777777" w:rsidR="00801230" w:rsidRDefault="00801230" w:rsidP="00801230">
      <w:pPr>
        <w:spacing w:after="0" w:line="240" w:lineRule="auto"/>
        <w:jc w:val="both"/>
        <w:rPr>
          <w:rFonts w:ascii="Times New Roman" w:hAnsi="Times New Roman" w:cs="Times New Roman"/>
          <w:b/>
          <w:sz w:val="20"/>
          <w:szCs w:val="20"/>
          <w:lang w:val="kk-KZ"/>
        </w:rPr>
      </w:pPr>
    </w:p>
    <w:p w14:paraId="06C69A03" w14:textId="77777777" w:rsidR="00801230" w:rsidRPr="008149A9" w:rsidRDefault="00801230" w:rsidP="00801230">
      <w:pPr>
        <w:spacing w:after="0" w:line="240" w:lineRule="auto"/>
        <w:jc w:val="both"/>
        <w:rPr>
          <w:rFonts w:ascii="Times New Roman" w:hAnsi="Times New Roman" w:cs="Times New Roman"/>
          <w:b/>
          <w:sz w:val="20"/>
          <w:szCs w:val="20"/>
          <w:lang w:val="kk-KZ"/>
        </w:rPr>
      </w:pPr>
      <w:r w:rsidRPr="00CE2907">
        <w:rPr>
          <w:rFonts w:ascii="Times New Roman" w:hAnsi="Times New Roman" w:cs="Times New Roman"/>
          <w:b/>
          <w:sz w:val="20"/>
          <w:szCs w:val="20"/>
          <w:lang w:val="kk-KZ"/>
        </w:rPr>
        <w:t xml:space="preserve">7. </w:t>
      </w:r>
      <w:r w:rsidRPr="008149A9">
        <w:rPr>
          <w:rFonts w:ascii="Times New Roman" w:hAnsi="Times New Roman" w:cs="Times New Roman"/>
          <w:b/>
          <w:sz w:val="20"/>
          <w:szCs w:val="20"/>
          <w:lang w:val="kk-KZ"/>
        </w:rPr>
        <w:t>Сіз холдингтің қызметімен таныссыз ба?</w:t>
      </w:r>
    </w:p>
    <w:p w14:paraId="0C0F2049"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1.Ия, өте жақсы.</w:t>
      </w:r>
    </w:p>
    <w:p w14:paraId="3B565707"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Ия,</w:t>
      </w:r>
      <w:r>
        <w:rPr>
          <w:rFonts w:ascii="Times New Roman" w:hAnsi="Times New Roman" w:cs="Times New Roman"/>
          <w:sz w:val="20"/>
          <w:szCs w:val="20"/>
          <w:lang w:val="kk-KZ"/>
        </w:rPr>
        <w:t xml:space="preserve"> толық емес</w:t>
      </w:r>
      <w:r>
        <w:rPr>
          <w:rFonts w:ascii="Times New Roman" w:hAnsi="Times New Roman" w:cs="Times New Roman"/>
          <w:sz w:val="20"/>
          <w:szCs w:val="20"/>
        </w:rPr>
        <w:t xml:space="preserve"> </w:t>
      </w:r>
      <w:r w:rsidRPr="00781F26">
        <w:rPr>
          <w:rFonts w:ascii="Times New Roman" w:hAnsi="Times New Roman" w:cs="Times New Roman"/>
          <w:sz w:val="20"/>
          <w:szCs w:val="20"/>
        </w:rPr>
        <w:t>.</w:t>
      </w:r>
    </w:p>
    <w:p w14:paraId="7A557E75"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 Жоқ.</w:t>
      </w:r>
    </w:p>
    <w:p w14:paraId="3CE14351"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4.Жауап беру қиын</w:t>
      </w:r>
    </w:p>
    <w:p w14:paraId="28E05B29" w14:textId="77777777" w:rsidR="00801230" w:rsidRPr="0063085F" w:rsidRDefault="00801230" w:rsidP="00801230">
      <w:pPr>
        <w:spacing w:after="0" w:line="240" w:lineRule="auto"/>
        <w:jc w:val="both"/>
        <w:rPr>
          <w:rFonts w:ascii="Times New Roman" w:hAnsi="Times New Roman" w:cs="Times New Roman"/>
          <w:b/>
          <w:sz w:val="20"/>
          <w:szCs w:val="20"/>
        </w:rPr>
      </w:pPr>
    </w:p>
    <w:p w14:paraId="4215FA7A" w14:textId="77777777" w:rsidR="00801230"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8.</w:t>
      </w:r>
      <w:r w:rsidRPr="00781F26">
        <w:rPr>
          <w:rFonts w:ascii="Times New Roman" w:hAnsi="Times New Roman" w:cs="Times New Roman"/>
          <w:b/>
          <w:sz w:val="20"/>
          <w:szCs w:val="20"/>
        </w:rPr>
        <w:t xml:space="preserve"> Сізде Холдингпен өзара әрекеттесу тәжірибесі бар ма?</w:t>
      </w:r>
    </w:p>
    <w:p w14:paraId="6036F834"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1.Иә</w:t>
      </w:r>
      <w:r w:rsidRPr="00781F26">
        <w:rPr>
          <w:rFonts w:ascii="Times New Roman" w:hAnsi="Times New Roman" w:cs="Times New Roman"/>
          <w:sz w:val="20"/>
          <w:szCs w:val="20"/>
        </w:rPr>
        <w:t>, ұзақ мерзімді.</w:t>
      </w:r>
    </w:p>
    <w:p w14:paraId="37DCD395"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2.Иә, қысқа мерзімді</w:t>
      </w:r>
    </w:p>
    <w:p w14:paraId="2DADDC2A"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3.Жоқ.</w:t>
      </w:r>
    </w:p>
    <w:p w14:paraId="01E3F35B" w14:textId="77777777" w:rsidR="00801230"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A36EDF">
        <w:rPr>
          <w:rFonts w:ascii="Times New Roman" w:hAnsi="Times New Roman" w:cs="Times New Roman"/>
          <w:sz w:val="20"/>
          <w:szCs w:val="20"/>
        </w:rPr>
        <w:t xml:space="preserve"> </w:t>
      </w:r>
      <w:r>
        <w:rPr>
          <w:rFonts w:ascii="Times New Roman" w:hAnsi="Times New Roman" w:cs="Times New Roman"/>
          <w:sz w:val="20"/>
          <w:szCs w:val="20"/>
        </w:rPr>
        <w:t>Жауап беру қиын</w:t>
      </w:r>
    </w:p>
    <w:p w14:paraId="20FB9119" w14:textId="77777777" w:rsidR="00801230" w:rsidRPr="0063085F" w:rsidRDefault="00801230" w:rsidP="00801230">
      <w:pPr>
        <w:spacing w:after="0" w:line="240" w:lineRule="auto"/>
        <w:jc w:val="both"/>
        <w:rPr>
          <w:rFonts w:ascii="Times New Roman" w:hAnsi="Times New Roman" w:cs="Times New Roman"/>
          <w:sz w:val="20"/>
          <w:szCs w:val="20"/>
        </w:rPr>
      </w:pPr>
    </w:p>
    <w:p w14:paraId="6DFA37E9" w14:textId="77777777" w:rsidR="00801230" w:rsidRPr="0063085F" w:rsidRDefault="00801230" w:rsidP="00801230">
      <w:pPr>
        <w:spacing w:after="0" w:line="240" w:lineRule="auto"/>
        <w:jc w:val="both"/>
        <w:rPr>
          <w:rFonts w:ascii="Times New Roman" w:hAnsi="Times New Roman" w:cs="Times New Roman"/>
          <w:sz w:val="20"/>
          <w:szCs w:val="20"/>
          <w:u w:val="single"/>
        </w:rPr>
      </w:pPr>
      <w:r w:rsidRPr="0063085F">
        <w:rPr>
          <w:rFonts w:ascii="Times New Roman" w:hAnsi="Times New Roman" w:cs="Times New Roman"/>
          <w:sz w:val="20"/>
          <w:szCs w:val="20"/>
          <w:u w:val="single"/>
        </w:rPr>
        <w:t>Раздел 3.</w:t>
      </w:r>
    </w:p>
    <w:p w14:paraId="333FCF98" w14:textId="77777777" w:rsidR="00801230" w:rsidRPr="0063085F" w:rsidRDefault="00801230" w:rsidP="00801230">
      <w:pPr>
        <w:jc w:val="both"/>
        <w:rPr>
          <w:rFonts w:ascii="Times New Roman" w:hAnsi="Times New Roman" w:cs="Times New Roman"/>
          <w:b/>
          <w:sz w:val="20"/>
          <w:szCs w:val="20"/>
        </w:rPr>
      </w:pPr>
    </w:p>
    <w:p w14:paraId="320BCE11" w14:textId="77777777" w:rsidR="00801230" w:rsidRPr="0063085F" w:rsidRDefault="00801230" w:rsidP="00801230">
      <w:pPr>
        <w:jc w:val="both"/>
        <w:rPr>
          <w:rFonts w:ascii="Times New Roman" w:hAnsi="Times New Roman" w:cs="Times New Roman"/>
          <w:sz w:val="20"/>
          <w:szCs w:val="20"/>
        </w:rPr>
      </w:pPr>
      <w:r w:rsidRPr="0063085F">
        <w:rPr>
          <w:rFonts w:ascii="Times New Roman" w:hAnsi="Times New Roman" w:cs="Times New Roman"/>
          <w:b/>
          <w:sz w:val="20"/>
          <w:szCs w:val="20"/>
        </w:rPr>
        <w:t>9</w:t>
      </w:r>
      <w:r w:rsidRPr="00781F26">
        <w:rPr>
          <w:rFonts w:ascii="Times New Roman" w:hAnsi="Times New Roman" w:cs="Times New Roman"/>
          <w:b/>
          <w:sz w:val="20"/>
          <w:szCs w:val="20"/>
        </w:rPr>
        <w:t>"Бәйтерек "Ұлттық басқарушы холдингі" АҚ қызметіне деген сенімнің деңгейін әр критерий бойынша жеке бағалаңыз:</w:t>
      </w:r>
    </w:p>
    <w:tbl>
      <w:tblPr>
        <w:tblStyle w:val="a4"/>
        <w:tblW w:w="0" w:type="auto"/>
        <w:tblLook w:val="04A0" w:firstRow="1" w:lastRow="0" w:firstColumn="1" w:lastColumn="0" w:noHBand="0" w:noVBand="1"/>
      </w:tblPr>
      <w:tblGrid>
        <w:gridCol w:w="2105"/>
        <w:gridCol w:w="1404"/>
        <w:gridCol w:w="1357"/>
        <w:gridCol w:w="1392"/>
        <w:gridCol w:w="1476"/>
        <w:gridCol w:w="1611"/>
      </w:tblGrid>
      <w:tr w:rsidR="00801230" w:rsidRPr="0063085F" w14:paraId="1865A216" w14:textId="77777777" w:rsidTr="00D67442">
        <w:tc>
          <w:tcPr>
            <w:tcW w:w="2105" w:type="dxa"/>
          </w:tcPr>
          <w:p w14:paraId="09ED1F79" w14:textId="77777777" w:rsidR="00801230" w:rsidRPr="0063085F" w:rsidRDefault="00801230" w:rsidP="00D67442">
            <w:pPr>
              <w:jc w:val="both"/>
              <w:rPr>
                <w:rFonts w:ascii="Times New Roman" w:hAnsi="Times New Roman" w:cs="Times New Roman"/>
                <w:sz w:val="20"/>
                <w:szCs w:val="20"/>
              </w:rPr>
            </w:pPr>
            <w:r w:rsidRPr="0063085F">
              <w:rPr>
                <w:rFonts w:ascii="Times New Roman" w:hAnsi="Times New Roman" w:cs="Times New Roman"/>
                <w:sz w:val="20"/>
                <w:szCs w:val="20"/>
              </w:rPr>
              <w:t>Критерий</w:t>
            </w:r>
            <w:r>
              <w:rPr>
                <w:rFonts w:ascii="Times New Roman" w:hAnsi="Times New Roman" w:cs="Times New Roman"/>
                <w:sz w:val="20"/>
                <w:szCs w:val="20"/>
                <w:lang w:val="kk-KZ"/>
              </w:rPr>
              <w:t>лер</w:t>
            </w:r>
          </w:p>
        </w:tc>
        <w:tc>
          <w:tcPr>
            <w:tcW w:w="1404" w:type="dxa"/>
          </w:tcPr>
          <w:p w14:paraId="68DD0865"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Келісемін</w:t>
            </w:r>
          </w:p>
        </w:tc>
        <w:tc>
          <w:tcPr>
            <w:tcW w:w="1357" w:type="dxa"/>
          </w:tcPr>
          <w:p w14:paraId="029807AD"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rPr>
              <w:t>Келіспеймін</w:t>
            </w:r>
          </w:p>
        </w:tc>
        <w:tc>
          <w:tcPr>
            <w:tcW w:w="1392" w:type="dxa"/>
          </w:tcPr>
          <w:p w14:paraId="1D6B2A6D"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Жауап беру қиын</w:t>
            </w:r>
          </w:p>
        </w:tc>
        <w:tc>
          <w:tcPr>
            <w:tcW w:w="1476" w:type="dxa"/>
          </w:tcPr>
          <w:p w14:paraId="33476261"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rPr>
              <w:t>еріс бағалау жағдайында</w:t>
            </w:r>
            <w:r>
              <w:rPr>
                <w:rFonts w:ascii="Times New Roman" w:hAnsi="Times New Roman" w:cs="Times New Roman"/>
                <w:sz w:val="20"/>
                <w:szCs w:val="20"/>
                <w:lang w:val="kk-KZ"/>
              </w:rPr>
              <w:t xml:space="preserve"> п</w:t>
            </w:r>
            <w:r w:rsidRPr="00781F26">
              <w:rPr>
                <w:rFonts w:ascii="Times New Roman" w:hAnsi="Times New Roman" w:cs="Times New Roman"/>
                <w:sz w:val="20"/>
                <w:szCs w:val="20"/>
                <w:lang w:val="kk-KZ"/>
              </w:rPr>
              <w:t>ікір қалдырыңыз</w:t>
            </w:r>
          </w:p>
        </w:tc>
        <w:tc>
          <w:tcPr>
            <w:tcW w:w="1611" w:type="dxa"/>
          </w:tcPr>
          <w:p w14:paraId="5495F85B"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lang w:val="kk-KZ"/>
              </w:rPr>
              <w:t>еріс бағалау жағдайында</w:t>
            </w:r>
            <w:r>
              <w:rPr>
                <w:rFonts w:ascii="Times New Roman" w:hAnsi="Times New Roman" w:cs="Times New Roman"/>
                <w:sz w:val="20"/>
                <w:szCs w:val="20"/>
                <w:lang w:val="kk-KZ"/>
              </w:rPr>
              <w:t xml:space="preserve"> ұ</w:t>
            </w:r>
            <w:r w:rsidRPr="00781F26">
              <w:rPr>
                <w:rFonts w:ascii="Times New Roman" w:hAnsi="Times New Roman" w:cs="Times New Roman"/>
                <w:sz w:val="20"/>
                <w:szCs w:val="20"/>
                <w:lang w:val="kk-KZ"/>
              </w:rPr>
              <w:t>сыныс қалдырыңыз</w:t>
            </w:r>
          </w:p>
        </w:tc>
      </w:tr>
      <w:tr w:rsidR="00801230" w:rsidRPr="0063085F" w14:paraId="0545AAC9" w14:textId="77777777" w:rsidTr="00D67442">
        <w:tc>
          <w:tcPr>
            <w:tcW w:w="2105" w:type="dxa"/>
          </w:tcPr>
          <w:p w14:paraId="0E07F678" w14:textId="77777777" w:rsidR="00801230" w:rsidRPr="0063085F" w:rsidRDefault="00801230" w:rsidP="00D67442">
            <w:pPr>
              <w:rPr>
                <w:rFonts w:ascii="Times New Roman" w:hAnsi="Times New Roman" w:cs="Times New Roman"/>
                <w:sz w:val="20"/>
                <w:szCs w:val="20"/>
              </w:rPr>
            </w:pPr>
            <w:r w:rsidRPr="00CE2907">
              <w:rPr>
                <w:rFonts w:ascii="Times New Roman" w:hAnsi="Times New Roman" w:cs="Times New Roman"/>
                <w:sz w:val="20"/>
                <w:szCs w:val="20"/>
              </w:rPr>
              <w:t>Холдинг АӨК қолдаудың мемлекеттік бағдарламаларын іске асыру, сондай-ақ қаржы қаражатын пайдалану бөлігінде қабылданатын шешімдердің ашықтығының жоғары деңгейін қамтамасыз етеді</w:t>
            </w:r>
          </w:p>
        </w:tc>
        <w:tc>
          <w:tcPr>
            <w:tcW w:w="1404" w:type="dxa"/>
          </w:tcPr>
          <w:p w14:paraId="62871037" w14:textId="77777777" w:rsidR="00801230" w:rsidRPr="0063085F" w:rsidRDefault="00801230" w:rsidP="00D67442">
            <w:pPr>
              <w:jc w:val="both"/>
              <w:rPr>
                <w:rFonts w:ascii="Times New Roman" w:hAnsi="Times New Roman" w:cs="Times New Roman"/>
                <w:sz w:val="20"/>
                <w:szCs w:val="20"/>
              </w:rPr>
            </w:pPr>
          </w:p>
        </w:tc>
        <w:tc>
          <w:tcPr>
            <w:tcW w:w="1357" w:type="dxa"/>
          </w:tcPr>
          <w:p w14:paraId="7285F7C7" w14:textId="77777777" w:rsidR="00801230" w:rsidRPr="0063085F" w:rsidRDefault="00801230" w:rsidP="00D67442">
            <w:pPr>
              <w:jc w:val="both"/>
              <w:rPr>
                <w:rFonts w:ascii="Times New Roman" w:hAnsi="Times New Roman" w:cs="Times New Roman"/>
                <w:sz w:val="20"/>
                <w:szCs w:val="20"/>
              </w:rPr>
            </w:pPr>
          </w:p>
        </w:tc>
        <w:tc>
          <w:tcPr>
            <w:tcW w:w="1392" w:type="dxa"/>
          </w:tcPr>
          <w:p w14:paraId="187F796B" w14:textId="77777777" w:rsidR="00801230" w:rsidRPr="0063085F" w:rsidRDefault="00801230" w:rsidP="00D67442">
            <w:pPr>
              <w:jc w:val="both"/>
              <w:rPr>
                <w:rFonts w:ascii="Times New Roman" w:hAnsi="Times New Roman" w:cs="Times New Roman"/>
                <w:sz w:val="20"/>
                <w:szCs w:val="20"/>
              </w:rPr>
            </w:pPr>
          </w:p>
        </w:tc>
        <w:tc>
          <w:tcPr>
            <w:tcW w:w="1476" w:type="dxa"/>
          </w:tcPr>
          <w:p w14:paraId="6D61B58A" w14:textId="77777777" w:rsidR="00801230" w:rsidRPr="0063085F" w:rsidRDefault="00801230" w:rsidP="00D67442">
            <w:pPr>
              <w:jc w:val="both"/>
              <w:rPr>
                <w:rFonts w:ascii="Times New Roman" w:hAnsi="Times New Roman" w:cs="Times New Roman"/>
                <w:sz w:val="20"/>
                <w:szCs w:val="20"/>
              </w:rPr>
            </w:pPr>
          </w:p>
        </w:tc>
        <w:tc>
          <w:tcPr>
            <w:tcW w:w="1611" w:type="dxa"/>
          </w:tcPr>
          <w:p w14:paraId="587E6DC3" w14:textId="77777777" w:rsidR="00801230" w:rsidRPr="0063085F" w:rsidRDefault="00801230" w:rsidP="00D67442">
            <w:pPr>
              <w:jc w:val="both"/>
              <w:rPr>
                <w:rFonts w:ascii="Times New Roman" w:hAnsi="Times New Roman" w:cs="Times New Roman"/>
                <w:sz w:val="20"/>
                <w:szCs w:val="20"/>
              </w:rPr>
            </w:pPr>
          </w:p>
        </w:tc>
      </w:tr>
      <w:tr w:rsidR="00801230" w:rsidRPr="0063085F" w14:paraId="78E5D999" w14:textId="77777777" w:rsidTr="00D67442">
        <w:tc>
          <w:tcPr>
            <w:tcW w:w="2105" w:type="dxa"/>
          </w:tcPr>
          <w:p w14:paraId="5CB5856F" w14:textId="77777777" w:rsidR="00801230" w:rsidRPr="0063085F" w:rsidRDefault="00801230" w:rsidP="00D67442">
            <w:pPr>
              <w:rPr>
                <w:rFonts w:ascii="Times New Roman" w:hAnsi="Times New Roman" w:cs="Times New Roman"/>
                <w:sz w:val="20"/>
                <w:szCs w:val="20"/>
              </w:rPr>
            </w:pPr>
            <w:r w:rsidRPr="00CE2907">
              <w:rPr>
                <w:rFonts w:ascii="Times New Roman" w:hAnsi="Times New Roman" w:cs="Times New Roman"/>
                <w:sz w:val="20"/>
                <w:szCs w:val="20"/>
              </w:rPr>
              <w:t>Холдинг еліміздің агроөнеркәсіптік кешенінің тұрақты дамуын қамтамасыз етуде оң өзгерістер енгізуде. Холдинг мемлекет пен АӨК субъект</w:t>
            </w:r>
            <w:r>
              <w:rPr>
                <w:rFonts w:ascii="Times New Roman" w:hAnsi="Times New Roman" w:cs="Times New Roman"/>
                <w:sz w:val="20"/>
                <w:szCs w:val="20"/>
              </w:rPr>
              <w:t>ілерінің тиімді өзара іс-әрекетін</w:t>
            </w:r>
            <w:r w:rsidRPr="00CE2907">
              <w:rPr>
                <w:rFonts w:ascii="Times New Roman" w:hAnsi="Times New Roman" w:cs="Times New Roman"/>
                <w:sz w:val="20"/>
                <w:szCs w:val="20"/>
              </w:rPr>
              <w:t xml:space="preserve"> қамтамасыз етеді.</w:t>
            </w:r>
          </w:p>
        </w:tc>
        <w:tc>
          <w:tcPr>
            <w:tcW w:w="1404" w:type="dxa"/>
          </w:tcPr>
          <w:p w14:paraId="3ACCD7CE" w14:textId="77777777" w:rsidR="00801230" w:rsidRPr="0063085F" w:rsidRDefault="00801230" w:rsidP="00D67442">
            <w:pPr>
              <w:jc w:val="both"/>
              <w:rPr>
                <w:rFonts w:ascii="Times New Roman" w:hAnsi="Times New Roman" w:cs="Times New Roman"/>
                <w:sz w:val="20"/>
                <w:szCs w:val="20"/>
              </w:rPr>
            </w:pPr>
          </w:p>
        </w:tc>
        <w:tc>
          <w:tcPr>
            <w:tcW w:w="1357" w:type="dxa"/>
          </w:tcPr>
          <w:p w14:paraId="5F7FC390" w14:textId="77777777" w:rsidR="00801230" w:rsidRPr="0063085F" w:rsidRDefault="00801230" w:rsidP="00D67442">
            <w:pPr>
              <w:jc w:val="both"/>
              <w:rPr>
                <w:rFonts w:ascii="Times New Roman" w:hAnsi="Times New Roman" w:cs="Times New Roman"/>
                <w:sz w:val="20"/>
                <w:szCs w:val="20"/>
              </w:rPr>
            </w:pPr>
          </w:p>
        </w:tc>
        <w:tc>
          <w:tcPr>
            <w:tcW w:w="1392" w:type="dxa"/>
          </w:tcPr>
          <w:p w14:paraId="437E6153" w14:textId="77777777" w:rsidR="00801230" w:rsidRPr="0063085F" w:rsidRDefault="00801230" w:rsidP="00D67442">
            <w:pPr>
              <w:jc w:val="both"/>
              <w:rPr>
                <w:rFonts w:ascii="Times New Roman" w:hAnsi="Times New Roman" w:cs="Times New Roman"/>
                <w:sz w:val="20"/>
                <w:szCs w:val="20"/>
              </w:rPr>
            </w:pPr>
          </w:p>
        </w:tc>
        <w:tc>
          <w:tcPr>
            <w:tcW w:w="1476" w:type="dxa"/>
          </w:tcPr>
          <w:p w14:paraId="62688A36" w14:textId="77777777" w:rsidR="00801230" w:rsidRPr="0063085F" w:rsidRDefault="00801230" w:rsidP="00D67442">
            <w:pPr>
              <w:jc w:val="both"/>
              <w:rPr>
                <w:rFonts w:ascii="Times New Roman" w:hAnsi="Times New Roman" w:cs="Times New Roman"/>
                <w:sz w:val="20"/>
                <w:szCs w:val="20"/>
              </w:rPr>
            </w:pPr>
          </w:p>
        </w:tc>
        <w:tc>
          <w:tcPr>
            <w:tcW w:w="1611" w:type="dxa"/>
          </w:tcPr>
          <w:p w14:paraId="5F8B2A62" w14:textId="77777777" w:rsidR="00801230" w:rsidRPr="0063085F" w:rsidRDefault="00801230" w:rsidP="00D67442">
            <w:pPr>
              <w:jc w:val="both"/>
              <w:rPr>
                <w:rFonts w:ascii="Times New Roman" w:hAnsi="Times New Roman" w:cs="Times New Roman"/>
                <w:sz w:val="20"/>
                <w:szCs w:val="20"/>
              </w:rPr>
            </w:pPr>
          </w:p>
        </w:tc>
      </w:tr>
      <w:tr w:rsidR="00801230" w:rsidRPr="0063085F" w14:paraId="330AAA20" w14:textId="77777777" w:rsidTr="00D67442">
        <w:tc>
          <w:tcPr>
            <w:tcW w:w="2105" w:type="dxa"/>
          </w:tcPr>
          <w:p w14:paraId="24D9C748" w14:textId="77777777" w:rsidR="00801230" w:rsidRPr="0063085F" w:rsidRDefault="00801230" w:rsidP="00D67442">
            <w:pPr>
              <w:rPr>
                <w:rFonts w:ascii="Times New Roman" w:hAnsi="Times New Roman" w:cs="Times New Roman"/>
                <w:sz w:val="20"/>
                <w:szCs w:val="20"/>
              </w:rPr>
            </w:pPr>
            <w:r w:rsidRPr="00CE2907">
              <w:rPr>
                <w:rFonts w:ascii="Times New Roman" w:hAnsi="Times New Roman" w:cs="Times New Roman"/>
                <w:sz w:val="20"/>
                <w:szCs w:val="20"/>
              </w:rPr>
              <w:t>Холдинг пен АӨК субъектілері арасындағы қатынастар тиімді құрылған, Холдингтің ақпараттық ресурстары өзара іс-қимылдың барынша жоғары нәтижесін алуға мүмкіндік береді. Қызметтер АӨК субъектілері үшін қолжетімді болып табылады.</w:t>
            </w:r>
          </w:p>
        </w:tc>
        <w:tc>
          <w:tcPr>
            <w:tcW w:w="1404" w:type="dxa"/>
          </w:tcPr>
          <w:p w14:paraId="51BEE302" w14:textId="77777777" w:rsidR="00801230" w:rsidRPr="0063085F" w:rsidRDefault="00801230" w:rsidP="00D67442">
            <w:pPr>
              <w:jc w:val="both"/>
              <w:rPr>
                <w:rFonts w:ascii="Times New Roman" w:hAnsi="Times New Roman" w:cs="Times New Roman"/>
                <w:sz w:val="20"/>
                <w:szCs w:val="20"/>
              </w:rPr>
            </w:pPr>
          </w:p>
        </w:tc>
        <w:tc>
          <w:tcPr>
            <w:tcW w:w="1357" w:type="dxa"/>
          </w:tcPr>
          <w:p w14:paraId="23179301" w14:textId="77777777" w:rsidR="00801230" w:rsidRPr="0063085F" w:rsidRDefault="00801230" w:rsidP="00D67442">
            <w:pPr>
              <w:jc w:val="both"/>
              <w:rPr>
                <w:rFonts w:ascii="Times New Roman" w:hAnsi="Times New Roman" w:cs="Times New Roman"/>
                <w:sz w:val="20"/>
                <w:szCs w:val="20"/>
              </w:rPr>
            </w:pPr>
          </w:p>
        </w:tc>
        <w:tc>
          <w:tcPr>
            <w:tcW w:w="1392" w:type="dxa"/>
          </w:tcPr>
          <w:p w14:paraId="5A6F4795" w14:textId="77777777" w:rsidR="00801230" w:rsidRPr="0063085F" w:rsidRDefault="00801230" w:rsidP="00D67442">
            <w:pPr>
              <w:jc w:val="both"/>
              <w:rPr>
                <w:rFonts w:ascii="Times New Roman" w:hAnsi="Times New Roman" w:cs="Times New Roman"/>
                <w:sz w:val="20"/>
                <w:szCs w:val="20"/>
              </w:rPr>
            </w:pPr>
          </w:p>
        </w:tc>
        <w:tc>
          <w:tcPr>
            <w:tcW w:w="1476" w:type="dxa"/>
          </w:tcPr>
          <w:p w14:paraId="7A19FE22" w14:textId="77777777" w:rsidR="00801230" w:rsidRPr="0063085F" w:rsidRDefault="00801230" w:rsidP="00D67442">
            <w:pPr>
              <w:jc w:val="both"/>
              <w:rPr>
                <w:rFonts w:ascii="Times New Roman" w:hAnsi="Times New Roman" w:cs="Times New Roman"/>
                <w:sz w:val="20"/>
                <w:szCs w:val="20"/>
              </w:rPr>
            </w:pPr>
          </w:p>
        </w:tc>
        <w:tc>
          <w:tcPr>
            <w:tcW w:w="1611" w:type="dxa"/>
          </w:tcPr>
          <w:p w14:paraId="52376AD7" w14:textId="77777777" w:rsidR="00801230" w:rsidRPr="0063085F" w:rsidRDefault="00801230" w:rsidP="00D67442">
            <w:pPr>
              <w:jc w:val="both"/>
              <w:rPr>
                <w:rFonts w:ascii="Times New Roman" w:hAnsi="Times New Roman" w:cs="Times New Roman"/>
                <w:sz w:val="20"/>
                <w:szCs w:val="20"/>
              </w:rPr>
            </w:pPr>
          </w:p>
        </w:tc>
      </w:tr>
    </w:tbl>
    <w:p w14:paraId="3B2D564E" w14:textId="77777777" w:rsidR="00801230" w:rsidRPr="0063085F" w:rsidRDefault="00801230" w:rsidP="00801230">
      <w:pPr>
        <w:rPr>
          <w:rFonts w:ascii="Times New Roman" w:hAnsi="Times New Roman" w:cs="Times New Roman"/>
          <w:sz w:val="20"/>
          <w:szCs w:val="20"/>
        </w:rPr>
      </w:pPr>
    </w:p>
    <w:p w14:paraId="5554CF84" w14:textId="77777777" w:rsidR="00801230" w:rsidRDefault="00801230" w:rsidP="00801230">
      <w:pPr>
        <w:spacing w:after="0" w:line="240" w:lineRule="auto"/>
        <w:jc w:val="both"/>
        <w:rPr>
          <w:rFonts w:ascii="Times New Roman" w:hAnsi="Times New Roman" w:cs="Times New Roman"/>
          <w:sz w:val="20"/>
          <w:szCs w:val="20"/>
          <w:u w:val="single"/>
          <w:lang w:val="kk-KZ"/>
        </w:rPr>
      </w:pPr>
      <w:r w:rsidRPr="001B6CAC">
        <w:rPr>
          <w:rFonts w:ascii="Times New Roman" w:hAnsi="Times New Roman" w:cs="Times New Roman"/>
          <w:sz w:val="20"/>
          <w:szCs w:val="20"/>
          <w:u w:val="single"/>
          <w:lang w:val="kk-KZ"/>
        </w:rPr>
        <w:t xml:space="preserve">4 </w:t>
      </w:r>
      <w:r>
        <w:rPr>
          <w:rFonts w:ascii="Times New Roman" w:hAnsi="Times New Roman" w:cs="Times New Roman"/>
          <w:sz w:val="20"/>
          <w:szCs w:val="20"/>
          <w:u w:val="single"/>
          <w:lang w:val="kk-KZ"/>
        </w:rPr>
        <w:t>–</w:t>
      </w:r>
      <w:r w:rsidRPr="001B6CAC">
        <w:rPr>
          <w:rFonts w:ascii="Times New Roman" w:hAnsi="Times New Roman" w:cs="Times New Roman"/>
          <w:sz w:val="20"/>
          <w:szCs w:val="20"/>
          <w:u w:val="single"/>
          <w:lang w:val="kk-KZ"/>
        </w:rPr>
        <w:t xml:space="preserve"> </w:t>
      </w:r>
      <w:r>
        <w:rPr>
          <w:rFonts w:ascii="Times New Roman" w:hAnsi="Times New Roman" w:cs="Times New Roman"/>
          <w:sz w:val="20"/>
          <w:szCs w:val="20"/>
          <w:u w:val="single"/>
          <w:lang w:val="kk-KZ"/>
        </w:rPr>
        <w:t>Б</w:t>
      </w:r>
      <w:r w:rsidRPr="001B6CAC">
        <w:rPr>
          <w:rFonts w:ascii="Times New Roman" w:hAnsi="Times New Roman" w:cs="Times New Roman"/>
          <w:sz w:val="20"/>
          <w:szCs w:val="20"/>
          <w:u w:val="single"/>
          <w:lang w:val="kk-KZ"/>
        </w:rPr>
        <w:t>өлім</w:t>
      </w:r>
    </w:p>
    <w:p w14:paraId="31A9EB59"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p>
    <w:p w14:paraId="5EB67A7D" w14:textId="77777777" w:rsidR="00801230" w:rsidRPr="00CE2907" w:rsidRDefault="00801230" w:rsidP="00801230">
      <w:pPr>
        <w:jc w:val="both"/>
        <w:rPr>
          <w:rFonts w:ascii="Times New Roman" w:hAnsi="Times New Roman" w:cs="Times New Roman"/>
          <w:b/>
          <w:sz w:val="20"/>
          <w:szCs w:val="20"/>
          <w:lang w:val="kk-KZ"/>
        </w:rPr>
      </w:pPr>
      <w:r w:rsidRPr="00CE2907">
        <w:rPr>
          <w:rFonts w:ascii="Times New Roman" w:hAnsi="Times New Roman" w:cs="Times New Roman"/>
          <w:b/>
          <w:sz w:val="20"/>
          <w:szCs w:val="20"/>
          <w:lang w:val="kk-KZ"/>
        </w:rPr>
        <w:t xml:space="preserve">10. </w:t>
      </w:r>
      <w:r w:rsidRPr="001B6CAC">
        <w:rPr>
          <w:rFonts w:ascii="Times New Roman" w:hAnsi="Times New Roman" w:cs="Times New Roman"/>
          <w:b/>
          <w:sz w:val="20"/>
          <w:szCs w:val="20"/>
          <w:lang w:val="kk-KZ"/>
        </w:rPr>
        <w:t>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w:t>
      </w:r>
      <w:r>
        <w:rPr>
          <w:rFonts w:ascii="Times New Roman" w:hAnsi="Times New Roman" w:cs="Times New Roman"/>
          <w:b/>
          <w:sz w:val="20"/>
          <w:szCs w:val="20"/>
          <w:lang w:val="kk-KZ"/>
        </w:rPr>
        <w:t xml:space="preserve"> жағдайын, күнін, орнын, атын,сондай-ақ </w:t>
      </w:r>
      <w:r w:rsidRPr="001B6CAC">
        <w:rPr>
          <w:rFonts w:ascii="Times New Roman" w:hAnsi="Times New Roman" w:cs="Times New Roman"/>
          <w:b/>
          <w:sz w:val="20"/>
          <w:szCs w:val="20"/>
          <w:lang w:val="kk-KZ"/>
        </w:rPr>
        <w:t>қызмет</w:t>
      </w:r>
      <w:r>
        <w:rPr>
          <w:rFonts w:ascii="Times New Roman" w:hAnsi="Times New Roman" w:cs="Times New Roman"/>
          <w:b/>
          <w:sz w:val="20"/>
          <w:szCs w:val="20"/>
          <w:lang w:val="kk-KZ"/>
        </w:rPr>
        <w:t xml:space="preserve"> түрін  </w:t>
      </w:r>
      <w:r w:rsidRPr="001B6CAC">
        <w:rPr>
          <w:rFonts w:ascii="Times New Roman" w:hAnsi="Times New Roman" w:cs="Times New Roman"/>
          <w:b/>
          <w:sz w:val="20"/>
          <w:szCs w:val="20"/>
          <w:lang w:val="kk-KZ"/>
        </w:rPr>
        <w:t>көрсетіңіз</w:t>
      </w:r>
      <w:r w:rsidRPr="00CE2907">
        <w:rPr>
          <w:rFonts w:ascii="Times New Roman" w:hAnsi="Times New Roman" w:cs="Times New Roman"/>
          <w:b/>
          <w:sz w:val="20"/>
          <w:szCs w:val="20"/>
          <w:lang w:val="kk-KZ"/>
        </w:rPr>
        <w:t xml:space="preserve">_ ______________________________________________ </w:t>
      </w:r>
    </w:p>
    <w:p w14:paraId="1986005A" w14:textId="77777777" w:rsidR="00801230" w:rsidRDefault="00801230" w:rsidP="00801230">
      <w:pPr>
        <w:shd w:val="clear" w:color="auto" w:fill="FFFFFF"/>
        <w:spacing w:after="75" w:line="240" w:lineRule="auto"/>
        <w:jc w:val="both"/>
        <w:outlineLvl w:val="2"/>
        <w:rPr>
          <w:rFonts w:ascii="Times New Roman" w:eastAsia="Times New Roman" w:hAnsi="Times New Roman" w:cs="Times New Roman"/>
          <w:b/>
          <w:bCs/>
          <w:sz w:val="20"/>
          <w:szCs w:val="20"/>
          <w:lang w:eastAsia="ru-RU"/>
        </w:rPr>
      </w:pPr>
      <w:r w:rsidRPr="00CE2907">
        <w:rPr>
          <w:rFonts w:ascii="Times New Roman" w:eastAsia="Times New Roman" w:hAnsi="Times New Roman" w:cs="Times New Roman"/>
          <w:b/>
          <w:bCs/>
          <w:sz w:val="20"/>
          <w:szCs w:val="20"/>
          <w:lang w:val="kk-KZ" w:eastAsia="ru-RU"/>
        </w:rPr>
        <w:t xml:space="preserve">11. </w:t>
      </w:r>
      <w:r w:rsidRPr="001B6CAC">
        <w:rPr>
          <w:rFonts w:ascii="Times New Roman" w:eastAsia="Times New Roman" w:hAnsi="Times New Roman" w:cs="Times New Roman"/>
          <w:b/>
          <w:bCs/>
          <w:sz w:val="20"/>
          <w:szCs w:val="20"/>
          <w:lang w:val="kk-KZ" w:eastAsia="ru-RU"/>
        </w:rPr>
        <w:t>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 </w:t>
      </w:r>
      <w:r w:rsidRPr="0063085F">
        <w:rPr>
          <w:rFonts w:ascii="Times New Roman" w:eastAsia="Times New Roman" w:hAnsi="Times New Roman" w:cs="Times New Roman"/>
          <w:b/>
          <w:bCs/>
          <w:sz w:val="20"/>
          <w:szCs w:val="20"/>
          <w:lang w:eastAsia="ru-RU"/>
        </w:rPr>
        <w:t>___________________________________________________________________________________</w:t>
      </w:r>
    </w:p>
    <w:p w14:paraId="44C84899" w14:textId="77777777" w:rsidR="00801230" w:rsidRPr="0063085F" w:rsidRDefault="00801230" w:rsidP="00801230">
      <w:pPr>
        <w:shd w:val="clear" w:color="auto" w:fill="FFFFFF"/>
        <w:spacing w:after="75" w:line="240" w:lineRule="auto"/>
        <w:jc w:val="both"/>
        <w:outlineLvl w:val="2"/>
        <w:rPr>
          <w:rFonts w:ascii="Times New Roman" w:eastAsia="Times New Roman" w:hAnsi="Times New Roman" w:cs="Times New Roman"/>
          <w:b/>
          <w:bCs/>
          <w:sz w:val="20"/>
          <w:szCs w:val="20"/>
          <w:lang w:eastAsia="ru-RU"/>
        </w:rPr>
      </w:pPr>
    </w:p>
    <w:p w14:paraId="5295EF7F" w14:textId="77777777" w:rsidR="00801230" w:rsidRPr="008149A9" w:rsidRDefault="00801230" w:rsidP="00801230">
      <w:pPr>
        <w:shd w:val="clear" w:color="auto" w:fill="FFFFFF"/>
        <w:spacing w:after="0" w:line="240" w:lineRule="auto"/>
        <w:outlineLvl w:val="2"/>
        <w:rPr>
          <w:rFonts w:ascii="Times New Roman" w:eastAsia="Times New Roman" w:hAnsi="Times New Roman" w:cs="Times New Roman"/>
          <w:i/>
          <w:sz w:val="20"/>
          <w:szCs w:val="20"/>
          <w:lang w:val="kk-KZ" w:eastAsia="ru-RU"/>
        </w:rPr>
      </w:pPr>
      <w:r w:rsidRPr="0063085F">
        <w:rPr>
          <w:rFonts w:ascii="Times New Roman" w:eastAsia="Times New Roman" w:hAnsi="Times New Roman" w:cs="Times New Roman"/>
          <w:b/>
          <w:bCs/>
          <w:sz w:val="20"/>
          <w:szCs w:val="20"/>
          <w:lang w:eastAsia="ru-RU"/>
        </w:rPr>
        <w:t>12.  </w:t>
      </w:r>
      <w:r w:rsidRPr="008149A9">
        <w:rPr>
          <w:rFonts w:ascii="Times New Roman" w:eastAsia="Times New Roman" w:hAnsi="Times New Roman" w:cs="Times New Roman"/>
          <w:b/>
          <w:bCs/>
          <w:sz w:val="20"/>
          <w:szCs w:val="20"/>
          <w:lang w:val="kk-KZ" w:eastAsia="ru-RU"/>
        </w:rPr>
        <w:t xml:space="preserve">Төменде келтірілген логотиптердің қайсысы "Бәйтерек" холдингіне тиесілі? </w:t>
      </w:r>
      <w:r w:rsidRPr="008149A9">
        <w:rPr>
          <w:rFonts w:ascii="Times New Roman" w:eastAsia="Times New Roman" w:hAnsi="Times New Roman" w:cs="Times New Roman"/>
          <w:bCs/>
          <w:i/>
          <w:sz w:val="20"/>
          <w:szCs w:val="20"/>
          <w:lang w:val="kk-KZ" w:eastAsia="ru-RU"/>
        </w:rPr>
        <w:t>* Холдинг логотипін белгілеңіз</w:t>
      </w:r>
    </w:p>
    <w:p w14:paraId="5D11B3C7"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p>
    <w:p w14:paraId="0B2AAE91"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p>
    <w:tbl>
      <w:tblPr>
        <w:tblW w:w="8321" w:type="dxa"/>
        <w:tblCellMar>
          <w:top w:w="15" w:type="dxa"/>
          <w:left w:w="15" w:type="dxa"/>
          <w:bottom w:w="15" w:type="dxa"/>
          <w:right w:w="15" w:type="dxa"/>
        </w:tblCellMar>
        <w:tblLook w:val="04A0" w:firstRow="1" w:lastRow="0" w:firstColumn="1" w:lastColumn="0" w:noHBand="0" w:noVBand="1"/>
      </w:tblPr>
      <w:tblGrid>
        <w:gridCol w:w="1375"/>
        <w:gridCol w:w="1560"/>
        <w:gridCol w:w="1417"/>
        <w:gridCol w:w="1276"/>
        <w:gridCol w:w="1276"/>
        <w:gridCol w:w="1417"/>
      </w:tblGrid>
      <w:tr w:rsidR="00801230" w:rsidRPr="0063085F" w14:paraId="11FF08C2" w14:textId="77777777" w:rsidTr="00D67442">
        <w:trPr>
          <w:trHeight w:val="420"/>
          <w:tblHeader/>
        </w:trPr>
        <w:tc>
          <w:tcPr>
            <w:tcW w:w="1375"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7F7798E9"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098CD904" wp14:editId="7B6E133D">
                  <wp:extent cx="762000" cy="762000"/>
                  <wp:effectExtent l="0" t="0" r="0" b="0"/>
                  <wp:docPr id="31" name="Рисунок 31" descr="https://img-fotki.yandex.ru/get/5311/256556178.0/0_d73c4_6b5144e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5311/256556178.0/0_d73c4_6b5144eb_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60"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2A32113E"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48E5127B" wp14:editId="1702D453">
                  <wp:extent cx="665083" cy="723900"/>
                  <wp:effectExtent l="0" t="0" r="0" b="0"/>
                  <wp:docPr id="32" name="Рисунок 32" descr="https://img-fotki.yandex.ru/get/5311/256556178.0/0_d73c5_64b0c772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5311/256556178.0/0_d73c5_64b0c772_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8622" cy="727752"/>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5DCC2EE5"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62982D3F" wp14:editId="030CB377">
                  <wp:extent cx="766618" cy="790575"/>
                  <wp:effectExtent l="0" t="0" r="0" b="0"/>
                  <wp:docPr id="33" name="Рисунок 33" descr="https://img-fotki.yandex.ru/get/5200/256556178.0/0_d8271_3336e9b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5200/256556178.0/0_d8271_3336e9b4_L.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0169" cy="794237"/>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7D2FE9F2"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194D8D16" wp14:editId="4F2A48F4">
                  <wp:extent cx="717590" cy="781050"/>
                  <wp:effectExtent l="0" t="0" r="0" b="0"/>
                  <wp:docPr id="34" name="Рисунок 34" descr="https://img-fotki.yandex.ru/get/5311/256556178.0/0_d73c6_fbbedda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5311/256556178.0/0_d73c6_fbbeddaa_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4238" cy="788286"/>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322ED231"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243D9FD2" wp14:editId="6B28F355">
                  <wp:extent cx="600158" cy="721995"/>
                  <wp:effectExtent l="0" t="0" r="0" b="0"/>
                  <wp:docPr id="35" name="Рисунок 35" descr="https://img-fotki.yandex.ru/get/5311/256556178.0/0_d73c7_ec85274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fotki.yandex.ru/get/5311/256556178.0/0_d73c7_ec85274d_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831" cy="734835"/>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49425D38"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1D0BFEFD" wp14:editId="7041F42B">
                  <wp:extent cx="876300" cy="953796"/>
                  <wp:effectExtent l="0" t="0" r="0" b="0"/>
                  <wp:docPr id="36" name="Рисунок 36" descr="https://img-fotki.yandex.ru/get/5311/256556178.0/0_d73c9_2879e7f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fotki.yandex.ru/get/5311/256556178.0/0_d73c9_2879e7f6_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7256" cy="954837"/>
                          </a:xfrm>
                          <a:prstGeom prst="rect">
                            <a:avLst/>
                          </a:prstGeom>
                          <a:noFill/>
                          <a:ln>
                            <a:noFill/>
                          </a:ln>
                        </pic:spPr>
                      </pic:pic>
                    </a:graphicData>
                  </a:graphic>
                </wp:inline>
              </w:drawing>
            </w:r>
          </w:p>
        </w:tc>
      </w:tr>
    </w:tbl>
    <w:p w14:paraId="7FFFC507" w14:textId="77777777" w:rsidR="00801230" w:rsidRPr="0063085F" w:rsidRDefault="00801230" w:rsidP="00801230">
      <w:pPr>
        <w:shd w:val="clear" w:color="auto" w:fill="FFFFFF"/>
        <w:spacing w:after="75" w:line="240" w:lineRule="auto"/>
        <w:outlineLvl w:val="2"/>
        <w:rPr>
          <w:rFonts w:ascii="Times New Roman" w:eastAsia="Times New Roman" w:hAnsi="Times New Roman" w:cs="Times New Roman"/>
          <w:bCs/>
          <w:sz w:val="20"/>
          <w:szCs w:val="20"/>
          <w:lang w:eastAsia="ru-RU"/>
        </w:rPr>
      </w:pPr>
    </w:p>
    <w:p w14:paraId="1236937C"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val="kk-KZ" w:eastAsia="ru-RU"/>
        </w:rPr>
        <w:t>3</w:t>
      </w:r>
      <w:r w:rsidRPr="0063085F">
        <w:rPr>
          <w:rFonts w:ascii="Times New Roman" w:eastAsia="Times New Roman" w:hAnsi="Times New Roman" w:cs="Times New Roman"/>
          <w:b/>
          <w:bCs/>
          <w:sz w:val="20"/>
          <w:szCs w:val="20"/>
          <w:lang w:eastAsia="ru-RU"/>
        </w:rPr>
        <w:t xml:space="preserve">. </w:t>
      </w:r>
      <w:r w:rsidRPr="001B6CAC">
        <w:rPr>
          <w:rFonts w:ascii="Times New Roman" w:eastAsia="Times New Roman" w:hAnsi="Times New Roman" w:cs="Times New Roman"/>
          <w:b/>
          <w:bCs/>
          <w:sz w:val="20"/>
          <w:szCs w:val="20"/>
          <w:lang w:eastAsia="ru-RU"/>
        </w:rPr>
        <w:t>Бүгін</w:t>
      </w:r>
      <w:r>
        <w:rPr>
          <w:rFonts w:ascii="Times New Roman" w:eastAsia="Times New Roman" w:hAnsi="Times New Roman" w:cs="Times New Roman"/>
          <w:b/>
          <w:bCs/>
          <w:sz w:val="20"/>
          <w:szCs w:val="20"/>
          <w:lang w:val="kk-KZ" w:eastAsia="ru-RU"/>
        </w:rPr>
        <w:t xml:space="preserve">гі күнде </w:t>
      </w:r>
      <w:r w:rsidRPr="001B6CAC">
        <w:rPr>
          <w:rFonts w:ascii="Times New Roman" w:eastAsia="Times New Roman" w:hAnsi="Times New Roman" w:cs="Times New Roman"/>
          <w:b/>
          <w:bCs/>
          <w:sz w:val="20"/>
          <w:szCs w:val="20"/>
          <w:lang w:eastAsia="ru-RU"/>
        </w:rPr>
        <w:t>"Бәйтерек" холдингін кім басқарады?</w:t>
      </w:r>
      <w:r w:rsidRPr="0063085F">
        <w:rPr>
          <w:rFonts w:ascii="Times New Roman" w:eastAsia="Times New Roman" w:hAnsi="Times New Roman" w:cs="Times New Roman"/>
          <w:b/>
          <w:bCs/>
          <w:sz w:val="20"/>
          <w:szCs w:val="20"/>
          <w:lang w:eastAsia="ru-RU"/>
        </w:rPr>
        <w:t>  </w:t>
      </w:r>
      <w:r w:rsidRPr="001B6CAC">
        <w:rPr>
          <w:rFonts w:ascii="Times New Roman" w:eastAsia="Times New Roman" w:hAnsi="Times New Roman" w:cs="Times New Roman"/>
          <w:bCs/>
          <w:i/>
          <w:sz w:val="20"/>
          <w:szCs w:val="20"/>
          <w:lang w:eastAsia="ru-RU"/>
        </w:rPr>
        <w:t>* Жауаптың бір нұсқасы</w:t>
      </w:r>
    </w:p>
    <w:p w14:paraId="52C4ABED"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1.Тимур Сулейменов  </w:t>
      </w:r>
    </w:p>
    <w:p w14:paraId="5E047F8F"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2.Умирзак Шукеев  </w:t>
      </w:r>
    </w:p>
    <w:p w14:paraId="6D9E7055"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3.Айдар Арифханов  </w:t>
      </w:r>
    </w:p>
    <w:p w14:paraId="72484F7B"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4.Болат Жамишев </w:t>
      </w:r>
    </w:p>
    <w:p w14:paraId="5B1E2362"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5.Роман Скляр  </w:t>
      </w:r>
    </w:p>
    <w:p w14:paraId="2E4050A0" w14:textId="77777777" w:rsidR="00801230"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6.Білмеймін / жауап беру қиын</w:t>
      </w:r>
    </w:p>
    <w:p w14:paraId="7461E4C9"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p w14:paraId="6A92EAF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val="kk-KZ" w:eastAsia="ru-RU"/>
        </w:rPr>
        <w:t>4</w:t>
      </w:r>
      <w:r w:rsidRPr="001B6CAC">
        <w:rPr>
          <w:rFonts w:ascii="Times New Roman" w:eastAsia="Times New Roman" w:hAnsi="Times New Roman" w:cs="Times New Roman"/>
          <w:b/>
          <w:sz w:val="20"/>
          <w:szCs w:val="20"/>
          <w:lang w:eastAsia="ru-RU"/>
        </w:rPr>
        <w:t>. Сізге ең танымал Холдингтің үш еншілес ұйымын белгілеңіз?</w:t>
      </w:r>
    </w:p>
    <w:p w14:paraId="214D71AF"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1."Қазақстанның Даму Банкі"АҚ</w:t>
      </w:r>
    </w:p>
    <w:p w14:paraId="330EF98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2."KazakhExport" экспорттық сақтандыру компаниясы " АҚ</w:t>
      </w:r>
    </w:p>
    <w:p w14:paraId="6087774C"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3."Қазына Капитал Менеджмент"АҚ</w:t>
      </w:r>
    </w:p>
    <w:p w14:paraId="47F894D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4."Қазақстанның инвестициялық қоры"АҚ</w:t>
      </w:r>
    </w:p>
    <w:p w14:paraId="26731470"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5."Даму" кәсіпкерлікті дамыту қоры " АҚ</w:t>
      </w:r>
    </w:p>
    <w:p w14:paraId="27E3CABB"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6."Отбасы банк" тұрғын үй құрылыс жинақ банкі " АҚ ("Отбасы банк"АҚ)</w:t>
      </w:r>
    </w:p>
    <w:p w14:paraId="68E52AB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7."Қазақстандық тұрғын үй компаниясы"АҚ</w:t>
      </w:r>
    </w:p>
    <w:p w14:paraId="3AA3C26F"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8."Аграрлық несие корпорациясы" АҚ</w:t>
      </w:r>
    </w:p>
    <w:p w14:paraId="3766F90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9."ҚазАгроҚаржы" АҚ</w:t>
      </w:r>
    </w:p>
    <w:p w14:paraId="046BB60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10.АҚ "ауыл шаруашылығын қаржылай қолдау Қоры"</w:t>
      </w:r>
    </w:p>
    <w:p w14:paraId="33328DB2"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bCs/>
          <w:sz w:val="20"/>
          <w:szCs w:val="20"/>
          <w:lang w:eastAsia="ru-RU"/>
        </w:rPr>
      </w:pPr>
    </w:p>
    <w:p w14:paraId="3572C220"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15</w:t>
      </w:r>
      <w:r w:rsidRPr="001B6CAC">
        <w:rPr>
          <w:rFonts w:ascii="Times New Roman" w:eastAsia="Times New Roman" w:hAnsi="Times New Roman" w:cs="Times New Roman"/>
          <w:b/>
          <w:bCs/>
          <w:sz w:val="20"/>
          <w:szCs w:val="20"/>
          <w:lang w:eastAsia="ru-RU"/>
        </w:rPr>
        <w:t>."Бәйтерек"холдингі іске асыратын бағдарламалар туралы ақпарат алу үшін Сіз қандай БАҚ-тарды жиі пайдаланасыз?</w:t>
      </w:r>
      <w:r w:rsidRPr="001B6CAC">
        <w:t xml:space="preserve"> </w:t>
      </w:r>
      <w:r w:rsidRPr="001B6CAC">
        <w:rPr>
          <w:rFonts w:ascii="Times New Roman" w:eastAsia="Times New Roman" w:hAnsi="Times New Roman" w:cs="Times New Roman"/>
          <w:bCs/>
          <w:i/>
          <w:sz w:val="20"/>
          <w:szCs w:val="20"/>
          <w:lang w:eastAsia="ru-RU"/>
        </w:rPr>
        <w:t>* Жауаптың үш нұсқасынан артық емес</w:t>
      </w:r>
    </w:p>
    <w:p w14:paraId="0E8E250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1.ҚазАқпарат ХАА inform.kz)</w:t>
      </w:r>
    </w:p>
    <w:p w14:paraId="7E2EA054"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2.BNews.kz</w:t>
      </w:r>
    </w:p>
    <w:p w14:paraId="5DC9B83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3.TengriNews</w:t>
      </w:r>
    </w:p>
    <w:p w14:paraId="1EAD0002"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 xml:space="preserve">4.Inform </w:t>
      </w:r>
      <w:r w:rsidRPr="001B6CAC">
        <w:rPr>
          <w:rFonts w:ascii="Times New Roman" w:eastAsia="Times New Roman" w:hAnsi="Times New Roman" w:cs="Times New Roman"/>
          <w:sz w:val="20"/>
          <w:szCs w:val="20"/>
          <w:lang w:eastAsia="ru-RU"/>
        </w:rPr>
        <w:t>Бюросы</w:t>
      </w:r>
    </w:p>
    <w:p w14:paraId="6DE60106"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5.365Info.kz</w:t>
      </w:r>
    </w:p>
    <w:p w14:paraId="2BC23B24"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6.Zakon.kz</w:t>
      </w:r>
    </w:p>
    <w:p w14:paraId="5563A69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7.Today.kz</w:t>
      </w:r>
    </w:p>
    <w:p w14:paraId="6AFA2EB7"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8.Vesti.kz</w:t>
      </w:r>
    </w:p>
    <w:p w14:paraId="1ADF101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9.Forbes.kz</w:t>
      </w:r>
    </w:p>
    <w:p w14:paraId="7A798564"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10.Kapital.kz</w:t>
      </w:r>
    </w:p>
    <w:p w14:paraId="22FF4644"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11.24.kz</w:t>
      </w:r>
    </w:p>
    <w:p w14:paraId="363758C6"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12.</w:t>
      </w:r>
      <w:r w:rsidRPr="001B6CAC">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1B6CAC">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04557502"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b/>
          <w:bCs/>
          <w:sz w:val="20"/>
          <w:szCs w:val="20"/>
          <w:lang w:val="en-US" w:eastAsia="ru-RU"/>
        </w:rPr>
      </w:pPr>
    </w:p>
    <w:p w14:paraId="5D766F5E" w14:textId="77777777" w:rsidR="00801230" w:rsidRPr="00430518" w:rsidRDefault="00801230" w:rsidP="00801230">
      <w:pPr>
        <w:shd w:val="clear" w:color="auto" w:fill="FFFFFF"/>
        <w:spacing w:after="75" w:line="240" w:lineRule="auto"/>
        <w:outlineLvl w:val="2"/>
        <w:rPr>
          <w:rFonts w:ascii="Times New Roman" w:eastAsia="Times New Roman" w:hAnsi="Times New Roman" w:cs="Times New Roman"/>
          <w:sz w:val="20"/>
          <w:szCs w:val="20"/>
          <w:lang w:val="en-US" w:eastAsia="ru-RU"/>
        </w:rPr>
      </w:pPr>
      <w:r>
        <w:rPr>
          <w:rFonts w:ascii="Times New Roman" w:eastAsia="Times New Roman" w:hAnsi="Times New Roman" w:cs="Times New Roman"/>
          <w:b/>
          <w:bCs/>
          <w:sz w:val="20"/>
          <w:szCs w:val="20"/>
          <w:lang w:val="en-US" w:eastAsia="ru-RU"/>
        </w:rPr>
        <w:t>1</w:t>
      </w:r>
      <w:r>
        <w:rPr>
          <w:rFonts w:ascii="Times New Roman" w:eastAsia="Times New Roman" w:hAnsi="Times New Roman" w:cs="Times New Roman"/>
          <w:b/>
          <w:bCs/>
          <w:sz w:val="20"/>
          <w:szCs w:val="20"/>
          <w:lang w:val="kk-KZ" w:eastAsia="ru-RU"/>
        </w:rPr>
        <w:t>6</w:t>
      </w:r>
      <w:r w:rsidRPr="00430518">
        <w:rPr>
          <w:rFonts w:ascii="Times New Roman" w:eastAsia="Times New Roman" w:hAnsi="Times New Roman" w:cs="Times New Roman"/>
          <w:b/>
          <w:bCs/>
          <w:sz w:val="20"/>
          <w:szCs w:val="20"/>
          <w:lang w:val="en-US" w:eastAsia="ru-RU"/>
        </w:rPr>
        <w:t>.</w:t>
      </w:r>
      <w:r w:rsidRPr="003B13C3">
        <w:rPr>
          <w:rFonts w:ascii="Times New Roman" w:eastAsia="Times New Roman" w:hAnsi="Times New Roman" w:cs="Times New Roman"/>
          <w:b/>
          <w:bCs/>
          <w:sz w:val="20"/>
          <w:szCs w:val="20"/>
          <w:lang w:eastAsia="ru-RU"/>
        </w:rPr>
        <w:t>Холдингтің</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қызметі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туралы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жаңалықтарды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алу</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үшін</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қандай</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әлеуметтік</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желіні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жиі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пайдаланатыныңызды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көрсетіңізші</w:t>
      </w:r>
      <w:r w:rsidRPr="00430518">
        <w:rPr>
          <w:rFonts w:ascii="Times New Roman" w:eastAsia="Times New Roman" w:hAnsi="Times New Roman" w:cs="Times New Roman"/>
          <w:b/>
          <w:bCs/>
          <w:sz w:val="20"/>
          <w:szCs w:val="20"/>
          <w:lang w:val="en-US" w:eastAsia="ru-RU"/>
        </w:rPr>
        <w:t>?</w:t>
      </w:r>
      <w:r w:rsidRPr="00430518">
        <w:rPr>
          <w:lang w:val="en-US"/>
        </w:rPr>
        <w:t xml:space="preserve"> </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Жауаптың</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үш</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нұсқасынан</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артық</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емес</w:t>
      </w:r>
    </w:p>
    <w:p w14:paraId="239B5858"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1.Twitter</w:t>
      </w:r>
    </w:p>
    <w:p w14:paraId="1998F0BA"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2.Youtube</w:t>
      </w:r>
    </w:p>
    <w:p w14:paraId="1B57D15C"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3.Instagram</w:t>
      </w:r>
    </w:p>
    <w:p w14:paraId="13077C55"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4.Facebook</w:t>
      </w:r>
    </w:p>
    <w:p w14:paraId="21398E6A"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5.Linkedin</w:t>
      </w:r>
    </w:p>
    <w:p w14:paraId="38194190"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6.</w:t>
      </w:r>
      <w:r w:rsidRPr="003B13C3">
        <w:rPr>
          <w:rFonts w:ascii="Times New Roman" w:eastAsia="Times New Roman" w:hAnsi="Times New Roman" w:cs="Times New Roman"/>
          <w:sz w:val="20"/>
          <w:szCs w:val="20"/>
          <w:lang w:eastAsia="ru-RU"/>
        </w:rPr>
        <w:t>Мой</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мир</w:t>
      </w:r>
    </w:p>
    <w:p w14:paraId="3BF50EF9"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7.</w:t>
      </w:r>
      <w:r w:rsidRPr="003B13C3">
        <w:rPr>
          <w:rFonts w:ascii="Times New Roman" w:eastAsia="Times New Roman" w:hAnsi="Times New Roman" w:cs="Times New Roman"/>
          <w:sz w:val="20"/>
          <w:szCs w:val="20"/>
          <w:lang w:eastAsia="ru-RU"/>
        </w:rPr>
        <w:t>Сыныптастар</w:t>
      </w:r>
    </w:p>
    <w:p w14:paraId="434C423F"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8.</w:t>
      </w:r>
      <w:r w:rsidRPr="003B13C3">
        <w:rPr>
          <w:rFonts w:ascii="Times New Roman" w:eastAsia="Times New Roman" w:hAnsi="Times New Roman" w:cs="Times New Roman"/>
          <w:sz w:val="20"/>
          <w:szCs w:val="20"/>
          <w:lang w:eastAsia="ru-RU"/>
        </w:rPr>
        <w:t>Мессенджерлер</w:t>
      </w:r>
      <w:r w:rsidRPr="00430518">
        <w:rPr>
          <w:rFonts w:ascii="Times New Roman" w:eastAsia="Times New Roman" w:hAnsi="Times New Roman" w:cs="Times New Roman"/>
          <w:sz w:val="20"/>
          <w:szCs w:val="20"/>
          <w:lang w:val="en-US" w:eastAsia="ru-RU"/>
        </w:rPr>
        <w:t xml:space="preserve"> (WhatsApp, Viber, Agent, Skype </w:t>
      </w:r>
      <w:r w:rsidRPr="003B13C3">
        <w:rPr>
          <w:rFonts w:ascii="Times New Roman" w:eastAsia="Times New Roman" w:hAnsi="Times New Roman" w:cs="Times New Roman"/>
          <w:sz w:val="20"/>
          <w:szCs w:val="20"/>
          <w:lang w:eastAsia="ru-RU"/>
        </w:rPr>
        <w:t>және</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т</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б</w:t>
      </w:r>
      <w:r w:rsidRPr="00430518">
        <w:rPr>
          <w:rFonts w:ascii="Times New Roman" w:eastAsia="Times New Roman" w:hAnsi="Times New Roman" w:cs="Times New Roman"/>
          <w:sz w:val="20"/>
          <w:szCs w:val="20"/>
          <w:lang w:val="en-US" w:eastAsia="ru-RU"/>
        </w:rPr>
        <w:t>.)</w:t>
      </w:r>
    </w:p>
    <w:p w14:paraId="5F9631EB"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9.</w:t>
      </w:r>
      <w:r w:rsidRPr="003B13C3">
        <w:rPr>
          <w:rFonts w:ascii="Times New Roman" w:eastAsia="Times New Roman" w:hAnsi="Times New Roman" w:cs="Times New Roman"/>
          <w:sz w:val="20"/>
          <w:szCs w:val="20"/>
          <w:lang w:eastAsia="ru-RU"/>
        </w:rPr>
        <w:t>Мен</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әлеуметтік</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желілерді</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пайдаланбаймын</w:t>
      </w:r>
    </w:p>
    <w:p w14:paraId="2005E5B5"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w:t>
      </w:r>
      <w:r w:rsidRPr="003B13C3">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1D4A025C" w14:textId="77777777" w:rsidR="00801230" w:rsidRPr="00430518" w:rsidRDefault="00801230" w:rsidP="00801230">
      <w:pPr>
        <w:jc w:val="center"/>
        <w:rPr>
          <w:rFonts w:ascii="Times New Roman" w:hAnsi="Times New Roman" w:cs="Times New Roman"/>
          <w:b/>
          <w:i/>
          <w:sz w:val="20"/>
          <w:szCs w:val="20"/>
          <w:lang w:val="en-US"/>
        </w:rPr>
      </w:pPr>
      <w:r w:rsidRPr="003B13C3">
        <w:rPr>
          <w:rFonts w:ascii="Times New Roman" w:hAnsi="Times New Roman" w:cs="Times New Roman"/>
          <w:b/>
          <w:i/>
          <w:sz w:val="20"/>
          <w:szCs w:val="20"/>
        </w:rPr>
        <w:t>Сауалнамаға</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қатысқаныңыз</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үшін</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рахмет</w:t>
      </w:r>
      <w:r w:rsidRPr="00430518">
        <w:rPr>
          <w:rFonts w:ascii="Times New Roman" w:hAnsi="Times New Roman" w:cs="Times New Roman"/>
          <w:b/>
          <w:i/>
          <w:sz w:val="20"/>
          <w:szCs w:val="20"/>
          <w:lang w:val="en-US"/>
        </w:rPr>
        <w:t>!</w:t>
      </w:r>
    </w:p>
    <w:p w14:paraId="3B494057" w14:textId="77777777" w:rsidR="00801230" w:rsidRPr="00213803" w:rsidRDefault="00801230" w:rsidP="00801230">
      <w:pPr>
        <w:pStyle w:val="HTML"/>
        <w:rPr>
          <w:rFonts w:ascii="inherit" w:hAnsi="inherit"/>
          <w:color w:val="002033"/>
          <w:lang w:val="kk-KZ"/>
        </w:rPr>
      </w:pPr>
      <w:r w:rsidRPr="00213803">
        <w:rPr>
          <w:rFonts w:ascii="Times New Roman" w:hAnsi="Times New Roman" w:cs="Times New Roman"/>
          <w:i/>
          <w:lang w:val="kk-KZ"/>
        </w:rPr>
        <w:t xml:space="preserve">** Сауалнаманы толтыру бойынша сұрақтар туындаған жағдайда __________________ нөміріне қоңырау </w:t>
      </w:r>
    </w:p>
    <w:p w14:paraId="043616EF" w14:textId="77777777" w:rsidR="00801230" w:rsidRPr="00EB59E5" w:rsidRDefault="00801230" w:rsidP="00801230">
      <w:pPr>
        <w:rPr>
          <w:rFonts w:ascii="Times New Roman" w:hAnsi="Times New Roman" w:cs="Times New Roman"/>
          <w:sz w:val="20"/>
          <w:szCs w:val="20"/>
          <w:lang w:val="kk-KZ"/>
        </w:rPr>
      </w:pPr>
      <w:r w:rsidRPr="00EB59E5">
        <w:rPr>
          <w:rFonts w:ascii="Times New Roman" w:hAnsi="Times New Roman" w:cs="Times New Roman"/>
          <w:i/>
          <w:sz w:val="20"/>
          <w:szCs w:val="20"/>
          <w:lang w:val="kk-KZ"/>
        </w:rPr>
        <w:t>шалуды сұраймыз</w:t>
      </w:r>
    </w:p>
    <w:p w14:paraId="2A1A93AF" w14:textId="77777777" w:rsidR="00801230" w:rsidRPr="00EB59E5" w:rsidRDefault="00801230" w:rsidP="00801230">
      <w:pPr>
        <w:ind w:firstLine="397"/>
        <w:jc w:val="center"/>
        <w:rPr>
          <w:rFonts w:ascii="Times New Roman" w:hAnsi="Times New Roman" w:cs="Times New Roman"/>
          <w:sz w:val="20"/>
          <w:szCs w:val="20"/>
          <w:lang w:val="kk-KZ"/>
        </w:rPr>
      </w:pPr>
    </w:p>
    <w:p w14:paraId="58A077A4" w14:textId="77777777" w:rsidR="00801230" w:rsidRPr="00EB59E5" w:rsidRDefault="00801230" w:rsidP="00801230">
      <w:pPr>
        <w:ind w:firstLine="397"/>
        <w:jc w:val="center"/>
        <w:rPr>
          <w:rFonts w:ascii="Times New Roman" w:hAnsi="Times New Roman" w:cs="Times New Roman"/>
          <w:sz w:val="20"/>
          <w:szCs w:val="20"/>
          <w:lang w:val="kk-KZ"/>
        </w:rPr>
      </w:pPr>
    </w:p>
    <w:p w14:paraId="1F1AAAF8" w14:textId="77777777" w:rsidR="00801230" w:rsidRPr="00EB59E5" w:rsidRDefault="00801230" w:rsidP="00801230">
      <w:pPr>
        <w:rPr>
          <w:rFonts w:ascii="Times New Roman" w:hAnsi="Times New Roman" w:cs="Times New Roman"/>
          <w:sz w:val="20"/>
          <w:szCs w:val="20"/>
          <w:lang w:val="kk-KZ"/>
        </w:rPr>
      </w:pPr>
      <w:r w:rsidRPr="00EB59E5">
        <w:rPr>
          <w:rFonts w:ascii="Times New Roman" w:hAnsi="Times New Roman" w:cs="Times New Roman"/>
          <w:sz w:val="20"/>
          <w:szCs w:val="20"/>
          <w:lang w:val="kk-KZ"/>
        </w:rPr>
        <w:br w:type="page"/>
      </w:r>
    </w:p>
    <w:p w14:paraId="5D1D9E25" w14:textId="77777777" w:rsidR="00801230" w:rsidRPr="00EB59E5" w:rsidRDefault="00801230" w:rsidP="00801230">
      <w:pPr>
        <w:ind w:firstLine="397"/>
        <w:rPr>
          <w:rFonts w:ascii="Times New Roman" w:hAnsi="Times New Roman" w:cs="Times New Roman"/>
          <w:b/>
          <w:sz w:val="20"/>
          <w:szCs w:val="20"/>
          <w:lang w:val="kk-KZ"/>
        </w:rPr>
      </w:pPr>
      <w:r w:rsidRPr="00EB59E5">
        <w:rPr>
          <w:rFonts w:ascii="Times New Roman" w:hAnsi="Times New Roman" w:cs="Times New Roman"/>
          <w:b/>
          <w:sz w:val="20"/>
          <w:szCs w:val="20"/>
          <w:lang w:val="kk-KZ"/>
        </w:rPr>
        <w:t>САНАТ: ҚОҒАМ</w:t>
      </w:r>
    </w:p>
    <w:p w14:paraId="5448D82B" w14:textId="77777777" w:rsidR="00801230" w:rsidRPr="00EB59E5" w:rsidRDefault="00801230" w:rsidP="00801230">
      <w:pPr>
        <w:spacing w:after="0" w:line="240" w:lineRule="auto"/>
        <w:jc w:val="center"/>
        <w:rPr>
          <w:rFonts w:ascii="Times New Roman" w:hAnsi="Times New Roman" w:cs="Times New Roman"/>
          <w:b/>
          <w:color w:val="0070C0"/>
          <w:sz w:val="20"/>
          <w:szCs w:val="20"/>
          <w:lang w:val="kk-KZ"/>
        </w:rPr>
      </w:pPr>
      <w:r w:rsidRPr="00EB59E5">
        <w:rPr>
          <w:rFonts w:ascii="Times New Roman" w:hAnsi="Times New Roman" w:cs="Times New Roman"/>
          <w:b/>
          <w:color w:val="0070C0"/>
          <w:sz w:val="20"/>
          <w:szCs w:val="20"/>
          <w:lang w:val="kk-KZ"/>
        </w:rPr>
        <w:t>МАҚСАТТЫ ТОП: ҚР ПАРЛАМЕНТІНІҢ ЖӘНЕ МӘСЛИХАТТАРДЫҢ ДЕПУТАТТАРЫ, БҰҚАРАЛЫҚ АҚПАРАТ ҚҰРАЛДАРЫ, ҮКІМЕТТІК ЕМЕС ҰЙЫМДАР</w:t>
      </w:r>
    </w:p>
    <w:p w14:paraId="0999C496" w14:textId="77777777" w:rsidR="00801230" w:rsidRDefault="00801230" w:rsidP="00801230">
      <w:pPr>
        <w:ind w:firstLine="397"/>
        <w:jc w:val="center"/>
        <w:rPr>
          <w:rFonts w:ascii="Times New Roman" w:hAnsi="Times New Roman" w:cs="Times New Roman"/>
          <w:sz w:val="20"/>
          <w:szCs w:val="20"/>
          <w:lang w:val="kk-KZ"/>
        </w:rPr>
      </w:pPr>
    </w:p>
    <w:p w14:paraId="6B177599" w14:textId="77777777" w:rsidR="00801230" w:rsidRPr="00B375E0" w:rsidRDefault="00801230" w:rsidP="00801230">
      <w:pPr>
        <w:ind w:firstLine="397"/>
        <w:jc w:val="center"/>
        <w:rPr>
          <w:rFonts w:ascii="Times New Roman" w:hAnsi="Times New Roman" w:cs="Times New Roman"/>
          <w:sz w:val="20"/>
          <w:szCs w:val="20"/>
          <w:lang w:val="kk-KZ"/>
        </w:rPr>
      </w:pPr>
      <w:r>
        <w:rPr>
          <w:rFonts w:ascii="Times New Roman" w:hAnsi="Times New Roman" w:cs="Times New Roman"/>
          <w:sz w:val="20"/>
          <w:szCs w:val="20"/>
          <w:lang w:val="kk-KZ"/>
        </w:rPr>
        <w:t>С</w:t>
      </w:r>
      <w:r w:rsidRPr="00EB59E5">
        <w:rPr>
          <w:rFonts w:ascii="Times New Roman" w:hAnsi="Times New Roman" w:cs="Times New Roman"/>
          <w:sz w:val="20"/>
          <w:szCs w:val="20"/>
          <w:lang w:val="kk-KZ"/>
        </w:rPr>
        <w:t>А</w:t>
      </w:r>
      <w:r>
        <w:rPr>
          <w:rFonts w:ascii="Times New Roman" w:hAnsi="Times New Roman" w:cs="Times New Roman"/>
          <w:sz w:val="20"/>
          <w:szCs w:val="20"/>
          <w:lang w:val="kk-KZ"/>
        </w:rPr>
        <w:t>УАЛНАМА</w:t>
      </w:r>
    </w:p>
    <w:p w14:paraId="7E0756E1" w14:textId="77777777" w:rsidR="00801230" w:rsidRPr="00EB59E5" w:rsidRDefault="00801230" w:rsidP="00801230">
      <w:pPr>
        <w:spacing w:after="0" w:line="240" w:lineRule="auto"/>
        <w:jc w:val="both"/>
        <w:rPr>
          <w:rFonts w:ascii="Times New Roman" w:hAnsi="Times New Roman" w:cs="Times New Roman"/>
          <w:sz w:val="20"/>
          <w:szCs w:val="20"/>
          <w:lang w:val="kk-KZ"/>
        </w:rPr>
      </w:pPr>
    </w:p>
    <w:p w14:paraId="7A9CEFF1" w14:textId="77777777" w:rsidR="00801230" w:rsidRPr="00EB59E5" w:rsidRDefault="00801230" w:rsidP="00801230">
      <w:pPr>
        <w:spacing w:after="0" w:line="240" w:lineRule="auto"/>
        <w:jc w:val="both"/>
        <w:rPr>
          <w:rFonts w:ascii="Times New Roman" w:hAnsi="Times New Roman" w:cs="Times New Roman"/>
          <w:sz w:val="20"/>
          <w:szCs w:val="20"/>
          <w:u w:val="single"/>
          <w:lang w:val="kk-KZ"/>
        </w:rPr>
      </w:pPr>
      <w:r w:rsidRPr="0069009A">
        <w:rPr>
          <w:rFonts w:ascii="Times New Roman" w:hAnsi="Times New Roman" w:cs="Times New Roman"/>
          <w:sz w:val="20"/>
          <w:szCs w:val="20"/>
          <w:u w:val="single"/>
          <w:lang w:val="kk-KZ"/>
        </w:rPr>
        <w:t>1-</w:t>
      </w:r>
      <w:r w:rsidRPr="00EB59E5">
        <w:rPr>
          <w:rFonts w:ascii="Times New Roman" w:hAnsi="Times New Roman" w:cs="Times New Roman"/>
          <w:sz w:val="20"/>
          <w:szCs w:val="20"/>
          <w:u w:val="single"/>
          <w:lang w:val="kk-KZ"/>
        </w:rPr>
        <w:t xml:space="preserve"> </w:t>
      </w:r>
      <w:r w:rsidRPr="0069009A">
        <w:rPr>
          <w:rFonts w:ascii="Times New Roman" w:hAnsi="Times New Roman" w:cs="Times New Roman"/>
          <w:sz w:val="20"/>
          <w:szCs w:val="20"/>
          <w:u w:val="single"/>
          <w:lang w:val="kk-KZ"/>
        </w:rPr>
        <w:t>Бөлім</w:t>
      </w:r>
    </w:p>
    <w:p w14:paraId="71ADFAA4" w14:textId="77777777" w:rsidR="00801230" w:rsidRPr="00EB59E5" w:rsidRDefault="00801230" w:rsidP="00801230">
      <w:pPr>
        <w:ind w:firstLine="397"/>
        <w:jc w:val="center"/>
        <w:rPr>
          <w:rFonts w:ascii="Times New Roman" w:hAnsi="Times New Roman" w:cs="Times New Roman"/>
          <w:b/>
          <w:sz w:val="20"/>
          <w:szCs w:val="20"/>
          <w:lang w:val="kk-KZ"/>
        </w:rPr>
      </w:pPr>
      <w:r>
        <w:rPr>
          <w:rFonts w:ascii="Times New Roman" w:hAnsi="Times New Roman" w:cs="Times New Roman"/>
          <w:b/>
          <w:sz w:val="20"/>
          <w:szCs w:val="20"/>
          <w:lang w:val="kk-KZ"/>
        </w:rPr>
        <w:t>Құрметті</w:t>
      </w:r>
      <w:r w:rsidRPr="00EB59E5">
        <w:rPr>
          <w:rFonts w:ascii="Times New Roman" w:hAnsi="Times New Roman" w:cs="Times New Roman"/>
          <w:b/>
          <w:sz w:val="20"/>
          <w:szCs w:val="20"/>
          <w:lang w:val="kk-KZ"/>
        </w:rPr>
        <w:t xml:space="preserve"> респондент!</w:t>
      </w:r>
    </w:p>
    <w:p w14:paraId="3A755CCA" w14:textId="77777777" w:rsidR="00801230" w:rsidRPr="00EB59E5" w:rsidRDefault="00801230" w:rsidP="00801230">
      <w:pPr>
        <w:spacing w:after="0" w:line="240" w:lineRule="auto"/>
        <w:ind w:firstLine="397"/>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Біздің «УЦ Про бизнес» ЖШС Орталығы 2021 жылы "Бәйтерек "Ұлттық басқарушы холдингі"АҚ қызметіне нысаналы топтардың сенім деңгейіне жыл сайынғы бағалау жүргізеді. "Бәйтерек "ҰБХ"АҚ жұмысы туралы сіздің пікіріңізге сәйкес келетін жауаптың нұсқаларын белгілеп, бірқатар сұрақтарға жауап берулеріңізді сұраймыз. Сіздің бағалауларыңыз толық анонимдік шарттарында қорытылып, пайдаланылатын болады және Холдингтің мемлекетпен, серіктестермен және халы</w:t>
      </w:r>
      <w:r>
        <w:rPr>
          <w:rFonts w:ascii="Times New Roman" w:hAnsi="Times New Roman" w:cs="Times New Roman"/>
          <w:sz w:val="20"/>
          <w:szCs w:val="20"/>
          <w:lang w:val="kk-KZ"/>
        </w:rPr>
        <w:t>қпен</w:t>
      </w:r>
      <w:r w:rsidRPr="00EB59E5">
        <w:rPr>
          <w:rFonts w:ascii="Times New Roman" w:hAnsi="Times New Roman" w:cs="Times New Roman"/>
          <w:sz w:val="20"/>
          <w:szCs w:val="20"/>
          <w:lang w:val="kk-KZ"/>
        </w:rPr>
        <w:t xml:space="preserve"> өзара іс-қимылының тиімділігін арттыру мақсатына қызмет етеді. </w:t>
      </w:r>
    </w:p>
    <w:p w14:paraId="43758AEC" w14:textId="77777777" w:rsidR="00801230" w:rsidRPr="00EB59E5" w:rsidRDefault="00801230" w:rsidP="00801230">
      <w:pPr>
        <w:spacing w:after="0" w:line="240" w:lineRule="auto"/>
        <w:ind w:firstLine="397"/>
        <w:jc w:val="both"/>
        <w:rPr>
          <w:rFonts w:ascii="Times New Roman" w:hAnsi="Times New Roman" w:cs="Times New Roman"/>
          <w:sz w:val="20"/>
          <w:szCs w:val="20"/>
          <w:lang w:val="kk-KZ"/>
        </w:rPr>
      </w:pPr>
    </w:p>
    <w:p w14:paraId="0F5F5BE6"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sidRPr="00EB59E5">
        <w:rPr>
          <w:rFonts w:ascii="Times New Roman" w:hAnsi="Times New Roman" w:cs="Times New Roman"/>
          <w:sz w:val="20"/>
          <w:szCs w:val="20"/>
          <w:u w:val="single"/>
          <w:lang w:val="kk-KZ"/>
        </w:rPr>
        <w:t xml:space="preserve">2 - </w:t>
      </w:r>
      <w:r>
        <w:rPr>
          <w:rFonts w:ascii="Times New Roman" w:hAnsi="Times New Roman" w:cs="Times New Roman"/>
          <w:sz w:val="20"/>
          <w:szCs w:val="20"/>
          <w:u w:val="single"/>
          <w:lang w:val="kk-KZ"/>
        </w:rPr>
        <w:t>Б</w:t>
      </w:r>
      <w:r w:rsidRPr="00EB59E5">
        <w:rPr>
          <w:rFonts w:ascii="Times New Roman" w:hAnsi="Times New Roman" w:cs="Times New Roman"/>
          <w:sz w:val="20"/>
          <w:szCs w:val="20"/>
          <w:u w:val="single"/>
          <w:lang w:val="kk-KZ"/>
        </w:rPr>
        <w:t>өлім</w:t>
      </w:r>
    </w:p>
    <w:p w14:paraId="58554A10" w14:textId="77777777" w:rsidR="00801230" w:rsidRPr="00EB59E5" w:rsidRDefault="00801230" w:rsidP="00801230">
      <w:pPr>
        <w:spacing w:after="0" w:line="240" w:lineRule="auto"/>
        <w:ind w:firstLine="397"/>
        <w:jc w:val="both"/>
        <w:rPr>
          <w:rFonts w:ascii="Times New Roman" w:hAnsi="Times New Roman" w:cs="Times New Roman"/>
          <w:sz w:val="20"/>
          <w:szCs w:val="20"/>
          <w:lang w:val="kk-KZ"/>
        </w:rPr>
      </w:pPr>
    </w:p>
    <w:p w14:paraId="5B073AE7"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 xml:space="preserve">1. </w:t>
      </w:r>
      <w:r w:rsidRPr="00DF0CEE">
        <w:rPr>
          <w:rFonts w:ascii="Times New Roman" w:hAnsi="Times New Roman" w:cs="Times New Roman"/>
          <w:b/>
          <w:sz w:val="20"/>
          <w:szCs w:val="20"/>
          <w:lang w:val="kk-KZ"/>
        </w:rPr>
        <w:t xml:space="preserve">Аты-жөні </w:t>
      </w:r>
      <w:r w:rsidRPr="00DF0CEE">
        <w:rPr>
          <w:rFonts w:ascii="Times New Roman" w:hAnsi="Times New Roman" w:cs="Times New Roman"/>
          <w:i/>
          <w:sz w:val="20"/>
          <w:szCs w:val="20"/>
          <w:lang w:val="kk-KZ"/>
        </w:rPr>
        <w:t>(жауапқа міндетті емес</w:t>
      </w:r>
      <w:r w:rsidRPr="00DF0CEE">
        <w:rPr>
          <w:rFonts w:ascii="Times New Roman" w:hAnsi="Times New Roman" w:cs="Times New Roman"/>
          <w:b/>
          <w:sz w:val="20"/>
          <w:szCs w:val="20"/>
          <w:lang w:val="kk-KZ"/>
        </w:rPr>
        <w:t>)</w:t>
      </w:r>
      <w:r w:rsidRPr="00DF0CEE">
        <w:rPr>
          <w:rFonts w:ascii="Times New Roman" w:hAnsi="Times New Roman" w:cs="Times New Roman"/>
          <w:i/>
          <w:sz w:val="20"/>
          <w:szCs w:val="20"/>
          <w:lang w:val="kk-KZ"/>
        </w:rPr>
        <w:t xml:space="preserve"> </w:t>
      </w:r>
      <w:r w:rsidRPr="00EB59E5">
        <w:rPr>
          <w:rFonts w:ascii="Times New Roman" w:hAnsi="Times New Roman" w:cs="Times New Roman"/>
          <w:b/>
          <w:sz w:val="20"/>
          <w:szCs w:val="20"/>
          <w:lang w:val="kk-KZ"/>
        </w:rPr>
        <w:t>___________________________________________</w:t>
      </w:r>
    </w:p>
    <w:p w14:paraId="3F6B89C2"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2. Жұмыс орны __________________________</w:t>
      </w:r>
    </w:p>
    <w:p w14:paraId="1B90A927"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3. Лауазымы ______________________________________</w:t>
      </w:r>
    </w:p>
    <w:p w14:paraId="17B5F032" w14:textId="77777777" w:rsidR="00801230" w:rsidRPr="00EB59E5" w:rsidRDefault="00801230" w:rsidP="00801230">
      <w:pPr>
        <w:spacing w:after="0" w:line="240" w:lineRule="auto"/>
        <w:jc w:val="both"/>
        <w:rPr>
          <w:rFonts w:ascii="Times New Roman" w:hAnsi="Times New Roman" w:cs="Times New Roman"/>
          <w:b/>
          <w:sz w:val="20"/>
          <w:szCs w:val="20"/>
          <w:lang w:val="kk-KZ"/>
        </w:rPr>
      </w:pPr>
      <w:r w:rsidRPr="00EB59E5">
        <w:rPr>
          <w:rFonts w:ascii="Times New Roman" w:hAnsi="Times New Roman" w:cs="Times New Roman"/>
          <w:b/>
          <w:sz w:val="20"/>
          <w:szCs w:val="20"/>
          <w:lang w:val="kk-KZ"/>
        </w:rPr>
        <w:t>4. Жынысы</w:t>
      </w:r>
    </w:p>
    <w:p w14:paraId="39CC7C64"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1.ер</w:t>
      </w:r>
    </w:p>
    <w:p w14:paraId="74CCD414" w14:textId="77777777" w:rsidR="00801230" w:rsidRPr="00EB59E5" w:rsidRDefault="00801230" w:rsidP="00801230">
      <w:pPr>
        <w:spacing w:after="0" w:line="240" w:lineRule="auto"/>
        <w:jc w:val="both"/>
        <w:rPr>
          <w:rFonts w:ascii="Times New Roman" w:hAnsi="Times New Roman" w:cs="Times New Roman"/>
          <w:sz w:val="20"/>
          <w:szCs w:val="20"/>
          <w:lang w:val="kk-KZ"/>
        </w:rPr>
      </w:pPr>
      <w:r w:rsidRPr="00EB59E5">
        <w:rPr>
          <w:rFonts w:ascii="Times New Roman" w:hAnsi="Times New Roman" w:cs="Times New Roman"/>
          <w:sz w:val="20"/>
          <w:szCs w:val="20"/>
          <w:lang w:val="kk-KZ"/>
        </w:rPr>
        <w:t>2.әйел</w:t>
      </w:r>
    </w:p>
    <w:p w14:paraId="70F0F59B"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5. </w:t>
      </w:r>
      <w:r>
        <w:rPr>
          <w:rFonts w:ascii="Times New Roman" w:hAnsi="Times New Roman" w:cs="Times New Roman"/>
          <w:b/>
          <w:sz w:val="20"/>
          <w:szCs w:val="20"/>
          <w:lang w:val="kk-KZ"/>
        </w:rPr>
        <w:t>Жасы</w:t>
      </w:r>
      <w:r w:rsidRPr="0063085F">
        <w:rPr>
          <w:rFonts w:ascii="Times New Roman" w:hAnsi="Times New Roman" w:cs="Times New Roman"/>
          <w:b/>
          <w:sz w:val="20"/>
          <w:szCs w:val="20"/>
        </w:rPr>
        <w:t xml:space="preserve"> _______________________________</w:t>
      </w:r>
    </w:p>
    <w:p w14:paraId="670B1C57" w14:textId="77777777" w:rsidR="00801230" w:rsidRPr="000E7E7C" w:rsidRDefault="00801230" w:rsidP="00801230">
      <w:pPr>
        <w:spacing w:after="0" w:line="240" w:lineRule="auto"/>
        <w:jc w:val="both"/>
        <w:rPr>
          <w:rFonts w:ascii="Times New Roman" w:hAnsi="Times New Roman" w:cs="Times New Roman"/>
          <w:b/>
          <w:sz w:val="20"/>
          <w:szCs w:val="20"/>
          <w:lang w:val="kk-KZ"/>
        </w:rPr>
      </w:pPr>
      <w:r w:rsidRPr="0063085F">
        <w:rPr>
          <w:rFonts w:ascii="Times New Roman" w:hAnsi="Times New Roman" w:cs="Times New Roman"/>
          <w:b/>
          <w:sz w:val="20"/>
          <w:szCs w:val="20"/>
        </w:rPr>
        <w:t xml:space="preserve">6. </w:t>
      </w:r>
      <w:r>
        <w:rPr>
          <w:rFonts w:ascii="Times New Roman" w:hAnsi="Times New Roman" w:cs="Times New Roman"/>
          <w:b/>
          <w:sz w:val="20"/>
          <w:szCs w:val="20"/>
          <w:lang w:val="kk-KZ"/>
        </w:rPr>
        <w:t>Білімі</w:t>
      </w:r>
    </w:p>
    <w:p w14:paraId="304B1823" w14:textId="77777777" w:rsidR="00801230" w:rsidRPr="000E7E7C" w:rsidRDefault="00801230" w:rsidP="00801230">
      <w:pPr>
        <w:spacing w:after="0" w:line="240" w:lineRule="auto"/>
        <w:jc w:val="both"/>
        <w:rPr>
          <w:rFonts w:ascii="Times New Roman" w:hAnsi="Times New Roman" w:cs="Times New Roman"/>
          <w:sz w:val="20"/>
          <w:szCs w:val="20"/>
        </w:rPr>
      </w:pPr>
      <w:r w:rsidRPr="000E7E7C">
        <w:rPr>
          <w:rFonts w:ascii="Times New Roman" w:hAnsi="Times New Roman" w:cs="Times New Roman"/>
          <w:sz w:val="20"/>
          <w:szCs w:val="20"/>
        </w:rPr>
        <w:t>1.орта</w:t>
      </w:r>
    </w:p>
    <w:p w14:paraId="4BE9CB15" w14:textId="77777777" w:rsidR="00801230" w:rsidRPr="000E7E7C" w:rsidRDefault="00801230" w:rsidP="00801230">
      <w:pPr>
        <w:spacing w:after="0" w:line="240" w:lineRule="auto"/>
        <w:jc w:val="both"/>
        <w:rPr>
          <w:rFonts w:ascii="Times New Roman" w:hAnsi="Times New Roman" w:cs="Times New Roman"/>
          <w:sz w:val="20"/>
          <w:szCs w:val="20"/>
        </w:rPr>
      </w:pPr>
      <w:r w:rsidRPr="000E7E7C">
        <w:rPr>
          <w:rFonts w:ascii="Times New Roman" w:hAnsi="Times New Roman" w:cs="Times New Roman"/>
          <w:sz w:val="20"/>
          <w:szCs w:val="20"/>
        </w:rPr>
        <w:t>2.орта-арнайы</w:t>
      </w:r>
    </w:p>
    <w:p w14:paraId="6320D2B2" w14:textId="77777777" w:rsidR="00801230" w:rsidRPr="000E7E7C" w:rsidRDefault="00801230" w:rsidP="00801230">
      <w:pPr>
        <w:spacing w:after="0" w:line="240" w:lineRule="auto"/>
        <w:jc w:val="both"/>
        <w:rPr>
          <w:rFonts w:ascii="Times New Roman" w:hAnsi="Times New Roman" w:cs="Times New Roman"/>
          <w:sz w:val="20"/>
          <w:szCs w:val="20"/>
        </w:rPr>
      </w:pPr>
      <w:r w:rsidRPr="000E7E7C">
        <w:rPr>
          <w:rFonts w:ascii="Times New Roman" w:hAnsi="Times New Roman" w:cs="Times New Roman"/>
          <w:sz w:val="20"/>
          <w:szCs w:val="20"/>
        </w:rPr>
        <w:t>3.жоғары</w:t>
      </w:r>
    </w:p>
    <w:p w14:paraId="7D3FF058" w14:textId="77777777" w:rsidR="00801230" w:rsidRDefault="00801230" w:rsidP="00801230">
      <w:pPr>
        <w:spacing w:after="0" w:line="240" w:lineRule="auto"/>
        <w:jc w:val="both"/>
        <w:rPr>
          <w:rFonts w:ascii="Times New Roman" w:hAnsi="Times New Roman" w:cs="Times New Roman"/>
          <w:sz w:val="20"/>
          <w:szCs w:val="20"/>
        </w:rPr>
      </w:pPr>
      <w:r w:rsidRPr="000E7E7C">
        <w:rPr>
          <w:rFonts w:ascii="Times New Roman" w:hAnsi="Times New Roman" w:cs="Times New Roman"/>
          <w:sz w:val="20"/>
          <w:szCs w:val="20"/>
        </w:rPr>
        <w:t>4.жоғары оқу орнынан кейінгі</w:t>
      </w:r>
    </w:p>
    <w:p w14:paraId="18F45F93"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7. E-mail </w:t>
      </w:r>
      <w:r w:rsidRPr="0063085F">
        <w:rPr>
          <w:rFonts w:ascii="Times New Roman" w:hAnsi="Times New Roman" w:cs="Times New Roman"/>
          <w:i/>
          <w:sz w:val="20"/>
          <w:szCs w:val="20"/>
        </w:rPr>
        <w:t>(</w:t>
      </w:r>
      <w:r w:rsidRPr="0069009A">
        <w:rPr>
          <w:rFonts w:ascii="Times New Roman" w:hAnsi="Times New Roman" w:cs="Times New Roman"/>
          <w:i/>
          <w:sz w:val="20"/>
          <w:szCs w:val="20"/>
        </w:rPr>
        <w:t>жауапқа міндетті емес</w:t>
      </w:r>
      <w:r w:rsidRPr="0063085F">
        <w:rPr>
          <w:rFonts w:ascii="Times New Roman" w:hAnsi="Times New Roman" w:cs="Times New Roman"/>
          <w:i/>
          <w:sz w:val="20"/>
          <w:szCs w:val="20"/>
        </w:rPr>
        <w:t>)</w:t>
      </w:r>
      <w:r w:rsidRPr="0063085F">
        <w:rPr>
          <w:rFonts w:ascii="Times New Roman" w:hAnsi="Times New Roman" w:cs="Times New Roman"/>
          <w:b/>
          <w:sz w:val="20"/>
          <w:szCs w:val="20"/>
        </w:rPr>
        <w:t xml:space="preserve"> _________________________</w:t>
      </w:r>
    </w:p>
    <w:p w14:paraId="72034AC3" w14:textId="77777777" w:rsidR="00801230" w:rsidRPr="0063085F" w:rsidRDefault="00801230" w:rsidP="00801230">
      <w:pPr>
        <w:spacing w:after="0" w:line="240" w:lineRule="auto"/>
        <w:jc w:val="both"/>
        <w:rPr>
          <w:rFonts w:ascii="Times New Roman" w:hAnsi="Times New Roman" w:cs="Times New Roman"/>
          <w:b/>
          <w:sz w:val="20"/>
          <w:szCs w:val="20"/>
        </w:rPr>
      </w:pPr>
    </w:p>
    <w:p w14:paraId="03581C2C" w14:textId="77777777" w:rsidR="00801230" w:rsidRPr="008149A9" w:rsidRDefault="00801230" w:rsidP="00801230">
      <w:pPr>
        <w:spacing w:after="0" w:line="240" w:lineRule="auto"/>
        <w:jc w:val="both"/>
        <w:rPr>
          <w:rFonts w:ascii="Times New Roman" w:hAnsi="Times New Roman" w:cs="Times New Roman"/>
          <w:b/>
          <w:sz w:val="20"/>
          <w:szCs w:val="20"/>
          <w:lang w:val="kk-KZ"/>
        </w:rPr>
      </w:pPr>
      <w:r w:rsidRPr="0063085F">
        <w:rPr>
          <w:rFonts w:ascii="Times New Roman" w:hAnsi="Times New Roman" w:cs="Times New Roman"/>
          <w:b/>
          <w:sz w:val="20"/>
          <w:szCs w:val="20"/>
        </w:rPr>
        <w:t xml:space="preserve">8. </w:t>
      </w:r>
      <w:r w:rsidRPr="008149A9">
        <w:rPr>
          <w:rFonts w:ascii="Times New Roman" w:hAnsi="Times New Roman" w:cs="Times New Roman"/>
          <w:b/>
          <w:sz w:val="20"/>
          <w:szCs w:val="20"/>
          <w:lang w:val="kk-KZ"/>
        </w:rPr>
        <w:t>Сіз холдингтің қызметімен таныссыз ба?</w:t>
      </w:r>
    </w:p>
    <w:p w14:paraId="663D64E0"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1.Ия, өте жақсы.</w:t>
      </w:r>
    </w:p>
    <w:p w14:paraId="5C53DB9C"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Ия,</w:t>
      </w:r>
      <w:r>
        <w:rPr>
          <w:rFonts w:ascii="Times New Roman" w:hAnsi="Times New Roman" w:cs="Times New Roman"/>
          <w:sz w:val="20"/>
          <w:szCs w:val="20"/>
          <w:lang w:val="kk-KZ"/>
        </w:rPr>
        <w:t xml:space="preserve"> толық емес</w:t>
      </w:r>
      <w:r>
        <w:rPr>
          <w:rFonts w:ascii="Times New Roman" w:hAnsi="Times New Roman" w:cs="Times New Roman"/>
          <w:sz w:val="20"/>
          <w:szCs w:val="20"/>
        </w:rPr>
        <w:t xml:space="preserve"> </w:t>
      </w:r>
      <w:r w:rsidRPr="00781F26">
        <w:rPr>
          <w:rFonts w:ascii="Times New Roman" w:hAnsi="Times New Roman" w:cs="Times New Roman"/>
          <w:sz w:val="20"/>
          <w:szCs w:val="20"/>
        </w:rPr>
        <w:t>.</w:t>
      </w:r>
    </w:p>
    <w:p w14:paraId="181CE1A4"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 Жоқ.</w:t>
      </w:r>
    </w:p>
    <w:p w14:paraId="27090E9F"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4.Жауап беру қиын</w:t>
      </w:r>
    </w:p>
    <w:p w14:paraId="2182AC86" w14:textId="77777777" w:rsidR="00801230" w:rsidRPr="0063085F" w:rsidRDefault="00801230" w:rsidP="00801230">
      <w:pPr>
        <w:spacing w:after="0" w:line="240" w:lineRule="auto"/>
        <w:jc w:val="both"/>
        <w:rPr>
          <w:rFonts w:ascii="Times New Roman" w:hAnsi="Times New Roman" w:cs="Times New Roman"/>
          <w:b/>
          <w:sz w:val="20"/>
          <w:szCs w:val="20"/>
        </w:rPr>
      </w:pPr>
    </w:p>
    <w:p w14:paraId="2D216473" w14:textId="77777777" w:rsidR="00801230"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9. </w:t>
      </w:r>
      <w:r w:rsidRPr="00781F26">
        <w:rPr>
          <w:rFonts w:ascii="Times New Roman" w:hAnsi="Times New Roman" w:cs="Times New Roman"/>
          <w:b/>
          <w:sz w:val="20"/>
          <w:szCs w:val="20"/>
        </w:rPr>
        <w:t>Сізде Холдингпен өзара әрекеттесу тәжірибесі бар ма?</w:t>
      </w:r>
    </w:p>
    <w:p w14:paraId="75176C76"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1.Иә</w:t>
      </w:r>
      <w:r w:rsidRPr="00781F26">
        <w:rPr>
          <w:rFonts w:ascii="Times New Roman" w:hAnsi="Times New Roman" w:cs="Times New Roman"/>
          <w:sz w:val="20"/>
          <w:szCs w:val="20"/>
        </w:rPr>
        <w:t>, ұзақ мерзімді.</w:t>
      </w:r>
    </w:p>
    <w:p w14:paraId="1EA8DF29"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2.Иә, қысқа мерзімді</w:t>
      </w:r>
    </w:p>
    <w:p w14:paraId="4F85D7C6"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3.Жоқ.</w:t>
      </w:r>
    </w:p>
    <w:p w14:paraId="5CB3A364" w14:textId="77777777" w:rsidR="00801230"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A36EDF">
        <w:rPr>
          <w:rFonts w:ascii="Times New Roman" w:hAnsi="Times New Roman" w:cs="Times New Roman"/>
          <w:sz w:val="20"/>
          <w:szCs w:val="20"/>
        </w:rPr>
        <w:t xml:space="preserve"> </w:t>
      </w:r>
      <w:r>
        <w:rPr>
          <w:rFonts w:ascii="Times New Roman" w:hAnsi="Times New Roman" w:cs="Times New Roman"/>
          <w:sz w:val="20"/>
          <w:szCs w:val="20"/>
        </w:rPr>
        <w:t>Жауап беру қиын</w:t>
      </w:r>
    </w:p>
    <w:p w14:paraId="729012B6" w14:textId="77777777" w:rsidR="00801230" w:rsidRPr="0063085F" w:rsidRDefault="00801230" w:rsidP="00801230">
      <w:pPr>
        <w:spacing w:after="0" w:line="240" w:lineRule="auto"/>
        <w:jc w:val="both"/>
        <w:rPr>
          <w:rFonts w:ascii="Times New Roman" w:hAnsi="Times New Roman" w:cs="Times New Roman"/>
          <w:sz w:val="20"/>
          <w:szCs w:val="20"/>
        </w:rPr>
      </w:pPr>
    </w:p>
    <w:p w14:paraId="1C2AB2BA"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rPr>
        <w:t xml:space="preserve">3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r>
        <w:rPr>
          <w:rFonts w:ascii="Times New Roman" w:hAnsi="Times New Roman" w:cs="Times New Roman"/>
          <w:sz w:val="20"/>
          <w:szCs w:val="20"/>
          <w:u w:val="single"/>
          <w:lang w:val="kk-KZ"/>
        </w:rPr>
        <w:t>.</w:t>
      </w:r>
    </w:p>
    <w:p w14:paraId="2D173E8C" w14:textId="77777777" w:rsidR="00801230" w:rsidRPr="0063085F" w:rsidRDefault="00801230" w:rsidP="00801230">
      <w:pPr>
        <w:spacing w:after="0" w:line="240" w:lineRule="auto"/>
        <w:jc w:val="both"/>
        <w:rPr>
          <w:rFonts w:ascii="Times New Roman" w:hAnsi="Times New Roman" w:cs="Times New Roman"/>
          <w:sz w:val="20"/>
          <w:szCs w:val="20"/>
        </w:rPr>
      </w:pPr>
    </w:p>
    <w:p w14:paraId="6FC74471" w14:textId="77777777" w:rsidR="00801230" w:rsidRPr="0063085F" w:rsidRDefault="00801230" w:rsidP="00801230">
      <w:pPr>
        <w:spacing w:after="0" w:line="240" w:lineRule="auto"/>
        <w:jc w:val="both"/>
        <w:rPr>
          <w:rFonts w:ascii="Times New Roman" w:hAnsi="Times New Roman" w:cs="Times New Roman"/>
          <w:sz w:val="20"/>
          <w:szCs w:val="20"/>
        </w:rPr>
      </w:pPr>
    </w:p>
    <w:p w14:paraId="4A999D1C" w14:textId="77777777" w:rsidR="00801230" w:rsidRPr="0063085F" w:rsidRDefault="00801230" w:rsidP="00801230">
      <w:pPr>
        <w:jc w:val="both"/>
        <w:rPr>
          <w:rFonts w:ascii="Times New Roman" w:hAnsi="Times New Roman" w:cs="Times New Roman"/>
          <w:sz w:val="20"/>
          <w:szCs w:val="20"/>
        </w:rPr>
      </w:pPr>
      <w:r w:rsidRPr="0063085F">
        <w:rPr>
          <w:rFonts w:ascii="Times New Roman" w:hAnsi="Times New Roman" w:cs="Times New Roman"/>
          <w:b/>
          <w:sz w:val="20"/>
          <w:szCs w:val="20"/>
        </w:rPr>
        <w:t>10.</w:t>
      </w:r>
      <w:r w:rsidRPr="00A243F8">
        <w:rPr>
          <w:rFonts w:ascii="Times New Roman" w:hAnsi="Times New Roman" w:cs="Times New Roman"/>
          <w:b/>
          <w:sz w:val="20"/>
          <w:szCs w:val="20"/>
        </w:rPr>
        <w:t xml:space="preserve"> </w:t>
      </w:r>
      <w:r w:rsidRPr="00781F26">
        <w:rPr>
          <w:rFonts w:ascii="Times New Roman" w:hAnsi="Times New Roman" w:cs="Times New Roman"/>
          <w:b/>
          <w:sz w:val="20"/>
          <w:szCs w:val="20"/>
        </w:rPr>
        <w:t>"Бәйтерек "Ұлттық басқарушы холдингі" АҚ қызметіне деген сенімнің деңгейін әр критерий бойынша жеке бағалаңыз:</w:t>
      </w:r>
    </w:p>
    <w:p w14:paraId="022D10F8" w14:textId="77777777" w:rsidR="00801230" w:rsidRPr="0063085F" w:rsidRDefault="00801230" w:rsidP="00801230">
      <w:pPr>
        <w:jc w:val="both"/>
        <w:rPr>
          <w:rFonts w:ascii="Times New Roman" w:hAnsi="Times New Roman" w:cs="Times New Roman"/>
          <w:b/>
          <w:sz w:val="20"/>
          <w:szCs w:val="20"/>
        </w:rPr>
      </w:pPr>
    </w:p>
    <w:tbl>
      <w:tblPr>
        <w:tblStyle w:val="a4"/>
        <w:tblW w:w="0" w:type="auto"/>
        <w:tblLook w:val="04A0" w:firstRow="1" w:lastRow="0" w:firstColumn="1" w:lastColumn="0" w:noHBand="0" w:noVBand="1"/>
      </w:tblPr>
      <w:tblGrid>
        <w:gridCol w:w="2011"/>
        <w:gridCol w:w="1422"/>
        <w:gridCol w:w="1374"/>
        <w:gridCol w:w="1410"/>
        <w:gridCol w:w="1496"/>
        <w:gridCol w:w="1632"/>
      </w:tblGrid>
      <w:tr w:rsidR="00801230" w:rsidRPr="0063085F" w14:paraId="0B32A017" w14:textId="77777777" w:rsidTr="00D67442">
        <w:tc>
          <w:tcPr>
            <w:tcW w:w="2011" w:type="dxa"/>
          </w:tcPr>
          <w:p w14:paraId="15F0ACC0" w14:textId="77777777" w:rsidR="00801230" w:rsidRPr="0063085F" w:rsidRDefault="00801230" w:rsidP="00D67442">
            <w:pPr>
              <w:jc w:val="both"/>
              <w:rPr>
                <w:rFonts w:ascii="Times New Roman" w:hAnsi="Times New Roman" w:cs="Times New Roman"/>
                <w:sz w:val="20"/>
                <w:szCs w:val="20"/>
              </w:rPr>
            </w:pPr>
            <w:r w:rsidRPr="0063085F">
              <w:rPr>
                <w:rFonts w:ascii="Times New Roman" w:hAnsi="Times New Roman" w:cs="Times New Roman"/>
                <w:sz w:val="20"/>
                <w:szCs w:val="20"/>
              </w:rPr>
              <w:t>Критерий</w:t>
            </w:r>
            <w:r>
              <w:rPr>
                <w:rFonts w:ascii="Times New Roman" w:hAnsi="Times New Roman" w:cs="Times New Roman"/>
                <w:sz w:val="20"/>
                <w:szCs w:val="20"/>
                <w:lang w:val="kk-KZ"/>
              </w:rPr>
              <w:t>лер</w:t>
            </w:r>
          </w:p>
        </w:tc>
        <w:tc>
          <w:tcPr>
            <w:tcW w:w="1422" w:type="dxa"/>
          </w:tcPr>
          <w:p w14:paraId="4D1FED23"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Келісемін</w:t>
            </w:r>
          </w:p>
        </w:tc>
        <w:tc>
          <w:tcPr>
            <w:tcW w:w="1374" w:type="dxa"/>
          </w:tcPr>
          <w:p w14:paraId="5CD928B6"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rPr>
              <w:t>Келіспеймін</w:t>
            </w:r>
          </w:p>
        </w:tc>
        <w:tc>
          <w:tcPr>
            <w:tcW w:w="1410" w:type="dxa"/>
          </w:tcPr>
          <w:p w14:paraId="11FBB585"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Жауап беру қиын</w:t>
            </w:r>
          </w:p>
        </w:tc>
        <w:tc>
          <w:tcPr>
            <w:tcW w:w="1496" w:type="dxa"/>
          </w:tcPr>
          <w:p w14:paraId="006F7C46"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rPr>
              <w:t>еріс бағалау жағдайында</w:t>
            </w:r>
            <w:r>
              <w:rPr>
                <w:rFonts w:ascii="Times New Roman" w:hAnsi="Times New Roman" w:cs="Times New Roman"/>
                <w:sz w:val="20"/>
                <w:szCs w:val="20"/>
                <w:lang w:val="kk-KZ"/>
              </w:rPr>
              <w:t xml:space="preserve"> п</w:t>
            </w:r>
            <w:r w:rsidRPr="00781F26">
              <w:rPr>
                <w:rFonts w:ascii="Times New Roman" w:hAnsi="Times New Roman" w:cs="Times New Roman"/>
                <w:sz w:val="20"/>
                <w:szCs w:val="20"/>
                <w:lang w:val="kk-KZ"/>
              </w:rPr>
              <w:t>ікір қалдырыңыз</w:t>
            </w:r>
          </w:p>
        </w:tc>
        <w:tc>
          <w:tcPr>
            <w:tcW w:w="1632" w:type="dxa"/>
          </w:tcPr>
          <w:p w14:paraId="4FFF2B72"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lang w:val="kk-KZ"/>
              </w:rPr>
              <w:t>еріс бағалау жағдайында</w:t>
            </w:r>
            <w:r>
              <w:rPr>
                <w:rFonts w:ascii="Times New Roman" w:hAnsi="Times New Roman" w:cs="Times New Roman"/>
                <w:sz w:val="20"/>
                <w:szCs w:val="20"/>
                <w:lang w:val="kk-KZ"/>
              </w:rPr>
              <w:t xml:space="preserve"> ұ</w:t>
            </w:r>
            <w:r w:rsidRPr="00781F26">
              <w:rPr>
                <w:rFonts w:ascii="Times New Roman" w:hAnsi="Times New Roman" w:cs="Times New Roman"/>
                <w:sz w:val="20"/>
                <w:szCs w:val="20"/>
                <w:lang w:val="kk-KZ"/>
              </w:rPr>
              <w:t>сыныс қалдырыңыз</w:t>
            </w:r>
          </w:p>
        </w:tc>
      </w:tr>
      <w:tr w:rsidR="00801230" w:rsidRPr="0063085F" w14:paraId="40758312" w14:textId="77777777" w:rsidTr="00D67442">
        <w:tc>
          <w:tcPr>
            <w:tcW w:w="2011" w:type="dxa"/>
          </w:tcPr>
          <w:p w14:paraId="303451F9" w14:textId="77777777" w:rsidR="00801230" w:rsidRPr="0063085F" w:rsidRDefault="00801230" w:rsidP="00D67442">
            <w:pPr>
              <w:rPr>
                <w:rFonts w:ascii="Times New Roman" w:hAnsi="Times New Roman" w:cs="Times New Roman"/>
                <w:sz w:val="20"/>
                <w:szCs w:val="20"/>
              </w:rPr>
            </w:pPr>
            <w:r w:rsidRPr="00A243F8">
              <w:rPr>
                <w:rFonts w:ascii="Times New Roman" w:hAnsi="Times New Roman" w:cs="Times New Roman"/>
                <w:sz w:val="20"/>
                <w:szCs w:val="20"/>
              </w:rPr>
              <w:t>Қойылған мақсаттарға уақтылы және қажетті нәтижемен қол жеткізіледі. Қоғамда республикалық бюджет қаражатын оңтайлы пайдалана отырып, Холдингті басқарудағы менеджмент қадамдарының дәйектілігі мен тиімділігі туралы толық әсер қалыптасады.</w:t>
            </w:r>
          </w:p>
        </w:tc>
        <w:tc>
          <w:tcPr>
            <w:tcW w:w="1422" w:type="dxa"/>
          </w:tcPr>
          <w:p w14:paraId="62397919" w14:textId="77777777" w:rsidR="00801230" w:rsidRPr="0063085F" w:rsidRDefault="00801230" w:rsidP="00D67442">
            <w:pPr>
              <w:jc w:val="both"/>
              <w:rPr>
                <w:rFonts w:ascii="Times New Roman" w:hAnsi="Times New Roman" w:cs="Times New Roman"/>
                <w:sz w:val="20"/>
                <w:szCs w:val="20"/>
              </w:rPr>
            </w:pPr>
          </w:p>
        </w:tc>
        <w:tc>
          <w:tcPr>
            <w:tcW w:w="1374" w:type="dxa"/>
          </w:tcPr>
          <w:p w14:paraId="51E7A466" w14:textId="77777777" w:rsidR="00801230" w:rsidRPr="0063085F" w:rsidRDefault="00801230" w:rsidP="00D67442">
            <w:pPr>
              <w:jc w:val="both"/>
              <w:rPr>
                <w:rFonts w:ascii="Times New Roman" w:hAnsi="Times New Roman" w:cs="Times New Roman"/>
                <w:sz w:val="20"/>
                <w:szCs w:val="20"/>
              </w:rPr>
            </w:pPr>
          </w:p>
        </w:tc>
        <w:tc>
          <w:tcPr>
            <w:tcW w:w="1410" w:type="dxa"/>
          </w:tcPr>
          <w:p w14:paraId="3E9AC19C" w14:textId="77777777" w:rsidR="00801230" w:rsidRPr="0063085F" w:rsidRDefault="00801230" w:rsidP="00D67442">
            <w:pPr>
              <w:jc w:val="both"/>
              <w:rPr>
                <w:rFonts w:ascii="Times New Roman" w:hAnsi="Times New Roman" w:cs="Times New Roman"/>
                <w:sz w:val="20"/>
                <w:szCs w:val="20"/>
              </w:rPr>
            </w:pPr>
          </w:p>
        </w:tc>
        <w:tc>
          <w:tcPr>
            <w:tcW w:w="1496" w:type="dxa"/>
          </w:tcPr>
          <w:p w14:paraId="52024E5E" w14:textId="77777777" w:rsidR="00801230" w:rsidRPr="0063085F" w:rsidRDefault="00801230" w:rsidP="00D67442">
            <w:pPr>
              <w:jc w:val="both"/>
              <w:rPr>
                <w:rFonts w:ascii="Times New Roman" w:hAnsi="Times New Roman" w:cs="Times New Roman"/>
                <w:sz w:val="20"/>
                <w:szCs w:val="20"/>
              </w:rPr>
            </w:pPr>
          </w:p>
        </w:tc>
        <w:tc>
          <w:tcPr>
            <w:tcW w:w="1632" w:type="dxa"/>
          </w:tcPr>
          <w:p w14:paraId="3D855E0A" w14:textId="77777777" w:rsidR="00801230" w:rsidRPr="0063085F" w:rsidRDefault="00801230" w:rsidP="00D67442">
            <w:pPr>
              <w:jc w:val="both"/>
              <w:rPr>
                <w:rFonts w:ascii="Times New Roman" w:hAnsi="Times New Roman" w:cs="Times New Roman"/>
                <w:sz w:val="20"/>
                <w:szCs w:val="20"/>
              </w:rPr>
            </w:pPr>
          </w:p>
        </w:tc>
      </w:tr>
      <w:tr w:rsidR="00801230" w:rsidRPr="0063085F" w14:paraId="1CFB3D03" w14:textId="77777777" w:rsidTr="00D67442">
        <w:tc>
          <w:tcPr>
            <w:tcW w:w="2011" w:type="dxa"/>
          </w:tcPr>
          <w:p w14:paraId="7732106B" w14:textId="77777777" w:rsidR="00801230" w:rsidRPr="0063085F" w:rsidRDefault="00801230" w:rsidP="00D67442">
            <w:pPr>
              <w:rPr>
                <w:rFonts w:ascii="Times New Roman" w:hAnsi="Times New Roman" w:cs="Times New Roman"/>
                <w:sz w:val="20"/>
                <w:szCs w:val="20"/>
              </w:rPr>
            </w:pPr>
            <w:r w:rsidRPr="00A243F8">
              <w:rPr>
                <w:rFonts w:ascii="Times New Roman" w:hAnsi="Times New Roman" w:cs="Times New Roman"/>
                <w:sz w:val="20"/>
                <w:szCs w:val="20"/>
              </w:rPr>
              <w:t>Меншік иесінің және басқа да мүдделі тұлғалардың (республикалық, жергілікті билік органдары) ықпалы туралы, сондай-ақ мүдделі тұлғалармен мәмілелерді бақылау және келісу тәртібі туралы ақпарат белгілі, ашық және қолжетімді. Мәмілелер туралы ақпарат, сондай-ақ Холдингтің қаржы ағындары ашық. Холдинг басшылығының қызметі мен шешімдер қабылдау жүйесі ашық.</w:t>
            </w:r>
          </w:p>
        </w:tc>
        <w:tc>
          <w:tcPr>
            <w:tcW w:w="1422" w:type="dxa"/>
          </w:tcPr>
          <w:p w14:paraId="56ACD2A1" w14:textId="77777777" w:rsidR="00801230" w:rsidRPr="0063085F" w:rsidRDefault="00801230" w:rsidP="00D67442">
            <w:pPr>
              <w:jc w:val="both"/>
              <w:rPr>
                <w:rFonts w:ascii="Times New Roman" w:hAnsi="Times New Roman" w:cs="Times New Roman"/>
                <w:sz w:val="20"/>
                <w:szCs w:val="20"/>
              </w:rPr>
            </w:pPr>
          </w:p>
        </w:tc>
        <w:tc>
          <w:tcPr>
            <w:tcW w:w="1374" w:type="dxa"/>
          </w:tcPr>
          <w:p w14:paraId="3F194AC6" w14:textId="77777777" w:rsidR="00801230" w:rsidRPr="0063085F" w:rsidRDefault="00801230" w:rsidP="00D67442">
            <w:pPr>
              <w:jc w:val="both"/>
              <w:rPr>
                <w:rFonts w:ascii="Times New Roman" w:hAnsi="Times New Roman" w:cs="Times New Roman"/>
                <w:sz w:val="20"/>
                <w:szCs w:val="20"/>
              </w:rPr>
            </w:pPr>
          </w:p>
        </w:tc>
        <w:tc>
          <w:tcPr>
            <w:tcW w:w="1410" w:type="dxa"/>
          </w:tcPr>
          <w:p w14:paraId="48565111" w14:textId="77777777" w:rsidR="00801230" w:rsidRPr="0063085F" w:rsidRDefault="00801230" w:rsidP="00D67442">
            <w:pPr>
              <w:jc w:val="both"/>
              <w:rPr>
                <w:rFonts w:ascii="Times New Roman" w:hAnsi="Times New Roman" w:cs="Times New Roman"/>
                <w:sz w:val="20"/>
                <w:szCs w:val="20"/>
              </w:rPr>
            </w:pPr>
          </w:p>
        </w:tc>
        <w:tc>
          <w:tcPr>
            <w:tcW w:w="1496" w:type="dxa"/>
          </w:tcPr>
          <w:p w14:paraId="3270C96D" w14:textId="77777777" w:rsidR="00801230" w:rsidRPr="0063085F" w:rsidRDefault="00801230" w:rsidP="00D67442">
            <w:pPr>
              <w:jc w:val="both"/>
              <w:rPr>
                <w:rFonts w:ascii="Times New Roman" w:hAnsi="Times New Roman" w:cs="Times New Roman"/>
                <w:sz w:val="20"/>
                <w:szCs w:val="20"/>
              </w:rPr>
            </w:pPr>
          </w:p>
        </w:tc>
        <w:tc>
          <w:tcPr>
            <w:tcW w:w="1632" w:type="dxa"/>
          </w:tcPr>
          <w:p w14:paraId="2BEC22AE" w14:textId="77777777" w:rsidR="00801230" w:rsidRPr="0063085F" w:rsidRDefault="00801230" w:rsidP="00D67442">
            <w:pPr>
              <w:jc w:val="both"/>
              <w:rPr>
                <w:rFonts w:ascii="Times New Roman" w:hAnsi="Times New Roman" w:cs="Times New Roman"/>
                <w:sz w:val="20"/>
                <w:szCs w:val="20"/>
              </w:rPr>
            </w:pPr>
          </w:p>
        </w:tc>
      </w:tr>
      <w:tr w:rsidR="00801230" w:rsidRPr="0063085F" w14:paraId="1D665826" w14:textId="77777777" w:rsidTr="00D67442">
        <w:tc>
          <w:tcPr>
            <w:tcW w:w="2011" w:type="dxa"/>
          </w:tcPr>
          <w:p w14:paraId="6D6060B9" w14:textId="77777777" w:rsidR="00801230" w:rsidRPr="0063085F" w:rsidRDefault="00801230" w:rsidP="00D67442">
            <w:pPr>
              <w:rPr>
                <w:rFonts w:ascii="Times New Roman" w:hAnsi="Times New Roman" w:cs="Times New Roman"/>
                <w:sz w:val="20"/>
                <w:szCs w:val="20"/>
              </w:rPr>
            </w:pPr>
            <w:r w:rsidRPr="00A243F8">
              <w:rPr>
                <w:rFonts w:ascii="Times New Roman" w:hAnsi="Times New Roman" w:cs="Times New Roman"/>
                <w:sz w:val="20"/>
                <w:szCs w:val="20"/>
              </w:rPr>
              <w:t>Холдингтің табысты іске асырылған жобалары туралы ақпарат БАҚ-та тұрақты жарияланады, сондай-ақ Холдингтің ақпараттық ресурстарында қолжетімді. Қоғам холдингтің қаржылық тұрақтылығы мен даму перспективаларына сенімді.</w:t>
            </w:r>
          </w:p>
        </w:tc>
        <w:tc>
          <w:tcPr>
            <w:tcW w:w="1422" w:type="dxa"/>
          </w:tcPr>
          <w:p w14:paraId="256B81BC" w14:textId="77777777" w:rsidR="00801230" w:rsidRPr="0063085F" w:rsidRDefault="00801230" w:rsidP="00D67442">
            <w:pPr>
              <w:jc w:val="both"/>
              <w:rPr>
                <w:rFonts w:ascii="Times New Roman" w:hAnsi="Times New Roman" w:cs="Times New Roman"/>
                <w:sz w:val="20"/>
                <w:szCs w:val="20"/>
              </w:rPr>
            </w:pPr>
          </w:p>
        </w:tc>
        <w:tc>
          <w:tcPr>
            <w:tcW w:w="1374" w:type="dxa"/>
          </w:tcPr>
          <w:p w14:paraId="285CCBC3" w14:textId="77777777" w:rsidR="00801230" w:rsidRPr="0063085F" w:rsidRDefault="00801230" w:rsidP="00D67442">
            <w:pPr>
              <w:jc w:val="both"/>
              <w:rPr>
                <w:rFonts w:ascii="Times New Roman" w:hAnsi="Times New Roman" w:cs="Times New Roman"/>
                <w:sz w:val="20"/>
                <w:szCs w:val="20"/>
              </w:rPr>
            </w:pPr>
          </w:p>
        </w:tc>
        <w:tc>
          <w:tcPr>
            <w:tcW w:w="1410" w:type="dxa"/>
          </w:tcPr>
          <w:p w14:paraId="0B01AFBD" w14:textId="77777777" w:rsidR="00801230" w:rsidRPr="0063085F" w:rsidRDefault="00801230" w:rsidP="00D67442">
            <w:pPr>
              <w:jc w:val="both"/>
              <w:rPr>
                <w:rFonts w:ascii="Times New Roman" w:hAnsi="Times New Roman" w:cs="Times New Roman"/>
                <w:sz w:val="20"/>
                <w:szCs w:val="20"/>
              </w:rPr>
            </w:pPr>
          </w:p>
        </w:tc>
        <w:tc>
          <w:tcPr>
            <w:tcW w:w="1496" w:type="dxa"/>
          </w:tcPr>
          <w:p w14:paraId="5ABFAC77" w14:textId="77777777" w:rsidR="00801230" w:rsidRPr="0063085F" w:rsidRDefault="00801230" w:rsidP="00D67442">
            <w:pPr>
              <w:jc w:val="both"/>
              <w:rPr>
                <w:rFonts w:ascii="Times New Roman" w:hAnsi="Times New Roman" w:cs="Times New Roman"/>
                <w:sz w:val="20"/>
                <w:szCs w:val="20"/>
              </w:rPr>
            </w:pPr>
          </w:p>
        </w:tc>
        <w:tc>
          <w:tcPr>
            <w:tcW w:w="1632" w:type="dxa"/>
          </w:tcPr>
          <w:p w14:paraId="06484406" w14:textId="77777777" w:rsidR="00801230" w:rsidRPr="0063085F" w:rsidRDefault="00801230" w:rsidP="00D67442">
            <w:pPr>
              <w:jc w:val="both"/>
              <w:rPr>
                <w:rFonts w:ascii="Times New Roman" w:hAnsi="Times New Roman" w:cs="Times New Roman"/>
                <w:sz w:val="20"/>
                <w:szCs w:val="20"/>
              </w:rPr>
            </w:pPr>
          </w:p>
        </w:tc>
      </w:tr>
      <w:tr w:rsidR="00801230" w:rsidRPr="0063085F" w14:paraId="27CB1CFF" w14:textId="77777777" w:rsidTr="00D67442">
        <w:tc>
          <w:tcPr>
            <w:tcW w:w="2011" w:type="dxa"/>
          </w:tcPr>
          <w:p w14:paraId="7A506598"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rPr>
              <w:t xml:space="preserve">Холдинг қоғаммен </w:t>
            </w:r>
            <w:r w:rsidRPr="00A243F8">
              <w:rPr>
                <w:rFonts w:ascii="Times New Roman" w:hAnsi="Times New Roman" w:cs="Times New Roman"/>
                <w:sz w:val="20"/>
                <w:szCs w:val="20"/>
              </w:rPr>
              <w:t xml:space="preserve">тиімді және жедел өзара іс-қимыл жасайды. Холдингке жіберілетін сұрау салуларға жауаптар уақтылы және толық көлемде ұсынылады. Холдинг тұрақты негізде қоғамның назарын аударады немесе </w:t>
            </w:r>
            <w:r>
              <w:rPr>
                <w:rFonts w:ascii="Times New Roman" w:hAnsi="Times New Roman" w:cs="Times New Roman"/>
                <w:sz w:val="20"/>
                <w:szCs w:val="20"/>
              </w:rPr>
              <w:t>олармен бірге</w:t>
            </w:r>
            <w:r w:rsidRPr="00A243F8">
              <w:rPr>
                <w:rFonts w:ascii="Times New Roman" w:hAnsi="Times New Roman" w:cs="Times New Roman"/>
                <w:sz w:val="20"/>
                <w:szCs w:val="20"/>
              </w:rPr>
              <w:t xml:space="preserve"> іске асырылатын немесе ықтимал жобаларды талқылауға шақырады.</w:t>
            </w:r>
          </w:p>
        </w:tc>
        <w:tc>
          <w:tcPr>
            <w:tcW w:w="1422" w:type="dxa"/>
          </w:tcPr>
          <w:p w14:paraId="79567678" w14:textId="77777777" w:rsidR="00801230" w:rsidRPr="0063085F" w:rsidRDefault="00801230" w:rsidP="00D67442">
            <w:pPr>
              <w:jc w:val="both"/>
              <w:rPr>
                <w:rFonts w:ascii="Times New Roman" w:hAnsi="Times New Roman" w:cs="Times New Roman"/>
                <w:sz w:val="20"/>
                <w:szCs w:val="20"/>
              </w:rPr>
            </w:pPr>
          </w:p>
        </w:tc>
        <w:tc>
          <w:tcPr>
            <w:tcW w:w="1374" w:type="dxa"/>
          </w:tcPr>
          <w:p w14:paraId="050BDC59" w14:textId="77777777" w:rsidR="00801230" w:rsidRPr="0063085F" w:rsidRDefault="00801230" w:rsidP="00D67442">
            <w:pPr>
              <w:jc w:val="both"/>
              <w:rPr>
                <w:rFonts w:ascii="Times New Roman" w:hAnsi="Times New Roman" w:cs="Times New Roman"/>
                <w:sz w:val="20"/>
                <w:szCs w:val="20"/>
              </w:rPr>
            </w:pPr>
          </w:p>
        </w:tc>
        <w:tc>
          <w:tcPr>
            <w:tcW w:w="1410" w:type="dxa"/>
          </w:tcPr>
          <w:p w14:paraId="3310F476" w14:textId="77777777" w:rsidR="00801230" w:rsidRPr="0063085F" w:rsidRDefault="00801230" w:rsidP="00D67442">
            <w:pPr>
              <w:jc w:val="both"/>
              <w:rPr>
                <w:rFonts w:ascii="Times New Roman" w:hAnsi="Times New Roman" w:cs="Times New Roman"/>
                <w:sz w:val="20"/>
                <w:szCs w:val="20"/>
              </w:rPr>
            </w:pPr>
          </w:p>
        </w:tc>
        <w:tc>
          <w:tcPr>
            <w:tcW w:w="1496" w:type="dxa"/>
          </w:tcPr>
          <w:p w14:paraId="2C7F1A33" w14:textId="77777777" w:rsidR="00801230" w:rsidRPr="0063085F" w:rsidRDefault="00801230" w:rsidP="00D67442">
            <w:pPr>
              <w:jc w:val="both"/>
              <w:rPr>
                <w:rFonts w:ascii="Times New Roman" w:hAnsi="Times New Roman" w:cs="Times New Roman"/>
                <w:sz w:val="20"/>
                <w:szCs w:val="20"/>
              </w:rPr>
            </w:pPr>
          </w:p>
        </w:tc>
        <w:tc>
          <w:tcPr>
            <w:tcW w:w="1632" w:type="dxa"/>
          </w:tcPr>
          <w:p w14:paraId="231CED5F" w14:textId="77777777" w:rsidR="00801230" w:rsidRPr="0063085F" w:rsidRDefault="00801230" w:rsidP="00D67442">
            <w:pPr>
              <w:jc w:val="both"/>
              <w:rPr>
                <w:rFonts w:ascii="Times New Roman" w:hAnsi="Times New Roman" w:cs="Times New Roman"/>
                <w:sz w:val="20"/>
                <w:szCs w:val="20"/>
              </w:rPr>
            </w:pPr>
          </w:p>
        </w:tc>
      </w:tr>
    </w:tbl>
    <w:p w14:paraId="3624210E" w14:textId="77777777" w:rsidR="00801230" w:rsidRPr="0063085F" w:rsidRDefault="00801230" w:rsidP="00801230">
      <w:pPr>
        <w:rPr>
          <w:rFonts w:ascii="Times New Roman" w:hAnsi="Times New Roman" w:cs="Times New Roman"/>
          <w:sz w:val="20"/>
          <w:szCs w:val="20"/>
        </w:rPr>
      </w:pPr>
    </w:p>
    <w:p w14:paraId="2314D554" w14:textId="77777777" w:rsidR="00801230" w:rsidRDefault="00801230" w:rsidP="00801230">
      <w:pPr>
        <w:spacing w:after="0" w:line="240" w:lineRule="auto"/>
        <w:jc w:val="both"/>
        <w:rPr>
          <w:rFonts w:ascii="Times New Roman" w:hAnsi="Times New Roman" w:cs="Times New Roman"/>
          <w:sz w:val="20"/>
          <w:szCs w:val="20"/>
          <w:u w:val="single"/>
          <w:lang w:val="kk-KZ"/>
        </w:rPr>
      </w:pPr>
      <w:r w:rsidRPr="001B6CAC">
        <w:rPr>
          <w:rFonts w:ascii="Times New Roman" w:hAnsi="Times New Roman" w:cs="Times New Roman"/>
          <w:sz w:val="20"/>
          <w:szCs w:val="20"/>
          <w:u w:val="single"/>
          <w:lang w:val="kk-KZ"/>
        </w:rPr>
        <w:t xml:space="preserve">4 </w:t>
      </w:r>
      <w:r>
        <w:rPr>
          <w:rFonts w:ascii="Times New Roman" w:hAnsi="Times New Roman" w:cs="Times New Roman"/>
          <w:sz w:val="20"/>
          <w:szCs w:val="20"/>
          <w:u w:val="single"/>
          <w:lang w:val="kk-KZ"/>
        </w:rPr>
        <w:t>–</w:t>
      </w:r>
      <w:r w:rsidRPr="001B6CAC">
        <w:rPr>
          <w:rFonts w:ascii="Times New Roman" w:hAnsi="Times New Roman" w:cs="Times New Roman"/>
          <w:sz w:val="20"/>
          <w:szCs w:val="20"/>
          <w:u w:val="single"/>
          <w:lang w:val="kk-KZ"/>
        </w:rPr>
        <w:t xml:space="preserve"> </w:t>
      </w:r>
      <w:r>
        <w:rPr>
          <w:rFonts w:ascii="Times New Roman" w:hAnsi="Times New Roman" w:cs="Times New Roman"/>
          <w:sz w:val="20"/>
          <w:szCs w:val="20"/>
          <w:u w:val="single"/>
          <w:lang w:val="kk-KZ"/>
        </w:rPr>
        <w:t>Б</w:t>
      </w:r>
      <w:r w:rsidRPr="001B6CAC">
        <w:rPr>
          <w:rFonts w:ascii="Times New Roman" w:hAnsi="Times New Roman" w:cs="Times New Roman"/>
          <w:sz w:val="20"/>
          <w:szCs w:val="20"/>
          <w:u w:val="single"/>
          <w:lang w:val="kk-KZ"/>
        </w:rPr>
        <w:t>өлім</w:t>
      </w:r>
    </w:p>
    <w:p w14:paraId="7148B6AD"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p>
    <w:p w14:paraId="0D950FC6" w14:textId="77777777" w:rsidR="00801230" w:rsidRPr="00A243F8" w:rsidRDefault="00801230" w:rsidP="00801230">
      <w:pPr>
        <w:jc w:val="both"/>
        <w:rPr>
          <w:rFonts w:ascii="Times New Roman" w:hAnsi="Times New Roman" w:cs="Times New Roman"/>
          <w:b/>
          <w:sz w:val="20"/>
          <w:szCs w:val="20"/>
          <w:lang w:val="kk-KZ"/>
        </w:rPr>
      </w:pPr>
      <w:r w:rsidRPr="00A243F8">
        <w:rPr>
          <w:rFonts w:ascii="Times New Roman" w:hAnsi="Times New Roman" w:cs="Times New Roman"/>
          <w:b/>
          <w:sz w:val="20"/>
          <w:szCs w:val="20"/>
          <w:lang w:val="kk-KZ"/>
        </w:rPr>
        <w:t xml:space="preserve">11. </w:t>
      </w:r>
      <w:r w:rsidRPr="001B6CAC">
        <w:rPr>
          <w:rFonts w:ascii="Times New Roman" w:hAnsi="Times New Roman" w:cs="Times New Roman"/>
          <w:b/>
          <w:sz w:val="20"/>
          <w:szCs w:val="20"/>
          <w:lang w:val="kk-KZ"/>
        </w:rPr>
        <w:t>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w:t>
      </w:r>
      <w:r>
        <w:rPr>
          <w:rFonts w:ascii="Times New Roman" w:hAnsi="Times New Roman" w:cs="Times New Roman"/>
          <w:b/>
          <w:sz w:val="20"/>
          <w:szCs w:val="20"/>
          <w:lang w:val="kk-KZ"/>
        </w:rPr>
        <w:t xml:space="preserve"> жағдайын, күнін, орнын, атын,сондай-ақ </w:t>
      </w:r>
      <w:r w:rsidRPr="001B6CAC">
        <w:rPr>
          <w:rFonts w:ascii="Times New Roman" w:hAnsi="Times New Roman" w:cs="Times New Roman"/>
          <w:b/>
          <w:sz w:val="20"/>
          <w:szCs w:val="20"/>
          <w:lang w:val="kk-KZ"/>
        </w:rPr>
        <w:t>қызмет</w:t>
      </w:r>
      <w:r>
        <w:rPr>
          <w:rFonts w:ascii="Times New Roman" w:hAnsi="Times New Roman" w:cs="Times New Roman"/>
          <w:b/>
          <w:sz w:val="20"/>
          <w:szCs w:val="20"/>
          <w:lang w:val="kk-KZ"/>
        </w:rPr>
        <w:t xml:space="preserve"> түрін  </w:t>
      </w:r>
      <w:r w:rsidRPr="001B6CAC">
        <w:rPr>
          <w:rFonts w:ascii="Times New Roman" w:hAnsi="Times New Roman" w:cs="Times New Roman"/>
          <w:b/>
          <w:sz w:val="20"/>
          <w:szCs w:val="20"/>
          <w:lang w:val="kk-KZ"/>
        </w:rPr>
        <w:t>көрсетіңіз</w:t>
      </w:r>
      <w:r w:rsidRPr="00A243F8">
        <w:rPr>
          <w:rFonts w:ascii="Times New Roman" w:hAnsi="Times New Roman" w:cs="Times New Roman"/>
          <w:b/>
          <w:sz w:val="20"/>
          <w:szCs w:val="20"/>
          <w:lang w:val="kk-KZ"/>
        </w:rPr>
        <w:t xml:space="preserve">_ _______________________________________ </w:t>
      </w:r>
    </w:p>
    <w:p w14:paraId="2A8ADB66" w14:textId="77777777" w:rsidR="00801230" w:rsidRPr="0063085F" w:rsidRDefault="00801230" w:rsidP="00801230">
      <w:pPr>
        <w:shd w:val="clear" w:color="auto" w:fill="FFFFFF"/>
        <w:spacing w:after="75" w:line="240" w:lineRule="auto"/>
        <w:jc w:val="both"/>
        <w:outlineLvl w:val="2"/>
        <w:rPr>
          <w:rFonts w:ascii="Times New Roman" w:eastAsia="Times New Roman" w:hAnsi="Times New Roman" w:cs="Times New Roman"/>
          <w:b/>
          <w:bCs/>
          <w:sz w:val="20"/>
          <w:szCs w:val="20"/>
          <w:lang w:eastAsia="ru-RU"/>
        </w:rPr>
      </w:pPr>
      <w:r w:rsidRPr="00A243F8">
        <w:rPr>
          <w:rFonts w:ascii="Times New Roman" w:eastAsia="Times New Roman" w:hAnsi="Times New Roman" w:cs="Times New Roman"/>
          <w:b/>
          <w:bCs/>
          <w:sz w:val="20"/>
          <w:szCs w:val="20"/>
          <w:lang w:val="kk-KZ" w:eastAsia="ru-RU"/>
        </w:rPr>
        <w:t xml:space="preserve">12. </w:t>
      </w:r>
      <w:r w:rsidRPr="001B6CAC">
        <w:rPr>
          <w:rFonts w:ascii="Times New Roman" w:eastAsia="Times New Roman" w:hAnsi="Times New Roman" w:cs="Times New Roman"/>
          <w:b/>
          <w:bCs/>
          <w:sz w:val="20"/>
          <w:szCs w:val="20"/>
          <w:lang w:val="kk-KZ" w:eastAsia="ru-RU"/>
        </w:rPr>
        <w:t>Холдингке өзінің іскерлік беделін жақсарту, нысаналы топтардың өз қызметіне деген сенімін арттыру және ақпараттық саясат пен PR-ды жетілдіру үшін не ұсынар едіңіз? </w:t>
      </w:r>
      <w:r w:rsidRPr="00A243F8">
        <w:rPr>
          <w:rFonts w:ascii="Times New Roman" w:eastAsia="Times New Roman" w:hAnsi="Times New Roman" w:cs="Times New Roman"/>
          <w:b/>
          <w:bCs/>
          <w:sz w:val="20"/>
          <w:szCs w:val="20"/>
          <w:lang w:val="kk-KZ" w:eastAsia="ru-RU"/>
        </w:rPr>
        <w:t> </w:t>
      </w:r>
      <w:r w:rsidRPr="0063085F">
        <w:rPr>
          <w:rFonts w:ascii="Times New Roman" w:eastAsia="Times New Roman" w:hAnsi="Times New Roman" w:cs="Times New Roman"/>
          <w:b/>
          <w:bCs/>
          <w:sz w:val="20"/>
          <w:szCs w:val="20"/>
          <w:lang w:eastAsia="ru-RU"/>
        </w:rPr>
        <w:t>___________________________________________________________________________________</w:t>
      </w:r>
    </w:p>
    <w:p w14:paraId="2C0FA1EF" w14:textId="77777777" w:rsidR="00801230" w:rsidRPr="008149A9" w:rsidRDefault="00801230" w:rsidP="00801230">
      <w:pPr>
        <w:shd w:val="clear" w:color="auto" w:fill="FFFFFF"/>
        <w:spacing w:after="0" w:line="240" w:lineRule="auto"/>
        <w:outlineLvl w:val="2"/>
        <w:rPr>
          <w:rFonts w:ascii="Times New Roman" w:eastAsia="Times New Roman" w:hAnsi="Times New Roman" w:cs="Times New Roman"/>
          <w:i/>
          <w:sz w:val="20"/>
          <w:szCs w:val="20"/>
          <w:lang w:val="kk-KZ" w:eastAsia="ru-RU"/>
        </w:rPr>
      </w:pPr>
      <w:r w:rsidRPr="0063085F">
        <w:rPr>
          <w:rFonts w:ascii="Times New Roman" w:eastAsia="Times New Roman" w:hAnsi="Times New Roman" w:cs="Times New Roman"/>
          <w:b/>
          <w:bCs/>
          <w:sz w:val="20"/>
          <w:szCs w:val="20"/>
          <w:lang w:eastAsia="ru-RU"/>
        </w:rPr>
        <w:t>13.  </w:t>
      </w:r>
      <w:r w:rsidRPr="008149A9">
        <w:rPr>
          <w:rFonts w:ascii="Times New Roman" w:eastAsia="Times New Roman" w:hAnsi="Times New Roman" w:cs="Times New Roman"/>
          <w:b/>
          <w:bCs/>
          <w:sz w:val="20"/>
          <w:szCs w:val="20"/>
          <w:lang w:val="kk-KZ" w:eastAsia="ru-RU"/>
        </w:rPr>
        <w:t xml:space="preserve">Төменде келтірілген логотиптердің қайсысы "Бәйтерек" холдингіне тиесілі? </w:t>
      </w:r>
      <w:r w:rsidRPr="008149A9">
        <w:rPr>
          <w:rFonts w:ascii="Times New Roman" w:eastAsia="Times New Roman" w:hAnsi="Times New Roman" w:cs="Times New Roman"/>
          <w:bCs/>
          <w:i/>
          <w:sz w:val="20"/>
          <w:szCs w:val="20"/>
          <w:lang w:val="kk-KZ" w:eastAsia="ru-RU"/>
        </w:rPr>
        <w:t>* Холдинг логотипін белгілеңіз</w:t>
      </w:r>
    </w:p>
    <w:p w14:paraId="6EC42B68"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p>
    <w:p w14:paraId="76C22FF6"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tbl>
      <w:tblPr>
        <w:tblW w:w="8321" w:type="dxa"/>
        <w:tblCellMar>
          <w:top w:w="15" w:type="dxa"/>
          <w:left w:w="15" w:type="dxa"/>
          <w:bottom w:w="15" w:type="dxa"/>
          <w:right w:w="15" w:type="dxa"/>
        </w:tblCellMar>
        <w:tblLook w:val="04A0" w:firstRow="1" w:lastRow="0" w:firstColumn="1" w:lastColumn="0" w:noHBand="0" w:noVBand="1"/>
      </w:tblPr>
      <w:tblGrid>
        <w:gridCol w:w="1375"/>
        <w:gridCol w:w="1560"/>
        <w:gridCol w:w="1417"/>
        <w:gridCol w:w="1276"/>
        <w:gridCol w:w="1276"/>
        <w:gridCol w:w="1417"/>
      </w:tblGrid>
      <w:tr w:rsidR="00801230" w:rsidRPr="0063085F" w14:paraId="05AC3262" w14:textId="77777777" w:rsidTr="00D67442">
        <w:trPr>
          <w:trHeight w:val="420"/>
          <w:tblHeader/>
        </w:trPr>
        <w:tc>
          <w:tcPr>
            <w:tcW w:w="1375"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12B6E1E3"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2D4101AB" wp14:editId="31E9D444">
                  <wp:extent cx="762000" cy="762000"/>
                  <wp:effectExtent l="0" t="0" r="0" b="0"/>
                  <wp:docPr id="37" name="Рисунок 37" descr="https://img-fotki.yandex.ru/get/5311/256556178.0/0_d73c4_6b5144e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5311/256556178.0/0_d73c4_6b5144eb_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60"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0D047C23"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7280F1B1" wp14:editId="57C50DF5">
                  <wp:extent cx="665083" cy="723900"/>
                  <wp:effectExtent l="0" t="0" r="0" b="0"/>
                  <wp:docPr id="38" name="Рисунок 38" descr="https://img-fotki.yandex.ru/get/5311/256556178.0/0_d73c5_64b0c772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5311/256556178.0/0_d73c5_64b0c772_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8622" cy="727752"/>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001B06D0"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3DB5572E" wp14:editId="70DE5E1E">
                  <wp:extent cx="766618" cy="790575"/>
                  <wp:effectExtent l="0" t="0" r="0" b="0"/>
                  <wp:docPr id="39" name="Рисунок 39" descr="https://img-fotki.yandex.ru/get/5200/256556178.0/0_d8271_3336e9b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5200/256556178.0/0_d8271_3336e9b4_L.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0169" cy="794237"/>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27E1009A"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1DCDA002" wp14:editId="748030FC">
                  <wp:extent cx="717590" cy="781050"/>
                  <wp:effectExtent l="0" t="0" r="0" b="0"/>
                  <wp:docPr id="40" name="Рисунок 40" descr="https://img-fotki.yandex.ru/get/5311/256556178.0/0_d73c6_fbbedda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5311/256556178.0/0_d73c6_fbbeddaa_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4238" cy="788286"/>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7DE0DFC5"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74E41F97" wp14:editId="6E9CE15C">
                  <wp:extent cx="600158" cy="721995"/>
                  <wp:effectExtent l="0" t="0" r="0" b="0"/>
                  <wp:docPr id="41" name="Рисунок 41" descr="https://img-fotki.yandex.ru/get/5311/256556178.0/0_d73c7_ec85274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fotki.yandex.ru/get/5311/256556178.0/0_d73c7_ec85274d_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831" cy="734835"/>
                          </a:xfrm>
                          <a:prstGeom prst="rect">
                            <a:avLst/>
                          </a:prstGeom>
                          <a:noFill/>
                          <a:ln>
                            <a:noFill/>
                          </a:ln>
                        </pic:spPr>
                      </pic:pic>
                    </a:graphicData>
                  </a:graphic>
                </wp:inline>
              </w:drawing>
            </w:r>
          </w:p>
        </w:tc>
        <w:tc>
          <w:tcPr>
            <w:tcW w:w="1417" w:type="dxa"/>
            <w:tcBorders>
              <w:top w:val="single" w:sz="6" w:space="0" w:color="CCCCCC"/>
              <w:left w:val="single" w:sz="6" w:space="0" w:color="CCCCCC"/>
              <w:bottom w:val="single" w:sz="12" w:space="0" w:color="CCCCCC"/>
              <w:right w:val="single" w:sz="6" w:space="0" w:color="CCCCCC"/>
            </w:tcBorders>
            <w:shd w:val="clear" w:color="auto" w:fill="FFFFFF"/>
            <w:vAlign w:val="center"/>
            <w:hideMark/>
          </w:tcPr>
          <w:p w14:paraId="36F59043" w14:textId="77777777" w:rsidR="00801230" w:rsidRPr="0063085F" w:rsidRDefault="00801230" w:rsidP="00D67442">
            <w:pPr>
              <w:spacing w:after="0" w:line="240" w:lineRule="auto"/>
              <w:jc w:val="center"/>
              <w:rPr>
                <w:rFonts w:ascii="Times New Roman" w:eastAsia="Times New Roman" w:hAnsi="Times New Roman" w:cs="Times New Roman"/>
                <w:bCs/>
                <w:sz w:val="20"/>
                <w:szCs w:val="20"/>
                <w:lang w:eastAsia="ru-RU"/>
              </w:rPr>
            </w:pPr>
            <w:r w:rsidRPr="0063085F">
              <w:rPr>
                <w:rFonts w:ascii="Times New Roman" w:eastAsia="Times New Roman" w:hAnsi="Times New Roman" w:cs="Times New Roman"/>
                <w:bCs/>
                <w:noProof/>
                <w:sz w:val="20"/>
                <w:szCs w:val="20"/>
                <w:lang w:eastAsia="ru-RU"/>
              </w:rPr>
              <w:drawing>
                <wp:inline distT="0" distB="0" distL="0" distR="0" wp14:anchorId="137E69DB" wp14:editId="73AFAB88">
                  <wp:extent cx="876300" cy="953796"/>
                  <wp:effectExtent l="0" t="0" r="0" b="0"/>
                  <wp:docPr id="42" name="Рисунок 42" descr="https://img-fotki.yandex.ru/get/5311/256556178.0/0_d73c9_2879e7f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fotki.yandex.ru/get/5311/256556178.0/0_d73c9_2879e7f6_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7256" cy="954837"/>
                          </a:xfrm>
                          <a:prstGeom prst="rect">
                            <a:avLst/>
                          </a:prstGeom>
                          <a:noFill/>
                          <a:ln>
                            <a:noFill/>
                          </a:ln>
                        </pic:spPr>
                      </pic:pic>
                    </a:graphicData>
                  </a:graphic>
                </wp:inline>
              </w:drawing>
            </w:r>
          </w:p>
        </w:tc>
      </w:tr>
    </w:tbl>
    <w:p w14:paraId="3A159D7D" w14:textId="77777777" w:rsidR="00801230" w:rsidRPr="0063085F" w:rsidRDefault="00801230" w:rsidP="00801230">
      <w:pPr>
        <w:shd w:val="clear" w:color="auto" w:fill="FFFFFF"/>
        <w:spacing w:after="75" w:line="240" w:lineRule="auto"/>
        <w:outlineLvl w:val="2"/>
        <w:rPr>
          <w:rFonts w:ascii="Times New Roman" w:eastAsia="Times New Roman" w:hAnsi="Times New Roman" w:cs="Times New Roman"/>
          <w:bCs/>
          <w:sz w:val="20"/>
          <w:szCs w:val="20"/>
          <w:lang w:eastAsia="ru-RU"/>
        </w:rPr>
      </w:pPr>
    </w:p>
    <w:p w14:paraId="6A478D9D"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i/>
          <w:sz w:val="20"/>
          <w:szCs w:val="20"/>
          <w:lang w:eastAsia="ru-RU"/>
        </w:rPr>
      </w:pPr>
      <w:r>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val="kk-KZ" w:eastAsia="ru-RU"/>
        </w:rPr>
        <w:t>4</w:t>
      </w:r>
      <w:r w:rsidRPr="0063085F">
        <w:rPr>
          <w:rFonts w:ascii="Times New Roman" w:eastAsia="Times New Roman" w:hAnsi="Times New Roman" w:cs="Times New Roman"/>
          <w:b/>
          <w:bCs/>
          <w:sz w:val="20"/>
          <w:szCs w:val="20"/>
          <w:lang w:eastAsia="ru-RU"/>
        </w:rPr>
        <w:t xml:space="preserve">. </w:t>
      </w:r>
      <w:r w:rsidRPr="001B6CAC">
        <w:rPr>
          <w:rFonts w:ascii="Times New Roman" w:eastAsia="Times New Roman" w:hAnsi="Times New Roman" w:cs="Times New Roman"/>
          <w:b/>
          <w:bCs/>
          <w:sz w:val="20"/>
          <w:szCs w:val="20"/>
          <w:lang w:eastAsia="ru-RU"/>
        </w:rPr>
        <w:t>Бүгін</w:t>
      </w:r>
      <w:r>
        <w:rPr>
          <w:rFonts w:ascii="Times New Roman" w:eastAsia="Times New Roman" w:hAnsi="Times New Roman" w:cs="Times New Roman"/>
          <w:b/>
          <w:bCs/>
          <w:sz w:val="20"/>
          <w:szCs w:val="20"/>
          <w:lang w:val="kk-KZ" w:eastAsia="ru-RU"/>
        </w:rPr>
        <w:t xml:space="preserve">гі күнде </w:t>
      </w:r>
      <w:r w:rsidRPr="001B6CAC">
        <w:rPr>
          <w:rFonts w:ascii="Times New Roman" w:eastAsia="Times New Roman" w:hAnsi="Times New Roman" w:cs="Times New Roman"/>
          <w:b/>
          <w:bCs/>
          <w:sz w:val="20"/>
          <w:szCs w:val="20"/>
          <w:lang w:eastAsia="ru-RU"/>
        </w:rPr>
        <w:t>"Бәйтерек" холдингін кім басқарады?</w:t>
      </w:r>
      <w:r w:rsidRPr="0063085F">
        <w:rPr>
          <w:rFonts w:ascii="Times New Roman" w:eastAsia="Times New Roman" w:hAnsi="Times New Roman" w:cs="Times New Roman"/>
          <w:b/>
          <w:bCs/>
          <w:sz w:val="20"/>
          <w:szCs w:val="20"/>
          <w:lang w:eastAsia="ru-RU"/>
        </w:rPr>
        <w:t>  </w:t>
      </w:r>
      <w:r w:rsidRPr="001B6CAC">
        <w:rPr>
          <w:rFonts w:ascii="Times New Roman" w:eastAsia="Times New Roman" w:hAnsi="Times New Roman" w:cs="Times New Roman"/>
          <w:bCs/>
          <w:i/>
          <w:sz w:val="20"/>
          <w:szCs w:val="20"/>
          <w:lang w:eastAsia="ru-RU"/>
        </w:rPr>
        <w:t>* Жауаптың бір нұсқасы</w:t>
      </w:r>
    </w:p>
    <w:p w14:paraId="5610ABA2"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1.Тимур Сулейменов  </w:t>
      </w:r>
    </w:p>
    <w:p w14:paraId="58953965"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2.Умирзак Шукеев  </w:t>
      </w:r>
    </w:p>
    <w:p w14:paraId="6FC7C5D5"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3.Айдар Арифханов  </w:t>
      </w:r>
    </w:p>
    <w:p w14:paraId="5DFD7D07"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4.Болат Жамишев </w:t>
      </w:r>
    </w:p>
    <w:p w14:paraId="60B27119"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63085F">
        <w:rPr>
          <w:rFonts w:ascii="Times New Roman" w:eastAsia="Times New Roman" w:hAnsi="Times New Roman" w:cs="Times New Roman"/>
          <w:sz w:val="20"/>
          <w:szCs w:val="20"/>
          <w:lang w:eastAsia="ru-RU"/>
        </w:rPr>
        <w:t>5.Роман Скляр  </w:t>
      </w:r>
    </w:p>
    <w:p w14:paraId="38A9BA14" w14:textId="77777777" w:rsidR="00801230" w:rsidRDefault="00801230" w:rsidP="00801230">
      <w:pPr>
        <w:shd w:val="clear" w:color="auto" w:fill="FFFFFF"/>
        <w:spacing w:after="0" w:line="240" w:lineRule="auto"/>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6.Білмеймін / жауап беру қиын</w:t>
      </w:r>
    </w:p>
    <w:p w14:paraId="62545D9E" w14:textId="77777777" w:rsidR="00801230" w:rsidRPr="0063085F" w:rsidRDefault="00801230" w:rsidP="00801230">
      <w:pPr>
        <w:shd w:val="clear" w:color="auto" w:fill="FFFFFF"/>
        <w:spacing w:after="0" w:line="240" w:lineRule="auto"/>
        <w:rPr>
          <w:rFonts w:ascii="Times New Roman" w:eastAsia="Times New Roman" w:hAnsi="Times New Roman" w:cs="Times New Roman"/>
          <w:sz w:val="20"/>
          <w:szCs w:val="20"/>
          <w:lang w:eastAsia="ru-RU"/>
        </w:rPr>
      </w:pPr>
    </w:p>
    <w:p w14:paraId="599853C2"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val="kk-KZ" w:eastAsia="ru-RU"/>
        </w:rPr>
        <w:t>5</w:t>
      </w:r>
      <w:r w:rsidRPr="001B6CAC">
        <w:rPr>
          <w:rFonts w:ascii="Times New Roman" w:eastAsia="Times New Roman" w:hAnsi="Times New Roman" w:cs="Times New Roman"/>
          <w:b/>
          <w:sz w:val="20"/>
          <w:szCs w:val="20"/>
          <w:lang w:eastAsia="ru-RU"/>
        </w:rPr>
        <w:t>. Сізге ең танымал Холдингтің үш еншілес ұйымын белгілеңіз?</w:t>
      </w:r>
    </w:p>
    <w:p w14:paraId="43D21FC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1."Қазақстанның Даму Банкі"АҚ</w:t>
      </w:r>
    </w:p>
    <w:p w14:paraId="6F1906A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2."KazakhExport" экспорттық сақтандыру компаниясы " АҚ</w:t>
      </w:r>
    </w:p>
    <w:p w14:paraId="2E202E5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3."Қазына Капитал Менеджмент"АҚ</w:t>
      </w:r>
    </w:p>
    <w:p w14:paraId="239DE5EB"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4."Қазақстанның инвестициялық қоры"АҚ</w:t>
      </w:r>
    </w:p>
    <w:p w14:paraId="7B8A31F3"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5."Даму" кәсіпкерлікті дамыту қоры " АҚ</w:t>
      </w:r>
    </w:p>
    <w:p w14:paraId="7FAB1F5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6."Отбасы банк" тұрғын үй құрылыс жинақ банкі " АҚ ("Отбасы банк"АҚ)</w:t>
      </w:r>
    </w:p>
    <w:p w14:paraId="62DEA512"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7."Қазақстандық тұрғын үй компаниясы"АҚ</w:t>
      </w:r>
    </w:p>
    <w:p w14:paraId="126F9A9A"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8."Аграрлық несие корпорациясы" АҚ</w:t>
      </w:r>
    </w:p>
    <w:p w14:paraId="5E8AD179"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9."ҚазАгроҚаржы" АҚ</w:t>
      </w:r>
    </w:p>
    <w:p w14:paraId="0E92EC6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10.АҚ "ауыл шаруашылығын қаржылай қолдау Қоры"</w:t>
      </w:r>
    </w:p>
    <w:p w14:paraId="3583A593"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bCs/>
          <w:sz w:val="20"/>
          <w:szCs w:val="20"/>
          <w:lang w:eastAsia="ru-RU"/>
        </w:rPr>
      </w:pPr>
    </w:p>
    <w:p w14:paraId="1673CBCD" w14:textId="77777777" w:rsidR="00801230" w:rsidRPr="0063085F"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val="kk-KZ" w:eastAsia="ru-RU"/>
        </w:rPr>
        <w:t>6</w:t>
      </w:r>
      <w:r w:rsidRPr="001B6CAC">
        <w:rPr>
          <w:rFonts w:ascii="Times New Roman" w:eastAsia="Times New Roman" w:hAnsi="Times New Roman" w:cs="Times New Roman"/>
          <w:b/>
          <w:bCs/>
          <w:sz w:val="20"/>
          <w:szCs w:val="20"/>
          <w:lang w:eastAsia="ru-RU"/>
        </w:rPr>
        <w:t>."Бәйтерек"холдингі іске асыратын бағдарламалар туралы ақпарат алу үшін Сіз қандай БАҚ-тарды жиі пайдаланасыз?</w:t>
      </w:r>
      <w:r w:rsidRPr="001B6CAC">
        <w:t xml:space="preserve"> </w:t>
      </w:r>
      <w:r w:rsidRPr="001B6CAC">
        <w:rPr>
          <w:rFonts w:ascii="Times New Roman" w:eastAsia="Times New Roman" w:hAnsi="Times New Roman" w:cs="Times New Roman"/>
          <w:bCs/>
          <w:i/>
          <w:sz w:val="20"/>
          <w:szCs w:val="20"/>
          <w:lang w:eastAsia="ru-RU"/>
        </w:rPr>
        <w:t>* Жауаптың үш нұсқасынан артық емес</w:t>
      </w:r>
    </w:p>
    <w:p w14:paraId="735E3151"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1.ҚазАқпарат ХАА inform.kz)</w:t>
      </w:r>
    </w:p>
    <w:p w14:paraId="7F96D2F4"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eastAsia="ru-RU"/>
        </w:rPr>
      </w:pPr>
      <w:r w:rsidRPr="001B6CAC">
        <w:rPr>
          <w:rFonts w:ascii="Times New Roman" w:eastAsia="Times New Roman" w:hAnsi="Times New Roman" w:cs="Times New Roman"/>
          <w:sz w:val="20"/>
          <w:szCs w:val="20"/>
          <w:lang w:eastAsia="ru-RU"/>
        </w:rPr>
        <w:t>2.BNews.kz</w:t>
      </w:r>
    </w:p>
    <w:p w14:paraId="5827D572"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3.TengriNews</w:t>
      </w:r>
    </w:p>
    <w:p w14:paraId="0B346B88"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 xml:space="preserve">4.Inform </w:t>
      </w:r>
      <w:r w:rsidRPr="001B6CAC">
        <w:rPr>
          <w:rFonts w:ascii="Times New Roman" w:eastAsia="Times New Roman" w:hAnsi="Times New Roman" w:cs="Times New Roman"/>
          <w:sz w:val="20"/>
          <w:szCs w:val="20"/>
          <w:lang w:eastAsia="ru-RU"/>
        </w:rPr>
        <w:t>Бюросы</w:t>
      </w:r>
    </w:p>
    <w:p w14:paraId="750DF03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5.365Info.kz</w:t>
      </w:r>
    </w:p>
    <w:p w14:paraId="32C51D1D"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6.Zakon.kz</w:t>
      </w:r>
    </w:p>
    <w:p w14:paraId="4EFA9EC0"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7.Today.kz</w:t>
      </w:r>
    </w:p>
    <w:p w14:paraId="7FA914F2"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8.Vesti.kz</w:t>
      </w:r>
    </w:p>
    <w:p w14:paraId="14958905" w14:textId="77777777" w:rsidR="00801230" w:rsidRPr="001B6CAC"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1B6CAC">
        <w:rPr>
          <w:rFonts w:ascii="Times New Roman" w:eastAsia="Times New Roman" w:hAnsi="Times New Roman" w:cs="Times New Roman"/>
          <w:sz w:val="20"/>
          <w:szCs w:val="20"/>
          <w:lang w:val="en-US" w:eastAsia="ru-RU"/>
        </w:rPr>
        <w:t>9.Forbes.kz</w:t>
      </w:r>
    </w:p>
    <w:p w14:paraId="47B63718"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10.Kapital.kz</w:t>
      </w:r>
    </w:p>
    <w:p w14:paraId="346C68FD"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11.24.kz</w:t>
      </w:r>
    </w:p>
    <w:p w14:paraId="3E048083"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12.</w:t>
      </w:r>
      <w:r w:rsidRPr="001B6CAC">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1B6CAC">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4DC2E9D2" w14:textId="77777777" w:rsidR="00801230" w:rsidRPr="00430518" w:rsidRDefault="00801230" w:rsidP="00801230">
      <w:pPr>
        <w:shd w:val="clear" w:color="auto" w:fill="FFFFFF"/>
        <w:spacing w:after="0" w:line="240" w:lineRule="auto"/>
        <w:outlineLvl w:val="2"/>
        <w:rPr>
          <w:rFonts w:ascii="Times New Roman" w:eastAsia="Times New Roman" w:hAnsi="Times New Roman" w:cs="Times New Roman"/>
          <w:b/>
          <w:bCs/>
          <w:sz w:val="20"/>
          <w:szCs w:val="20"/>
          <w:lang w:val="en-US" w:eastAsia="ru-RU"/>
        </w:rPr>
      </w:pPr>
    </w:p>
    <w:p w14:paraId="4990FB06" w14:textId="77777777" w:rsidR="00801230" w:rsidRPr="00430518" w:rsidRDefault="00801230" w:rsidP="00801230">
      <w:pPr>
        <w:shd w:val="clear" w:color="auto" w:fill="FFFFFF"/>
        <w:spacing w:after="75" w:line="240" w:lineRule="auto"/>
        <w:outlineLvl w:val="2"/>
        <w:rPr>
          <w:rFonts w:ascii="Times New Roman" w:eastAsia="Times New Roman" w:hAnsi="Times New Roman" w:cs="Times New Roman"/>
          <w:sz w:val="20"/>
          <w:szCs w:val="20"/>
          <w:lang w:val="en-US" w:eastAsia="ru-RU"/>
        </w:rPr>
      </w:pPr>
      <w:r>
        <w:rPr>
          <w:rFonts w:ascii="Times New Roman" w:eastAsia="Times New Roman" w:hAnsi="Times New Roman" w:cs="Times New Roman"/>
          <w:b/>
          <w:bCs/>
          <w:sz w:val="20"/>
          <w:szCs w:val="20"/>
          <w:lang w:val="en-US" w:eastAsia="ru-RU"/>
        </w:rPr>
        <w:t>1</w:t>
      </w:r>
      <w:r>
        <w:rPr>
          <w:rFonts w:ascii="Times New Roman" w:eastAsia="Times New Roman" w:hAnsi="Times New Roman" w:cs="Times New Roman"/>
          <w:b/>
          <w:bCs/>
          <w:sz w:val="20"/>
          <w:szCs w:val="20"/>
          <w:lang w:val="kk-KZ" w:eastAsia="ru-RU"/>
        </w:rPr>
        <w:t>7</w:t>
      </w:r>
      <w:r w:rsidRPr="00430518">
        <w:rPr>
          <w:rFonts w:ascii="Times New Roman" w:eastAsia="Times New Roman" w:hAnsi="Times New Roman" w:cs="Times New Roman"/>
          <w:b/>
          <w:bCs/>
          <w:sz w:val="20"/>
          <w:szCs w:val="20"/>
          <w:lang w:val="en-US" w:eastAsia="ru-RU"/>
        </w:rPr>
        <w:t>.</w:t>
      </w:r>
      <w:r w:rsidRPr="003B13C3">
        <w:rPr>
          <w:rFonts w:ascii="Times New Roman" w:eastAsia="Times New Roman" w:hAnsi="Times New Roman" w:cs="Times New Roman"/>
          <w:b/>
          <w:bCs/>
          <w:sz w:val="20"/>
          <w:szCs w:val="20"/>
          <w:lang w:eastAsia="ru-RU"/>
        </w:rPr>
        <w:t>Холдингтің</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қызметі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туралы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жаңалықтарды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алу</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үшін</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қандай</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әлеуметтік</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желіні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жиі</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пайдаланатыныңызды</w:t>
      </w:r>
      <w:r w:rsidRPr="00430518">
        <w:rPr>
          <w:rFonts w:ascii="Times New Roman" w:eastAsia="Times New Roman" w:hAnsi="Times New Roman" w:cs="Times New Roman"/>
          <w:b/>
          <w:bCs/>
          <w:sz w:val="20"/>
          <w:szCs w:val="20"/>
          <w:lang w:val="en-US" w:eastAsia="ru-RU"/>
        </w:rPr>
        <w:t xml:space="preserve"> </w:t>
      </w:r>
      <w:r w:rsidRPr="003B13C3">
        <w:rPr>
          <w:rFonts w:ascii="Times New Roman" w:eastAsia="Times New Roman" w:hAnsi="Times New Roman" w:cs="Times New Roman"/>
          <w:b/>
          <w:bCs/>
          <w:sz w:val="20"/>
          <w:szCs w:val="20"/>
          <w:lang w:eastAsia="ru-RU"/>
        </w:rPr>
        <w:t>көрсетіңізші</w:t>
      </w:r>
      <w:r w:rsidRPr="00430518">
        <w:rPr>
          <w:rFonts w:ascii="Times New Roman" w:eastAsia="Times New Roman" w:hAnsi="Times New Roman" w:cs="Times New Roman"/>
          <w:b/>
          <w:bCs/>
          <w:sz w:val="20"/>
          <w:szCs w:val="20"/>
          <w:lang w:val="en-US" w:eastAsia="ru-RU"/>
        </w:rPr>
        <w:t>?</w:t>
      </w:r>
      <w:r w:rsidRPr="00430518">
        <w:rPr>
          <w:lang w:val="en-US"/>
        </w:rPr>
        <w:t xml:space="preserve"> </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Жауаптың</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үш</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нұсқасынан</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артық</w:t>
      </w:r>
      <w:r w:rsidRPr="00430518">
        <w:rPr>
          <w:rFonts w:ascii="Times New Roman" w:eastAsia="Times New Roman" w:hAnsi="Times New Roman" w:cs="Times New Roman"/>
          <w:bCs/>
          <w:i/>
          <w:sz w:val="20"/>
          <w:szCs w:val="20"/>
          <w:lang w:val="en-US" w:eastAsia="ru-RU"/>
        </w:rPr>
        <w:t xml:space="preserve"> </w:t>
      </w:r>
      <w:r w:rsidRPr="003B13C3">
        <w:rPr>
          <w:rFonts w:ascii="Times New Roman" w:eastAsia="Times New Roman" w:hAnsi="Times New Roman" w:cs="Times New Roman"/>
          <w:bCs/>
          <w:i/>
          <w:sz w:val="20"/>
          <w:szCs w:val="20"/>
          <w:lang w:eastAsia="ru-RU"/>
        </w:rPr>
        <w:t>емес</w:t>
      </w:r>
    </w:p>
    <w:p w14:paraId="59FAF7EF"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1.Twitter</w:t>
      </w:r>
    </w:p>
    <w:p w14:paraId="0C06751A"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2.Youtube</w:t>
      </w:r>
    </w:p>
    <w:p w14:paraId="6EC721C9"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3.Instagram</w:t>
      </w:r>
    </w:p>
    <w:p w14:paraId="686816D3"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4.Facebook</w:t>
      </w:r>
    </w:p>
    <w:p w14:paraId="7C4091C3"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5.Linkedin</w:t>
      </w:r>
    </w:p>
    <w:p w14:paraId="5424E25F"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6.</w:t>
      </w:r>
      <w:r w:rsidRPr="003B13C3">
        <w:rPr>
          <w:rFonts w:ascii="Times New Roman" w:eastAsia="Times New Roman" w:hAnsi="Times New Roman" w:cs="Times New Roman"/>
          <w:sz w:val="20"/>
          <w:szCs w:val="20"/>
          <w:lang w:eastAsia="ru-RU"/>
        </w:rPr>
        <w:t>Мой</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мир</w:t>
      </w:r>
    </w:p>
    <w:p w14:paraId="260D2C28"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7.</w:t>
      </w:r>
      <w:r w:rsidRPr="003B13C3">
        <w:rPr>
          <w:rFonts w:ascii="Times New Roman" w:eastAsia="Times New Roman" w:hAnsi="Times New Roman" w:cs="Times New Roman"/>
          <w:sz w:val="20"/>
          <w:szCs w:val="20"/>
          <w:lang w:eastAsia="ru-RU"/>
        </w:rPr>
        <w:t>Сыныптастар</w:t>
      </w:r>
    </w:p>
    <w:p w14:paraId="6263C59C"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8.</w:t>
      </w:r>
      <w:r w:rsidRPr="003B13C3">
        <w:rPr>
          <w:rFonts w:ascii="Times New Roman" w:eastAsia="Times New Roman" w:hAnsi="Times New Roman" w:cs="Times New Roman"/>
          <w:sz w:val="20"/>
          <w:szCs w:val="20"/>
          <w:lang w:eastAsia="ru-RU"/>
        </w:rPr>
        <w:t>Мессенджерлер</w:t>
      </w:r>
      <w:r w:rsidRPr="00430518">
        <w:rPr>
          <w:rFonts w:ascii="Times New Roman" w:eastAsia="Times New Roman" w:hAnsi="Times New Roman" w:cs="Times New Roman"/>
          <w:sz w:val="20"/>
          <w:szCs w:val="20"/>
          <w:lang w:val="en-US" w:eastAsia="ru-RU"/>
        </w:rPr>
        <w:t xml:space="preserve"> (WhatsApp, Viber, Agent, Skype </w:t>
      </w:r>
      <w:r w:rsidRPr="003B13C3">
        <w:rPr>
          <w:rFonts w:ascii="Times New Roman" w:eastAsia="Times New Roman" w:hAnsi="Times New Roman" w:cs="Times New Roman"/>
          <w:sz w:val="20"/>
          <w:szCs w:val="20"/>
          <w:lang w:eastAsia="ru-RU"/>
        </w:rPr>
        <w:t>және</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т</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б</w:t>
      </w:r>
      <w:r w:rsidRPr="00430518">
        <w:rPr>
          <w:rFonts w:ascii="Times New Roman" w:eastAsia="Times New Roman" w:hAnsi="Times New Roman" w:cs="Times New Roman"/>
          <w:sz w:val="20"/>
          <w:szCs w:val="20"/>
          <w:lang w:val="en-US" w:eastAsia="ru-RU"/>
        </w:rPr>
        <w:t>.)</w:t>
      </w:r>
    </w:p>
    <w:p w14:paraId="28A0CBAA"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9.</w:t>
      </w:r>
      <w:r w:rsidRPr="003B13C3">
        <w:rPr>
          <w:rFonts w:ascii="Times New Roman" w:eastAsia="Times New Roman" w:hAnsi="Times New Roman" w:cs="Times New Roman"/>
          <w:sz w:val="20"/>
          <w:szCs w:val="20"/>
          <w:lang w:eastAsia="ru-RU"/>
        </w:rPr>
        <w:t>Мен</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әлеуметтік</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желілерді</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пайдаланбаймын</w:t>
      </w:r>
    </w:p>
    <w:p w14:paraId="3BB1F201" w14:textId="77777777" w:rsidR="00801230" w:rsidRPr="00430518" w:rsidRDefault="00801230" w:rsidP="00801230">
      <w:pPr>
        <w:shd w:val="clear" w:color="auto" w:fill="FFFFFF"/>
        <w:spacing w:after="0" w:line="240" w:lineRule="auto"/>
        <w:rPr>
          <w:rFonts w:ascii="Times New Roman" w:eastAsia="Times New Roman" w:hAnsi="Times New Roman" w:cs="Times New Roman"/>
          <w:sz w:val="20"/>
          <w:szCs w:val="20"/>
          <w:lang w:val="en-US" w:eastAsia="ru-RU"/>
        </w:rPr>
      </w:pPr>
      <w:r w:rsidRPr="00430518">
        <w:rPr>
          <w:rFonts w:ascii="Times New Roman" w:eastAsia="Times New Roman" w:hAnsi="Times New Roman" w:cs="Times New Roman"/>
          <w:sz w:val="20"/>
          <w:szCs w:val="20"/>
          <w:lang w:val="en-US" w:eastAsia="ru-RU"/>
        </w:rPr>
        <w:t>10.</w:t>
      </w:r>
      <w:r w:rsidRPr="003B13C3">
        <w:rPr>
          <w:rFonts w:ascii="Times New Roman" w:eastAsia="Times New Roman" w:hAnsi="Times New Roman" w:cs="Times New Roman"/>
          <w:sz w:val="20"/>
          <w:szCs w:val="20"/>
          <w:lang w:eastAsia="ru-RU"/>
        </w:rPr>
        <w:t>Басқа</w:t>
      </w:r>
      <w:r w:rsidRPr="00430518">
        <w:rPr>
          <w:rFonts w:ascii="Times New Roman" w:eastAsia="Times New Roman" w:hAnsi="Times New Roman" w:cs="Times New Roman"/>
          <w:sz w:val="20"/>
          <w:szCs w:val="20"/>
          <w:lang w:val="en-US" w:eastAsia="ru-RU"/>
        </w:rPr>
        <w:t xml:space="preserve"> (</w:t>
      </w:r>
      <w:r w:rsidRPr="003B13C3">
        <w:rPr>
          <w:rFonts w:ascii="Times New Roman" w:eastAsia="Times New Roman" w:hAnsi="Times New Roman" w:cs="Times New Roman"/>
          <w:sz w:val="20"/>
          <w:szCs w:val="20"/>
          <w:lang w:eastAsia="ru-RU"/>
        </w:rPr>
        <w:t>көрсетіңіз</w:t>
      </w:r>
      <w:r w:rsidRPr="00430518">
        <w:rPr>
          <w:rFonts w:ascii="Times New Roman" w:eastAsia="Times New Roman" w:hAnsi="Times New Roman" w:cs="Times New Roman"/>
          <w:sz w:val="20"/>
          <w:szCs w:val="20"/>
          <w:lang w:val="en-US" w:eastAsia="ru-RU"/>
        </w:rPr>
        <w:t>)</w:t>
      </w:r>
    </w:p>
    <w:p w14:paraId="349DE183" w14:textId="77777777" w:rsidR="00801230" w:rsidRPr="00430518" w:rsidRDefault="00801230" w:rsidP="00801230">
      <w:pPr>
        <w:jc w:val="center"/>
        <w:rPr>
          <w:rFonts w:ascii="Times New Roman" w:hAnsi="Times New Roman" w:cs="Times New Roman"/>
          <w:b/>
          <w:i/>
          <w:sz w:val="20"/>
          <w:szCs w:val="20"/>
          <w:lang w:val="en-US"/>
        </w:rPr>
      </w:pPr>
      <w:r w:rsidRPr="003B13C3">
        <w:rPr>
          <w:rFonts w:ascii="Times New Roman" w:hAnsi="Times New Roman" w:cs="Times New Roman"/>
          <w:b/>
          <w:i/>
          <w:sz w:val="20"/>
          <w:szCs w:val="20"/>
        </w:rPr>
        <w:t>Сауалнамаға</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қатысқаныңыз</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үшін</w:t>
      </w:r>
      <w:r w:rsidRPr="00430518">
        <w:rPr>
          <w:rFonts w:ascii="Times New Roman" w:hAnsi="Times New Roman" w:cs="Times New Roman"/>
          <w:b/>
          <w:i/>
          <w:sz w:val="20"/>
          <w:szCs w:val="20"/>
          <w:lang w:val="en-US"/>
        </w:rPr>
        <w:t xml:space="preserve"> </w:t>
      </w:r>
      <w:r w:rsidRPr="003B13C3">
        <w:rPr>
          <w:rFonts w:ascii="Times New Roman" w:hAnsi="Times New Roman" w:cs="Times New Roman"/>
          <w:b/>
          <w:i/>
          <w:sz w:val="20"/>
          <w:szCs w:val="20"/>
        </w:rPr>
        <w:t>рахмет</w:t>
      </w:r>
      <w:r w:rsidRPr="00430518">
        <w:rPr>
          <w:rFonts w:ascii="Times New Roman" w:hAnsi="Times New Roman" w:cs="Times New Roman"/>
          <w:b/>
          <w:i/>
          <w:sz w:val="20"/>
          <w:szCs w:val="20"/>
          <w:lang w:val="en-US"/>
        </w:rPr>
        <w:t>!</w:t>
      </w:r>
    </w:p>
    <w:p w14:paraId="27E12D91" w14:textId="77777777" w:rsidR="00801230" w:rsidRPr="00A36EDF" w:rsidRDefault="00801230" w:rsidP="00801230">
      <w:pPr>
        <w:pStyle w:val="HTML"/>
        <w:rPr>
          <w:rFonts w:ascii="inherit" w:hAnsi="inherit"/>
          <w:color w:val="002033"/>
          <w:lang w:val="en-US"/>
        </w:rPr>
      </w:pPr>
      <w:r w:rsidRPr="00430518">
        <w:rPr>
          <w:rFonts w:ascii="Times New Roman" w:hAnsi="Times New Roman" w:cs="Times New Roman"/>
          <w:i/>
          <w:lang w:val="en-US"/>
        </w:rPr>
        <w:t xml:space="preserve">** </w:t>
      </w:r>
      <w:r w:rsidRPr="003B13C3">
        <w:rPr>
          <w:rFonts w:ascii="Times New Roman" w:hAnsi="Times New Roman" w:cs="Times New Roman"/>
          <w:i/>
        </w:rPr>
        <w:t>Сауалнаманы</w:t>
      </w:r>
      <w:r w:rsidRPr="00430518">
        <w:rPr>
          <w:rFonts w:ascii="Times New Roman" w:hAnsi="Times New Roman" w:cs="Times New Roman"/>
          <w:i/>
          <w:lang w:val="en-US"/>
        </w:rPr>
        <w:t xml:space="preserve"> </w:t>
      </w:r>
      <w:r w:rsidRPr="003B13C3">
        <w:rPr>
          <w:rFonts w:ascii="Times New Roman" w:hAnsi="Times New Roman" w:cs="Times New Roman"/>
          <w:i/>
        </w:rPr>
        <w:t>толтыру</w:t>
      </w:r>
      <w:r w:rsidRPr="00430518">
        <w:rPr>
          <w:rFonts w:ascii="Times New Roman" w:hAnsi="Times New Roman" w:cs="Times New Roman"/>
          <w:i/>
          <w:lang w:val="en-US"/>
        </w:rPr>
        <w:t xml:space="preserve"> </w:t>
      </w:r>
      <w:r w:rsidRPr="003B13C3">
        <w:rPr>
          <w:rFonts w:ascii="Times New Roman" w:hAnsi="Times New Roman" w:cs="Times New Roman"/>
          <w:i/>
        </w:rPr>
        <w:t>бойынша</w:t>
      </w:r>
      <w:r w:rsidRPr="00430518">
        <w:rPr>
          <w:rFonts w:ascii="Times New Roman" w:hAnsi="Times New Roman" w:cs="Times New Roman"/>
          <w:i/>
          <w:lang w:val="en-US"/>
        </w:rPr>
        <w:t xml:space="preserve"> </w:t>
      </w:r>
      <w:r w:rsidRPr="003B13C3">
        <w:rPr>
          <w:rFonts w:ascii="Times New Roman" w:hAnsi="Times New Roman" w:cs="Times New Roman"/>
          <w:i/>
        </w:rPr>
        <w:t>сұрақтар</w:t>
      </w:r>
      <w:r w:rsidRPr="00430518">
        <w:rPr>
          <w:rFonts w:ascii="Times New Roman" w:hAnsi="Times New Roman" w:cs="Times New Roman"/>
          <w:i/>
          <w:lang w:val="en-US"/>
        </w:rPr>
        <w:t xml:space="preserve"> </w:t>
      </w:r>
      <w:r w:rsidRPr="003B13C3">
        <w:rPr>
          <w:rFonts w:ascii="Times New Roman" w:hAnsi="Times New Roman" w:cs="Times New Roman"/>
          <w:i/>
        </w:rPr>
        <w:t>туындаған</w:t>
      </w:r>
      <w:r w:rsidRPr="00430518">
        <w:rPr>
          <w:rFonts w:ascii="Times New Roman" w:hAnsi="Times New Roman" w:cs="Times New Roman"/>
          <w:i/>
          <w:lang w:val="en-US"/>
        </w:rPr>
        <w:t xml:space="preserve"> </w:t>
      </w:r>
      <w:r w:rsidRPr="003B13C3">
        <w:rPr>
          <w:rFonts w:ascii="Times New Roman" w:hAnsi="Times New Roman" w:cs="Times New Roman"/>
          <w:i/>
        </w:rPr>
        <w:t>жағдайда</w:t>
      </w:r>
      <w:r>
        <w:rPr>
          <w:rFonts w:ascii="Times New Roman" w:hAnsi="Times New Roman" w:cs="Times New Roman"/>
          <w:i/>
          <w:lang w:val="en-US"/>
        </w:rPr>
        <w:t xml:space="preserve"> __________________</w:t>
      </w:r>
      <w:r w:rsidRPr="00430518">
        <w:rPr>
          <w:rFonts w:ascii="Times New Roman" w:hAnsi="Times New Roman" w:cs="Times New Roman"/>
          <w:i/>
          <w:lang w:val="en-US"/>
        </w:rPr>
        <w:t xml:space="preserve"> </w:t>
      </w:r>
      <w:r w:rsidRPr="003B13C3">
        <w:rPr>
          <w:rFonts w:ascii="Times New Roman" w:hAnsi="Times New Roman" w:cs="Times New Roman"/>
          <w:i/>
        </w:rPr>
        <w:t>нөміріне</w:t>
      </w:r>
      <w:r w:rsidRPr="00430518">
        <w:rPr>
          <w:rFonts w:ascii="Times New Roman" w:hAnsi="Times New Roman" w:cs="Times New Roman"/>
          <w:i/>
          <w:lang w:val="en-US"/>
        </w:rPr>
        <w:t xml:space="preserve"> </w:t>
      </w:r>
      <w:r w:rsidRPr="003B13C3">
        <w:rPr>
          <w:rFonts w:ascii="Times New Roman" w:hAnsi="Times New Roman" w:cs="Times New Roman"/>
          <w:i/>
        </w:rPr>
        <w:t>қоңырау</w:t>
      </w:r>
      <w:r w:rsidRPr="00430518">
        <w:rPr>
          <w:rFonts w:ascii="Times New Roman" w:hAnsi="Times New Roman" w:cs="Times New Roman"/>
          <w:i/>
          <w:lang w:val="en-US"/>
        </w:rPr>
        <w:t xml:space="preserve"> </w:t>
      </w:r>
    </w:p>
    <w:p w14:paraId="049DD864" w14:textId="77777777" w:rsidR="00801230" w:rsidRPr="00EB59E5" w:rsidRDefault="00801230" w:rsidP="00801230">
      <w:pPr>
        <w:rPr>
          <w:rFonts w:ascii="Times New Roman" w:hAnsi="Times New Roman" w:cs="Times New Roman"/>
          <w:sz w:val="20"/>
          <w:szCs w:val="20"/>
          <w:lang w:val="en-US"/>
        </w:rPr>
      </w:pPr>
      <w:r w:rsidRPr="003B13C3">
        <w:rPr>
          <w:rFonts w:ascii="Times New Roman" w:hAnsi="Times New Roman" w:cs="Times New Roman"/>
          <w:i/>
          <w:sz w:val="20"/>
          <w:szCs w:val="20"/>
        </w:rPr>
        <w:t>шалуды</w:t>
      </w:r>
      <w:r w:rsidRPr="00EB59E5">
        <w:rPr>
          <w:rFonts w:ascii="Times New Roman" w:hAnsi="Times New Roman" w:cs="Times New Roman"/>
          <w:i/>
          <w:sz w:val="20"/>
          <w:szCs w:val="20"/>
          <w:lang w:val="en-US"/>
        </w:rPr>
        <w:t xml:space="preserve"> </w:t>
      </w:r>
      <w:r w:rsidRPr="003B13C3">
        <w:rPr>
          <w:rFonts w:ascii="Times New Roman" w:hAnsi="Times New Roman" w:cs="Times New Roman"/>
          <w:i/>
          <w:sz w:val="20"/>
          <w:szCs w:val="20"/>
        </w:rPr>
        <w:t>сұраймыз</w:t>
      </w:r>
    </w:p>
    <w:p w14:paraId="36831719" w14:textId="77777777" w:rsidR="00801230" w:rsidRPr="00EB59E5" w:rsidRDefault="00801230" w:rsidP="00801230">
      <w:pPr>
        <w:ind w:firstLine="397"/>
        <w:jc w:val="center"/>
        <w:rPr>
          <w:rFonts w:ascii="inherit" w:eastAsia="Times New Roman" w:hAnsi="inherit" w:cs="Courier New"/>
          <w:color w:val="002033"/>
          <w:sz w:val="20"/>
          <w:szCs w:val="20"/>
          <w:bdr w:val="none" w:sz="0" w:space="0" w:color="auto" w:frame="1"/>
          <w:lang w:val="en-US" w:eastAsia="ru-RU"/>
        </w:rPr>
      </w:pPr>
    </w:p>
    <w:p w14:paraId="5E19D859" w14:textId="77777777" w:rsidR="00801230" w:rsidRPr="00EB59E5" w:rsidRDefault="00801230" w:rsidP="00801230">
      <w:pPr>
        <w:ind w:firstLine="708"/>
        <w:jc w:val="center"/>
        <w:rPr>
          <w:rFonts w:ascii="Times New Roman" w:hAnsi="Times New Roman" w:cs="Times New Roman"/>
          <w:sz w:val="20"/>
          <w:szCs w:val="20"/>
          <w:lang w:val="en-US"/>
        </w:rPr>
      </w:pPr>
    </w:p>
    <w:p w14:paraId="208DA600" w14:textId="77777777" w:rsidR="00801230" w:rsidRPr="00EB59E5" w:rsidRDefault="00801230" w:rsidP="00801230">
      <w:pPr>
        <w:ind w:firstLine="708"/>
        <w:jc w:val="center"/>
        <w:rPr>
          <w:rFonts w:ascii="Times New Roman" w:hAnsi="Times New Roman" w:cs="Times New Roman"/>
          <w:sz w:val="20"/>
          <w:szCs w:val="20"/>
          <w:lang w:val="en-US"/>
        </w:rPr>
      </w:pPr>
    </w:p>
    <w:p w14:paraId="75261567" w14:textId="77777777" w:rsidR="00801230" w:rsidRPr="00EB59E5" w:rsidRDefault="00801230" w:rsidP="00801230">
      <w:pPr>
        <w:ind w:firstLine="708"/>
        <w:jc w:val="center"/>
        <w:rPr>
          <w:rFonts w:ascii="Times New Roman" w:hAnsi="Times New Roman" w:cs="Times New Roman"/>
          <w:sz w:val="20"/>
          <w:szCs w:val="20"/>
          <w:lang w:val="en-US"/>
        </w:rPr>
      </w:pPr>
    </w:p>
    <w:p w14:paraId="51101497" w14:textId="77777777" w:rsidR="00801230" w:rsidRPr="00EB59E5" w:rsidRDefault="00801230" w:rsidP="00801230">
      <w:pPr>
        <w:ind w:firstLine="708"/>
        <w:jc w:val="center"/>
        <w:rPr>
          <w:rFonts w:ascii="Times New Roman" w:hAnsi="Times New Roman" w:cs="Times New Roman"/>
          <w:sz w:val="20"/>
          <w:szCs w:val="20"/>
          <w:lang w:val="en-US"/>
        </w:rPr>
      </w:pPr>
    </w:p>
    <w:p w14:paraId="70F2CE94" w14:textId="77777777" w:rsidR="00801230" w:rsidRPr="00EB59E5" w:rsidRDefault="00801230" w:rsidP="00801230">
      <w:pPr>
        <w:ind w:firstLine="397"/>
        <w:jc w:val="center"/>
        <w:rPr>
          <w:rFonts w:ascii="Times New Roman" w:hAnsi="Times New Roman" w:cs="Times New Roman"/>
          <w:sz w:val="20"/>
          <w:szCs w:val="20"/>
          <w:lang w:val="en-US"/>
        </w:rPr>
      </w:pPr>
    </w:p>
    <w:p w14:paraId="2DEBE8EC" w14:textId="77777777" w:rsidR="00801230" w:rsidRPr="00EB59E5" w:rsidRDefault="00801230" w:rsidP="00801230">
      <w:pPr>
        <w:ind w:firstLine="397"/>
        <w:jc w:val="center"/>
        <w:rPr>
          <w:rFonts w:ascii="Times New Roman" w:hAnsi="Times New Roman" w:cs="Times New Roman"/>
          <w:sz w:val="20"/>
          <w:szCs w:val="20"/>
          <w:lang w:val="en-US"/>
        </w:rPr>
      </w:pPr>
    </w:p>
    <w:p w14:paraId="4E53619A" w14:textId="77777777" w:rsidR="00801230" w:rsidRPr="00EB59E5" w:rsidRDefault="00801230" w:rsidP="00801230">
      <w:pPr>
        <w:rPr>
          <w:rFonts w:ascii="Times New Roman" w:hAnsi="Times New Roman" w:cs="Times New Roman"/>
          <w:sz w:val="20"/>
          <w:szCs w:val="20"/>
          <w:lang w:val="en-US"/>
        </w:rPr>
      </w:pPr>
      <w:r w:rsidRPr="00EB59E5">
        <w:rPr>
          <w:rFonts w:ascii="Times New Roman" w:hAnsi="Times New Roman" w:cs="Times New Roman"/>
          <w:sz w:val="20"/>
          <w:szCs w:val="20"/>
          <w:lang w:val="en-US"/>
        </w:rPr>
        <w:br w:type="page"/>
      </w:r>
    </w:p>
    <w:p w14:paraId="6FD42FCD" w14:textId="77777777" w:rsidR="00801230" w:rsidRPr="00EB59E5" w:rsidRDefault="00801230" w:rsidP="00801230">
      <w:pPr>
        <w:ind w:firstLine="397"/>
        <w:rPr>
          <w:rFonts w:ascii="Times New Roman" w:hAnsi="Times New Roman" w:cs="Times New Roman"/>
          <w:b/>
          <w:sz w:val="20"/>
          <w:szCs w:val="20"/>
          <w:lang w:val="en-US"/>
        </w:rPr>
      </w:pPr>
      <w:r w:rsidRPr="00A243F8">
        <w:rPr>
          <w:rFonts w:ascii="Times New Roman" w:hAnsi="Times New Roman" w:cs="Times New Roman"/>
          <w:b/>
          <w:sz w:val="20"/>
          <w:szCs w:val="20"/>
        </w:rPr>
        <w:t>САНАТ</w:t>
      </w:r>
      <w:r w:rsidRPr="00EB59E5">
        <w:rPr>
          <w:rFonts w:ascii="Times New Roman" w:hAnsi="Times New Roman" w:cs="Times New Roman"/>
          <w:b/>
          <w:sz w:val="20"/>
          <w:szCs w:val="20"/>
          <w:lang w:val="en-US"/>
        </w:rPr>
        <w:t xml:space="preserve">: </w:t>
      </w:r>
      <w:r w:rsidRPr="00A243F8">
        <w:rPr>
          <w:rFonts w:ascii="Times New Roman" w:hAnsi="Times New Roman" w:cs="Times New Roman"/>
          <w:b/>
          <w:sz w:val="20"/>
          <w:szCs w:val="20"/>
        </w:rPr>
        <w:t>ИНВЕСТОРЛАР</w:t>
      </w:r>
    </w:p>
    <w:p w14:paraId="3A3ACA07" w14:textId="77777777" w:rsidR="00801230" w:rsidRPr="00EB59E5" w:rsidRDefault="00801230" w:rsidP="00801230">
      <w:pPr>
        <w:spacing w:after="0" w:line="240" w:lineRule="auto"/>
        <w:jc w:val="center"/>
        <w:rPr>
          <w:rFonts w:ascii="Times New Roman" w:hAnsi="Times New Roman" w:cs="Times New Roman"/>
          <w:b/>
          <w:color w:val="0070C0"/>
          <w:sz w:val="20"/>
          <w:szCs w:val="20"/>
          <w:lang w:val="en-US"/>
        </w:rPr>
      </w:pPr>
      <w:r w:rsidRPr="00A243F8">
        <w:rPr>
          <w:rFonts w:ascii="Times New Roman" w:hAnsi="Times New Roman" w:cs="Times New Roman"/>
          <w:b/>
          <w:color w:val="0070C0"/>
          <w:sz w:val="20"/>
          <w:szCs w:val="20"/>
        </w:rPr>
        <w:t>МАҚСАТТЫ</w:t>
      </w:r>
      <w:r w:rsidRPr="00EB59E5">
        <w:rPr>
          <w:rFonts w:ascii="Times New Roman" w:hAnsi="Times New Roman" w:cs="Times New Roman"/>
          <w:b/>
          <w:color w:val="0070C0"/>
          <w:sz w:val="20"/>
          <w:szCs w:val="20"/>
          <w:lang w:val="en-US"/>
        </w:rPr>
        <w:t xml:space="preserve"> </w:t>
      </w:r>
      <w:r w:rsidRPr="00A243F8">
        <w:rPr>
          <w:rFonts w:ascii="Times New Roman" w:hAnsi="Times New Roman" w:cs="Times New Roman"/>
          <w:b/>
          <w:color w:val="0070C0"/>
          <w:sz w:val="20"/>
          <w:szCs w:val="20"/>
        </w:rPr>
        <w:t>ТОП</w:t>
      </w:r>
      <w:r w:rsidRPr="00EB59E5">
        <w:rPr>
          <w:rFonts w:ascii="Times New Roman" w:hAnsi="Times New Roman" w:cs="Times New Roman"/>
          <w:b/>
          <w:color w:val="0070C0"/>
          <w:sz w:val="20"/>
          <w:szCs w:val="20"/>
          <w:lang w:val="en-US"/>
        </w:rPr>
        <w:t xml:space="preserve">: </w:t>
      </w:r>
      <w:r w:rsidRPr="00A243F8">
        <w:rPr>
          <w:rFonts w:ascii="Times New Roman" w:hAnsi="Times New Roman" w:cs="Times New Roman"/>
          <w:b/>
          <w:color w:val="0070C0"/>
          <w:sz w:val="20"/>
          <w:szCs w:val="20"/>
        </w:rPr>
        <w:t>ҮЛЕСТІК</w:t>
      </w:r>
      <w:r w:rsidRPr="00EB59E5">
        <w:rPr>
          <w:rFonts w:ascii="Times New Roman" w:hAnsi="Times New Roman" w:cs="Times New Roman"/>
          <w:b/>
          <w:color w:val="0070C0"/>
          <w:sz w:val="20"/>
          <w:szCs w:val="20"/>
          <w:lang w:val="en-US"/>
        </w:rPr>
        <w:t xml:space="preserve"> </w:t>
      </w:r>
      <w:r w:rsidRPr="00A243F8">
        <w:rPr>
          <w:rFonts w:ascii="Times New Roman" w:hAnsi="Times New Roman" w:cs="Times New Roman"/>
          <w:b/>
          <w:color w:val="0070C0"/>
          <w:sz w:val="20"/>
          <w:szCs w:val="20"/>
        </w:rPr>
        <w:t>ИНВЕСТОРЛАР</w:t>
      </w:r>
      <w:r w:rsidRPr="00EB59E5">
        <w:rPr>
          <w:rFonts w:ascii="Times New Roman" w:hAnsi="Times New Roman" w:cs="Times New Roman"/>
          <w:b/>
          <w:color w:val="0070C0"/>
          <w:sz w:val="20"/>
          <w:szCs w:val="20"/>
          <w:lang w:val="en-US"/>
        </w:rPr>
        <w:t xml:space="preserve"> / </w:t>
      </w:r>
      <w:r w:rsidRPr="00A243F8">
        <w:rPr>
          <w:rFonts w:ascii="Times New Roman" w:hAnsi="Times New Roman" w:cs="Times New Roman"/>
          <w:b/>
          <w:color w:val="0070C0"/>
          <w:sz w:val="20"/>
          <w:szCs w:val="20"/>
        </w:rPr>
        <w:t>НАРЫҚТАР</w:t>
      </w:r>
      <w:r w:rsidRPr="00EB59E5">
        <w:rPr>
          <w:rFonts w:ascii="Times New Roman" w:hAnsi="Times New Roman" w:cs="Times New Roman"/>
          <w:b/>
          <w:color w:val="0070C0"/>
          <w:sz w:val="20"/>
          <w:szCs w:val="20"/>
          <w:lang w:val="en-US"/>
        </w:rPr>
        <w:t xml:space="preserve">, </w:t>
      </w:r>
      <w:r w:rsidRPr="00A243F8">
        <w:rPr>
          <w:rFonts w:ascii="Times New Roman" w:hAnsi="Times New Roman" w:cs="Times New Roman"/>
          <w:b/>
          <w:color w:val="0070C0"/>
          <w:sz w:val="20"/>
          <w:szCs w:val="20"/>
        </w:rPr>
        <w:t>БОРЫШТЫҚ</w:t>
      </w:r>
      <w:r w:rsidRPr="00EB59E5">
        <w:rPr>
          <w:rFonts w:ascii="Times New Roman" w:hAnsi="Times New Roman" w:cs="Times New Roman"/>
          <w:b/>
          <w:color w:val="0070C0"/>
          <w:sz w:val="20"/>
          <w:szCs w:val="20"/>
          <w:lang w:val="en-US"/>
        </w:rPr>
        <w:t xml:space="preserve"> </w:t>
      </w:r>
      <w:r w:rsidRPr="00A243F8">
        <w:rPr>
          <w:rFonts w:ascii="Times New Roman" w:hAnsi="Times New Roman" w:cs="Times New Roman"/>
          <w:b/>
          <w:color w:val="0070C0"/>
          <w:sz w:val="20"/>
          <w:szCs w:val="20"/>
        </w:rPr>
        <w:t>ИНВЕСТОРЛАР</w:t>
      </w:r>
      <w:r w:rsidRPr="00EB59E5">
        <w:rPr>
          <w:rFonts w:ascii="Times New Roman" w:hAnsi="Times New Roman" w:cs="Times New Roman"/>
          <w:b/>
          <w:color w:val="0070C0"/>
          <w:sz w:val="20"/>
          <w:szCs w:val="20"/>
          <w:lang w:val="en-US"/>
        </w:rPr>
        <w:t xml:space="preserve"> / </w:t>
      </w:r>
      <w:r w:rsidRPr="00A243F8">
        <w:rPr>
          <w:rFonts w:ascii="Times New Roman" w:hAnsi="Times New Roman" w:cs="Times New Roman"/>
          <w:b/>
          <w:color w:val="0070C0"/>
          <w:sz w:val="20"/>
          <w:szCs w:val="20"/>
        </w:rPr>
        <w:t>НАРЫҚТАР</w:t>
      </w:r>
    </w:p>
    <w:p w14:paraId="7C654070" w14:textId="77777777" w:rsidR="00801230" w:rsidRPr="00EB59E5" w:rsidRDefault="00801230" w:rsidP="00801230">
      <w:pPr>
        <w:ind w:firstLine="397"/>
        <w:rPr>
          <w:rFonts w:ascii="Times New Roman" w:hAnsi="Times New Roman" w:cs="Times New Roman"/>
          <w:b/>
          <w:sz w:val="20"/>
          <w:szCs w:val="20"/>
          <w:lang w:val="en-US"/>
        </w:rPr>
      </w:pPr>
      <w:r w:rsidRPr="0069009A">
        <w:rPr>
          <w:rFonts w:ascii="Times New Roman" w:hAnsi="Times New Roman" w:cs="Times New Roman"/>
          <w:sz w:val="20"/>
          <w:szCs w:val="20"/>
          <w:u w:val="single"/>
          <w:lang w:val="kk-KZ"/>
        </w:rPr>
        <w:t>1-</w:t>
      </w:r>
      <w:r w:rsidRPr="00EB59E5">
        <w:rPr>
          <w:rFonts w:ascii="Times New Roman" w:hAnsi="Times New Roman" w:cs="Times New Roman"/>
          <w:sz w:val="20"/>
          <w:szCs w:val="20"/>
          <w:u w:val="single"/>
          <w:lang w:val="en-US"/>
        </w:rPr>
        <w:t xml:space="preserve"> </w:t>
      </w:r>
      <w:r w:rsidRPr="0069009A">
        <w:rPr>
          <w:rFonts w:ascii="Times New Roman" w:hAnsi="Times New Roman" w:cs="Times New Roman"/>
          <w:sz w:val="20"/>
          <w:szCs w:val="20"/>
          <w:u w:val="single"/>
          <w:lang w:val="kk-KZ"/>
        </w:rPr>
        <w:t>Бөлім</w:t>
      </w:r>
      <w:r w:rsidRPr="00EB59E5">
        <w:rPr>
          <w:rFonts w:ascii="Times New Roman" w:hAnsi="Times New Roman" w:cs="Times New Roman"/>
          <w:b/>
          <w:sz w:val="20"/>
          <w:szCs w:val="20"/>
          <w:lang w:val="en-US"/>
        </w:rPr>
        <w:t xml:space="preserve"> </w:t>
      </w:r>
    </w:p>
    <w:p w14:paraId="5365F6FB" w14:textId="77777777" w:rsidR="00801230" w:rsidRPr="00EB59E5" w:rsidRDefault="00801230" w:rsidP="00801230">
      <w:pPr>
        <w:ind w:firstLine="397"/>
        <w:jc w:val="center"/>
        <w:rPr>
          <w:rFonts w:ascii="Times New Roman" w:hAnsi="Times New Roman" w:cs="Times New Roman"/>
          <w:b/>
          <w:sz w:val="20"/>
          <w:szCs w:val="20"/>
          <w:lang w:val="en-US"/>
        </w:rPr>
      </w:pPr>
      <w:r>
        <w:rPr>
          <w:rFonts w:ascii="Times New Roman" w:hAnsi="Times New Roman" w:cs="Times New Roman"/>
          <w:b/>
          <w:sz w:val="20"/>
          <w:szCs w:val="20"/>
          <w:lang w:val="kk-KZ"/>
        </w:rPr>
        <w:t>Құрметті</w:t>
      </w:r>
      <w:r w:rsidRPr="00EB59E5">
        <w:rPr>
          <w:rFonts w:ascii="Times New Roman" w:hAnsi="Times New Roman" w:cs="Times New Roman"/>
          <w:b/>
          <w:sz w:val="20"/>
          <w:szCs w:val="20"/>
          <w:lang w:val="en-US"/>
        </w:rPr>
        <w:t xml:space="preserve"> </w:t>
      </w:r>
      <w:r w:rsidRPr="0063085F">
        <w:rPr>
          <w:rFonts w:ascii="Times New Roman" w:hAnsi="Times New Roman" w:cs="Times New Roman"/>
          <w:b/>
          <w:sz w:val="20"/>
          <w:szCs w:val="20"/>
        </w:rPr>
        <w:t>респондент</w:t>
      </w:r>
      <w:r w:rsidRPr="00EB59E5">
        <w:rPr>
          <w:rFonts w:ascii="Times New Roman" w:hAnsi="Times New Roman" w:cs="Times New Roman"/>
          <w:b/>
          <w:sz w:val="20"/>
          <w:szCs w:val="20"/>
          <w:lang w:val="en-US"/>
        </w:rPr>
        <w:t>!</w:t>
      </w:r>
    </w:p>
    <w:p w14:paraId="09C0E36A" w14:textId="77777777" w:rsidR="00801230" w:rsidRPr="00EB59E5" w:rsidRDefault="00801230" w:rsidP="00801230">
      <w:pPr>
        <w:spacing w:after="0" w:line="240" w:lineRule="auto"/>
        <w:ind w:firstLine="397"/>
        <w:jc w:val="both"/>
        <w:rPr>
          <w:rFonts w:ascii="Times New Roman" w:hAnsi="Times New Roman" w:cs="Times New Roman"/>
          <w:sz w:val="20"/>
          <w:szCs w:val="20"/>
          <w:lang w:val="en-US"/>
        </w:rPr>
      </w:pPr>
      <w:r>
        <w:rPr>
          <w:rFonts w:ascii="Times New Roman" w:hAnsi="Times New Roman" w:cs="Times New Roman"/>
          <w:sz w:val="20"/>
          <w:szCs w:val="20"/>
        </w:rPr>
        <w:t>Біздің</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орталық</w:t>
      </w:r>
      <w:r w:rsidRPr="00EB59E5">
        <w:rPr>
          <w:rFonts w:ascii="Times New Roman" w:hAnsi="Times New Roman" w:cs="Times New Roman"/>
          <w:sz w:val="20"/>
          <w:szCs w:val="20"/>
          <w:lang w:val="en-US"/>
        </w:rPr>
        <w:t xml:space="preserve"> </w:t>
      </w:r>
      <w:r w:rsidRPr="00EB59E5">
        <w:rPr>
          <w:rFonts w:ascii="Times New Roman" w:hAnsi="Times New Roman" w:cs="Times New Roman"/>
          <w:b/>
          <w:sz w:val="20"/>
          <w:szCs w:val="20"/>
          <w:lang w:val="en-US"/>
        </w:rPr>
        <w:t>____________</w:t>
      </w:r>
      <w:r w:rsidRPr="00EB59E5">
        <w:rPr>
          <w:rFonts w:ascii="Times New Roman" w:hAnsi="Times New Roman" w:cs="Times New Roman"/>
          <w:sz w:val="20"/>
          <w:szCs w:val="20"/>
          <w:lang w:val="en-US"/>
        </w:rPr>
        <w:t xml:space="preserve">2021 </w:t>
      </w:r>
      <w:r w:rsidRPr="00CE2907">
        <w:rPr>
          <w:rFonts w:ascii="Times New Roman" w:hAnsi="Times New Roman" w:cs="Times New Roman"/>
          <w:sz w:val="20"/>
          <w:szCs w:val="20"/>
        </w:rPr>
        <w:t>жылы</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нысаналы</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топтың</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Бәйтерек</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Ұлттық</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басқарушы</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холдингі</w:t>
      </w:r>
      <w:r w:rsidRPr="00EB59E5">
        <w:rPr>
          <w:rFonts w:ascii="Times New Roman" w:hAnsi="Times New Roman" w:cs="Times New Roman"/>
          <w:sz w:val="20"/>
          <w:szCs w:val="20"/>
          <w:lang w:val="en-US"/>
        </w:rPr>
        <w:t>"</w:t>
      </w:r>
      <w:r w:rsidRPr="00CE2907">
        <w:rPr>
          <w:rFonts w:ascii="Times New Roman" w:hAnsi="Times New Roman" w:cs="Times New Roman"/>
          <w:sz w:val="20"/>
          <w:szCs w:val="20"/>
        </w:rPr>
        <w:t>АҚ</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қызметіне</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деген</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сенім</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деңгейіне</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жыл</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сайынғы</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бағалау</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жүргізеді</w:t>
      </w:r>
      <w:r w:rsidRPr="00EB59E5">
        <w:rPr>
          <w:rFonts w:ascii="Times New Roman" w:hAnsi="Times New Roman" w:cs="Times New Roman"/>
          <w:sz w:val="20"/>
          <w:szCs w:val="20"/>
          <w:lang w:val="en-US"/>
        </w:rPr>
        <w:t>. "</w:t>
      </w:r>
      <w:r w:rsidRPr="00CE2907">
        <w:rPr>
          <w:rFonts w:ascii="Times New Roman" w:hAnsi="Times New Roman" w:cs="Times New Roman"/>
          <w:sz w:val="20"/>
          <w:szCs w:val="20"/>
        </w:rPr>
        <w:t>Бәйтерек</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ҰБХ</w:t>
      </w:r>
      <w:r w:rsidRPr="00EB59E5">
        <w:rPr>
          <w:rFonts w:ascii="Times New Roman" w:hAnsi="Times New Roman" w:cs="Times New Roman"/>
          <w:sz w:val="20"/>
          <w:szCs w:val="20"/>
          <w:lang w:val="en-US"/>
        </w:rPr>
        <w:t>"</w:t>
      </w:r>
      <w:r w:rsidRPr="00CE2907">
        <w:rPr>
          <w:rFonts w:ascii="Times New Roman" w:hAnsi="Times New Roman" w:cs="Times New Roman"/>
          <w:sz w:val="20"/>
          <w:szCs w:val="20"/>
        </w:rPr>
        <w:t>АҚ</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жұмысы</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туралы</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сіздің</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пікіріңізге</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сәйкес</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келетін</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жауаптың</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нұсқаларын</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белгілеп</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бірқатар</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сұрақтарға</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жауап</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берулеріңізді</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сұраймыз</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Сіздің</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бағалауларыңыз</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толық</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анонимдік</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шарттарында</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қорытылып</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пайдаланылатын</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болады</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және</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Холдингтің</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мемлекетпен</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серіктестермен</w:t>
      </w:r>
      <w:r w:rsidRPr="00EB59E5">
        <w:rPr>
          <w:rFonts w:ascii="Times New Roman" w:hAnsi="Times New Roman" w:cs="Times New Roman"/>
          <w:sz w:val="20"/>
          <w:szCs w:val="20"/>
          <w:lang w:val="en-US"/>
        </w:rPr>
        <w:t xml:space="preserve"> </w:t>
      </w:r>
      <w:r>
        <w:rPr>
          <w:rFonts w:ascii="Times New Roman" w:hAnsi="Times New Roman" w:cs="Times New Roman"/>
          <w:sz w:val="20"/>
          <w:szCs w:val="20"/>
        </w:rPr>
        <w:t>және</w:t>
      </w:r>
      <w:r w:rsidRPr="00EB59E5">
        <w:rPr>
          <w:rFonts w:ascii="Times New Roman" w:hAnsi="Times New Roman" w:cs="Times New Roman"/>
          <w:sz w:val="20"/>
          <w:szCs w:val="20"/>
          <w:lang w:val="en-US"/>
        </w:rPr>
        <w:t xml:space="preserve"> </w:t>
      </w:r>
      <w:r>
        <w:rPr>
          <w:rFonts w:ascii="Times New Roman" w:hAnsi="Times New Roman" w:cs="Times New Roman"/>
          <w:sz w:val="20"/>
          <w:szCs w:val="20"/>
          <w:lang w:val="kk-KZ"/>
        </w:rPr>
        <w:t>халықпен</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өзара</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іс</w:t>
      </w:r>
      <w:r w:rsidRPr="00EB59E5">
        <w:rPr>
          <w:rFonts w:ascii="Times New Roman" w:hAnsi="Times New Roman" w:cs="Times New Roman"/>
          <w:sz w:val="20"/>
          <w:szCs w:val="20"/>
          <w:lang w:val="en-US"/>
        </w:rPr>
        <w:t>-</w:t>
      </w:r>
      <w:r w:rsidRPr="00CE2907">
        <w:rPr>
          <w:rFonts w:ascii="Times New Roman" w:hAnsi="Times New Roman" w:cs="Times New Roman"/>
          <w:sz w:val="20"/>
          <w:szCs w:val="20"/>
        </w:rPr>
        <w:t>қимылының</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тиімділігін</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арттыру</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мақсатына</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қызмет</w:t>
      </w:r>
      <w:r w:rsidRPr="00EB59E5">
        <w:rPr>
          <w:rFonts w:ascii="Times New Roman" w:hAnsi="Times New Roman" w:cs="Times New Roman"/>
          <w:sz w:val="20"/>
          <w:szCs w:val="20"/>
          <w:lang w:val="en-US"/>
        </w:rPr>
        <w:t xml:space="preserve"> </w:t>
      </w:r>
      <w:r w:rsidRPr="00CE2907">
        <w:rPr>
          <w:rFonts w:ascii="Times New Roman" w:hAnsi="Times New Roman" w:cs="Times New Roman"/>
          <w:sz w:val="20"/>
          <w:szCs w:val="20"/>
        </w:rPr>
        <w:t>етеді</w:t>
      </w:r>
      <w:r w:rsidRPr="00EB59E5">
        <w:rPr>
          <w:rFonts w:ascii="Times New Roman" w:hAnsi="Times New Roman" w:cs="Times New Roman"/>
          <w:sz w:val="20"/>
          <w:szCs w:val="20"/>
          <w:lang w:val="en-US"/>
        </w:rPr>
        <w:t>.</w:t>
      </w:r>
    </w:p>
    <w:p w14:paraId="47E10005" w14:textId="77777777" w:rsidR="00801230" w:rsidRPr="00EB59E5" w:rsidRDefault="00801230" w:rsidP="00801230">
      <w:pPr>
        <w:spacing w:after="0" w:line="240" w:lineRule="auto"/>
        <w:ind w:firstLine="397"/>
        <w:jc w:val="both"/>
        <w:rPr>
          <w:rFonts w:ascii="Times New Roman" w:hAnsi="Times New Roman" w:cs="Times New Roman"/>
          <w:sz w:val="20"/>
          <w:szCs w:val="20"/>
          <w:lang w:val="en-US"/>
        </w:rPr>
      </w:pPr>
    </w:p>
    <w:p w14:paraId="1DCAA798"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63085F">
        <w:rPr>
          <w:rFonts w:ascii="Times New Roman" w:hAnsi="Times New Roman" w:cs="Times New Roman"/>
          <w:b/>
          <w:sz w:val="20"/>
          <w:szCs w:val="20"/>
        </w:rPr>
        <w:t>Раздел</w:t>
      </w:r>
      <w:r w:rsidRPr="00EB59E5">
        <w:rPr>
          <w:rFonts w:ascii="Times New Roman" w:hAnsi="Times New Roman" w:cs="Times New Roman"/>
          <w:b/>
          <w:sz w:val="20"/>
          <w:szCs w:val="20"/>
          <w:lang w:val="en-US"/>
        </w:rPr>
        <w:t xml:space="preserve"> 2.</w:t>
      </w:r>
    </w:p>
    <w:p w14:paraId="028C3BA7" w14:textId="77777777" w:rsidR="00801230" w:rsidRPr="00EB59E5" w:rsidRDefault="00801230" w:rsidP="00801230">
      <w:pPr>
        <w:spacing w:after="0" w:line="240" w:lineRule="auto"/>
        <w:ind w:firstLine="397"/>
        <w:jc w:val="both"/>
        <w:rPr>
          <w:rFonts w:ascii="Times New Roman" w:hAnsi="Times New Roman" w:cs="Times New Roman"/>
          <w:sz w:val="20"/>
          <w:szCs w:val="20"/>
          <w:lang w:val="en-US"/>
        </w:rPr>
      </w:pPr>
    </w:p>
    <w:p w14:paraId="58D92971"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EB59E5">
        <w:rPr>
          <w:rFonts w:ascii="Times New Roman" w:hAnsi="Times New Roman" w:cs="Times New Roman"/>
          <w:b/>
          <w:sz w:val="20"/>
          <w:szCs w:val="20"/>
          <w:lang w:val="en-US"/>
        </w:rPr>
        <w:t xml:space="preserve">1. </w:t>
      </w:r>
      <w:r w:rsidRPr="00DF0CEE">
        <w:rPr>
          <w:rFonts w:ascii="Times New Roman" w:hAnsi="Times New Roman" w:cs="Times New Roman"/>
          <w:b/>
          <w:sz w:val="20"/>
          <w:szCs w:val="20"/>
          <w:lang w:val="kk-KZ"/>
        </w:rPr>
        <w:t xml:space="preserve">Аты-жөні </w:t>
      </w:r>
      <w:r w:rsidRPr="00DF0CEE">
        <w:rPr>
          <w:rFonts w:ascii="Times New Roman" w:hAnsi="Times New Roman" w:cs="Times New Roman"/>
          <w:i/>
          <w:sz w:val="20"/>
          <w:szCs w:val="20"/>
          <w:lang w:val="kk-KZ"/>
        </w:rPr>
        <w:t>(жауапқа міндетті емес</w:t>
      </w:r>
      <w:r w:rsidRPr="00DF0CEE">
        <w:rPr>
          <w:rFonts w:ascii="Times New Roman" w:hAnsi="Times New Roman" w:cs="Times New Roman"/>
          <w:b/>
          <w:sz w:val="20"/>
          <w:szCs w:val="20"/>
          <w:lang w:val="kk-KZ"/>
        </w:rPr>
        <w:t>)</w:t>
      </w:r>
      <w:r w:rsidRPr="00DF0CEE">
        <w:rPr>
          <w:rFonts w:ascii="Times New Roman" w:hAnsi="Times New Roman" w:cs="Times New Roman"/>
          <w:i/>
          <w:sz w:val="20"/>
          <w:szCs w:val="20"/>
          <w:lang w:val="kk-KZ"/>
        </w:rPr>
        <w:t xml:space="preserve"> </w:t>
      </w:r>
      <w:r w:rsidRPr="00EB59E5">
        <w:rPr>
          <w:rFonts w:ascii="Times New Roman" w:hAnsi="Times New Roman" w:cs="Times New Roman"/>
          <w:b/>
          <w:sz w:val="20"/>
          <w:szCs w:val="20"/>
          <w:lang w:val="en-US"/>
        </w:rPr>
        <w:t>___________________________________________</w:t>
      </w:r>
    </w:p>
    <w:p w14:paraId="1E17C19A"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EB59E5">
        <w:rPr>
          <w:rFonts w:ascii="Times New Roman" w:hAnsi="Times New Roman" w:cs="Times New Roman"/>
          <w:b/>
          <w:sz w:val="20"/>
          <w:szCs w:val="20"/>
          <w:lang w:val="en-US"/>
        </w:rPr>
        <w:t xml:space="preserve">2. </w:t>
      </w:r>
      <w:r w:rsidRPr="00DF0CEE">
        <w:rPr>
          <w:rFonts w:ascii="Times New Roman" w:hAnsi="Times New Roman" w:cs="Times New Roman"/>
          <w:b/>
          <w:sz w:val="20"/>
          <w:szCs w:val="20"/>
          <w:lang w:val="kk-KZ"/>
        </w:rPr>
        <w:t xml:space="preserve">Ұйымның атауы </w:t>
      </w:r>
      <w:r w:rsidRPr="00EB59E5">
        <w:rPr>
          <w:rFonts w:ascii="Times New Roman" w:hAnsi="Times New Roman" w:cs="Times New Roman"/>
          <w:b/>
          <w:sz w:val="20"/>
          <w:szCs w:val="20"/>
          <w:lang w:val="en-US"/>
        </w:rPr>
        <w:t>__________________________</w:t>
      </w:r>
    </w:p>
    <w:p w14:paraId="106AEA7E"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EB59E5">
        <w:rPr>
          <w:rFonts w:ascii="Times New Roman" w:hAnsi="Times New Roman" w:cs="Times New Roman"/>
          <w:b/>
          <w:sz w:val="20"/>
          <w:szCs w:val="20"/>
          <w:lang w:val="en-US"/>
        </w:rPr>
        <w:t xml:space="preserve">3. </w:t>
      </w:r>
      <w:r w:rsidRPr="00DF0CEE">
        <w:rPr>
          <w:rFonts w:ascii="Times New Roman" w:hAnsi="Times New Roman" w:cs="Times New Roman"/>
          <w:b/>
          <w:sz w:val="20"/>
          <w:szCs w:val="20"/>
          <w:lang w:val="kk-KZ"/>
        </w:rPr>
        <w:t>Лауазымы</w:t>
      </w:r>
      <w:r w:rsidRPr="00EB59E5">
        <w:rPr>
          <w:rFonts w:ascii="Times New Roman" w:hAnsi="Times New Roman" w:cs="Times New Roman"/>
          <w:b/>
          <w:sz w:val="20"/>
          <w:szCs w:val="20"/>
          <w:lang w:val="en-US"/>
        </w:rPr>
        <w:t xml:space="preserve"> ______________________________________</w:t>
      </w:r>
    </w:p>
    <w:p w14:paraId="70B2AA6E" w14:textId="77777777" w:rsidR="00801230" w:rsidRPr="00EB59E5" w:rsidRDefault="00801230" w:rsidP="00801230">
      <w:pPr>
        <w:spacing w:after="0" w:line="240" w:lineRule="auto"/>
        <w:jc w:val="both"/>
        <w:rPr>
          <w:rFonts w:ascii="Times New Roman" w:hAnsi="Times New Roman" w:cs="Times New Roman"/>
          <w:b/>
          <w:sz w:val="20"/>
          <w:szCs w:val="20"/>
          <w:lang w:val="en-US"/>
        </w:rPr>
      </w:pPr>
      <w:r w:rsidRPr="00EB59E5">
        <w:rPr>
          <w:rFonts w:ascii="Times New Roman" w:hAnsi="Times New Roman" w:cs="Times New Roman"/>
          <w:b/>
          <w:sz w:val="20"/>
          <w:szCs w:val="20"/>
          <w:lang w:val="en-US"/>
        </w:rPr>
        <w:t xml:space="preserve">4. </w:t>
      </w:r>
      <w:r w:rsidRPr="000E7E7C">
        <w:rPr>
          <w:rFonts w:ascii="Times New Roman" w:hAnsi="Times New Roman" w:cs="Times New Roman"/>
          <w:b/>
          <w:sz w:val="20"/>
          <w:szCs w:val="20"/>
        </w:rPr>
        <w:t>Жынысы</w:t>
      </w:r>
    </w:p>
    <w:p w14:paraId="114122D1" w14:textId="77777777" w:rsidR="00801230" w:rsidRPr="00EB59E5" w:rsidRDefault="00801230" w:rsidP="00801230">
      <w:pPr>
        <w:spacing w:after="0" w:line="240" w:lineRule="auto"/>
        <w:jc w:val="both"/>
        <w:rPr>
          <w:rFonts w:ascii="Times New Roman" w:hAnsi="Times New Roman" w:cs="Times New Roman"/>
          <w:sz w:val="20"/>
          <w:szCs w:val="20"/>
          <w:lang w:val="en-US"/>
        </w:rPr>
      </w:pPr>
      <w:r w:rsidRPr="00EB59E5">
        <w:rPr>
          <w:rFonts w:ascii="Times New Roman" w:hAnsi="Times New Roman" w:cs="Times New Roman"/>
          <w:sz w:val="20"/>
          <w:szCs w:val="20"/>
          <w:lang w:val="en-US"/>
        </w:rPr>
        <w:t>1.</w:t>
      </w:r>
      <w:r>
        <w:rPr>
          <w:rFonts w:ascii="Times New Roman" w:hAnsi="Times New Roman" w:cs="Times New Roman"/>
          <w:sz w:val="20"/>
          <w:szCs w:val="20"/>
        </w:rPr>
        <w:t>ер</w:t>
      </w:r>
    </w:p>
    <w:p w14:paraId="0AE17249" w14:textId="77777777" w:rsidR="00801230" w:rsidRPr="00EB59E5" w:rsidRDefault="00801230" w:rsidP="00801230">
      <w:pPr>
        <w:spacing w:after="0" w:line="240" w:lineRule="auto"/>
        <w:jc w:val="both"/>
        <w:rPr>
          <w:rFonts w:ascii="Times New Roman" w:hAnsi="Times New Roman" w:cs="Times New Roman"/>
          <w:sz w:val="20"/>
          <w:szCs w:val="20"/>
          <w:lang w:val="en-US"/>
        </w:rPr>
      </w:pPr>
      <w:r w:rsidRPr="00EB59E5">
        <w:rPr>
          <w:rFonts w:ascii="Times New Roman" w:hAnsi="Times New Roman" w:cs="Times New Roman"/>
          <w:sz w:val="20"/>
          <w:szCs w:val="20"/>
          <w:lang w:val="en-US"/>
        </w:rPr>
        <w:t>2.</w:t>
      </w:r>
      <w:r>
        <w:rPr>
          <w:rFonts w:ascii="Times New Roman" w:hAnsi="Times New Roman" w:cs="Times New Roman"/>
          <w:sz w:val="20"/>
          <w:szCs w:val="20"/>
        </w:rPr>
        <w:t>әйел</w:t>
      </w:r>
    </w:p>
    <w:p w14:paraId="05EA2381" w14:textId="77777777" w:rsidR="00801230" w:rsidRPr="0063085F" w:rsidRDefault="00801230" w:rsidP="00801230">
      <w:pPr>
        <w:tabs>
          <w:tab w:val="left" w:pos="1048"/>
        </w:tabs>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5. </w:t>
      </w:r>
      <w:r>
        <w:rPr>
          <w:rFonts w:ascii="Times New Roman" w:hAnsi="Times New Roman" w:cs="Times New Roman"/>
          <w:b/>
          <w:sz w:val="20"/>
          <w:szCs w:val="20"/>
          <w:lang w:val="kk-KZ"/>
        </w:rPr>
        <w:t xml:space="preserve">Жасы </w:t>
      </w:r>
      <w:r w:rsidRPr="0063085F">
        <w:rPr>
          <w:rFonts w:ascii="Times New Roman" w:hAnsi="Times New Roman" w:cs="Times New Roman"/>
          <w:b/>
          <w:sz w:val="20"/>
          <w:szCs w:val="20"/>
        </w:rPr>
        <w:t>_______________________________</w:t>
      </w:r>
    </w:p>
    <w:p w14:paraId="0260BC32" w14:textId="77777777" w:rsidR="00801230" w:rsidRPr="000E7E7C" w:rsidRDefault="00801230" w:rsidP="00801230">
      <w:pPr>
        <w:spacing w:after="0" w:line="240" w:lineRule="auto"/>
        <w:jc w:val="both"/>
        <w:rPr>
          <w:rFonts w:ascii="Times New Roman" w:hAnsi="Times New Roman" w:cs="Times New Roman"/>
          <w:b/>
          <w:sz w:val="20"/>
          <w:szCs w:val="20"/>
          <w:lang w:val="kk-KZ"/>
        </w:rPr>
      </w:pPr>
      <w:r w:rsidRPr="0063085F">
        <w:rPr>
          <w:rFonts w:ascii="Times New Roman" w:hAnsi="Times New Roman" w:cs="Times New Roman"/>
          <w:b/>
          <w:sz w:val="20"/>
          <w:szCs w:val="20"/>
        </w:rPr>
        <w:t xml:space="preserve">6. </w:t>
      </w:r>
      <w:r>
        <w:rPr>
          <w:rFonts w:ascii="Times New Roman" w:hAnsi="Times New Roman" w:cs="Times New Roman"/>
          <w:b/>
          <w:sz w:val="20"/>
          <w:szCs w:val="20"/>
          <w:lang w:val="kk-KZ"/>
        </w:rPr>
        <w:t>Білімі</w:t>
      </w:r>
    </w:p>
    <w:p w14:paraId="542083B5" w14:textId="77777777" w:rsidR="00801230" w:rsidRPr="000E7E7C" w:rsidRDefault="00801230" w:rsidP="00801230">
      <w:pPr>
        <w:spacing w:after="0" w:line="240" w:lineRule="auto"/>
        <w:jc w:val="both"/>
        <w:rPr>
          <w:rFonts w:ascii="Times New Roman" w:hAnsi="Times New Roman" w:cs="Times New Roman"/>
          <w:sz w:val="20"/>
          <w:szCs w:val="20"/>
        </w:rPr>
      </w:pPr>
      <w:r w:rsidRPr="000E7E7C">
        <w:rPr>
          <w:rFonts w:ascii="Times New Roman" w:hAnsi="Times New Roman" w:cs="Times New Roman"/>
          <w:sz w:val="20"/>
          <w:szCs w:val="20"/>
        </w:rPr>
        <w:t>1.орта</w:t>
      </w:r>
    </w:p>
    <w:p w14:paraId="7E69A3C6" w14:textId="77777777" w:rsidR="00801230" w:rsidRPr="000E7E7C" w:rsidRDefault="00801230" w:rsidP="00801230">
      <w:pPr>
        <w:spacing w:after="0" w:line="240" w:lineRule="auto"/>
        <w:jc w:val="both"/>
        <w:rPr>
          <w:rFonts w:ascii="Times New Roman" w:hAnsi="Times New Roman" w:cs="Times New Roman"/>
          <w:sz w:val="20"/>
          <w:szCs w:val="20"/>
        </w:rPr>
      </w:pPr>
      <w:r w:rsidRPr="000E7E7C">
        <w:rPr>
          <w:rFonts w:ascii="Times New Roman" w:hAnsi="Times New Roman" w:cs="Times New Roman"/>
          <w:sz w:val="20"/>
          <w:szCs w:val="20"/>
        </w:rPr>
        <w:t>2.орта-арнайы</w:t>
      </w:r>
    </w:p>
    <w:p w14:paraId="35BCDECA" w14:textId="77777777" w:rsidR="00801230" w:rsidRPr="000E7E7C" w:rsidRDefault="00801230" w:rsidP="00801230">
      <w:pPr>
        <w:spacing w:after="0" w:line="240" w:lineRule="auto"/>
        <w:jc w:val="both"/>
        <w:rPr>
          <w:rFonts w:ascii="Times New Roman" w:hAnsi="Times New Roman" w:cs="Times New Roman"/>
          <w:sz w:val="20"/>
          <w:szCs w:val="20"/>
        </w:rPr>
      </w:pPr>
      <w:r w:rsidRPr="000E7E7C">
        <w:rPr>
          <w:rFonts w:ascii="Times New Roman" w:hAnsi="Times New Roman" w:cs="Times New Roman"/>
          <w:sz w:val="20"/>
          <w:szCs w:val="20"/>
        </w:rPr>
        <w:t>3.жоғары</w:t>
      </w:r>
    </w:p>
    <w:p w14:paraId="29BBA89A" w14:textId="77777777" w:rsidR="00801230" w:rsidRDefault="00801230" w:rsidP="00801230">
      <w:pPr>
        <w:spacing w:after="0" w:line="240" w:lineRule="auto"/>
        <w:jc w:val="both"/>
        <w:rPr>
          <w:rFonts w:ascii="Times New Roman" w:hAnsi="Times New Roman" w:cs="Times New Roman"/>
          <w:sz w:val="20"/>
          <w:szCs w:val="20"/>
        </w:rPr>
      </w:pPr>
      <w:r w:rsidRPr="000E7E7C">
        <w:rPr>
          <w:rFonts w:ascii="Times New Roman" w:hAnsi="Times New Roman" w:cs="Times New Roman"/>
          <w:sz w:val="20"/>
          <w:szCs w:val="20"/>
        </w:rPr>
        <w:t>4.жоғары оқу орнынан кейінгі</w:t>
      </w:r>
    </w:p>
    <w:p w14:paraId="1F3FDEC9"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7. E-mail </w:t>
      </w:r>
      <w:r w:rsidRPr="0063085F">
        <w:rPr>
          <w:rFonts w:ascii="Times New Roman" w:hAnsi="Times New Roman" w:cs="Times New Roman"/>
          <w:i/>
          <w:sz w:val="20"/>
          <w:szCs w:val="20"/>
        </w:rPr>
        <w:t>(</w:t>
      </w:r>
      <w:r w:rsidRPr="0069009A">
        <w:rPr>
          <w:rFonts w:ascii="Times New Roman" w:hAnsi="Times New Roman" w:cs="Times New Roman"/>
          <w:i/>
          <w:sz w:val="20"/>
          <w:szCs w:val="20"/>
        </w:rPr>
        <w:t>жауапқа міндетті емес</w:t>
      </w:r>
      <w:r w:rsidRPr="0063085F">
        <w:rPr>
          <w:rFonts w:ascii="Times New Roman" w:hAnsi="Times New Roman" w:cs="Times New Roman"/>
          <w:i/>
          <w:sz w:val="20"/>
          <w:szCs w:val="20"/>
        </w:rPr>
        <w:t>)</w:t>
      </w:r>
      <w:r w:rsidRPr="0063085F">
        <w:rPr>
          <w:rFonts w:ascii="Times New Roman" w:hAnsi="Times New Roman" w:cs="Times New Roman"/>
          <w:b/>
          <w:sz w:val="20"/>
          <w:szCs w:val="20"/>
        </w:rPr>
        <w:t xml:space="preserve"> __________________________</w:t>
      </w:r>
    </w:p>
    <w:p w14:paraId="70527964" w14:textId="77777777" w:rsidR="00801230" w:rsidRPr="0063085F"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8. </w:t>
      </w:r>
      <w:r w:rsidRPr="00DF0CEE">
        <w:rPr>
          <w:rFonts w:ascii="Times New Roman" w:hAnsi="Times New Roman" w:cs="Times New Roman"/>
          <w:b/>
          <w:sz w:val="20"/>
          <w:szCs w:val="20"/>
          <w:lang w:val="kk-KZ"/>
        </w:rPr>
        <w:t>Сіздің қызметіңіз қай салаға жатады?</w:t>
      </w:r>
      <w:r w:rsidRPr="0063085F">
        <w:rPr>
          <w:rFonts w:ascii="Times New Roman" w:hAnsi="Times New Roman" w:cs="Times New Roman"/>
          <w:b/>
          <w:sz w:val="20"/>
          <w:szCs w:val="20"/>
        </w:rPr>
        <w:t>__________________________________</w:t>
      </w:r>
    </w:p>
    <w:p w14:paraId="2707F042" w14:textId="77777777" w:rsidR="00801230" w:rsidRPr="0063085F" w:rsidRDefault="00801230" w:rsidP="00801230">
      <w:pPr>
        <w:spacing w:after="0" w:line="240" w:lineRule="auto"/>
        <w:jc w:val="both"/>
        <w:rPr>
          <w:rFonts w:ascii="Times New Roman" w:hAnsi="Times New Roman" w:cs="Times New Roman"/>
          <w:b/>
          <w:sz w:val="20"/>
          <w:szCs w:val="20"/>
        </w:rPr>
      </w:pPr>
    </w:p>
    <w:p w14:paraId="7698E26C" w14:textId="77777777" w:rsidR="00801230" w:rsidRPr="00A243F8"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9. </w:t>
      </w:r>
      <w:r w:rsidRPr="00A243F8">
        <w:rPr>
          <w:rFonts w:ascii="Times New Roman" w:hAnsi="Times New Roman" w:cs="Times New Roman"/>
          <w:b/>
          <w:sz w:val="20"/>
          <w:szCs w:val="20"/>
        </w:rPr>
        <w:t>Сіздің компанияңыз қандай инвесторлар қатарына жатады?</w:t>
      </w:r>
    </w:p>
    <w:p w14:paraId="62335041" w14:textId="77777777" w:rsidR="00801230" w:rsidRPr="00A243F8" w:rsidRDefault="00801230" w:rsidP="00801230">
      <w:pPr>
        <w:spacing w:after="0" w:line="240" w:lineRule="auto"/>
        <w:jc w:val="both"/>
        <w:rPr>
          <w:rFonts w:ascii="Times New Roman" w:hAnsi="Times New Roman" w:cs="Times New Roman"/>
          <w:sz w:val="20"/>
          <w:szCs w:val="20"/>
        </w:rPr>
      </w:pPr>
      <w:r w:rsidRPr="00A243F8">
        <w:rPr>
          <w:rFonts w:ascii="Times New Roman" w:hAnsi="Times New Roman" w:cs="Times New Roman"/>
          <w:sz w:val="20"/>
          <w:szCs w:val="20"/>
        </w:rPr>
        <w:t>1. Қазақстандық инвестор.</w:t>
      </w:r>
    </w:p>
    <w:p w14:paraId="659AB3BD" w14:textId="77777777" w:rsidR="00801230" w:rsidRPr="00A243F8" w:rsidRDefault="00801230" w:rsidP="00801230">
      <w:pPr>
        <w:spacing w:after="0" w:line="240" w:lineRule="auto"/>
        <w:jc w:val="both"/>
        <w:rPr>
          <w:rFonts w:ascii="Times New Roman" w:hAnsi="Times New Roman" w:cs="Times New Roman"/>
          <w:sz w:val="20"/>
          <w:szCs w:val="20"/>
        </w:rPr>
      </w:pPr>
      <w:r w:rsidRPr="00A243F8">
        <w:rPr>
          <w:rFonts w:ascii="Times New Roman" w:hAnsi="Times New Roman" w:cs="Times New Roman"/>
          <w:sz w:val="20"/>
          <w:szCs w:val="20"/>
        </w:rPr>
        <w:t>2. Шетелдік инвестор.</w:t>
      </w:r>
    </w:p>
    <w:p w14:paraId="7AEE499A" w14:textId="77777777" w:rsidR="00801230" w:rsidRPr="0063085F" w:rsidRDefault="00801230" w:rsidP="00801230">
      <w:pPr>
        <w:spacing w:after="0" w:line="240" w:lineRule="auto"/>
        <w:jc w:val="both"/>
        <w:rPr>
          <w:rFonts w:ascii="Times New Roman" w:hAnsi="Times New Roman" w:cs="Times New Roman"/>
          <w:b/>
          <w:sz w:val="20"/>
          <w:szCs w:val="20"/>
        </w:rPr>
      </w:pPr>
    </w:p>
    <w:p w14:paraId="228A8106" w14:textId="77777777" w:rsidR="00801230" w:rsidRPr="008149A9" w:rsidRDefault="00801230" w:rsidP="00801230">
      <w:pPr>
        <w:spacing w:after="0" w:line="240" w:lineRule="auto"/>
        <w:jc w:val="both"/>
        <w:rPr>
          <w:rFonts w:ascii="Times New Roman" w:hAnsi="Times New Roman" w:cs="Times New Roman"/>
          <w:b/>
          <w:sz w:val="20"/>
          <w:szCs w:val="20"/>
          <w:lang w:val="kk-KZ"/>
        </w:rPr>
      </w:pPr>
      <w:r w:rsidRPr="0063085F">
        <w:rPr>
          <w:rFonts w:ascii="Times New Roman" w:hAnsi="Times New Roman" w:cs="Times New Roman"/>
          <w:b/>
          <w:sz w:val="20"/>
          <w:szCs w:val="20"/>
        </w:rPr>
        <w:t xml:space="preserve">10. </w:t>
      </w:r>
      <w:r w:rsidRPr="008149A9">
        <w:rPr>
          <w:rFonts w:ascii="Times New Roman" w:hAnsi="Times New Roman" w:cs="Times New Roman"/>
          <w:b/>
          <w:sz w:val="20"/>
          <w:szCs w:val="20"/>
          <w:lang w:val="kk-KZ"/>
        </w:rPr>
        <w:t>Сіз холдингтің қызметімен таныссыз ба?</w:t>
      </w:r>
    </w:p>
    <w:p w14:paraId="36848232"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1.Ия, өте жақсы.</w:t>
      </w:r>
    </w:p>
    <w:p w14:paraId="148388CA"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Ия,</w:t>
      </w:r>
      <w:r>
        <w:rPr>
          <w:rFonts w:ascii="Times New Roman" w:hAnsi="Times New Roman" w:cs="Times New Roman"/>
          <w:sz w:val="20"/>
          <w:szCs w:val="20"/>
          <w:lang w:val="kk-KZ"/>
        </w:rPr>
        <w:t xml:space="preserve"> толық емес</w:t>
      </w:r>
      <w:r>
        <w:rPr>
          <w:rFonts w:ascii="Times New Roman" w:hAnsi="Times New Roman" w:cs="Times New Roman"/>
          <w:sz w:val="20"/>
          <w:szCs w:val="20"/>
        </w:rPr>
        <w:t xml:space="preserve"> </w:t>
      </w:r>
      <w:r w:rsidRPr="00781F26">
        <w:rPr>
          <w:rFonts w:ascii="Times New Roman" w:hAnsi="Times New Roman" w:cs="Times New Roman"/>
          <w:sz w:val="20"/>
          <w:szCs w:val="20"/>
        </w:rPr>
        <w:t>.</w:t>
      </w:r>
    </w:p>
    <w:p w14:paraId="152371F2"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 Жоқ.</w:t>
      </w:r>
    </w:p>
    <w:p w14:paraId="0BD70C1C"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4.Жауап беру қиын</w:t>
      </w:r>
    </w:p>
    <w:p w14:paraId="53F854AE" w14:textId="77777777" w:rsidR="00801230" w:rsidRPr="0063085F" w:rsidRDefault="00801230" w:rsidP="00801230">
      <w:pPr>
        <w:spacing w:after="0" w:line="240" w:lineRule="auto"/>
        <w:jc w:val="both"/>
        <w:rPr>
          <w:rFonts w:ascii="Times New Roman" w:hAnsi="Times New Roman" w:cs="Times New Roman"/>
          <w:b/>
          <w:sz w:val="20"/>
          <w:szCs w:val="20"/>
        </w:rPr>
      </w:pPr>
    </w:p>
    <w:p w14:paraId="78D56E20" w14:textId="77777777" w:rsidR="00801230" w:rsidRDefault="00801230" w:rsidP="00801230">
      <w:pPr>
        <w:spacing w:after="0" w:line="240" w:lineRule="auto"/>
        <w:jc w:val="both"/>
        <w:rPr>
          <w:rFonts w:ascii="Times New Roman" w:hAnsi="Times New Roman" w:cs="Times New Roman"/>
          <w:b/>
          <w:sz w:val="20"/>
          <w:szCs w:val="20"/>
        </w:rPr>
      </w:pPr>
      <w:r w:rsidRPr="0063085F">
        <w:rPr>
          <w:rFonts w:ascii="Times New Roman" w:hAnsi="Times New Roman" w:cs="Times New Roman"/>
          <w:b/>
          <w:sz w:val="20"/>
          <w:szCs w:val="20"/>
        </w:rPr>
        <w:t xml:space="preserve">11. </w:t>
      </w:r>
      <w:r w:rsidRPr="00781F26">
        <w:rPr>
          <w:rFonts w:ascii="Times New Roman" w:hAnsi="Times New Roman" w:cs="Times New Roman"/>
          <w:b/>
          <w:sz w:val="20"/>
          <w:szCs w:val="20"/>
        </w:rPr>
        <w:t>Сізде Холдингпен өзара әрекеттесу тәжірибесі бар ма?</w:t>
      </w:r>
    </w:p>
    <w:p w14:paraId="2EEEB671" w14:textId="77777777" w:rsidR="00801230" w:rsidRPr="00781F26"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1.Иә</w:t>
      </w:r>
      <w:r w:rsidRPr="00781F26">
        <w:rPr>
          <w:rFonts w:ascii="Times New Roman" w:hAnsi="Times New Roman" w:cs="Times New Roman"/>
          <w:sz w:val="20"/>
          <w:szCs w:val="20"/>
        </w:rPr>
        <w:t>, ұзақ мерзімді.</w:t>
      </w:r>
    </w:p>
    <w:p w14:paraId="16D9C76C"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2.Иә, қысқа мерзімді</w:t>
      </w:r>
    </w:p>
    <w:p w14:paraId="3BC440D1" w14:textId="77777777" w:rsidR="00801230" w:rsidRPr="00781F26" w:rsidRDefault="00801230" w:rsidP="00801230">
      <w:pPr>
        <w:spacing w:after="0" w:line="240" w:lineRule="auto"/>
        <w:jc w:val="both"/>
        <w:rPr>
          <w:rFonts w:ascii="Times New Roman" w:hAnsi="Times New Roman" w:cs="Times New Roman"/>
          <w:sz w:val="20"/>
          <w:szCs w:val="20"/>
        </w:rPr>
      </w:pPr>
      <w:r w:rsidRPr="00781F26">
        <w:rPr>
          <w:rFonts w:ascii="Times New Roman" w:hAnsi="Times New Roman" w:cs="Times New Roman"/>
          <w:sz w:val="20"/>
          <w:szCs w:val="20"/>
        </w:rPr>
        <w:t>3.Жоқ.</w:t>
      </w:r>
    </w:p>
    <w:p w14:paraId="72F76FCF" w14:textId="77777777" w:rsidR="00801230" w:rsidRDefault="00801230" w:rsidP="00801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A36EDF">
        <w:rPr>
          <w:rFonts w:ascii="Times New Roman" w:hAnsi="Times New Roman" w:cs="Times New Roman"/>
          <w:sz w:val="20"/>
          <w:szCs w:val="20"/>
        </w:rPr>
        <w:t xml:space="preserve"> </w:t>
      </w:r>
      <w:r>
        <w:rPr>
          <w:rFonts w:ascii="Times New Roman" w:hAnsi="Times New Roman" w:cs="Times New Roman"/>
          <w:sz w:val="20"/>
          <w:szCs w:val="20"/>
        </w:rPr>
        <w:t>Жауап беру қиын</w:t>
      </w:r>
    </w:p>
    <w:p w14:paraId="198948E5" w14:textId="77777777" w:rsidR="00801230" w:rsidRDefault="00801230" w:rsidP="00801230">
      <w:pPr>
        <w:spacing w:after="0" w:line="240" w:lineRule="auto"/>
        <w:jc w:val="both"/>
        <w:rPr>
          <w:rFonts w:ascii="Times New Roman" w:hAnsi="Times New Roman" w:cs="Times New Roman"/>
          <w:sz w:val="20"/>
          <w:szCs w:val="20"/>
        </w:rPr>
      </w:pPr>
    </w:p>
    <w:p w14:paraId="42BE33DC"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rPr>
        <w:t xml:space="preserve">3 – </w:t>
      </w:r>
      <w:r>
        <w:rPr>
          <w:rFonts w:ascii="Times New Roman" w:hAnsi="Times New Roman" w:cs="Times New Roman"/>
          <w:sz w:val="20"/>
          <w:szCs w:val="20"/>
          <w:u w:val="single"/>
          <w:lang w:val="kk-KZ"/>
        </w:rPr>
        <w:t>Б</w:t>
      </w:r>
      <w:r w:rsidRPr="0069009A">
        <w:rPr>
          <w:rFonts w:ascii="Times New Roman" w:hAnsi="Times New Roman" w:cs="Times New Roman"/>
          <w:sz w:val="20"/>
          <w:szCs w:val="20"/>
          <w:u w:val="single"/>
        </w:rPr>
        <w:t>өлім</w:t>
      </w:r>
      <w:r>
        <w:rPr>
          <w:rFonts w:ascii="Times New Roman" w:hAnsi="Times New Roman" w:cs="Times New Roman"/>
          <w:sz w:val="20"/>
          <w:szCs w:val="20"/>
          <w:u w:val="single"/>
          <w:lang w:val="kk-KZ"/>
        </w:rPr>
        <w:t>.</w:t>
      </w:r>
    </w:p>
    <w:p w14:paraId="15D86161" w14:textId="77777777" w:rsidR="00801230" w:rsidRPr="00213803" w:rsidRDefault="00801230" w:rsidP="00801230">
      <w:pPr>
        <w:ind w:firstLine="397"/>
        <w:jc w:val="both"/>
        <w:rPr>
          <w:rFonts w:ascii="Times New Roman" w:hAnsi="Times New Roman" w:cs="Times New Roman"/>
          <w:sz w:val="20"/>
          <w:szCs w:val="20"/>
          <w:lang w:val="kk-KZ"/>
        </w:rPr>
      </w:pPr>
    </w:p>
    <w:p w14:paraId="291C93A4" w14:textId="77777777" w:rsidR="00801230" w:rsidRPr="00EB59E5" w:rsidRDefault="00801230" w:rsidP="00801230">
      <w:pPr>
        <w:jc w:val="both"/>
        <w:rPr>
          <w:rFonts w:ascii="Times New Roman" w:hAnsi="Times New Roman" w:cs="Times New Roman"/>
          <w:sz w:val="20"/>
          <w:szCs w:val="20"/>
          <w:lang w:val="kk-KZ"/>
        </w:rPr>
      </w:pPr>
      <w:r w:rsidRPr="00EB59E5">
        <w:rPr>
          <w:rFonts w:ascii="Times New Roman" w:hAnsi="Times New Roman" w:cs="Times New Roman"/>
          <w:b/>
          <w:sz w:val="20"/>
          <w:szCs w:val="20"/>
          <w:lang w:val="kk-KZ"/>
        </w:rPr>
        <w:t>12. "Бәйтерек "Ұлттық басқарушы холдингі" АҚ қызметіне деген сенімнің деңгейін әр критерий бойынша жеке бағалаңыз:</w:t>
      </w:r>
    </w:p>
    <w:tbl>
      <w:tblPr>
        <w:tblStyle w:val="a4"/>
        <w:tblW w:w="0" w:type="auto"/>
        <w:tblLook w:val="04A0" w:firstRow="1" w:lastRow="0" w:firstColumn="1" w:lastColumn="0" w:noHBand="0" w:noVBand="1"/>
      </w:tblPr>
      <w:tblGrid>
        <w:gridCol w:w="2091"/>
        <w:gridCol w:w="1407"/>
        <w:gridCol w:w="1359"/>
        <w:gridCol w:w="1395"/>
        <w:gridCol w:w="1479"/>
        <w:gridCol w:w="1614"/>
      </w:tblGrid>
      <w:tr w:rsidR="00801230" w:rsidRPr="0063085F" w14:paraId="208559D0" w14:textId="77777777" w:rsidTr="00D67442">
        <w:tc>
          <w:tcPr>
            <w:tcW w:w="2091" w:type="dxa"/>
          </w:tcPr>
          <w:p w14:paraId="4858C668" w14:textId="77777777" w:rsidR="00801230" w:rsidRPr="0063085F" w:rsidRDefault="00801230" w:rsidP="00D67442">
            <w:pPr>
              <w:jc w:val="both"/>
              <w:rPr>
                <w:rFonts w:ascii="Times New Roman" w:hAnsi="Times New Roman" w:cs="Times New Roman"/>
                <w:sz w:val="20"/>
                <w:szCs w:val="20"/>
              </w:rPr>
            </w:pPr>
            <w:r w:rsidRPr="0063085F">
              <w:rPr>
                <w:rFonts w:ascii="Times New Roman" w:hAnsi="Times New Roman" w:cs="Times New Roman"/>
                <w:sz w:val="20"/>
                <w:szCs w:val="20"/>
              </w:rPr>
              <w:t>Критерий</w:t>
            </w:r>
            <w:r>
              <w:rPr>
                <w:rFonts w:ascii="Times New Roman" w:hAnsi="Times New Roman" w:cs="Times New Roman"/>
                <w:sz w:val="20"/>
                <w:szCs w:val="20"/>
                <w:lang w:val="kk-KZ"/>
              </w:rPr>
              <w:t>лер</w:t>
            </w:r>
          </w:p>
        </w:tc>
        <w:tc>
          <w:tcPr>
            <w:tcW w:w="1407" w:type="dxa"/>
          </w:tcPr>
          <w:p w14:paraId="10C056BB"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Келісемін</w:t>
            </w:r>
          </w:p>
        </w:tc>
        <w:tc>
          <w:tcPr>
            <w:tcW w:w="1359" w:type="dxa"/>
          </w:tcPr>
          <w:p w14:paraId="3DCBFA55"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rPr>
              <w:t>Келіспеймін</w:t>
            </w:r>
          </w:p>
        </w:tc>
        <w:tc>
          <w:tcPr>
            <w:tcW w:w="1395" w:type="dxa"/>
          </w:tcPr>
          <w:p w14:paraId="554F63C6" w14:textId="77777777" w:rsidR="00801230" w:rsidRPr="0063085F" w:rsidRDefault="00801230" w:rsidP="00D67442">
            <w:pPr>
              <w:rPr>
                <w:rFonts w:ascii="Times New Roman" w:hAnsi="Times New Roman" w:cs="Times New Roman"/>
                <w:sz w:val="20"/>
                <w:szCs w:val="20"/>
              </w:rPr>
            </w:pPr>
            <w:r w:rsidRPr="00781F26">
              <w:rPr>
                <w:rFonts w:ascii="Times New Roman" w:hAnsi="Times New Roman" w:cs="Times New Roman"/>
                <w:sz w:val="20"/>
                <w:szCs w:val="20"/>
              </w:rPr>
              <w:t>Жауап беру қиын</w:t>
            </w:r>
          </w:p>
        </w:tc>
        <w:tc>
          <w:tcPr>
            <w:tcW w:w="1479" w:type="dxa"/>
          </w:tcPr>
          <w:p w14:paraId="61B3750D"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rPr>
              <w:t>еріс бағалау жағдайында</w:t>
            </w:r>
            <w:r>
              <w:rPr>
                <w:rFonts w:ascii="Times New Roman" w:hAnsi="Times New Roman" w:cs="Times New Roman"/>
                <w:sz w:val="20"/>
                <w:szCs w:val="20"/>
                <w:lang w:val="kk-KZ"/>
              </w:rPr>
              <w:t xml:space="preserve"> п</w:t>
            </w:r>
            <w:r w:rsidRPr="00781F26">
              <w:rPr>
                <w:rFonts w:ascii="Times New Roman" w:hAnsi="Times New Roman" w:cs="Times New Roman"/>
                <w:sz w:val="20"/>
                <w:szCs w:val="20"/>
                <w:lang w:val="kk-KZ"/>
              </w:rPr>
              <w:t>ікір қалдырыңыз</w:t>
            </w:r>
          </w:p>
        </w:tc>
        <w:tc>
          <w:tcPr>
            <w:tcW w:w="1614" w:type="dxa"/>
          </w:tcPr>
          <w:p w14:paraId="3C9E508F" w14:textId="77777777" w:rsidR="00801230" w:rsidRPr="0063085F" w:rsidRDefault="00801230" w:rsidP="00D67442">
            <w:pPr>
              <w:rPr>
                <w:rFonts w:ascii="Times New Roman" w:hAnsi="Times New Roman" w:cs="Times New Roman"/>
                <w:sz w:val="20"/>
                <w:szCs w:val="20"/>
              </w:rPr>
            </w:pPr>
            <w:r>
              <w:rPr>
                <w:rFonts w:ascii="Times New Roman" w:hAnsi="Times New Roman" w:cs="Times New Roman"/>
                <w:sz w:val="20"/>
                <w:szCs w:val="20"/>
                <w:lang w:val="kk-KZ"/>
              </w:rPr>
              <w:t>Т</w:t>
            </w:r>
            <w:r w:rsidRPr="00781F26">
              <w:rPr>
                <w:rFonts w:ascii="Times New Roman" w:hAnsi="Times New Roman" w:cs="Times New Roman"/>
                <w:sz w:val="20"/>
                <w:szCs w:val="20"/>
                <w:lang w:val="kk-KZ"/>
              </w:rPr>
              <w:t>еріс бағалау жағдайында</w:t>
            </w:r>
            <w:r>
              <w:rPr>
                <w:rFonts w:ascii="Times New Roman" w:hAnsi="Times New Roman" w:cs="Times New Roman"/>
                <w:sz w:val="20"/>
                <w:szCs w:val="20"/>
                <w:lang w:val="kk-KZ"/>
              </w:rPr>
              <w:t xml:space="preserve"> ұ</w:t>
            </w:r>
            <w:r w:rsidRPr="00781F26">
              <w:rPr>
                <w:rFonts w:ascii="Times New Roman" w:hAnsi="Times New Roman" w:cs="Times New Roman"/>
                <w:sz w:val="20"/>
                <w:szCs w:val="20"/>
                <w:lang w:val="kk-KZ"/>
              </w:rPr>
              <w:t>сыныс қалдырыңыз</w:t>
            </w:r>
          </w:p>
        </w:tc>
      </w:tr>
      <w:tr w:rsidR="00801230" w:rsidRPr="0063085F" w14:paraId="549EF3E6" w14:textId="77777777" w:rsidTr="00D67442">
        <w:tc>
          <w:tcPr>
            <w:tcW w:w="2091" w:type="dxa"/>
          </w:tcPr>
          <w:p w14:paraId="36D34E90" w14:textId="77777777" w:rsidR="00801230" w:rsidRPr="0063085F" w:rsidRDefault="00801230" w:rsidP="00D67442">
            <w:pPr>
              <w:rPr>
                <w:rFonts w:ascii="Times New Roman" w:hAnsi="Times New Roman" w:cs="Times New Roman"/>
                <w:sz w:val="20"/>
                <w:szCs w:val="20"/>
              </w:rPr>
            </w:pPr>
            <w:r w:rsidRPr="00213803">
              <w:rPr>
                <w:rFonts w:ascii="Times New Roman" w:hAnsi="Times New Roman" w:cs="Times New Roman"/>
                <w:sz w:val="20"/>
                <w:szCs w:val="20"/>
              </w:rPr>
              <w:t>Холдинг объективтілікті, сенімділікті, тәуелсіздікті және ақпараттық ашықтықтың жоғары деңгейін қамтамасыз етеді. Меншік иесінің және басқа да мүдделі тұлғалардың (республикалық, жергілікті билік органдары) ықпалы туралы, сондай-ақ мүдделі тұлғалармен мәмілелерді бақылау және келісу тәртібі туралы ақпарат белгілі, ашық және қолжетімді. Мәмілелер туралы ақпарат, сондай-ақ Холдингтің қаржы ағындары ашық.</w:t>
            </w:r>
          </w:p>
        </w:tc>
        <w:tc>
          <w:tcPr>
            <w:tcW w:w="1407" w:type="dxa"/>
          </w:tcPr>
          <w:p w14:paraId="6379C785" w14:textId="77777777" w:rsidR="00801230" w:rsidRPr="0063085F" w:rsidRDefault="00801230" w:rsidP="00D67442">
            <w:pPr>
              <w:jc w:val="both"/>
              <w:rPr>
                <w:rFonts w:ascii="Times New Roman" w:hAnsi="Times New Roman" w:cs="Times New Roman"/>
                <w:sz w:val="20"/>
                <w:szCs w:val="20"/>
              </w:rPr>
            </w:pPr>
          </w:p>
        </w:tc>
        <w:tc>
          <w:tcPr>
            <w:tcW w:w="1359" w:type="dxa"/>
          </w:tcPr>
          <w:p w14:paraId="51E83805" w14:textId="77777777" w:rsidR="00801230" w:rsidRPr="0063085F" w:rsidRDefault="00801230" w:rsidP="00D67442">
            <w:pPr>
              <w:jc w:val="both"/>
              <w:rPr>
                <w:rFonts w:ascii="Times New Roman" w:hAnsi="Times New Roman" w:cs="Times New Roman"/>
                <w:sz w:val="20"/>
                <w:szCs w:val="20"/>
              </w:rPr>
            </w:pPr>
          </w:p>
        </w:tc>
        <w:tc>
          <w:tcPr>
            <w:tcW w:w="1395" w:type="dxa"/>
          </w:tcPr>
          <w:p w14:paraId="54B9F793" w14:textId="77777777" w:rsidR="00801230" w:rsidRPr="0063085F" w:rsidRDefault="00801230" w:rsidP="00D67442">
            <w:pPr>
              <w:jc w:val="both"/>
              <w:rPr>
                <w:rFonts w:ascii="Times New Roman" w:hAnsi="Times New Roman" w:cs="Times New Roman"/>
                <w:sz w:val="20"/>
                <w:szCs w:val="20"/>
              </w:rPr>
            </w:pPr>
          </w:p>
        </w:tc>
        <w:tc>
          <w:tcPr>
            <w:tcW w:w="1479" w:type="dxa"/>
          </w:tcPr>
          <w:p w14:paraId="7D5BA17C" w14:textId="77777777" w:rsidR="00801230" w:rsidRPr="0063085F" w:rsidRDefault="00801230" w:rsidP="00D67442">
            <w:pPr>
              <w:jc w:val="both"/>
              <w:rPr>
                <w:rFonts w:ascii="Times New Roman" w:hAnsi="Times New Roman" w:cs="Times New Roman"/>
                <w:sz w:val="20"/>
                <w:szCs w:val="20"/>
              </w:rPr>
            </w:pPr>
          </w:p>
        </w:tc>
        <w:tc>
          <w:tcPr>
            <w:tcW w:w="1614" w:type="dxa"/>
          </w:tcPr>
          <w:p w14:paraId="3F4EFF25" w14:textId="77777777" w:rsidR="00801230" w:rsidRPr="0063085F" w:rsidRDefault="00801230" w:rsidP="00D67442">
            <w:pPr>
              <w:jc w:val="both"/>
              <w:rPr>
                <w:rFonts w:ascii="Times New Roman" w:hAnsi="Times New Roman" w:cs="Times New Roman"/>
                <w:sz w:val="20"/>
                <w:szCs w:val="20"/>
              </w:rPr>
            </w:pPr>
          </w:p>
        </w:tc>
      </w:tr>
      <w:tr w:rsidR="00801230" w:rsidRPr="0063085F" w14:paraId="50832F99" w14:textId="77777777" w:rsidTr="00D67442">
        <w:tc>
          <w:tcPr>
            <w:tcW w:w="2091" w:type="dxa"/>
          </w:tcPr>
          <w:p w14:paraId="70FFA701" w14:textId="77777777" w:rsidR="00801230" w:rsidRPr="0063085F" w:rsidRDefault="00801230" w:rsidP="00D67442">
            <w:pPr>
              <w:rPr>
                <w:rFonts w:ascii="Times New Roman" w:hAnsi="Times New Roman" w:cs="Times New Roman"/>
                <w:sz w:val="20"/>
                <w:szCs w:val="20"/>
              </w:rPr>
            </w:pPr>
            <w:r w:rsidRPr="00213803">
              <w:rPr>
                <w:rFonts w:ascii="Times New Roman" w:hAnsi="Times New Roman" w:cs="Times New Roman"/>
                <w:sz w:val="20"/>
                <w:szCs w:val="20"/>
              </w:rPr>
              <w:t>Холдингтің табысты іске асырылған жобалары туралы ақпарат БАҚ-та тұрақты жарияланады, сондай-ақ Холдингтің ақпараттық ресурстарында қолжетімді. Қаржылық тұрақтылыққа және Холдингтің даму перспективаларына сенім бар.</w:t>
            </w:r>
          </w:p>
        </w:tc>
        <w:tc>
          <w:tcPr>
            <w:tcW w:w="1407" w:type="dxa"/>
          </w:tcPr>
          <w:p w14:paraId="1AB6B326" w14:textId="77777777" w:rsidR="00801230" w:rsidRPr="0063085F" w:rsidRDefault="00801230" w:rsidP="00D67442">
            <w:pPr>
              <w:jc w:val="both"/>
              <w:rPr>
                <w:rFonts w:ascii="Times New Roman" w:hAnsi="Times New Roman" w:cs="Times New Roman"/>
                <w:sz w:val="20"/>
                <w:szCs w:val="20"/>
              </w:rPr>
            </w:pPr>
          </w:p>
        </w:tc>
        <w:tc>
          <w:tcPr>
            <w:tcW w:w="1359" w:type="dxa"/>
          </w:tcPr>
          <w:p w14:paraId="6E036DED" w14:textId="77777777" w:rsidR="00801230" w:rsidRPr="0063085F" w:rsidRDefault="00801230" w:rsidP="00D67442">
            <w:pPr>
              <w:jc w:val="both"/>
              <w:rPr>
                <w:rFonts w:ascii="Times New Roman" w:hAnsi="Times New Roman" w:cs="Times New Roman"/>
                <w:sz w:val="20"/>
                <w:szCs w:val="20"/>
              </w:rPr>
            </w:pPr>
          </w:p>
        </w:tc>
        <w:tc>
          <w:tcPr>
            <w:tcW w:w="1395" w:type="dxa"/>
          </w:tcPr>
          <w:p w14:paraId="149D14FC" w14:textId="77777777" w:rsidR="00801230" w:rsidRPr="0063085F" w:rsidRDefault="00801230" w:rsidP="00D67442">
            <w:pPr>
              <w:jc w:val="both"/>
              <w:rPr>
                <w:rFonts w:ascii="Times New Roman" w:hAnsi="Times New Roman" w:cs="Times New Roman"/>
                <w:sz w:val="20"/>
                <w:szCs w:val="20"/>
              </w:rPr>
            </w:pPr>
          </w:p>
        </w:tc>
        <w:tc>
          <w:tcPr>
            <w:tcW w:w="1479" w:type="dxa"/>
          </w:tcPr>
          <w:p w14:paraId="693AD2FF" w14:textId="77777777" w:rsidR="00801230" w:rsidRPr="0063085F" w:rsidRDefault="00801230" w:rsidP="00D67442">
            <w:pPr>
              <w:jc w:val="both"/>
              <w:rPr>
                <w:rFonts w:ascii="Times New Roman" w:hAnsi="Times New Roman" w:cs="Times New Roman"/>
                <w:sz w:val="20"/>
                <w:szCs w:val="20"/>
              </w:rPr>
            </w:pPr>
          </w:p>
        </w:tc>
        <w:tc>
          <w:tcPr>
            <w:tcW w:w="1614" w:type="dxa"/>
          </w:tcPr>
          <w:p w14:paraId="10BD7D78" w14:textId="77777777" w:rsidR="00801230" w:rsidRPr="0063085F" w:rsidRDefault="00801230" w:rsidP="00D67442">
            <w:pPr>
              <w:jc w:val="both"/>
              <w:rPr>
                <w:rFonts w:ascii="Times New Roman" w:hAnsi="Times New Roman" w:cs="Times New Roman"/>
                <w:sz w:val="20"/>
                <w:szCs w:val="20"/>
              </w:rPr>
            </w:pPr>
          </w:p>
        </w:tc>
      </w:tr>
      <w:tr w:rsidR="00801230" w:rsidRPr="0063085F" w14:paraId="6558CEBC" w14:textId="77777777" w:rsidTr="00D67442">
        <w:tc>
          <w:tcPr>
            <w:tcW w:w="2091" w:type="dxa"/>
          </w:tcPr>
          <w:p w14:paraId="53C5D39A" w14:textId="77777777" w:rsidR="00801230" w:rsidRPr="0063085F" w:rsidRDefault="00801230" w:rsidP="00D67442">
            <w:pPr>
              <w:rPr>
                <w:rFonts w:ascii="Times New Roman" w:hAnsi="Times New Roman" w:cs="Times New Roman"/>
                <w:sz w:val="20"/>
                <w:szCs w:val="20"/>
              </w:rPr>
            </w:pPr>
            <w:r w:rsidRPr="00213803">
              <w:rPr>
                <w:rFonts w:ascii="Times New Roman" w:hAnsi="Times New Roman" w:cs="Times New Roman"/>
                <w:sz w:val="20"/>
                <w:szCs w:val="20"/>
              </w:rPr>
              <w:t>Холдинг өзін оң имиджі бар сенімді серіктес ретінде көрсетті. Топ-менеджменттің кәсіби деңгейі жоғары және тәжірибесі мол. Топ-менеджмент инвестициялық қоғамдастықпен қарым-қатынас жасау үшін әрдайым ашық және қолайлы инвестициялық климатты қамтамасыз етеді. Бұдан басқа, компанияда негізгі бизнес-шешімдерді қабылдау экологиялық, әлеуметтік және экономикалық салаларда тұрақты дамуға бағытталған.</w:t>
            </w:r>
          </w:p>
        </w:tc>
        <w:tc>
          <w:tcPr>
            <w:tcW w:w="1407" w:type="dxa"/>
          </w:tcPr>
          <w:p w14:paraId="67539EAC" w14:textId="77777777" w:rsidR="00801230" w:rsidRPr="0063085F" w:rsidRDefault="00801230" w:rsidP="00D67442">
            <w:pPr>
              <w:jc w:val="both"/>
              <w:rPr>
                <w:rFonts w:ascii="Times New Roman" w:hAnsi="Times New Roman" w:cs="Times New Roman"/>
                <w:sz w:val="20"/>
                <w:szCs w:val="20"/>
              </w:rPr>
            </w:pPr>
          </w:p>
        </w:tc>
        <w:tc>
          <w:tcPr>
            <w:tcW w:w="1359" w:type="dxa"/>
          </w:tcPr>
          <w:p w14:paraId="0DFB23A0" w14:textId="77777777" w:rsidR="00801230" w:rsidRPr="0063085F" w:rsidRDefault="00801230" w:rsidP="00D67442">
            <w:pPr>
              <w:jc w:val="both"/>
              <w:rPr>
                <w:rFonts w:ascii="Times New Roman" w:hAnsi="Times New Roman" w:cs="Times New Roman"/>
                <w:sz w:val="20"/>
                <w:szCs w:val="20"/>
              </w:rPr>
            </w:pPr>
          </w:p>
        </w:tc>
        <w:tc>
          <w:tcPr>
            <w:tcW w:w="1395" w:type="dxa"/>
          </w:tcPr>
          <w:p w14:paraId="76925D41" w14:textId="77777777" w:rsidR="00801230" w:rsidRPr="0063085F" w:rsidRDefault="00801230" w:rsidP="00D67442">
            <w:pPr>
              <w:jc w:val="both"/>
              <w:rPr>
                <w:rFonts w:ascii="Times New Roman" w:hAnsi="Times New Roman" w:cs="Times New Roman"/>
                <w:sz w:val="20"/>
                <w:szCs w:val="20"/>
              </w:rPr>
            </w:pPr>
          </w:p>
        </w:tc>
        <w:tc>
          <w:tcPr>
            <w:tcW w:w="1479" w:type="dxa"/>
          </w:tcPr>
          <w:p w14:paraId="6810864A" w14:textId="77777777" w:rsidR="00801230" w:rsidRPr="0063085F" w:rsidRDefault="00801230" w:rsidP="00D67442">
            <w:pPr>
              <w:jc w:val="both"/>
              <w:rPr>
                <w:rFonts w:ascii="Times New Roman" w:hAnsi="Times New Roman" w:cs="Times New Roman"/>
                <w:sz w:val="20"/>
                <w:szCs w:val="20"/>
              </w:rPr>
            </w:pPr>
          </w:p>
        </w:tc>
        <w:tc>
          <w:tcPr>
            <w:tcW w:w="1614" w:type="dxa"/>
          </w:tcPr>
          <w:p w14:paraId="5CFCB280" w14:textId="77777777" w:rsidR="00801230" w:rsidRPr="0063085F" w:rsidRDefault="00801230" w:rsidP="00D67442">
            <w:pPr>
              <w:jc w:val="both"/>
              <w:rPr>
                <w:rFonts w:ascii="Times New Roman" w:hAnsi="Times New Roman" w:cs="Times New Roman"/>
                <w:sz w:val="20"/>
                <w:szCs w:val="20"/>
              </w:rPr>
            </w:pPr>
          </w:p>
        </w:tc>
      </w:tr>
      <w:tr w:rsidR="00801230" w:rsidRPr="0063085F" w14:paraId="43F78945" w14:textId="77777777" w:rsidTr="00D67442">
        <w:tc>
          <w:tcPr>
            <w:tcW w:w="2091" w:type="dxa"/>
          </w:tcPr>
          <w:p w14:paraId="1AFFF444" w14:textId="77777777" w:rsidR="00801230" w:rsidRPr="0063085F" w:rsidRDefault="00801230" w:rsidP="00D67442">
            <w:pPr>
              <w:rPr>
                <w:rFonts w:ascii="Times New Roman" w:hAnsi="Times New Roman" w:cs="Times New Roman"/>
                <w:sz w:val="20"/>
                <w:szCs w:val="20"/>
              </w:rPr>
            </w:pPr>
            <w:r w:rsidRPr="00213803">
              <w:rPr>
                <w:rFonts w:ascii="Times New Roman" w:hAnsi="Times New Roman" w:cs="Times New Roman"/>
                <w:sz w:val="20"/>
                <w:szCs w:val="20"/>
              </w:rPr>
              <w:t>Холдинг ақпаратты уақтылы ұсыну, сондай-ақ көшпелі таныстырылымдар мен Холдинг басшылығымен кездесулер ұйымдастыру арқылы инвестициялық қоғамдастықпен тиімді өзара іс-қимылды жүзеге асырады. Холдинг инвесторлардың мүдделерін ескереді және барабар және жедел инвестициялық процесті қамтамасыз етеді. Холдинг қолданыстағы инвесторлармен өзара байланысты күшейту үшін жағдайларды қамтамасыз етеді.</w:t>
            </w:r>
          </w:p>
        </w:tc>
        <w:tc>
          <w:tcPr>
            <w:tcW w:w="1407" w:type="dxa"/>
          </w:tcPr>
          <w:p w14:paraId="684A92BE" w14:textId="77777777" w:rsidR="00801230" w:rsidRPr="0063085F" w:rsidRDefault="00801230" w:rsidP="00D67442">
            <w:pPr>
              <w:jc w:val="both"/>
              <w:rPr>
                <w:rFonts w:ascii="Times New Roman" w:hAnsi="Times New Roman" w:cs="Times New Roman"/>
                <w:sz w:val="20"/>
                <w:szCs w:val="20"/>
              </w:rPr>
            </w:pPr>
          </w:p>
        </w:tc>
        <w:tc>
          <w:tcPr>
            <w:tcW w:w="1359" w:type="dxa"/>
          </w:tcPr>
          <w:p w14:paraId="0FEC6C27" w14:textId="77777777" w:rsidR="00801230" w:rsidRPr="0063085F" w:rsidRDefault="00801230" w:rsidP="00D67442">
            <w:pPr>
              <w:jc w:val="both"/>
              <w:rPr>
                <w:rFonts w:ascii="Times New Roman" w:hAnsi="Times New Roman" w:cs="Times New Roman"/>
                <w:sz w:val="20"/>
                <w:szCs w:val="20"/>
              </w:rPr>
            </w:pPr>
          </w:p>
        </w:tc>
        <w:tc>
          <w:tcPr>
            <w:tcW w:w="1395" w:type="dxa"/>
          </w:tcPr>
          <w:p w14:paraId="7BFDC192" w14:textId="77777777" w:rsidR="00801230" w:rsidRPr="0063085F" w:rsidRDefault="00801230" w:rsidP="00D67442">
            <w:pPr>
              <w:jc w:val="both"/>
              <w:rPr>
                <w:rFonts w:ascii="Times New Roman" w:hAnsi="Times New Roman" w:cs="Times New Roman"/>
                <w:sz w:val="20"/>
                <w:szCs w:val="20"/>
              </w:rPr>
            </w:pPr>
          </w:p>
        </w:tc>
        <w:tc>
          <w:tcPr>
            <w:tcW w:w="1479" w:type="dxa"/>
          </w:tcPr>
          <w:p w14:paraId="50F80117" w14:textId="77777777" w:rsidR="00801230" w:rsidRPr="0063085F" w:rsidRDefault="00801230" w:rsidP="00D67442">
            <w:pPr>
              <w:jc w:val="both"/>
              <w:rPr>
                <w:rFonts w:ascii="Times New Roman" w:hAnsi="Times New Roman" w:cs="Times New Roman"/>
                <w:sz w:val="20"/>
                <w:szCs w:val="20"/>
              </w:rPr>
            </w:pPr>
          </w:p>
        </w:tc>
        <w:tc>
          <w:tcPr>
            <w:tcW w:w="1614" w:type="dxa"/>
          </w:tcPr>
          <w:p w14:paraId="554E9D5B" w14:textId="77777777" w:rsidR="00801230" w:rsidRPr="0063085F" w:rsidRDefault="00801230" w:rsidP="00D67442">
            <w:pPr>
              <w:jc w:val="both"/>
              <w:rPr>
                <w:rFonts w:ascii="Times New Roman" w:hAnsi="Times New Roman" w:cs="Times New Roman"/>
                <w:sz w:val="20"/>
                <w:szCs w:val="20"/>
              </w:rPr>
            </w:pPr>
          </w:p>
        </w:tc>
      </w:tr>
    </w:tbl>
    <w:p w14:paraId="0A59F469" w14:textId="77777777" w:rsidR="00801230" w:rsidRPr="0063085F" w:rsidRDefault="00801230" w:rsidP="00801230">
      <w:pPr>
        <w:rPr>
          <w:rFonts w:ascii="Times New Roman" w:hAnsi="Times New Roman" w:cs="Times New Roman"/>
          <w:sz w:val="20"/>
          <w:szCs w:val="20"/>
        </w:rPr>
      </w:pPr>
    </w:p>
    <w:p w14:paraId="3802198A" w14:textId="77777777" w:rsidR="00801230" w:rsidRDefault="00801230" w:rsidP="00801230">
      <w:pPr>
        <w:spacing w:after="0" w:line="240" w:lineRule="auto"/>
        <w:jc w:val="both"/>
        <w:rPr>
          <w:rFonts w:ascii="Times New Roman" w:hAnsi="Times New Roman" w:cs="Times New Roman"/>
          <w:sz w:val="20"/>
          <w:szCs w:val="20"/>
          <w:u w:val="single"/>
          <w:lang w:val="kk-KZ"/>
        </w:rPr>
      </w:pPr>
      <w:r w:rsidRPr="001B6CAC">
        <w:rPr>
          <w:rFonts w:ascii="Times New Roman" w:hAnsi="Times New Roman" w:cs="Times New Roman"/>
          <w:sz w:val="20"/>
          <w:szCs w:val="20"/>
          <w:u w:val="single"/>
          <w:lang w:val="kk-KZ"/>
        </w:rPr>
        <w:t xml:space="preserve">4 </w:t>
      </w:r>
      <w:r>
        <w:rPr>
          <w:rFonts w:ascii="Times New Roman" w:hAnsi="Times New Roman" w:cs="Times New Roman"/>
          <w:sz w:val="20"/>
          <w:szCs w:val="20"/>
          <w:u w:val="single"/>
          <w:lang w:val="kk-KZ"/>
        </w:rPr>
        <w:t>–</w:t>
      </w:r>
      <w:r w:rsidRPr="001B6CAC">
        <w:rPr>
          <w:rFonts w:ascii="Times New Roman" w:hAnsi="Times New Roman" w:cs="Times New Roman"/>
          <w:sz w:val="20"/>
          <w:szCs w:val="20"/>
          <w:u w:val="single"/>
          <w:lang w:val="kk-KZ"/>
        </w:rPr>
        <w:t xml:space="preserve"> </w:t>
      </w:r>
      <w:r>
        <w:rPr>
          <w:rFonts w:ascii="Times New Roman" w:hAnsi="Times New Roman" w:cs="Times New Roman"/>
          <w:sz w:val="20"/>
          <w:szCs w:val="20"/>
          <w:u w:val="single"/>
          <w:lang w:val="kk-KZ"/>
        </w:rPr>
        <w:t>Б</w:t>
      </w:r>
      <w:r w:rsidRPr="001B6CAC">
        <w:rPr>
          <w:rFonts w:ascii="Times New Roman" w:hAnsi="Times New Roman" w:cs="Times New Roman"/>
          <w:sz w:val="20"/>
          <w:szCs w:val="20"/>
          <w:u w:val="single"/>
          <w:lang w:val="kk-KZ"/>
        </w:rPr>
        <w:t>өлім</w:t>
      </w:r>
    </w:p>
    <w:p w14:paraId="439AA238" w14:textId="77777777" w:rsidR="00801230" w:rsidRPr="00781F26" w:rsidRDefault="00801230" w:rsidP="00801230">
      <w:pPr>
        <w:spacing w:after="0" w:line="240" w:lineRule="auto"/>
        <w:jc w:val="both"/>
        <w:rPr>
          <w:rFonts w:ascii="Times New Roman" w:hAnsi="Times New Roman" w:cs="Times New Roman"/>
          <w:sz w:val="20"/>
          <w:szCs w:val="20"/>
          <w:u w:val="single"/>
          <w:lang w:val="kk-KZ"/>
        </w:rPr>
      </w:pPr>
    </w:p>
    <w:p w14:paraId="1E4E0514" w14:textId="77777777" w:rsidR="00801230" w:rsidRPr="00213803" w:rsidRDefault="00801230" w:rsidP="00801230">
      <w:pPr>
        <w:rPr>
          <w:rFonts w:ascii="Times New Roman" w:hAnsi="Times New Roman" w:cs="Times New Roman"/>
          <w:b/>
          <w:sz w:val="20"/>
          <w:szCs w:val="20"/>
          <w:lang w:val="kk-KZ"/>
        </w:rPr>
      </w:pPr>
      <w:r w:rsidRPr="00213803">
        <w:rPr>
          <w:rFonts w:ascii="Times New Roman" w:hAnsi="Times New Roman" w:cs="Times New Roman"/>
          <w:b/>
          <w:sz w:val="20"/>
          <w:szCs w:val="20"/>
          <w:lang w:val="kk-KZ"/>
        </w:rPr>
        <w:t>13. Егер сізде Холдингпен өзара іс-қимылдың теріс немесе оң тәжірибесі болған жағдайда, онда өзара іс-қимылды немесе қызмет көрсетуді жүзеге асырған Холдинг қызметкерінің жағдайын, күнін, орнын, атын, сондай-ақ қызмет түрін көрсетіңіз______________________________________________________________</w:t>
      </w:r>
    </w:p>
    <w:p w14:paraId="322595BA" w14:textId="77777777" w:rsidR="00801230" w:rsidRPr="00213803" w:rsidRDefault="00801230" w:rsidP="00801230">
      <w:pPr>
        <w:jc w:val="center"/>
        <w:rPr>
          <w:rFonts w:ascii="Times New Roman" w:hAnsi="Times New Roman" w:cs="Times New Roman"/>
          <w:b/>
          <w:sz w:val="20"/>
          <w:szCs w:val="20"/>
          <w:lang w:val="kk-KZ"/>
        </w:rPr>
      </w:pPr>
    </w:p>
    <w:p w14:paraId="66EDC2A8" w14:textId="77777777" w:rsidR="00801230" w:rsidRPr="00213803" w:rsidRDefault="00801230" w:rsidP="00801230">
      <w:pPr>
        <w:jc w:val="center"/>
        <w:rPr>
          <w:rFonts w:ascii="Times New Roman" w:hAnsi="Times New Roman" w:cs="Times New Roman"/>
          <w:b/>
          <w:i/>
          <w:sz w:val="20"/>
          <w:szCs w:val="20"/>
          <w:lang w:val="kk-KZ"/>
        </w:rPr>
      </w:pPr>
      <w:r w:rsidRPr="00213803">
        <w:rPr>
          <w:rFonts w:ascii="Times New Roman" w:hAnsi="Times New Roman" w:cs="Times New Roman"/>
          <w:b/>
          <w:i/>
          <w:sz w:val="20"/>
          <w:szCs w:val="20"/>
          <w:lang w:val="kk-KZ"/>
        </w:rPr>
        <w:t>Сауалнамаға қатысқаныңыз үшін рахмет!</w:t>
      </w:r>
    </w:p>
    <w:p w14:paraId="4A5188D0" w14:textId="77777777" w:rsidR="00801230" w:rsidRPr="00213803" w:rsidRDefault="00801230" w:rsidP="00801230">
      <w:pPr>
        <w:pStyle w:val="HTML"/>
        <w:rPr>
          <w:rFonts w:ascii="inherit" w:hAnsi="inherit"/>
          <w:color w:val="002033"/>
          <w:lang w:val="kk-KZ"/>
        </w:rPr>
      </w:pPr>
      <w:r w:rsidRPr="00213803">
        <w:rPr>
          <w:rFonts w:ascii="Times New Roman" w:hAnsi="Times New Roman" w:cs="Times New Roman"/>
          <w:i/>
          <w:lang w:val="kk-KZ"/>
        </w:rPr>
        <w:t xml:space="preserve">** Сауалнаманы толтыру бойынша сұрақтар туындаған жағдайда __________________ нөміріне қоңырау </w:t>
      </w:r>
    </w:p>
    <w:p w14:paraId="34FA6EFA" w14:textId="77777777" w:rsidR="00801230" w:rsidRPr="00A243F8" w:rsidRDefault="00801230" w:rsidP="00801230">
      <w:pPr>
        <w:rPr>
          <w:rFonts w:ascii="Times New Roman" w:hAnsi="Times New Roman" w:cs="Times New Roman"/>
          <w:sz w:val="20"/>
          <w:szCs w:val="20"/>
        </w:rPr>
      </w:pPr>
      <w:r w:rsidRPr="003B13C3">
        <w:rPr>
          <w:rFonts w:ascii="Times New Roman" w:hAnsi="Times New Roman" w:cs="Times New Roman"/>
          <w:i/>
          <w:sz w:val="20"/>
          <w:szCs w:val="20"/>
        </w:rPr>
        <w:t>шалуды</w:t>
      </w:r>
      <w:r w:rsidRPr="00A243F8">
        <w:rPr>
          <w:rFonts w:ascii="Times New Roman" w:hAnsi="Times New Roman" w:cs="Times New Roman"/>
          <w:i/>
          <w:sz w:val="20"/>
          <w:szCs w:val="20"/>
        </w:rPr>
        <w:t xml:space="preserve"> </w:t>
      </w:r>
      <w:r w:rsidRPr="003B13C3">
        <w:rPr>
          <w:rFonts w:ascii="Times New Roman" w:hAnsi="Times New Roman" w:cs="Times New Roman"/>
          <w:i/>
          <w:sz w:val="20"/>
          <w:szCs w:val="20"/>
        </w:rPr>
        <w:t>сұраймыз</w:t>
      </w:r>
    </w:p>
    <w:p w14:paraId="06803761" w14:textId="77777777" w:rsidR="00801230" w:rsidRDefault="00801230" w:rsidP="00801230">
      <w:pPr>
        <w:ind w:firstLine="397"/>
        <w:jc w:val="center"/>
        <w:rPr>
          <w:rFonts w:ascii="inherit" w:eastAsia="Times New Roman" w:hAnsi="inherit" w:cs="Courier New"/>
          <w:color w:val="002033"/>
          <w:sz w:val="20"/>
          <w:szCs w:val="20"/>
          <w:bdr w:val="none" w:sz="0" w:space="0" w:color="auto" w:frame="1"/>
          <w:lang w:eastAsia="ru-RU"/>
        </w:rPr>
      </w:pPr>
    </w:p>
    <w:p w14:paraId="7FD92D72" w14:textId="77777777" w:rsidR="00801230" w:rsidRDefault="00801230" w:rsidP="00801230">
      <w:pPr>
        <w:spacing w:after="0" w:line="240" w:lineRule="auto"/>
        <w:ind w:firstLine="397"/>
        <w:rPr>
          <w:rStyle w:val="s0"/>
          <w:b/>
          <w:color w:val="auto"/>
          <w:sz w:val="24"/>
          <w:szCs w:val="24"/>
        </w:rPr>
      </w:pPr>
    </w:p>
    <w:p w14:paraId="49B16ADF" w14:textId="77777777" w:rsidR="00801230" w:rsidRDefault="00801230" w:rsidP="00801230">
      <w:pPr>
        <w:spacing w:after="0" w:line="240" w:lineRule="auto"/>
        <w:ind w:firstLine="397"/>
        <w:rPr>
          <w:rStyle w:val="s0"/>
          <w:b/>
          <w:color w:val="auto"/>
          <w:sz w:val="24"/>
          <w:szCs w:val="24"/>
        </w:rPr>
      </w:pPr>
    </w:p>
    <w:p w14:paraId="365DBB9D" w14:textId="77777777" w:rsidR="00801230" w:rsidRDefault="00801230" w:rsidP="00801230">
      <w:pPr>
        <w:spacing w:after="0" w:line="240" w:lineRule="auto"/>
        <w:ind w:firstLine="397"/>
        <w:rPr>
          <w:rStyle w:val="s0"/>
          <w:b/>
          <w:color w:val="auto"/>
          <w:sz w:val="24"/>
          <w:szCs w:val="24"/>
        </w:rPr>
      </w:pPr>
    </w:p>
    <w:p w14:paraId="44F33E44" w14:textId="77777777" w:rsidR="00801230" w:rsidRDefault="00801230" w:rsidP="00801230">
      <w:pPr>
        <w:spacing w:after="0" w:line="240" w:lineRule="auto"/>
        <w:ind w:firstLine="397"/>
        <w:rPr>
          <w:rStyle w:val="s0"/>
          <w:b/>
          <w:color w:val="auto"/>
          <w:sz w:val="24"/>
          <w:szCs w:val="24"/>
        </w:rPr>
      </w:pPr>
    </w:p>
    <w:p w14:paraId="42A89470" w14:textId="77777777" w:rsidR="00801230" w:rsidRDefault="00801230" w:rsidP="00801230">
      <w:pPr>
        <w:spacing w:after="0" w:line="240" w:lineRule="auto"/>
        <w:ind w:firstLine="397"/>
        <w:rPr>
          <w:rStyle w:val="s0"/>
          <w:b/>
          <w:color w:val="auto"/>
          <w:sz w:val="24"/>
          <w:szCs w:val="24"/>
        </w:rPr>
      </w:pPr>
    </w:p>
    <w:p w14:paraId="58536F71" w14:textId="77777777" w:rsidR="00801230" w:rsidRDefault="00801230" w:rsidP="00801230">
      <w:pPr>
        <w:spacing w:after="0" w:line="240" w:lineRule="auto"/>
        <w:ind w:firstLine="397"/>
        <w:rPr>
          <w:rStyle w:val="s0"/>
          <w:b/>
          <w:color w:val="auto"/>
          <w:sz w:val="24"/>
          <w:szCs w:val="24"/>
        </w:rPr>
      </w:pPr>
    </w:p>
    <w:p w14:paraId="13E72B54" w14:textId="77777777" w:rsidR="00801230" w:rsidRDefault="00801230" w:rsidP="00801230">
      <w:pPr>
        <w:spacing w:after="0" w:line="240" w:lineRule="auto"/>
        <w:ind w:firstLine="397"/>
        <w:rPr>
          <w:rStyle w:val="s0"/>
          <w:b/>
          <w:color w:val="auto"/>
          <w:sz w:val="24"/>
          <w:szCs w:val="24"/>
        </w:rPr>
      </w:pPr>
    </w:p>
    <w:p w14:paraId="679231FC" w14:textId="77777777" w:rsidR="0063085F" w:rsidRPr="002E0D2C" w:rsidRDefault="0063085F" w:rsidP="00753894">
      <w:pPr>
        <w:spacing w:after="0" w:line="240" w:lineRule="auto"/>
        <w:ind w:firstLine="567"/>
        <w:jc w:val="both"/>
        <w:rPr>
          <w:rStyle w:val="s0"/>
          <w:b/>
          <w:color w:val="auto"/>
          <w:sz w:val="24"/>
          <w:szCs w:val="24"/>
        </w:rPr>
      </w:pPr>
    </w:p>
    <w:sectPr w:rsidR="0063085F" w:rsidRPr="002E0D2C" w:rsidSect="00C5247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F0408" w14:textId="77777777" w:rsidR="00E9704F" w:rsidRDefault="00E9704F" w:rsidP="0082145C">
      <w:pPr>
        <w:spacing w:after="0" w:line="240" w:lineRule="auto"/>
      </w:pPr>
      <w:r>
        <w:separator/>
      </w:r>
    </w:p>
  </w:endnote>
  <w:endnote w:type="continuationSeparator" w:id="0">
    <w:p w14:paraId="2664A34C" w14:textId="77777777" w:rsidR="00E9704F" w:rsidRDefault="00E9704F" w:rsidP="0082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E340" w14:textId="77777777" w:rsidR="00E9704F" w:rsidRDefault="00E9704F" w:rsidP="0082145C">
      <w:pPr>
        <w:spacing w:after="0" w:line="240" w:lineRule="auto"/>
      </w:pPr>
      <w:r>
        <w:separator/>
      </w:r>
    </w:p>
  </w:footnote>
  <w:footnote w:type="continuationSeparator" w:id="0">
    <w:p w14:paraId="112CEE60" w14:textId="77777777" w:rsidR="00E9704F" w:rsidRDefault="00E9704F" w:rsidP="0082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C65"/>
    <w:multiLevelType w:val="hybridMultilevel"/>
    <w:tmpl w:val="BA60AA3C"/>
    <w:lvl w:ilvl="0" w:tplc="0419000F">
      <w:start w:val="1"/>
      <w:numFmt w:val="decimal"/>
      <w:lvlText w:val="%1."/>
      <w:lvlJc w:val="left"/>
      <w:pPr>
        <w:ind w:left="1117" w:hanging="360"/>
      </w:pPr>
    </w:lvl>
    <w:lvl w:ilvl="1" w:tplc="717C2C26">
      <w:numFmt w:val="bullet"/>
      <w:lvlText w:val="•"/>
      <w:lvlJc w:val="left"/>
      <w:pPr>
        <w:ind w:left="1837" w:hanging="360"/>
      </w:pPr>
      <w:rPr>
        <w:rFonts w:ascii="Times New Roman" w:eastAsiaTheme="minorHAnsi" w:hAnsi="Times New Roman" w:cs="Times New Roman" w:hint="default"/>
        <w:color w:val="000000"/>
      </w:r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15:restartNumberingAfterBreak="0">
    <w:nsid w:val="02F17FA8"/>
    <w:multiLevelType w:val="hybridMultilevel"/>
    <w:tmpl w:val="23FAA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CF35B7"/>
    <w:multiLevelType w:val="hybridMultilevel"/>
    <w:tmpl w:val="BF06E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BB0AE0"/>
    <w:multiLevelType w:val="multilevel"/>
    <w:tmpl w:val="C42E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8707F"/>
    <w:multiLevelType w:val="hybridMultilevel"/>
    <w:tmpl w:val="183E8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4248D"/>
    <w:multiLevelType w:val="hybridMultilevel"/>
    <w:tmpl w:val="71DA4452"/>
    <w:lvl w:ilvl="0" w:tplc="70C2368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23D1549E"/>
    <w:multiLevelType w:val="hybridMultilevel"/>
    <w:tmpl w:val="DA5A5B7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64013C9"/>
    <w:multiLevelType w:val="hybridMultilevel"/>
    <w:tmpl w:val="9D207EFA"/>
    <w:lvl w:ilvl="0" w:tplc="6778E05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325F2442"/>
    <w:multiLevelType w:val="multilevel"/>
    <w:tmpl w:val="4574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6270C"/>
    <w:multiLevelType w:val="hybridMultilevel"/>
    <w:tmpl w:val="F0B843E0"/>
    <w:lvl w:ilvl="0" w:tplc="0B2AACF0">
      <w:numFmt w:val="bullet"/>
      <w:lvlText w:val="•"/>
      <w:lvlJc w:val="left"/>
      <w:pPr>
        <w:ind w:left="757" w:hanging="360"/>
      </w:pPr>
      <w:rPr>
        <w:rFonts w:ascii="Times New Roman" w:eastAsiaTheme="minorHAnsi" w:hAnsi="Times New Roman" w:cs="Times New Roman" w:hint="default"/>
        <w:color w:val="000000"/>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0" w15:restartNumberingAfterBreak="0">
    <w:nsid w:val="5F21496C"/>
    <w:multiLevelType w:val="hybridMultilevel"/>
    <w:tmpl w:val="03BA46D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15:restartNumberingAfterBreak="0">
    <w:nsid w:val="6DB2118D"/>
    <w:multiLevelType w:val="hybridMultilevel"/>
    <w:tmpl w:val="EF7CF1CE"/>
    <w:lvl w:ilvl="0" w:tplc="0A969DE6">
      <w:numFmt w:val="bullet"/>
      <w:lvlText w:val="•"/>
      <w:lvlJc w:val="left"/>
      <w:pPr>
        <w:ind w:left="757" w:hanging="360"/>
      </w:pPr>
      <w:rPr>
        <w:rFonts w:ascii="Times New Roman" w:eastAsiaTheme="minorHAnsi" w:hAnsi="Times New Roman" w:cs="Times New Roman" w:hint="default"/>
        <w:color w:val="000000"/>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2" w15:restartNumberingAfterBreak="0">
    <w:nsid w:val="7B0540EC"/>
    <w:multiLevelType w:val="hybridMultilevel"/>
    <w:tmpl w:val="5A668B9C"/>
    <w:lvl w:ilvl="0" w:tplc="664CD538">
      <w:numFmt w:val="bullet"/>
      <w:lvlText w:val="•"/>
      <w:lvlJc w:val="left"/>
      <w:pPr>
        <w:ind w:left="757" w:hanging="360"/>
      </w:pPr>
      <w:rPr>
        <w:rFonts w:ascii="Times New Roman" w:eastAsiaTheme="minorHAnsi" w:hAnsi="Times New Roman" w:cs="Times New Roman" w:hint="default"/>
        <w:color w:val="000000"/>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3" w15:restartNumberingAfterBreak="0">
    <w:nsid w:val="7D213734"/>
    <w:multiLevelType w:val="hybridMultilevel"/>
    <w:tmpl w:val="051096F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
  </w:num>
  <w:num w:numId="2">
    <w:abstractNumId w:val="1"/>
  </w:num>
  <w:num w:numId="3">
    <w:abstractNumId w:val="5"/>
  </w:num>
  <w:num w:numId="4">
    <w:abstractNumId w:val="7"/>
  </w:num>
  <w:num w:numId="5">
    <w:abstractNumId w:val="13"/>
  </w:num>
  <w:num w:numId="6">
    <w:abstractNumId w:val="9"/>
  </w:num>
  <w:num w:numId="7">
    <w:abstractNumId w:val="6"/>
  </w:num>
  <w:num w:numId="8">
    <w:abstractNumId w:val="11"/>
  </w:num>
  <w:num w:numId="9">
    <w:abstractNumId w:val="10"/>
  </w:num>
  <w:num w:numId="10">
    <w:abstractNumId w:val="12"/>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52"/>
    <w:rsid w:val="00005DBB"/>
    <w:rsid w:val="00010D77"/>
    <w:rsid w:val="00012B95"/>
    <w:rsid w:val="00021834"/>
    <w:rsid w:val="00022C3E"/>
    <w:rsid w:val="00036CFA"/>
    <w:rsid w:val="0004440E"/>
    <w:rsid w:val="0005262D"/>
    <w:rsid w:val="00057280"/>
    <w:rsid w:val="000577D1"/>
    <w:rsid w:val="000648B6"/>
    <w:rsid w:val="000749E9"/>
    <w:rsid w:val="00074B45"/>
    <w:rsid w:val="0007580A"/>
    <w:rsid w:val="00083A62"/>
    <w:rsid w:val="00083F00"/>
    <w:rsid w:val="00084ED5"/>
    <w:rsid w:val="000944A0"/>
    <w:rsid w:val="0009642A"/>
    <w:rsid w:val="000A3C04"/>
    <w:rsid w:val="000A5DBD"/>
    <w:rsid w:val="000B156F"/>
    <w:rsid w:val="000B4EB3"/>
    <w:rsid w:val="000B674F"/>
    <w:rsid w:val="000B7DB0"/>
    <w:rsid w:val="000C30EB"/>
    <w:rsid w:val="000D1FD2"/>
    <w:rsid w:val="000D6149"/>
    <w:rsid w:val="000E17CB"/>
    <w:rsid w:val="000E3A84"/>
    <w:rsid w:val="000F7648"/>
    <w:rsid w:val="000F7C35"/>
    <w:rsid w:val="00100FE6"/>
    <w:rsid w:val="0010251F"/>
    <w:rsid w:val="001123AC"/>
    <w:rsid w:val="0011593B"/>
    <w:rsid w:val="00122025"/>
    <w:rsid w:val="00123BDF"/>
    <w:rsid w:val="00126ED2"/>
    <w:rsid w:val="0012780E"/>
    <w:rsid w:val="00134E4B"/>
    <w:rsid w:val="00134E8B"/>
    <w:rsid w:val="00136394"/>
    <w:rsid w:val="00136714"/>
    <w:rsid w:val="00137808"/>
    <w:rsid w:val="00143044"/>
    <w:rsid w:val="001508ED"/>
    <w:rsid w:val="00154B6F"/>
    <w:rsid w:val="00156D4A"/>
    <w:rsid w:val="00157B6D"/>
    <w:rsid w:val="00172B0F"/>
    <w:rsid w:val="00173832"/>
    <w:rsid w:val="00177B9F"/>
    <w:rsid w:val="001873C0"/>
    <w:rsid w:val="00190551"/>
    <w:rsid w:val="001946C2"/>
    <w:rsid w:val="0019588E"/>
    <w:rsid w:val="001B075D"/>
    <w:rsid w:val="001B182F"/>
    <w:rsid w:val="001B361C"/>
    <w:rsid w:val="001B3884"/>
    <w:rsid w:val="001C60E8"/>
    <w:rsid w:val="001C7F3A"/>
    <w:rsid w:val="001D5D9C"/>
    <w:rsid w:val="001E462F"/>
    <w:rsid w:val="001E7080"/>
    <w:rsid w:val="001F1126"/>
    <w:rsid w:val="001F2133"/>
    <w:rsid w:val="001F4BA5"/>
    <w:rsid w:val="00222D9C"/>
    <w:rsid w:val="00224BF6"/>
    <w:rsid w:val="00232D5E"/>
    <w:rsid w:val="00243B66"/>
    <w:rsid w:val="00244011"/>
    <w:rsid w:val="00252159"/>
    <w:rsid w:val="00253EF9"/>
    <w:rsid w:val="00255E3B"/>
    <w:rsid w:val="00260031"/>
    <w:rsid w:val="002608BF"/>
    <w:rsid w:val="00261E3B"/>
    <w:rsid w:val="002626B4"/>
    <w:rsid w:val="0026447C"/>
    <w:rsid w:val="00267216"/>
    <w:rsid w:val="00271C1E"/>
    <w:rsid w:val="002730F6"/>
    <w:rsid w:val="002747A0"/>
    <w:rsid w:val="002826AD"/>
    <w:rsid w:val="00284B77"/>
    <w:rsid w:val="00293DF2"/>
    <w:rsid w:val="00294358"/>
    <w:rsid w:val="002975A7"/>
    <w:rsid w:val="002A29C3"/>
    <w:rsid w:val="002A5E52"/>
    <w:rsid w:val="002A67FB"/>
    <w:rsid w:val="002A78CD"/>
    <w:rsid w:val="002C2EEC"/>
    <w:rsid w:val="002C60B7"/>
    <w:rsid w:val="002D0394"/>
    <w:rsid w:val="002D5633"/>
    <w:rsid w:val="002D6F18"/>
    <w:rsid w:val="002E0D2C"/>
    <w:rsid w:val="002E284D"/>
    <w:rsid w:val="002E2C34"/>
    <w:rsid w:val="002E6ACD"/>
    <w:rsid w:val="002E6F89"/>
    <w:rsid w:val="002F1D5C"/>
    <w:rsid w:val="002F2892"/>
    <w:rsid w:val="002F71D9"/>
    <w:rsid w:val="00305B5A"/>
    <w:rsid w:val="00312C1E"/>
    <w:rsid w:val="003155E8"/>
    <w:rsid w:val="00325602"/>
    <w:rsid w:val="00325B09"/>
    <w:rsid w:val="00332376"/>
    <w:rsid w:val="00334091"/>
    <w:rsid w:val="00336F17"/>
    <w:rsid w:val="00337516"/>
    <w:rsid w:val="0034142B"/>
    <w:rsid w:val="003427BA"/>
    <w:rsid w:val="0035008F"/>
    <w:rsid w:val="00350593"/>
    <w:rsid w:val="00353D29"/>
    <w:rsid w:val="0035470E"/>
    <w:rsid w:val="00360EF3"/>
    <w:rsid w:val="00372C05"/>
    <w:rsid w:val="00374BD5"/>
    <w:rsid w:val="00380AD8"/>
    <w:rsid w:val="0038450C"/>
    <w:rsid w:val="00385660"/>
    <w:rsid w:val="00390C2B"/>
    <w:rsid w:val="003963AE"/>
    <w:rsid w:val="003A196F"/>
    <w:rsid w:val="003A314F"/>
    <w:rsid w:val="003A4807"/>
    <w:rsid w:val="003A50A6"/>
    <w:rsid w:val="003B124E"/>
    <w:rsid w:val="003B4D5C"/>
    <w:rsid w:val="003B5717"/>
    <w:rsid w:val="003B6A15"/>
    <w:rsid w:val="003C105D"/>
    <w:rsid w:val="003C127E"/>
    <w:rsid w:val="003C2A74"/>
    <w:rsid w:val="003C604D"/>
    <w:rsid w:val="003C7976"/>
    <w:rsid w:val="003C79DD"/>
    <w:rsid w:val="003D1A22"/>
    <w:rsid w:val="003D367F"/>
    <w:rsid w:val="003E0E3F"/>
    <w:rsid w:val="003E1910"/>
    <w:rsid w:val="003E6D0F"/>
    <w:rsid w:val="003E77E6"/>
    <w:rsid w:val="003F51B2"/>
    <w:rsid w:val="00400527"/>
    <w:rsid w:val="00400BA7"/>
    <w:rsid w:val="00401009"/>
    <w:rsid w:val="0040519F"/>
    <w:rsid w:val="004066C1"/>
    <w:rsid w:val="00407A58"/>
    <w:rsid w:val="00412BB8"/>
    <w:rsid w:val="00414E15"/>
    <w:rsid w:val="00420E95"/>
    <w:rsid w:val="004212C9"/>
    <w:rsid w:val="00423DAB"/>
    <w:rsid w:val="00424C1C"/>
    <w:rsid w:val="00424F0B"/>
    <w:rsid w:val="00426D22"/>
    <w:rsid w:val="004318C9"/>
    <w:rsid w:val="004321E6"/>
    <w:rsid w:val="00433391"/>
    <w:rsid w:val="00443009"/>
    <w:rsid w:val="00453AB0"/>
    <w:rsid w:val="00455480"/>
    <w:rsid w:val="004604BC"/>
    <w:rsid w:val="00476749"/>
    <w:rsid w:val="00481B45"/>
    <w:rsid w:val="0048227E"/>
    <w:rsid w:val="00484587"/>
    <w:rsid w:val="004917A9"/>
    <w:rsid w:val="00491AAF"/>
    <w:rsid w:val="004A116D"/>
    <w:rsid w:val="004A2231"/>
    <w:rsid w:val="004A43BF"/>
    <w:rsid w:val="004A6DD3"/>
    <w:rsid w:val="004B0078"/>
    <w:rsid w:val="004B48EE"/>
    <w:rsid w:val="004C025D"/>
    <w:rsid w:val="004C0627"/>
    <w:rsid w:val="004C066F"/>
    <w:rsid w:val="004C3CD8"/>
    <w:rsid w:val="004D1A8F"/>
    <w:rsid w:val="004D40D6"/>
    <w:rsid w:val="004E7253"/>
    <w:rsid w:val="00500DED"/>
    <w:rsid w:val="0050386A"/>
    <w:rsid w:val="00503ACB"/>
    <w:rsid w:val="00504FAB"/>
    <w:rsid w:val="005100E2"/>
    <w:rsid w:val="0051243B"/>
    <w:rsid w:val="00516050"/>
    <w:rsid w:val="00517BBD"/>
    <w:rsid w:val="00517DB7"/>
    <w:rsid w:val="00520E02"/>
    <w:rsid w:val="005443AE"/>
    <w:rsid w:val="005469A5"/>
    <w:rsid w:val="005471B9"/>
    <w:rsid w:val="00547CBA"/>
    <w:rsid w:val="00547D39"/>
    <w:rsid w:val="0056245F"/>
    <w:rsid w:val="00572979"/>
    <w:rsid w:val="00574198"/>
    <w:rsid w:val="005748DB"/>
    <w:rsid w:val="00580DDC"/>
    <w:rsid w:val="005911B2"/>
    <w:rsid w:val="005A6C23"/>
    <w:rsid w:val="005B3697"/>
    <w:rsid w:val="005B6588"/>
    <w:rsid w:val="005C0534"/>
    <w:rsid w:val="005C22F3"/>
    <w:rsid w:val="005C5311"/>
    <w:rsid w:val="005C595C"/>
    <w:rsid w:val="005D17EE"/>
    <w:rsid w:val="005E1253"/>
    <w:rsid w:val="005E373C"/>
    <w:rsid w:val="005E74E0"/>
    <w:rsid w:val="005E767E"/>
    <w:rsid w:val="005F68D9"/>
    <w:rsid w:val="00606A92"/>
    <w:rsid w:val="006129EB"/>
    <w:rsid w:val="00615437"/>
    <w:rsid w:val="0061706F"/>
    <w:rsid w:val="00621596"/>
    <w:rsid w:val="00621E66"/>
    <w:rsid w:val="00622D43"/>
    <w:rsid w:val="0063085F"/>
    <w:rsid w:val="00631C2C"/>
    <w:rsid w:val="00632CC3"/>
    <w:rsid w:val="00634FD5"/>
    <w:rsid w:val="00635BA8"/>
    <w:rsid w:val="006460C5"/>
    <w:rsid w:val="006474CE"/>
    <w:rsid w:val="00650FD2"/>
    <w:rsid w:val="00652204"/>
    <w:rsid w:val="006561E5"/>
    <w:rsid w:val="006615FE"/>
    <w:rsid w:val="006639FE"/>
    <w:rsid w:val="00666852"/>
    <w:rsid w:val="006727A3"/>
    <w:rsid w:val="006744FF"/>
    <w:rsid w:val="00675CDF"/>
    <w:rsid w:val="00677EBD"/>
    <w:rsid w:val="00680B82"/>
    <w:rsid w:val="00682DAF"/>
    <w:rsid w:val="00682EC5"/>
    <w:rsid w:val="0068735D"/>
    <w:rsid w:val="006909F1"/>
    <w:rsid w:val="00696573"/>
    <w:rsid w:val="006A12B5"/>
    <w:rsid w:val="006A48F8"/>
    <w:rsid w:val="006A68BD"/>
    <w:rsid w:val="006C08F1"/>
    <w:rsid w:val="006C0B59"/>
    <w:rsid w:val="006C7D66"/>
    <w:rsid w:val="006D2A4D"/>
    <w:rsid w:val="006D4013"/>
    <w:rsid w:val="006D4B2C"/>
    <w:rsid w:val="006D51BE"/>
    <w:rsid w:val="006E007A"/>
    <w:rsid w:val="006E19EA"/>
    <w:rsid w:val="006E3047"/>
    <w:rsid w:val="006E3340"/>
    <w:rsid w:val="006E5753"/>
    <w:rsid w:val="006F2A84"/>
    <w:rsid w:val="006F35D3"/>
    <w:rsid w:val="006F6A9E"/>
    <w:rsid w:val="006F7038"/>
    <w:rsid w:val="006F7608"/>
    <w:rsid w:val="00703C91"/>
    <w:rsid w:val="007059D2"/>
    <w:rsid w:val="0070621C"/>
    <w:rsid w:val="007117FD"/>
    <w:rsid w:val="0071212A"/>
    <w:rsid w:val="007166D1"/>
    <w:rsid w:val="007226D8"/>
    <w:rsid w:val="0072413E"/>
    <w:rsid w:val="0073003D"/>
    <w:rsid w:val="0073182B"/>
    <w:rsid w:val="0073235C"/>
    <w:rsid w:val="0074101D"/>
    <w:rsid w:val="007435C1"/>
    <w:rsid w:val="007462BF"/>
    <w:rsid w:val="00747AEA"/>
    <w:rsid w:val="00750A12"/>
    <w:rsid w:val="00753894"/>
    <w:rsid w:val="00754919"/>
    <w:rsid w:val="007615E5"/>
    <w:rsid w:val="00761C3A"/>
    <w:rsid w:val="007627B3"/>
    <w:rsid w:val="00762B72"/>
    <w:rsid w:val="00767961"/>
    <w:rsid w:val="00773426"/>
    <w:rsid w:val="00794814"/>
    <w:rsid w:val="007A585A"/>
    <w:rsid w:val="007A5D8E"/>
    <w:rsid w:val="007B2DD7"/>
    <w:rsid w:val="007B4F71"/>
    <w:rsid w:val="007B7BB5"/>
    <w:rsid w:val="007C1D7C"/>
    <w:rsid w:val="007C3CF9"/>
    <w:rsid w:val="007C40E6"/>
    <w:rsid w:val="007C661F"/>
    <w:rsid w:val="007C6822"/>
    <w:rsid w:val="007D16E1"/>
    <w:rsid w:val="007D49FD"/>
    <w:rsid w:val="007E0D99"/>
    <w:rsid w:val="007E118A"/>
    <w:rsid w:val="007E1BDB"/>
    <w:rsid w:val="007E4EDF"/>
    <w:rsid w:val="007E5503"/>
    <w:rsid w:val="007F1ABD"/>
    <w:rsid w:val="007F6E61"/>
    <w:rsid w:val="00801230"/>
    <w:rsid w:val="00801D92"/>
    <w:rsid w:val="00801F83"/>
    <w:rsid w:val="00804F04"/>
    <w:rsid w:val="00805B0A"/>
    <w:rsid w:val="008107FF"/>
    <w:rsid w:val="00810D26"/>
    <w:rsid w:val="008159CB"/>
    <w:rsid w:val="00815AE8"/>
    <w:rsid w:val="0082145C"/>
    <w:rsid w:val="008218B6"/>
    <w:rsid w:val="00821ECD"/>
    <w:rsid w:val="008226D1"/>
    <w:rsid w:val="00825D5F"/>
    <w:rsid w:val="00826726"/>
    <w:rsid w:val="00833D7E"/>
    <w:rsid w:val="00834FE8"/>
    <w:rsid w:val="008379C5"/>
    <w:rsid w:val="008402A8"/>
    <w:rsid w:val="00840912"/>
    <w:rsid w:val="00844BAC"/>
    <w:rsid w:val="00853558"/>
    <w:rsid w:val="00853C99"/>
    <w:rsid w:val="008634FF"/>
    <w:rsid w:val="00880FEB"/>
    <w:rsid w:val="00882E5C"/>
    <w:rsid w:val="00892FD0"/>
    <w:rsid w:val="008A29FC"/>
    <w:rsid w:val="008A2D17"/>
    <w:rsid w:val="008A3128"/>
    <w:rsid w:val="008A33F7"/>
    <w:rsid w:val="008A4BB8"/>
    <w:rsid w:val="008A5923"/>
    <w:rsid w:val="008A5C25"/>
    <w:rsid w:val="008A649D"/>
    <w:rsid w:val="008B62BC"/>
    <w:rsid w:val="008B6F79"/>
    <w:rsid w:val="008B7675"/>
    <w:rsid w:val="008C0B91"/>
    <w:rsid w:val="008D1F21"/>
    <w:rsid w:val="008D4B84"/>
    <w:rsid w:val="008D5633"/>
    <w:rsid w:val="008E2BEE"/>
    <w:rsid w:val="008F05E1"/>
    <w:rsid w:val="0090075A"/>
    <w:rsid w:val="00900A1E"/>
    <w:rsid w:val="00912066"/>
    <w:rsid w:val="00912F81"/>
    <w:rsid w:val="00915839"/>
    <w:rsid w:val="00917172"/>
    <w:rsid w:val="00917260"/>
    <w:rsid w:val="00920018"/>
    <w:rsid w:val="00921866"/>
    <w:rsid w:val="009265FB"/>
    <w:rsid w:val="00926DBA"/>
    <w:rsid w:val="00927A50"/>
    <w:rsid w:val="00933406"/>
    <w:rsid w:val="0094045F"/>
    <w:rsid w:val="009421F3"/>
    <w:rsid w:val="009431CA"/>
    <w:rsid w:val="009470D5"/>
    <w:rsid w:val="009529B3"/>
    <w:rsid w:val="00954FEF"/>
    <w:rsid w:val="00961407"/>
    <w:rsid w:val="00972483"/>
    <w:rsid w:val="00974195"/>
    <w:rsid w:val="00983FCC"/>
    <w:rsid w:val="00985B75"/>
    <w:rsid w:val="009A16AB"/>
    <w:rsid w:val="009A5427"/>
    <w:rsid w:val="009A78DB"/>
    <w:rsid w:val="009B2163"/>
    <w:rsid w:val="009C2399"/>
    <w:rsid w:val="009C60C1"/>
    <w:rsid w:val="009D3316"/>
    <w:rsid w:val="009E46A9"/>
    <w:rsid w:val="009E4803"/>
    <w:rsid w:val="009E6EF8"/>
    <w:rsid w:val="009F65AD"/>
    <w:rsid w:val="00A01F01"/>
    <w:rsid w:val="00A022A2"/>
    <w:rsid w:val="00A03C39"/>
    <w:rsid w:val="00A03D99"/>
    <w:rsid w:val="00A03E67"/>
    <w:rsid w:val="00A04CBF"/>
    <w:rsid w:val="00A05F1B"/>
    <w:rsid w:val="00A06430"/>
    <w:rsid w:val="00A065C6"/>
    <w:rsid w:val="00A14488"/>
    <w:rsid w:val="00A20013"/>
    <w:rsid w:val="00A22A3B"/>
    <w:rsid w:val="00A256B8"/>
    <w:rsid w:val="00A30CBA"/>
    <w:rsid w:val="00A31729"/>
    <w:rsid w:val="00A32DB7"/>
    <w:rsid w:val="00A3423D"/>
    <w:rsid w:val="00A3739A"/>
    <w:rsid w:val="00A410F5"/>
    <w:rsid w:val="00A43F3D"/>
    <w:rsid w:val="00A471DC"/>
    <w:rsid w:val="00A579C5"/>
    <w:rsid w:val="00A62EEC"/>
    <w:rsid w:val="00A6434E"/>
    <w:rsid w:val="00A73466"/>
    <w:rsid w:val="00A73F90"/>
    <w:rsid w:val="00A76128"/>
    <w:rsid w:val="00A768EC"/>
    <w:rsid w:val="00A81951"/>
    <w:rsid w:val="00A94E26"/>
    <w:rsid w:val="00A95D4F"/>
    <w:rsid w:val="00AA19E0"/>
    <w:rsid w:val="00AA441C"/>
    <w:rsid w:val="00AA5174"/>
    <w:rsid w:val="00AA5953"/>
    <w:rsid w:val="00AB3F9E"/>
    <w:rsid w:val="00AB775B"/>
    <w:rsid w:val="00AC0B73"/>
    <w:rsid w:val="00AC383E"/>
    <w:rsid w:val="00AD5464"/>
    <w:rsid w:val="00AD5F69"/>
    <w:rsid w:val="00AD66C5"/>
    <w:rsid w:val="00AE3A6A"/>
    <w:rsid w:val="00AF3E1C"/>
    <w:rsid w:val="00AF4F4C"/>
    <w:rsid w:val="00B0659F"/>
    <w:rsid w:val="00B120F8"/>
    <w:rsid w:val="00B2174C"/>
    <w:rsid w:val="00B27284"/>
    <w:rsid w:val="00B3089A"/>
    <w:rsid w:val="00B41533"/>
    <w:rsid w:val="00B53857"/>
    <w:rsid w:val="00B56985"/>
    <w:rsid w:val="00B61B55"/>
    <w:rsid w:val="00B6534C"/>
    <w:rsid w:val="00BB5A46"/>
    <w:rsid w:val="00BB6192"/>
    <w:rsid w:val="00BB7CEE"/>
    <w:rsid w:val="00BC30A7"/>
    <w:rsid w:val="00BC6980"/>
    <w:rsid w:val="00BE2413"/>
    <w:rsid w:val="00BE6518"/>
    <w:rsid w:val="00BE6A06"/>
    <w:rsid w:val="00BE76A0"/>
    <w:rsid w:val="00BF3893"/>
    <w:rsid w:val="00BF4B9A"/>
    <w:rsid w:val="00BF78FE"/>
    <w:rsid w:val="00C02204"/>
    <w:rsid w:val="00C02ABA"/>
    <w:rsid w:val="00C0306B"/>
    <w:rsid w:val="00C10DA9"/>
    <w:rsid w:val="00C131E6"/>
    <w:rsid w:val="00C16990"/>
    <w:rsid w:val="00C2317E"/>
    <w:rsid w:val="00C26144"/>
    <w:rsid w:val="00C33F7B"/>
    <w:rsid w:val="00C34B97"/>
    <w:rsid w:val="00C46793"/>
    <w:rsid w:val="00C52473"/>
    <w:rsid w:val="00C54785"/>
    <w:rsid w:val="00C61F89"/>
    <w:rsid w:val="00C633F1"/>
    <w:rsid w:val="00C642D3"/>
    <w:rsid w:val="00C65588"/>
    <w:rsid w:val="00C72B01"/>
    <w:rsid w:val="00C747EA"/>
    <w:rsid w:val="00C83238"/>
    <w:rsid w:val="00C918B4"/>
    <w:rsid w:val="00C91B54"/>
    <w:rsid w:val="00C92C62"/>
    <w:rsid w:val="00C94379"/>
    <w:rsid w:val="00C951C9"/>
    <w:rsid w:val="00C973EC"/>
    <w:rsid w:val="00CA49D0"/>
    <w:rsid w:val="00CA6B8A"/>
    <w:rsid w:val="00CB0C7C"/>
    <w:rsid w:val="00CB4114"/>
    <w:rsid w:val="00CB5414"/>
    <w:rsid w:val="00CB61C7"/>
    <w:rsid w:val="00CB6461"/>
    <w:rsid w:val="00CC1354"/>
    <w:rsid w:val="00CC1883"/>
    <w:rsid w:val="00CC2536"/>
    <w:rsid w:val="00CC4162"/>
    <w:rsid w:val="00CD2B1B"/>
    <w:rsid w:val="00CE04AB"/>
    <w:rsid w:val="00CE6F85"/>
    <w:rsid w:val="00CF2318"/>
    <w:rsid w:val="00CF2A2C"/>
    <w:rsid w:val="00CF6AD8"/>
    <w:rsid w:val="00D00FF2"/>
    <w:rsid w:val="00D034E2"/>
    <w:rsid w:val="00D138C2"/>
    <w:rsid w:val="00D16533"/>
    <w:rsid w:val="00D21590"/>
    <w:rsid w:val="00D25250"/>
    <w:rsid w:val="00D253D5"/>
    <w:rsid w:val="00D321FB"/>
    <w:rsid w:val="00D33E1F"/>
    <w:rsid w:val="00D36136"/>
    <w:rsid w:val="00D361B4"/>
    <w:rsid w:val="00D55CD2"/>
    <w:rsid w:val="00D6143B"/>
    <w:rsid w:val="00D615A9"/>
    <w:rsid w:val="00D61EA7"/>
    <w:rsid w:val="00D70D08"/>
    <w:rsid w:val="00D74AA2"/>
    <w:rsid w:val="00D82277"/>
    <w:rsid w:val="00D84048"/>
    <w:rsid w:val="00D86647"/>
    <w:rsid w:val="00D9394F"/>
    <w:rsid w:val="00D97C14"/>
    <w:rsid w:val="00DA17EA"/>
    <w:rsid w:val="00DA1874"/>
    <w:rsid w:val="00DB170F"/>
    <w:rsid w:val="00DB1D7C"/>
    <w:rsid w:val="00DB2FD9"/>
    <w:rsid w:val="00DC1B9E"/>
    <w:rsid w:val="00DC419F"/>
    <w:rsid w:val="00DC73FA"/>
    <w:rsid w:val="00DD1E9B"/>
    <w:rsid w:val="00DE5E17"/>
    <w:rsid w:val="00DE777F"/>
    <w:rsid w:val="00DF0846"/>
    <w:rsid w:val="00DF1B82"/>
    <w:rsid w:val="00DF3792"/>
    <w:rsid w:val="00DF4D79"/>
    <w:rsid w:val="00E00BC6"/>
    <w:rsid w:val="00E04C78"/>
    <w:rsid w:val="00E1748A"/>
    <w:rsid w:val="00E238B8"/>
    <w:rsid w:val="00E24DFF"/>
    <w:rsid w:val="00E3137E"/>
    <w:rsid w:val="00E32083"/>
    <w:rsid w:val="00E40124"/>
    <w:rsid w:val="00E502AA"/>
    <w:rsid w:val="00E516BA"/>
    <w:rsid w:val="00E56DA1"/>
    <w:rsid w:val="00E679AA"/>
    <w:rsid w:val="00E75993"/>
    <w:rsid w:val="00E84C1C"/>
    <w:rsid w:val="00E85023"/>
    <w:rsid w:val="00E85C54"/>
    <w:rsid w:val="00E93E06"/>
    <w:rsid w:val="00E9704F"/>
    <w:rsid w:val="00E97A45"/>
    <w:rsid w:val="00EA2CD3"/>
    <w:rsid w:val="00EA6FBD"/>
    <w:rsid w:val="00EB1004"/>
    <w:rsid w:val="00EC16B4"/>
    <w:rsid w:val="00EC17CA"/>
    <w:rsid w:val="00EC5B12"/>
    <w:rsid w:val="00EC5D48"/>
    <w:rsid w:val="00ED17ED"/>
    <w:rsid w:val="00ED23A3"/>
    <w:rsid w:val="00ED3BC1"/>
    <w:rsid w:val="00ED5256"/>
    <w:rsid w:val="00ED7AFB"/>
    <w:rsid w:val="00EE20E7"/>
    <w:rsid w:val="00EE7CB4"/>
    <w:rsid w:val="00EF1D74"/>
    <w:rsid w:val="00EF6541"/>
    <w:rsid w:val="00EF668A"/>
    <w:rsid w:val="00F02072"/>
    <w:rsid w:val="00F07B5F"/>
    <w:rsid w:val="00F20CC7"/>
    <w:rsid w:val="00F44E2E"/>
    <w:rsid w:val="00F45647"/>
    <w:rsid w:val="00F45EF5"/>
    <w:rsid w:val="00F51750"/>
    <w:rsid w:val="00F52661"/>
    <w:rsid w:val="00F54729"/>
    <w:rsid w:val="00F614FA"/>
    <w:rsid w:val="00F62380"/>
    <w:rsid w:val="00F65B6D"/>
    <w:rsid w:val="00F72D05"/>
    <w:rsid w:val="00F80F4F"/>
    <w:rsid w:val="00F854C7"/>
    <w:rsid w:val="00F86118"/>
    <w:rsid w:val="00F864DB"/>
    <w:rsid w:val="00F9072D"/>
    <w:rsid w:val="00F91778"/>
    <w:rsid w:val="00F92900"/>
    <w:rsid w:val="00F96F4B"/>
    <w:rsid w:val="00F974F2"/>
    <w:rsid w:val="00F97EAA"/>
    <w:rsid w:val="00FA498C"/>
    <w:rsid w:val="00FA61F4"/>
    <w:rsid w:val="00FB10A7"/>
    <w:rsid w:val="00FC4460"/>
    <w:rsid w:val="00FC4B7E"/>
    <w:rsid w:val="00FD0B18"/>
    <w:rsid w:val="00FD79A6"/>
    <w:rsid w:val="00FE5A16"/>
    <w:rsid w:val="00FE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EA05"/>
  <w15:docId w15:val="{0083B7CF-2338-4C9F-B368-6FEE2943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01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136394"/>
    <w:rPr>
      <w:color w:val="333399"/>
      <w:u w:val="single"/>
    </w:rPr>
  </w:style>
  <w:style w:type="character" w:customStyle="1" w:styleId="s0">
    <w:name w:val="s0"/>
    <w:rsid w:val="00136394"/>
    <w:rPr>
      <w:rFonts w:ascii="Times New Roman" w:hAnsi="Times New Roman" w:cs="Times New Roman" w:hint="default"/>
      <w:b w:val="0"/>
      <w:bCs w:val="0"/>
      <w:i w:val="0"/>
      <w:iCs w:val="0"/>
      <w:color w:val="000000"/>
    </w:rPr>
  </w:style>
  <w:style w:type="character" w:customStyle="1" w:styleId="s3">
    <w:name w:val="s3"/>
    <w:rsid w:val="00136394"/>
    <w:rPr>
      <w:rFonts w:ascii="Times New Roman" w:hAnsi="Times New Roman" w:cs="Times New Roman" w:hint="default"/>
      <w:b w:val="0"/>
      <w:bCs w:val="0"/>
      <w:i/>
      <w:iCs/>
      <w:color w:val="FF0000"/>
    </w:rPr>
  </w:style>
  <w:style w:type="character" w:customStyle="1" w:styleId="s9">
    <w:name w:val="s9"/>
    <w:rsid w:val="00136394"/>
    <w:rPr>
      <w:rFonts w:ascii="Times New Roman" w:hAnsi="Times New Roman" w:cs="Times New Roman" w:hint="default"/>
      <w:b w:val="0"/>
      <w:bCs w:val="0"/>
      <w:i/>
      <w:iCs/>
      <w:color w:val="333399"/>
      <w:u w:val="single"/>
    </w:rPr>
  </w:style>
  <w:style w:type="table" w:styleId="a4">
    <w:name w:val="Table Grid"/>
    <w:basedOn w:val="a1"/>
    <w:uiPriority w:val="39"/>
    <w:rsid w:val="0013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36394"/>
    <w:rPr>
      <w:color w:val="0000FF"/>
      <w:u w:val="single"/>
    </w:rPr>
  </w:style>
  <w:style w:type="character" w:customStyle="1" w:styleId="s1">
    <w:name w:val="s1"/>
    <w:rsid w:val="008226D1"/>
    <w:rPr>
      <w:rFonts w:ascii="Times New Roman" w:hAnsi="Times New Roman" w:cs="Times New Roman" w:hint="default"/>
      <w:b/>
      <w:bCs/>
      <w:color w:val="000000"/>
    </w:rPr>
  </w:style>
  <w:style w:type="paragraph" w:styleId="a6">
    <w:name w:val="List Paragraph"/>
    <w:aliases w:val="Bullets,References,List Paragraph (numbered (a)),NUMBERED PARAGRAPH,List Paragraph 1,List_Paragraph,Multilevel para_II,Akapit z listą BS,IBL List Paragraph,List Paragraph nowy,Numbered List Paragraph,Bullet1,Numbered list,List Paragraph1"/>
    <w:basedOn w:val="a"/>
    <w:link w:val="a7"/>
    <w:uiPriority w:val="34"/>
    <w:qFormat/>
    <w:rsid w:val="005F68D9"/>
    <w:pPr>
      <w:spacing w:after="0" w:line="240" w:lineRule="auto"/>
      <w:ind w:left="720" w:firstLine="851"/>
      <w:contextualSpacing/>
      <w:jc w:val="both"/>
    </w:pPr>
    <w:rPr>
      <w:rFonts w:ascii="Cambria" w:eastAsia="Times New Roman" w:hAnsi="Cambria" w:cs="Times New Roman"/>
      <w:lang w:eastAsia="ru-RU"/>
    </w:rPr>
  </w:style>
  <w:style w:type="character" w:customStyle="1" w:styleId="a7">
    <w:name w:val="Абзац списка Знак"/>
    <w:aliases w:val="Bullets Знак,References Знак,List Paragraph (numbered (a)) Знак,NUMBERED PARAGRAPH Знак,List Paragraph 1 Знак,List_Paragraph Знак,Multilevel para_II Знак,Akapit z listą BS Знак,IBL List Paragraph Знак,List Paragraph nowy Знак"/>
    <w:link w:val="a6"/>
    <w:qFormat/>
    <w:locked/>
    <w:rsid w:val="005F68D9"/>
    <w:rPr>
      <w:rFonts w:ascii="Cambria" w:eastAsia="Times New Roman" w:hAnsi="Cambria" w:cs="Times New Roman"/>
      <w:lang w:eastAsia="ru-RU"/>
    </w:rPr>
  </w:style>
  <w:style w:type="character" w:customStyle="1" w:styleId="freebirdanalyticsviewquestiontitle">
    <w:name w:val="freebirdanalyticsviewquestiontitle"/>
    <w:basedOn w:val="a0"/>
    <w:rsid w:val="00C918B4"/>
  </w:style>
  <w:style w:type="paragraph" w:styleId="a8">
    <w:name w:val="header"/>
    <w:basedOn w:val="a"/>
    <w:link w:val="a9"/>
    <w:uiPriority w:val="99"/>
    <w:unhideWhenUsed/>
    <w:rsid w:val="008214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145C"/>
  </w:style>
  <w:style w:type="paragraph" w:styleId="aa">
    <w:name w:val="footer"/>
    <w:basedOn w:val="a"/>
    <w:link w:val="ab"/>
    <w:uiPriority w:val="99"/>
    <w:unhideWhenUsed/>
    <w:rsid w:val="008214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145C"/>
  </w:style>
  <w:style w:type="character" w:customStyle="1" w:styleId="1">
    <w:name w:val="Неразрешенное упоминание1"/>
    <w:basedOn w:val="a0"/>
    <w:uiPriority w:val="99"/>
    <w:semiHidden/>
    <w:unhideWhenUsed/>
    <w:rsid w:val="00892FD0"/>
    <w:rPr>
      <w:color w:val="605E5C"/>
      <w:shd w:val="clear" w:color="auto" w:fill="E1DFDD"/>
    </w:rPr>
  </w:style>
  <w:style w:type="paragraph" w:styleId="ac">
    <w:name w:val="Balloon Text"/>
    <w:basedOn w:val="a"/>
    <w:link w:val="ad"/>
    <w:uiPriority w:val="99"/>
    <w:semiHidden/>
    <w:unhideWhenUsed/>
    <w:rsid w:val="00010D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0D77"/>
    <w:rPr>
      <w:rFonts w:ascii="Tahoma" w:hAnsi="Tahoma" w:cs="Tahoma"/>
      <w:sz w:val="16"/>
      <w:szCs w:val="16"/>
    </w:rPr>
  </w:style>
  <w:style w:type="character" w:customStyle="1" w:styleId="20">
    <w:name w:val="Заголовок 2 Знак"/>
    <w:basedOn w:val="a0"/>
    <w:link w:val="2"/>
    <w:uiPriority w:val="9"/>
    <w:rsid w:val="00801230"/>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0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123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857">
      <w:bodyDiv w:val="1"/>
      <w:marLeft w:val="0"/>
      <w:marRight w:val="0"/>
      <w:marTop w:val="0"/>
      <w:marBottom w:val="0"/>
      <w:divBdr>
        <w:top w:val="none" w:sz="0" w:space="0" w:color="auto"/>
        <w:left w:val="none" w:sz="0" w:space="0" w:color="auto"/>
        <w:bottom w:val="none" w:sz="0" w:space="0" w:color="auto"/>
        <w:right w:val="none" w:sz="0" w:space="0" w:color="auto"/>
      </w:divBdr>
    </w:div>
    <w:div w:id="10301765">
      <w:bodyDiv w:val="1"/>
      <w:marLeft w:val="0"/>
      <w:marRight w:val="0"/>
      <w:marTop w:val="0"/>
      <w:marBottom w:val="0"/>
      <w:divBdr>
        <w:top w:val="none" w:sz="0" w:space="0" w:color="auto"/>
        <w:left w:val="none" w:sz="0" w:space="0" w:color="auto"/>
        <w:bottom w:val="none" w:sz="0" w:space="0" w:color="auto"/>
        <w:right w:val="none" w:sz="0" w:space="0" w:color="auto"/>
      </w:divBdr>
    </w:div>
    <w:div w:id="33045088">
      <w:bodyDiv w:val="1"/>
      <w:marLeft w:val="0"/>
      <w:marRight w:val="0"/>
      <w:marTop w:val="0"/>
      <w:marBottom w:val="0"/>
      <w:divBdr>
        <w:top w:val="none" w:sz="0" w:space="0" w:color="auto"/>
        <w:left w:val="none" w:sz="0" w:space="0" w:color="auto"/>
        <w:bottom w:val="none" w:sz="0" w:space="0" w:color="auto"/>
        <w:right w:val="none" w:sz="0" w:space="0" w:color="auto"/>
      </w:divBdr>
      <w:divsChild>
        <w:div w:id="826165133">
          <w:marLeft w:val="0"/>
          <w:marRight w:val="0"/>
          <w:marTop w:val="0"/>
          <w:marBottom w:val="0"/>
          <w:divBdr>
            <w:top w:val="none" w:sz="0" w:space="0" w:color="auto"/>
            <w:left w:val="none" w:sz="0" w:space="0" w:color="auto"/>
            <w:bottom w:val="none" w:sz="0" w:space="0" w:color="auto"/>
            <w:right w:val="none" w:sz="0" w:space="0" w:color="auto"/>
          </w:divBdr>
        </w:div>
      </w:divsChild>
    </w:div>
    <w:div w:id="73749220">
      <w:bodyDiv w:val="1"/>
      <w:marLeft w:val="0"/>
      <w:marRight w:val="0"/>
      <w:marTop w:val="0"/>
      <w:marBottom w:val="0"/>
      <w:divBdr>
        <w:top w:val="none" w:sz="0" w:space="0" w:color="auto"/>
        <w:left w:val="none" w:sz="0" w:space="0" w:color="auto"/>
        <w:bottom w:val="none" w:sz="0" w:space="0" w:color="auto"/>
        <w:right w:val="none" w:sz="0" w:space="0" w:color="auto"/>
      </w:divBdr>
      <w:divsChild>
        <w:div w:id="90899779">
          <w:marLeft w:val="0"/>
          <w:marRight w:val="0"/>
          <w:marTop w:val="0"/>
          <w:marBottom w:val="0"/>
          <w:divBdr>
            <w:top w:val="single" w:sz="6" w:space="0" w:color="auto"/>
            <w:left w:val="single" w:sz="6" w:space="3" w:color="auto"/>
            <w:bottom w:val="none" w:sz="0" w:space="0" w:color="auto"/>
            <w:right w:val="single" w:sz="6" w:space="0" w:color="auto"/>
          </w:divBdr>
          <w:divsChild>
            <w:div w:id="208105523">
              <w:marLeft w:val="105"/>
              <w:marRight w:val="300"/>
              <w:marTop w:val="135"/>
              <w:marBottom w:val="645"/>
              <w:divBdr>
                <w:top w:val="none" w:sz="0" w:space="0" w:color="auto"/>
                <w:left w:val="none" w:sz="0" w:space="0" w:color="auto"/>
                <w:bottom w:val="none" w:sz="0" w:space="0" w:color="auto"/>
                <w:right w:val="none" w:sz="0" w:space="0" w:color="auto"/>
              </w:divBdr>
            </w:div>
          </w:divsChild>
        </w:div>
        <w:div w:id="475683760">
          <w:marLeft w:val="0"/>
          <w:marRight w:val="0"/>
          <w:marTop w:val="0"/>
          <w:marBottom w:val="0"/>
          <w:divBdr>
            <w:top w:val="none" w:sz="0" w:space="0" w:color="auto"/>
            <w:left w:val="none" w:sz="0" w:space="0" w:color="auto"/>
            <w:bottom w:val="none" w:sz="0" w:space="0" w:color="auto"/>
            <w:right w:val="none" w:sz="0" w:space="0" w:color="auto"/>
          </w:divBdr>
          <w:divsChild>
            <w:div w:id="1965623437">
              <w:marLeft w:val="0"/>
              <w:marRight w:val="465"/>
              <w:marTop w:val="105"/>
              <w:marBottom w:val="600"/>
              <w:divBdr>
                <w:top w:val="none" w:sz="0" w:space="0" w:color="auto"/>
                <w:left w:val="none" w:sz="0" w:space="0" w:color="auto"/>
                <w:bottom w:val="none" w:sz="0" w:space="0" w:color="auto"/>
                <w:right w:val="none" w:sz="0" w:space="0" w:color="auto"/>
              </w:divBdr>
              <w:divsChild>
                <w:div w:id="18014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6548">
      <w:bodyDiv w:val="1"/>
      <w:marLeft w:val="0"/>
      <w:marRight w:val="0"/>
      <w:marTop w:val="0"/>
      <w:marBottom w:val="0"/>
      <w:divBdr>
        <w:top w:val="none" w:sz="0" w:space="0" w:color="auto"/>
        <w:left w:val="none" w:sz="0" w:space="0" w:color="auto"/>
        <w:bottom w:val="none" w:sz="0" w:space="0" w:color="auto"/>
        <w:right w:val="none" w:sz="0" w:space="0" w:color="auto"/>
      </w:divBdr>
    </w:div>
    <w:div w:id="109976091">
      <w:bodyDiv w:val="1"/>
      <w:marLeft w:val="0"/>
      <w:marRight w:val="0"/>
      <w:marTop w:val="0"/>
      <w:marBottom w:val="0"/>
      <w:divBdr>
        <w:top w:val="none" w:sz="0" w:space="0" w:color="auto"/>
        <w:left w:val="none" w:sz="0" w:space="0" w:color="auto"/>
        <w:bottom w:val="none" w:sz="0" w:space="0" w:color="auto"/>
        <w:right w:val="none" w:sz="0" w:space="0" w:color="auto"/>
      </w:divBdr>
      <w:divsChild>
        <w:div w:id="1841122456">
          <w:marLeft w:val="0"/>
          <w:marRight w:val="0"/>
          <w:marTop w:val="0"/>
          <w:marBottom w:val="0"/>
          <w:divBdr>
            <w:top w:val="none" w:sz="0" w:space="0" w:color="auto"/>
            <w:left w:val="none" w:sz="0" w:space="0" w:color="auto"/>
            <w:bottom w:val="none" w:sz="0" w:space="0" w:color="auto"/>
            <w:right w:val="none" w:sz="0" w:space="0" w:color="auto"/>
          </w:divBdr>
        </w:div>
      </w:divsChild>
    </w:div>
    <w:div w:id="121466422">
      <w:bodyDiv w:val="1"/>
      <w:marLeft w:val="0"/>
      <w:marRight w:val="0"/>
      <w:marTop w:val="0"/>
      <w:marBottom w:val="0"/>
      <w:divBdr>
        <w:top w:val="none" w:sz="0" w:space="0" w:color="auto"/>
        <w:left w:val="none" w:sz="0" w:space="0" w:color="auto"/>
        <w:bottom w:val="none" w:sz="0" w:space="0" w:color="auto"/>
        <w:right w:val="none" w:sz="0" w:space="0" w:color="auto"/>
      </w:divBdr>
      <w:divsChild>
        <w:div w:id="275332551">
          <w:marLeft w:val="0"/>
          <w:marRight w:val="0"/>
          <w:marTop w:val="0"/>
          <w:marBottom w:val="0"/>
          <w:divBdr>
            <w:top w:val="none" w:sz="0" w:space="0" w:color="auto"/>
            <w:left w:val="none" w:sz="0" w:space="0" w:color="auto"/>
            <w:bottom w:val="none" w:sz="0" w:space="0" w:color="auto"/>
            <w:right w:val="none" w:sz="0" w:space="0" w:color="auto"/>
          </w:divBdr>
        </w:div>
      </w:divsChild>
    </w:div>
    <w:div w:id="347952835">
      <w:bodyDiv w:val="1"/>
      <w:marLeft w:val="0"/>
      <w:marRight w:val="0"/>
      <w:marTop w:val="0"/>
      <w:marBottom w:val="0"/>
      <w:divBdr>
        <w:top w:val="none" w:sz="0" w:space="0" w:color="auto"/>
        <w:left w:val="none" w:sz="0" w:space="0" w:color="auto"/>
        <w:bottom w:val="none" w:sz="0" w:space="0" w:color="auto"/>
        <w:right w:val="none" w:sz="0" w:space="0" w:color="auto"/>
      </w:divBdr>
    </w:div>
    <w:div w:id="370304046">
      <w:bodyDiv w:val="1"/>
      <w:marLeft w:val="0"/>
      <w:marRight w:val="0"/>
      <w:marTop w:val="0"/>
      <w:marBottom w:val="0"/>
      <w:divBdr>
        <w:top w:val="none" w:sz="0" w:space="0" w:color="auto"/>
        <w:left w:val="none" w:sz="0" w:space="0" w:color="auto"/>
        <w:bottom w:val="none" w:sz="0" w:space="0" w:color="auto"/>
        <w:right w:val="none" w:sz="0" w:space="0" w:color="auto"/>
      </w:divBdr>
    </w:div>
    <w:div w:id="463162999">
      <w:bodyDiv w:val="1"/>
      <w:marLeft w:val="0"/>
      <w:marRight w:val="0"/>
      <w:marTop w:val="0"/>
      <w:marBottom w:val="0"/>
      <w:divBdr>
        <w:top w:val="none" w:sz="0" w:space="0" w:color="auto"/>
        <w:left w:val="none" w:sz="0" w:space="0" w:color="auto"/>
        <w:bottom w:val="none" w:sz="0" w:space="0" w:color="auto"/>
        <w:right w:val="none" w:sz="0" w:space="0" w:color="auto"/>
      </w:divBdr>
    </w:div>
    <w:div w:id="607664748">
      <w:bodyDiv w:val="1"/>
      <w:marLeft w:val="0"/>
      <w:marRight w:val="0"/>
      <w:marTop w:val="0"/>
      <w:marBottom w:val="0"/>
      <w:divBdr>
        <w:top w:val="none" w:sz="0" w:space="0" w:color="auto"/>
        <w:left w:val="none" w:sz="0" w:space="0" w:color="auto"/>
        <w:bottom w:val="none" w:sz="0" w:space="0" w:color="auto"/>
        <w:right w:val="none" w:sz="0" w:space="0" w:color="auto"/>
      </w:divBdr>
    </w:div>
    <w:div w:id="698240756">
      <w:bodyDiv w:val="1"/>
      <w:marLeft w:val="0"/>
      <w:marRight w:val="0"/>
      <w:marTop w:val="0"/>
      <w:marBottom w:val="0"/>
      <w:divBdr>
        <w:top w:val="none" w:sz="0" w:space="0" w:color="auto"/>
        <w:left w:val="none" w:sz="0" w:space="0" w:color="auto"/>
        <w:bottom w:val="none" w:sz="0" w:space="0" w:color="auto"/>
        <w:right w:val="none" w:sz="0" w:space="0" w:color="auto"/>
      </w:divBdr>
    </w:div>
    <w:div w:id="723483670">
      <w:bodyDiv w:val="1"/>
      <w:marLeft w:val="0"/>
      <w:marRight w:val="0"/>
      <w:marTop w:val="0"/>
      <w:marBottom w:val="0"/>
      <w:divBdr>
        <w:top w:val="none" w:sz="0" w:space="0" w:color="auto"/>
        <w:left w:val="none" w:sz="0" w:space="0" w:color="auto"/>
        <w:bottom w:val="none" w:sz="0" w:space="0" w:color="auto"/>
        <w:right w:val="none" w:sz="0" w:space="0" w:color="auto"/>
      </w:divBdr>
    </w:div>
    <w:div w:id="761923716">
      <w:bodyDiv w:val="1"/>
      <w:marLeft w:val="0"/>
      <w:marRight w:val="0"/>
      <w:marTop w:val="0"/>
      <w:marBottom w:val="0"/>
      <w:divBdr>
        <w:top w:val="none" w:sz="0" w:space="0" w:color="auto"/>
        <w:left w:val="none" w:sz="0" w:space="0" w:color="auto"/>
        <w:bottom w:val="none" w:sz="0" w:space="0" w:color="auto"/>
        <w:right w:val="none" w:sz="0" w:space="0" w:color="auto"/>
      </w:divBdr>
    </w:div>
    <w:div w:id="1013800503">
      <w:bodyDiv w:val="1"/>
      <w:marLeft w:val="0"/>
      <w:marRight w:val="0"/>
      <w:marTop w:val="0"/>
      <w:marBottom w:val="0"/>
      <w:divBdr>
        <w:top w:val="none" w:sz="0" w:space="0" w:color="auto"/>
        <w:left w:val="none" w:sz="0" w:space="0" w:color="auto"/>
        <w:bottom w:val="none" w:sz="0" w:space="0" w:color="auto"/>
        <w:right w:val="none" w:sz="0" w:space="0" w:color="auto"/>
      </w:divBdr>
    </w:div>
    <w:div w:id="1036080651">
      <w:bodyDiv w:val="1"/>
      <w:marLeft w:val="0"/>
      <w:marRight w:val="0"/>
      <w:marTop w:val="0"/>
      <w:marBottom w:val="0"/>
      <w:divBdr>
        <w:top w:val="none" w:sz="0" w:space="0" w:color="auto"/>
        <w:left w:val="none" w:sz="0" w:space="0" w:color="auto"/>
        <w:bottom w:val="none" w:sz="0" w:space="0" w:color="auto"/>
        <w:right w:val="none" w:sz="0" w:space="0" w:color="auto"/>
      </w:divBdr>
    </w:div>
    <w:div w:id="1076124303">
      <w:bodyDiv w:val="1"/>
      <w:marLeft w:val="0"/>
      <w:marRight w:val="0"/>
      <w:marTop w:val="0"/>
      <w:marBottom w:val="0"/>
      <w:divBdr>
        <w:top w:val="none" w:sz="0" w:space="0" w:color="auto"/>
        <w:left w:val="none" w:sz="0" w:space="0" w:color="auto"/>
        <w:bottom w:val="none" w:sz="0" w:space="0" w:color="auto"/>
        <w:right w:val="none" w:sz="0" w:space="0" w:color="auto"/>
      </w:divBdr>
      <w:divsChild>
        <w:div w:id="40911671">
          <w:marLeft w:val="0"/>
          <w:marRight w:val="0"/>
          <w:marTop w:val="0"/>
          <w:marBottom w:val="0"/>
          <w:divBdr>
            <w:top w:val="none" w:sz="0" w:space="0" w:color="auto"/>
            <w:left w:val="none" w:sz="0" w:space="0" w:color="auto"/>
            <w:bottom w:val="none" w:sz="0" w:space="0" w:color="auto"/>
            <w:right w:val="none" w:sz="0" w:space="0" w:color="auto"/>
          </w:divBdr>
        </w:div>
      </w:divsChild>
    </w:div>
    <w:div w:id="1150176231">
      <w:bodyDiv w:val="1"/>
      <w:marLeft w:val="0"/>
      <w:marRight w:val="0"/>
      <w:marTop w:val="0"/>
      <w:marBottom w:val="0"/>
      <w:divBdr>
        <w:top w:val="none" w:sz="0" w:space="0" w:color="auto"/>
        <w:left w:val="none" w:sz="0" w:space="0" w:color="auto"/>
        <w:bottom w:val="none" w:sz="0" w:space="0" w:color="auto"/>
        <w:right w:val="none" w:sz="0" w:space="0" w:color="auto"/>
      </w:divBdr>
      <w:divsChild>
        <w:div w:id="1292830645">
          <w:marLeft w:val="0"/>
          <w:marRight w:val="0"/>
          <w:marTop w:val="60"/>
          <w:marBottom w:val="0"/>
          <w:divBdr>
            <w:top w:val="none" w:sz="0" w:space="0" w:color="auto"/>
            <w:left w:val="none" w:sz="0" w:space="0" w:color="auto"/>
            <w:bottom w:val="none" w:sz="0" w:space="0" w:color="auto"/>
            <w:right w:val="none" w:sz="0" w:space="0" w:color="auto"/>
          </w:divBdr>
        </w:div>
        <w:div w:id="788475027">
          <w:marLeft w:val="0"/>
          <w:marRight w:val="0"/>
          <w:marTop w:val="60"/>
          <w:marBottom w:val="0"/>
          <w:divBdr>
            <w:top w:val="none" w:sz="0" w:space="0" w:color="auto"/>
            <w:left w:val="none" w:sz="0" w:space="0" w:color="auto"/>
            <w:bottom w:val="none" w:sz="0" w:space="0" w:color="auto"/>
            <w:right w:val="none" w:sz="0" w:space="0" w:color="auto"/>
          </w:divBdr>
        </w:div>
        <w:div w:id="456149243">
          <w:marLeft w:val="0"/>
          <w:marRight w:val="0"/>
          <w:marTop w:val="60"/>
          <w:marBottom w:val="0"/>
          <w:divBdr>
            <w:top w:val="none" w:sz="0" w:space="0" w:color="auto"/>
            <w:left w:val="none" w:sz="0" w:space="0" w:color="auto"/>
            <w:bottom w:val="none" w:sz="0" w:space="0" w:color="auto"/>
            <w:right w:val="none" w:sz="0" w:space="0" w:color="auto"/>
          </w:divBdr>
        </w:div>
        <w:div w:id="1693799533">
          <w:marLeft w:val="0"/>
          <w:marRight w:val="0"/>
          <w:marTop w:val="60"/>
          <w:marBottom w:val="0"/>
          <w:divBdr>
            <w:top w:val="none" w:sz="0" w:space="0" w:color="auto"/>
            <w:left w:val="none" w:sz="0" w:space="0" w:color="auto"/>
            <w:bottom w:val="none" w:sz="0" w:space="0" w:color="auto"/>
            <w:right w:val="none" w:sz="0" w:space="0" w:color="auto"/>
          </w:divBdr>
        </w:div>
        <w:div w:id="2068454241">
          <w:marLeft w:val="0"/>
          <w:marRight w:val="0"/>
          <w:marTop w:val="60"/>
          <w:marBottom w:val="0"/>
          <w:divBdr>
            <w:top w:val="none" w:sz="0" w:space="0" w:color="auto"/>
            <w:left w:val="none" w:sz="0" w:space="0" w:color="auto"/>
            <w:bottom w:val="none" w:sz="0" w:space="0" w:color="auto"/>
            <w:right w:val="none" w:sz="0" w:space="0" w:color="auto"/>
          </w:divBdr>
        </w:div>
        <w:div w:id="1880318938">
          <w:marLeft w:val="0"/>
          <w:marRight w:val="0"/>
          <w:marTop w:val="60"/>
          <w:marBottom w:val="0"/>
          <w:divBdr>
            <w:top w:val="none" w:sz="0" w:space="0" w:color="auto"/>
            <w:left w:val="none" w:sz="0" w:space="0" w:color="auto"/>
            <w:bottom w:val="none" w:sz="0" w:space="0" w:color="auto"/>
            <w:right w:val="none" w:sz="0" w:space="0" w:color="auto"/>
          </w:divBdr>
        </w:div>
        <w:div w:id="1016005260">
          <w:marLeft w:val="0"/>
          <w:marRight w:val="0"/>
          <w:marTop w:val="60"/>
          <w:marBottom w:val="0"/>
          <w:divBdr>
            <w:top w:val="none" w:sz="0" w:space="0" w:color="auto"/>
            <w:left w:val="none" w:sz="0" w:space="0" w:color="auto"/>
            <w:bottom w:val="none" w:sz="0" w:space="0" w:color="auto"/>
            <w:right w:val="none" w:sz="0" w:space="0" w:color="auto"/>
          </w:divBdr>
        </w:div>
        <w:div w:id="1236935310">
          <w:marLeft w:val="0"/>
          <w:marRight w:val="0"/>
          <w:marTop w:val="60"/>
          <w:marBottom w:val="0"/>
          <w:divBdr>
            <w:top w:val="none" w:sz="0" w:space="0" w:color="auto"/>
            <w:left w:val="none" w:sz="0" w:space="0" w:color="auto"/>
            <w:bottom w:val="none" w:sz="0" w:space="0" w:color="auto"/>
            <w:right w:val="none" w:sz="0" w:space="0" w:color="auto"/>
          </w:divBdr>
        </w:div>
        <w:div w:id="722409446">
          <w:marLeft w:val="0"/>
          <w:marRight w:val="0"/>
          <w:marTop w:val="60"/>
          <w:marBottom w:val="0"/>
          <w:divBdr>
            <w:top w:val="none" w:sz="0" w:space="0" w:color="auto"/>
            <w:left w:val="none" w:sz="0" w:space="0" w:color="auto"/>
            <w:bottom w:val="none" w:sz="0" w:space="0" w:color="auto"/>
            <w:right w:val="none" w:sz="0" w:space="0" w:color="auto"/>
          </w:divBdr>
        </w:div>
        <w:div w:id="1741781904">
          <w:marLeft w:val="0"/>
          <w:marRight w:val="0"/>
          <w:marTop w:val="60"/>
          <w:marBottom w:val="0"/>
          <w:divBdr>
            <w:top w:val="none" w:sz="0" w:space="0" w:color="auto"/>
            <w:left w:val="none" w:sz="0" w:space="0" w:color="auto"/>
            <w:bottom w:val="none" w:sz="0" w:space="0" w:color="auto"/>
            <w:right w:val="none" w:sz="0" w:space="0" w:color="auto"/>
          </w:divBdr>
        </w:div>
        <w:div w:id="1783769666">
          <w:marLeft w:val="0"/>
          <w:marRight w:val="0"/>
          <w:marTop w:val="60"/>
          <w:marBottom w:val="0"/>
          <w:divBdr>
            <w:top w:val="none" w:sz="0" w:space="0" w:color="auto"/>
            <w:left w:val="none" w:sz="0" w:space="0" w:color="auto"/>
            <w:bottom w:val="none" w:sz="0" w:space="0" w:color="auto"/>
            <w:right w:val="none" w:sz="0" w:space="0" w:color="auto"/>
          </w:divBdr>
        </w:div>
        <w:div w:id="726490231">
          <w:marLeft w:val="0"/>
          <w:marRight w:val="0"/>
          <w:marTop w:val="60"/>
          <w:marBottom w:val="0"/>
          <w:divBdr>
            <w:top w:val="none" w:sz="0" w:space="0" w:color="auto"/>
            <w:left w:val="none" w:sz="0" w:space="0" w:color="auto"/>
            <w:bottom w:val="none" w:sz="0" w:space="0" w:color="auto"/>
            <w:right w:val="none" w:sz="0" w:space="0" w:color="auto"/>
          </w:divBdr>
        </w:div>
        <w:div w:id="1628050664">
          <w:marLeft w:val="0"/>
          <w:marRight w:val="0"/>
          <w:marTop w:val="60"/>
          <w:marBottom w:val="0"/>
          <w:divBdr>
            <w:top w:val="none" w:sz="0" w:space="0" w:color="auto"/>
            <w:left w:val="none" w:sz="0" w:space="0" w:color="auto"/>
            <w:bottom w:val="none" w:sz="0" w:space="0" w:color="auto"/>
            <w:right w:val="none" w:sz="0" w:space="0" w:color="auto"/>
          </w:divBdr>
        </w:div>
        <w:div w:id="574167101">
          <w:marLeft w:val="0"/>
          <w:marRight w:val="0"/>
          <w:marTop w:val="60"/>
          <w:marBottom w:val="0"/>
          <w:divBdr>
            <w:top w:val="none" w:sz="0" w:space="0" w:color="auto"/>
            <w:left w:val="none" w:sz="0" w:space="0" w:color="auto"/>
            <w:bottom w:val="none" w:sz="0" w:space="0" w:color="auto"/>
            <w:right w:val="none" w:sz="0" w:space="0" w:color="auto"/>
          </w:divBdr>
        </w:div>
        <w:div w:id="1883592289">
          <w:marLeft w:val="0"/>
          <w:marRight w:val="0"/>
          <w:marTop w:val="60"/>
          <w:marBottom w:val="0"/>
          <w:divBdr>
            <w:top w:val="none" w:sz="0" w:space="0" w:color="auto"/>
            <w:left w:val="none" w:sz="0" w:space="0" w:color="auto"/>
            <w:bottom w:val="none" w:sz="0" w:space="0" w:color="auto"/>
            <w:right w:val="none" w:sz="0" w:space="0" w:color="auto"/>
          </w:divBdr>
        </w:div>
        <w:div w:id="1797137431">
          <w:marLeft w:val="0"/>
          <w:marRight w:val="0"/>
          <w:marTop w:val="60"/>
          <w:marBottom w:val="0"/>
          <w:divBdr>
            <w:top w:val="none" w:sz="0" w:space="0" w:color="auto"/>
            <w:left w:val="none" w:sz="0" w:space="0" w:color="auto"/>
            <w:bottom w:val="none" w:sz="0" w:space="0" w:color="auto"/>
            <w:right w:val="none" w:sz="0" w:space="0" w:color="auto"/>
          </w:divBdr>
        </w:div>
        <w:div w:id="188839934">
          <w:marLeft w:val="0"/>
          <w:marRight w:val="0"/>
          <w:marTop w:val="60"/>
          <w:marBottom w:val="0"/>
          <w:divBdr>
            <w:top w:val="none" w:sz="0" w:space="0" w:color="auto"/>
            <w:left w:val="none" w:sz="0" w:space="0" w:color="auto"/>
            <w:bottom w:val="none" w:sz="0" w:space="0" w:color="auto"/>
            <w:right w:val="none" w:sz="0" w:space="0" w:color="auto"/>
          </w:divBdr>
        </w:div>
        <w:div w:id="1895463012">
          <w:marLeft w:val="0"/>
          <w:marRight w:val="0"/>
          <w:marTop w:val="60"/>
          <w:marBottom w:val="0"/>
          <w:divBdr>
            <w:top w:val="none" w:sz="0" w:space="0" w:color="auto"/>
            <w:left w:val="none" w:sz="0" w:space="0" w:color="auto"/>
            <w:bottom w:val="none" w:sz="0" w:space="0" w:color="auto"/>
            <w:right w:val="none" w:sz="0" w:space="0" w:color="auto"/>
          </w:divBdr>
        </w:div>
        <w:div w:id="872768214">
          <w:marLeft w:val="0"/>
          <w:marRight w:val="0"/>
          <w:marTop w:val="60"/>
          <w:marBottom w:val="0"/>
          <w:divBdr>
            <w:top w:val="none" w:sz="0" w:space="0" w:color="auto"/>
            <w:left w:val="none" w:sz="0" w:space="0" w:color="auto"/>
            <w:bottom w:val="none" w:sz="0" w:space="0" w:color="auto"/>
            <w:right w:val="none" w:sz="0" w:space="0" w:color="auto"/>
          </w:divBdr>
        </w:div>
        <w:div w:id="1356542988">
          <w:marLeft w:val="0"/>
          <w:marRight w:val="0"/>
          <w:marTop w:val="60"/>
          <w:marBottom w:val="0"/>
          <w:divBdr>
            <w:top w:val="none" w:sz="0" w:space="0" w:color="auto"/>
            <w:left w:val="none" w:sz="0" w:space="0" w:color="auto"/>
            <w:bottom w:val="none" w:sz="0" w:space="0" w:color="auto"/>
            <w:right w:val="none" w:sz="0" w:space="0" w:color="auto"/>
          </w:divBdr>
        </w:div>
        <w:div w:id="1155603733">
          <w:marLeft w:val="0"/>
          <w:marRight w:val="0"/>
          <w:marTop w:val="60"/>
          <w:marBottom w:val="0"/>
          <w:divBdr>
            <w:top w:val="none" w:sz="0" w:space="0" w:color="auto"/>
            <w:left w:val="none" w:sz="0" w:space="0" w:color="auto"/>
            <w:bottom w:val="none" w:sz="0" w:space="0" w:color="auto"/>
            <w:right w:val="none" w:sz="0" w:space="0" w:color="auto"/>
          </w:divBdr>
        </w:div>
        <w:div w:id="1299841102">
          <w:marLeft w:val="0"/>
          <w:marRight w:val="0"/>
          <w:marTop w:val="60"/>
          <w:marBottom w:val="0"/>
          <w:divBdr>
            <w:top w:val="none" w:sz="0" w:space="0" w:color="auto"/>
            <w:left w:val="none" w:sz="0" w:space="0" w:color="auto"/>
            <w:bottom w:val="none" w:sz="0" w:space="0" w:color="auto"/>
            <w:right w:val="none" w:sz="0" w:space="0" w:color="auto"/>
          </w:divBdr>
        </w:div>
        <w:div w:id="1074088100">
          <w:marLeft w:val="0"/>
          <w:marRight w:val="0"/>
          <w:marTop w:val="60"/>
          <w:marBottom w:val="0"/>
          <w:divBdr>
            <w:top w:val="none" w:sz="0" w:space="0" w:color="auto"/>
            <w:left w:val="none" w:sz="0" w:space="0" w:color="auto"/>
            <w:bottom w:val="none" w:sz="0" w:space="0" w:color="auto"/>
            <w:right w:val="none" w:sz="0" w:space="0" w:color="auto"/>
          </w:divBdr>
        </w:div>
        <w:div w:id="1662388732">
          <w:marLeft w:val="0"/>
          <w:marRight w:val="0"/>
          <w:marTop w:val="60"/>
          <w:marBottom w:val="0"/>
          <w:divBdr>
            <w:top w:val="none" w:sz="0" w:space="0" w:color="auto"/>
            <w:left w:val="none" w:sz="0" w:space="0" w:color="auto"/>
            <w:bottom w:val="none" w:sz="0" w:space="0" w:color="auto"/>
            <w:right w:val="none" w:sz="0" w:space="0" w:color="auto"/>
          </w:divBdr>
        </w:div>
        <w:div w:id="154414586">
          <w:marLeft w:val="0"/>
          <w:marRight w:val="0"/>
          <w:marTop w:val="60"/>
          <w:marBottom w:val="0"/>
          <w:divBdr>
            <w:top w:val="none" w:sz="0" w:space="0" w:color="auto"/>
            <w:left w:val="none" w:sz="0" w:space="0" w:color="auto"/>
            <w:bottom w:val="none" w:sz="0" w:space="0" w:color="auto"/>
            <w:right w:val="none" w:sz="0" w:space="0" w:color="auto"/>
          </w:divBdr>
        </w:div>
        <w:div w:id="1568800893">
          <w:marLeft w:val="0"/>
          <w:marRight w:val="0"/>
          <w:marTop w:val="60"/>
          <w:marBottom w:val="0"/>
          <w:divBdr>
            <w:top w:val="none" w:sz="0" w:space="0" w:color="auto"/>
            <w:left w:val="none" w:sz="0" w:space="0" w:color="auto"/>
            <w:bottom w:val="none" w:sz="0" w:space="0" w:color="auto"/>
            <w:right w:val="none" w:sz="0" w:space="0" w:color="auto"/>
          </w:divBdr>
        </w:div>
        <w:div w:id="886574094">
          <w:marLeft w:val="0"/>
          <w:marRight w:val="0"/>
          <w:marTop w:val="60"/>
          <w:marBottom w:val="0"/>
          <w:divBdr>
            <w:top w:val="none" w:sz="0" w:space="0" w:color="auto"/>
            <w:left w:val="none" w:sz="0" w:space="0" w:color="auto"/>
            <w:bottom w:val="none" w:sz="0" w:space="0" w:color="auto"/>
            <w:right w:val="none" w:sz="0" w:space="0" w:color="auto"/>
          </w:divBdr>
        </w:div>
        <w:div w:id="2134908318">
          <w:marLeft w:val="0"/>
          <w:marRight w:val="0"/>
          <w:marTop w:val="60"/>
          <w:marBottom w:val="0"/>
          <w:divBdr>
            <w:top w:val="none" w:sz="0" w:space="0" w:color="auto"/>
            <w:left w:val="none" w:sz="0" w:space="0" w:color="auto"/>
            <w:bottom w:val="none" w:sz="0" w:space="0" w:color="auto"/>
            <w:right w:val="none" w:sz="0" w:space="0" w:color="auto"/>
          </w:divBdr>
        </w:div>
        <w:div w:id="1382247476">
          <w:marLeft w:val="0"/>
          <w:marRight w:val="0"/>
          <w:marTop w:val="60"/>
          <w:marBottom w:val="0"/>
          <w:divBdr>
            <w:top w:val="none" w:sz="0" w:space="0" w:color="auto"/>
            <w:left w:val="none" w:sz="0" w:space="0" w:color="auto"/>
            <w:bottom w:val="none" w:sz="0" w:space="0" w:color="auto"/>
            <w:right w:val="none" w:sz="0" w:space="0" w:color="auto"/>
          </w:divBdr>
        </w:div>
        <w:div w:id="512183235">
          <w:marLeft w:val="0"/>
          <w:marRight w:val="0"/>
          <w:marTop w:val="60"/>
          <w:marBottom w:val="0"/>
          <w:divBdr>
            <w:top w:val="none" w:sz="0" w:space="0" w:color="auto"/>
            <w:left w:val="none" w:sz="0" w:space="0" w:color="auto"/>
            <w:bottom w:val="none" w:sz="0" w:space="0" w:color="auto"/>
            <w:right w:val="none" w:sz="0" w:space="0" w:color="auto"/>
          </w:divBdr>
        </w:div>
        <w:div w:id="270672110">
          <w:marLeft w:val="0"/>
          <w:marRight w:val="0"/>
          <w:marTop w:val="60"/>
          <w:marBottom w:val="0"/>
          <w:divBdr>
            <w:top w:val="none" w:sz="0" w:space="0" w:color="auto"/>
            <w:left w:val="none" w:sz="0" w:space="0" w:color="auto"/>
            <w:bottom w:val="none" w:sz="0" w:space="0" w:color="auto"/>
            <w:right w:val="none" w:sz="0" w:space="0" w:color="auto"/>
          </w:divBdr>
        </w:div>
        <w:div w:id="1356887470">
          <w:marLeft w:val="0"/>
          <w:marRight w:val="0"/>
          <w:marTop w:val="60"/>
          <w:marBottom w:val="0"/>
          <w:divBdr>
            <w:top w:val="none" w:sz="0" w:space="0" w:color="auto"/>
            <w:left w:val="none" w:sz="0" w:space="0" w:color="auto"/>
            <w:bottom w:val="none" w:sz="0" w:space="0" w:color="auto"/>
            <w:right w:val="none" w:sz="0" w:space="0" w:color="auto"/>
          </w:divBdr>
        </w:div>
        <w:div w:id="1336835503">
          <w:marLeft w:val="0"/>
          <w:marRight w:val="0"/>
          <w:marTop w:val="60"/>
          <w:marBottom w:val="0"/>
          <w:divBdr>
            <w:top w:val="none" w:sz="0" w:space="0" w:color="auto"/>
            <w:left w:val="none" w:sz="0" w:space="0" w:color="auto"/>
            <w:bottom w:val="none" w:sz="0" w:space="0" w:color="auto"/>
            <w:right w:val="none" w:sz="0" w:space="0" w:color="auto"/>
          </w:divBdr>
        </w:div>
        <w:div w:id="1307054936">
          <w:marLeft w:val="0"/>
          <w:marRight w:val="0"/>
          <w:marTop w:val="60"/>
          <w:marBottom w:val="0"/>
          <w:divBdr>
            <w:top w:val="none" w:sz="0" w:space="0" w:color="auto"/>
            <w:left w:val="none" w:sz="0" w:space="0" w:color="auto"/>
            <w:bottom w:val="none" w:sz="0" w:space="0" w:color="auto"/>
            <w:right w:val="none" w:sz="0" w:space="0" w:color="auto"/>
          </w:divBdr>
        </w:div>
        <w:div w:id="604271593">
          <w:marLeft w:val="0"/>
          <w:marRight w:val="0"/>
          <w:marTop w:val="60"/>
          <w:marBottom w:val="0"/>
          <w:divBdr>
            <w:top w:val="none" w:sz="0" w:space="0" w:color="auto"/>
            <w:left w:val="none" w:sz="0" w:space="0" w:color="auto"/>
            <w:bottom w:val="none" w:sz="0" w:space="0" w:color="auto"/>
            <w:right w:val="none" w:sz="0" w:space="0" w:color="auto"/>
          </w:divBdr>
        </w:div>
        <w:div w:id="1594430760">
          <w:marLeft w:val="0"/>
          <w:marRight w:val="0"/>
          <w:marTop w:val="60"/>
          <w:marBottom w:val="0"/>
          <w:divBdr>
            <w:top w:val="none" w:sz="0" w:space="0" w:color="auto"/>
            <w:left w:val="none" w:sz="0" w:space="0" w:color="auto"/>
            <w:bottom w:val="none" w:sz="0" w:space="0" w:color="auto"/>
            <w:right w:val="none" w:sz="0" w:space="0" w:color="auto"/>
          </w:divBdr>
        </w:div>
        <w:div w:id="723798898">
          <w:marLeft w:val="0"/>
          <w:marRight w:val="0"/>
          <w:marTop w:val="60"/>
          <w:marBottom w:val="0"/>
          <w:divBdr>
            <w:top w:val="none" w:sz="0" w:space="0" w:color="auto"/>
            <w:left w:val="none" w:sz="0" w:space="0" w:color="auto"/>
            <w:bottom w:val="none" w:sz="0" w:space="0" w:color="auto"/>
            <w:right w:val="none" w:sz="0" w:space="0" w:color="auto"/>
          </w:divBdr>
        </w:div>
        <w:div w:id="1936597456">
          <w:marLeft w:val="0"/>
          <w:marRight w:val="0"/>
          <w:marTop w:val="60"/>
          <w:marBottom w:val="0"/>
          <w:divBdr>
            <w:top w:val="none" w:sz="0" w:space="0" w:color="auto"/>
            <w:left w:val="none" w:sz="0" w:space="0" w:color="auto"/>
            <w:bottom w:val="none" w:sz="0" w:space="0" w:color="auto"/>
            <w:right w:val="none" w:sz="0" w:space="0" w:color="auto"/>
          </w:divBdr>
        </w:div>
        <w:div w:id="1167939192">
          <w:marLeft w:val="0"/>
          <w:marRight w:val="0"/>
          <w:marTop w:val="60"/>
          <w:marBottom w:val="0"/>
          <w:divBdr>
            <w:top w:val="none" w:sz="0" w:space="0" w:color="auto"/>
            <w:left w:val="none" w:sz="0" w:space="0" w:color="auto"/>
            <w:bottom w:val="none" w:sz="0" w:space="0" w:color="auto"/>
            <w:right w:val="none" w:sz="0" w:space="0" w:color="auto"/>
          </w:divBdr>
        </w:div>
        <w:div w:id="1620381159">
          <w:marLeft w:val="0"/>
          <w:marRight w:val="0"/>
          <w:marTop w:val="60"/>
          <w:marBottom w:val="0"/>
          <w:divBdr>
            <w:top w:val="none" w:sz="0" w:space="0" w:color="auto"/>
            <w:left w:val="none" w:sz="0" w:space="0" w:color="auto"/>
            <w:bottom w:val="none" w:sz="0" w:space="0" w:color="auto"/>
            <w:right w:val="none" w:sz="0" w:space="0" w:color="auto"/>
          </w:divBdr>
        </w:div>
        <w:div w:id="1847138124">
          <w:marLeft w:val="0"/>
          <w:marRight w:val="0"/>
          <w:marTop w:val="60"/>
          <w:marBottom w:val="0"/>
          <w:divBdr>
            <w:top w:val="none" w:sz="0" w:space="0" w:color="auto"/>
            <w:left w:val="none" w:sz="0" w:space="0" w:color="auto"/>
            <w:bottom w:val="none" w:sz="0" w:space="0" w:color="auto"/>
            <w:right w:val="none" w:sz="0" w:space="0" w:color="auto"/>
          </w:divBdr>
        </w:div>
        <w:div w:id="1100444008">
          <w:marLeft w:val="0"/>
          <w:marRight w:val="0"/>
          <w:marTop w:val="60"/>
          <w:marBottom w:val="0"/>
          <w:divBdr>
            <w:top w:val="none" w:sz="0" w:space="0" w:color="auto"/>
            <w:left w:val="none" w:sz="0" w:space="0" w:color="auto"/>
            <w:bottom w:val="none" w:sz="0" w:space="0" w:color="auto"/>
            <w:right w:val="none" w:sz="0" w:space="0" w:color="auto"/>
          </w:divBdr>
        </w:div>
        <w:div w:id="1097672180">
          <w:marLeft w:val="0"/>
          <w:marRight w:val="0"/>
          <w:marTop w:val="60"/>
          <w:marBottom w:val="0"/>
          <w:divBdr>
            <w:top w:val="none" w:sz="0" w:space="0" w:color="auto"/>
            <w:left w:val="none" w:sz="0" w:space="0" w:color="auto"/>
            <w:bottom w:val="none" w:sz="0" w:space="0" w:color="auto"/>
            <w:right w:val="none" w:sz="0" w:space="0" w:color="auto"/>
          </w:divBdr>
        </w:div>
        <w:div w:id="65617081">
          <w:marLeft w:val="0"/>
          <w:marRight w:val="0"/>
          <w:marTop w:val="60"/>
          <w:marBottom w:val="0"/>
          <w:divBdr>
            <w:top w:val="none" w:sz="0" w:space="0" w:color="auto"/>
            <w:left w:val="none" w:sz="0" w:space="0" w:color="auto"/>
            <w:bottom w:val="none" w:sz="0" w:space="0" w:color="auto"/>
            <w:right w:val="none" w:sz="0" w:space="0" w:color="auto"/>
          </w:divBdr>
        </w:div>
        <w:div w:id="387533758">
          <w:marLeft w:val="0"/>
          <w:marRight w:val="0"/>
          <w:marTop w:val="60"/>
          <w:marBottom w:val="0"/>
          <w:divBdr>
            <w:top w:val="none" w:sz="0" w:space="0" w:color="auto"/>
            <w:left w:val="none" w:sz="0" w:space="0" w:color="auto"/>
            <w:bottom w:val="none" w:sz="0" w:space="0" w:color="auto"/>
            <w:right w:val="none" w:sz="0" w:space="0" w:color="auto"/>
          </w:divBdr>
        </w:div>
        <w:div w:id="1187596508">
          <w:marLeft w:val="0"/>
          <w:marRight w:val="0"/>
          <w:marTop w:val="60"/>
          <w:marBottom w:val="0"/>
          <w:divBdr>
            <w:top w:val="none" w:sz="0" w:space="0" w:color="auto"/>
            <w:left w:val="none" w:sz="0" w:space="0" w:color="auto"/>
            <w:bottom w:val="none" w:sz="0" w:space="0" w:color="auto"/>
            <w:right w:val="none" w:sz="0" w:space="0" w:color="auto"/>
          </w:divBdr>
        </w:div>
        <w:div w:id="1307202876">
          <w:marLeft w:val="0"/>
          <w:marRight w:val="0"/>
          <w:marTop w:val="60"/>
          <w:marBottom w:val="0"/>
          <w:divBdr>
            <w:top w:val="none" w:sz="0" w:space="0" w:color="auto"/>
            <w:left w:val="none" w:sz="0" w:space="0" w:color="auto"/>
            <w:bottom w:val="none" w:sz="0" w:space="0" w:color="auto"/>
            <w:right w:val="none" w:sz="0" w:space="0" w:color="auto"/>
          </w:divBdr>
        </w:div>
        <w:div w:id="37751398">
          <w:marLeft w:val="0"/>
          <w:marRight w:val="0"/>
          <w:marTop w:val="60"/>
          <w:marBottom w:val="0"/>
          <w:divBdr>
            <w:top w:val="none" w:sz="0" w:space="0" w:color="auto"/>
            <w:left w:val="none" w:sz="0" w:space="0" w:color="auto"/>
            <w:bottom w:val="none" w:sz="0" w:space="0" w:color="auto"/>
            <w:right w:val="none" w:sz="0" w:space="0" w:color="auto"/>
          </w:divBdr>
        </w:div>
        <w:div w:id="1939561395">
          <w:marLeft w:val="0"/>
          <w:marRight w:val="0"/>
          <w:marTop w:val="60"/>
          <w:marBottom w:val="0"/>
          <w:divBdr>
            <w:top w:val="none" w:sz="0" w:space="0" w:color="auto"/>
            <w:left w:val="none" w:sz="0" w:space="0" w:color="auto"/>
            <w:bottom w:val="none" w:sz="0" w:space="0" w:color="auto"/>
            <w:right w:val="none" w:sz="0" w:space="0" w:color="auto"/>
          </w:divBdr>
        </w:div>
        <w:div w:id="1964454855">
          <w:marLeft w:val="0"/>
          <w:marRight w:val="0"/>
          <w:marTop w:val="60"/>
          <w:marBottom w:val="0"/>
          <w:divBdr>
            <w:top w:val="none" w:sz="0" w:space="0" w:color="auto"/>
            <w:left w:val="none" w:sz="0" w:space="0" w:color="auto"/>
            <w:bottom w:val="none" w:sz="0" w:space="0" w:color="auto"/>
            <w:right w:val="none" w:sz="0" w:space="0" w:color="auto"/>
          </w:divBdr>
        </w:div>
        <w:div w:id="24452933">
          <w:marLeft w:val="0"/>
          <w:marRight w:val="0"/>
          <w:marTop w:val="60"/>
          <w:marBottom w:val="0"/>
          <w:divBdr>
            <w:top w:val="none" w:sz="0" w:space="0" w:color="auto"/>
            <w:left w:val="none" w:sz="0" w:space="0" w:color="auto"/>
            <w:bottom w:val="none" w:sz="0" w:space="0" w:color="auto"/>
            <w:right w:val="none" w:sz="0" w:space="0" w:color="auto"/>
          </w:divBdr>
        </w:div>
        <w:div w:id="611016146">
          <w:marLeft w:val="0"/>
          <w:marRight w:val="0"/>
          <w:marTop w:val="60"/>
          <w:marBottom w:val="0"/>
          <w:divBdr>
            <w:top w:val="none" w:sz="0" w:space="0" w:color="auto"/>
            <w:left w:val="none" w:sz="0" w:space="0" w:color="auto"/>
            <w:bottom w:val="none" w:sz="0" w:space="0" w:color="auto"/>
            <w:right w:val="none" w:sz="0" w:space="0" w:color="auto"/>
          </w:divBdr>
        </w:div>
        <w:div w:id="1441492043">
          <w:marLeft w:val="0"/>
          <w:marRight w:val="0"/>
          <w:marTop w:val="60"/>
          <w:marBottom w:val="0"/>
          <w:divBdr>
            <w:top w:val="none" w:sz="0" w:space="0" w:color="auto"/>
            <w:left w:val="none" w:sz="0" w:space="0" w:color="auto"/>
            <w:bottom w:val="none" w:sz="0" w:space="0" w:color="auto"/>
            <w:right w:val="none" w:sz="0" w:space="0" w:color="auto"/>
          </w:divBdr>
        </w:div>
        <w:div w:id="760832309">
          <w:marLeft w:val="0"/>
          <w:marRight w:val="0"/>
          <w:marTop w:val="60"/>
          <w:marBottom w:val="0"/>
          <w:divBdr>
            <w:top w:val="none" w:sz="0" w:space="0" w:color="auto"/>
            <w:left w:val="none" w:sz="0" w:space="0" w:color="auto"/>
            <w:bottom w:val="none" w:sz="0" w:space="0" w:color="auto"/>
            <w:right w:val="none" w:sz="0" w:space="0" w:color="auto"/>
          </w:divBdr>
        </w:div>
        <w:div w:id="1087121124">
          <w:marLeft w:val="0"/>
          <w:marRight w:val="0"/>
          <w:marTop w:val="60"/>
          <w:marBottom w:val="0"/>
          <w:divBdr>
            <w:top w:val="none" w:sz="0" w:space="0" w:color="auto"/>
            <w:left w:val="none" w:sz="0" w:space="0" w:color="auto"/>
            <w:bottom w:val="none" w:sz="0" w:space="0" w:color="auto"/>
            <w:right w:val="none" w:sz="0" w:space="0" w:color="auto"/>
          </w:divBdr>
        </w:div>
        <w:div w:id="2067991905">
          <w:marLeft w:val="0"/>
          <w:marRight w:val="0"/>
          <w:marTop w:val="60"/>
          <w:marBottom w:val="0"/>
          <w:divBdr>
            <w:top w:val="none" w:sz="0" w:space="0" w:color="auto"/>
            <w:left w:val="none" w:sz="0" w:space="0" w:color="auto"/>
            <w:bottom w:val="none" w:sz="0" w:space="0" w:color="auto"/>
            <w:right w:val="none" w:sz="0" w:space="0" w:color="auto"/>
          </w:divBdr>
        </w:div>
        <w:div w:id="1015838373">
          <w:marLeft w:val="0"/>
          <w:marRight w:val="0"/>
          <w:marTop w:val="60"/>
          <w:marBottom w:val="0"/>
          <w:divBdr>
            <w:top w:val="none" w:sz="0" w:space="0" w:color="auto"/>
            <w:left w:val="none" w:sz="0" w:space="0" w:color="auto"/>
            <w:bottom w:val="none" w:sz="0" w:space="0" w:color="auto"/>
            <w:right w:val="none" w:sz="0" w:space="0" w:color="auto"/>
          </w:divBdr>
        </w:div>
        <w:div w:id="1159660718">
          <w:marLeft w:val="0"/>
          <w:marRight w:val="0"/>
          <w:marTop w:val="60"/>
          <w:marBottom w:val="0"/>
          <w:divBdr>
            <w:top w:val="none" w:sz="0" w:space="0" w:color="auto"/>
            <w:left w:val="none" w:sz="0" w:space="0" w:color="auto"/>
            <w:bottom w:val="none" w:sz="0" w:space="0" w:color="auto"/>
            <w:right w:val="none" w:sz="0" w:space="0" w:color="auto"/>
          </w:divBdr>
        </w:div>
        <w:div w:id="65037728">
          <w:marLeft w:val="0"/>
          <w:marRight w:val="0"/>
          <w:marTop w:val="60"/>
          <w:marBottom w:val="0"/>
          <w:divBdr>
            <w:top w:val="none" w:sz="0" w:space="0" w:color="auto"/>
            <w:left w:val="none" w:sz="0" w:space="0" w:color="auto"/>
            <w:bottom w:val="none" w:sz="0" w:space="0" w:color="auto"/>
            <w:right w:val="none" w:sz="0" w:space="0" w:color="auto"/>
          </w:divBdr>
        </w:div>
        <w:div w:id="1155952661">
          <w:marLeft w:val="0"/>
          <w:marRight w:val="0"/>
          <w:marTop w:val="60"/>
          <w:marBottom w:val="0"/>
          <w:divBdr>
            <w:top w:val="none" w:sz="0" w:space="0" w:color="auto"/>
            <w:left w:val="none" w:sz="0" w:space="0" w:color="auto"/>
            <w:bottom w:val="none" w:sz="0" w:space="0" w:color="auto"/>
            <w:right w:val="none" w:sz="0" w:space="0" w:color="auto"/>
          </w:divBdr>
        </w:div>
        <w:div w:id="2065566985">
          <w:marLeft w:val="0"/>
          <w:marRight w:val="0"/>
          <w:marTop w:val="60"/>
          <w:marBottom w:val="0"/>
          <w:divBdr>
            <w:top w:val="none" w:sz="0" w:space="0" w:color="auto"/>
            <w:left w:val="none" w:sz="0" w:space="0" w:color="auto"/>
            <w:bottom w:val="none" w:sz="0" w:space="0" w:color="auto"/>
            <w:right w:val="none" w:sz="0" w:space="0" w:color="auto"/>
          </w:divBdr>
        </w:div>
        <w:div w:id="480535757">
          <w:marLeft w:val="0"/>
          <w:marRight w:val="0"/>
          <w:marTop w:val="60"/>
          <w:marBottom w:val="0"/>
          <w:divBdr>
            <w:top w:val="none" w:sz="0" w:space="0" w:color="auto"/>
            <w:left w:val="none" w:sz="0" w:space="0" w:color="auto"/>
            <w:bottom w:val="none" w:sz="0" w:space="0" w:color="auto"/>
            <w:right w:val="none" w:sz="0" w:space="0" w:color="auto"/>
          </w:divBdr>
        </w:div>
        <w:div w:id="1084689538">
          <w:marLeft w:val="0"/>
          <w:marRight w:val="0"/>
          <w:marTop w:val="60"/>
          <w:marBottom w:val="0"/>
          <w:divBdr>
            <w:top w:val="none" w:sz="0" w:space="0" w:color="auto"/>
            <w:left w:val="none" w:sz="0" w:space="0" w:color="auto"/>
            <w:bottom w:val="none" w:sz="0" w:space="0" w:color="auto"/>
            <w:right w:val="none" w:sz="0" w:space="0" w:color="auto"/>
          </w:divBdr>
        </w:div>
        <w:div w:id="1666131572">
          <w:marLeft w:val="0"/>
          <w:marRight w:val="0"/>
          <w:marTop w:val="60"/>
          <w:marBottom w:val="0"/>
          <w:divBdr>
            <w:top w:val="none" w:sz="0" w:space="0" w:color="auto"/>
            <w:left w:val="none" w:sz="0" w:space="0" w:color="auto"/>
            <w:bottom w:val="none" w:sz="0" w:space="0" w:color="auto"/>
            <w:right w:val="none" w:sz="0" w:space="0" w:color="auto"/>
          </w:divBdr>
        </w:div>
        <w:div w:id="1165508985">
          <w:marLeft w:val="0"/>
          <w:marRight w:val="0"/>
          <w:marTop w:val="60"/>
          <w:marBottom w:val="0"/>
          <w:divBdr>
            <w:top w:val="none" w:sz="0" w:space="0" w:color="auto"/>
            <w:left w:val="none" w:sz="0" w:space="0" w:color="auto"/>
            <w:bottom w:val="none" w:sz="0" w:space="0" w:color="auto"/>
            <w:right w:val="none" w:sz="0" w:space="0" w:color="auto"/>
          </w:divBdr>
        </w:div>
        <w:div w:id="1371030608">
          <w:marLeft w:val="0"/>
          <w:marRight w:val="0"/>
          <w:marTop w:val="60"/>
          <w:marBottom w:val="0"/>
          <w:divBdr>
            <w:top w:val="none" w:sz="0" w:space="0" w:color="auto"/>
            <w:left w:val="none" w:sz="0" w:space="0" w:color="auto"/>
            <w:bottom w:val="none" w:sz="0" w:space="0" w:color="auto"/>
            <w:right w:val="none" w:sz="0" w:space="0" w:color="auto"/>
          </w:divBdr>
        </w:div>
        <w:div w:id="1155611135">
          <w:marLeft w:val="0"/>
          <w:marRight w:val="0"/>
          <w:marTop w:val="60"/>
          <w:marBottom w:val="0"/>
          <w:divBdr>
            <w:top w:val="none" w:sz="0" w:space="0" w:color="auto"/>
            <w:left w:val="none" w:sz="0" w:space="0" w:color="auto"/>
            <w:bottom w:val="none" w:sz="0" w:space="0" w:color="auto"/>
            <w:right w:val="none" w:sz="0" w:space="0" w:color="auto"/>
          </w:divBdr>
        </w:div>
        <w:div w:id="178081085">
          <w:marLeft w:val="0"/>
          <w:marRight w:val="0"/>
          <w:marTop w:val="60"/>
          <w:marBottom w:val="0"/>
          <w:divBdr>
            <w:top w:val="none" w:sz="0" w:space="0" w:color="auto"/>
            <w:left w:val="none" w:sz="0" w:space="0" w:color="auto"/>
            <w:bottom w:val="none" w:sz="0" w:space="0" w:color="auto"/>
            <w:right w:val="none" w:sz="0" w:space="0" w:color="auto"/>
          </w:divBdr>
        </w:div>
        <w:div w:id="1313562050">
          <w:marLeft w:val="0"/>
          <w:marRight w:val="0"/>
          <w:marTop w:val="60"/>
          <w:marBottom w:val="0"/>
          <w:divBdr>
            <w:top w:val="none" w:sz="0" w:space="0" w:color="auto"/>
            <w:left w:val="none" w:sz="0" w:space="0" w:color="auto"/>
            <w:bottom w:val="none" w:sz="0" w:space="0" w:color="auto"/>
            <w:right w:val="none" w:sz="0" w:space="0" w:color="auto"/>
          </w:divBdr>
        </w:div>
        <w:div w:id="2101757979">
          <w:marLeft w:val="0"/>
          <w:marRight w:val="0"/>
          <w:marTop w:val="60"/>
          <w:marBottom w:val="0"/>
          <w:divBdr>
            <w:top w:val="none" w:sz="0" w:space="0" w:color="auto"/>
            <w:left w:val="none" w:sz="0" w:space="0" w:color="auto"/>
            <w:bottom w:val="none" w:sz="0" w:space="0" w:color="auto"/>
            <w:right w:val="none" w:sz="0" w:space="0" w:color="auto"/>
          </w:divBdr>
        </w:div>
        <w:div w:id="1414013623">
          <w:marLeft w:val="0"/>
          <w:marRight w:val="0"/>
          <w:marTop w:val="60"/>
          <w:marBottom w:val="0"/>
          <w:divBdr>
            <w:top w:val="none" w:sz="0" w:space="0" w:color="auto"/>
            <w:left w:val="none" w:sz="0" w:space="0" w:color="auto"/>
            <w:bottom w:val="none" w:sz="0" w:space="0" w:color="auto"/>
            <w:right w:val="none" w:sz="0" w:space="0" w:color="auto"/>
          </w:divBdr>
        </w:div>
        <w:div w:id="1214122444">
          <w:marLeft w:val="0"/>
          <w:marRight w:val="0"/>
          <w:marTop w:val="60"/>
          <w:marBottom w:val="0"/>
          <w:divBdr>
            <w:top w:val="none" w:sz="0" w:space="0" w:color="auto"/>
            <w:left w:val="none" w:sz="0" w:space="0" w:color="auto"/>
            <w:bottom w:val="none" w:sz="0" w:space="0" w:color="auto"/>
            <w:right w:val="none" w:sz="0" w:space="0" w:color="auto"/>
          </w:divBdr>
        </w:div>
        <w:div w:id="1939831656">
          <w:marLeft w:val="0"/>
          <w:marRight w:val="0"/>
          <w:marTop w:val="60"/>
          <w:marBottom w:val="0"/>
          <w:divBdr>
            <w:top w:val="none" w:sz="0" w:space="0" w:color="auto"/>
            <w:left w:val="none" w:sz="0" w:space="0" w:color="auto"/>
            <w:bottom w:val="none" w:sz="0" w:space="0" w:color="auto"/>
            <w:right w:val="none" w:sz="0" w:space="0" w:color="auto"/>
          </w:divBdr>
        </w:div>
        <w:div w:id="1903446033">
          <w:marLeft w:val="0"/>
          <w:marRight w:val="0"/>
          <w:marTop w:val="60"/>
          <w:marBottom w:val="0"/>
          <w:divBdr>
            <w:top w:val="none" w:sz="0" w:space="0" w:color="auto"/>
            <w:left w:val="none" w:sz="0" w:space="0" w:color="auto"/>
            <w:bottom w:val="none" w:sz="0" w:space="0" w:color="auto"/>
            <w:right w:val="none" w:sz="0" w:space="0" w:color="auto"/>
          </w:divBdr>
        </w:div>
        <w:div w:id="1241980900">
          <w:marLeft w:val="0"/>
          <w:marRight w:val="0"/>
          <w:marTop w:val="60"/>
          <w:marBottom w:val="0"/>
          <w:divBdr>
            <w:top w:val="none" w:sz="0" w:space="0" w:color="auto"/>
            <w:left w:val="none" w:sz="0" w:space="0" w:color="auto"/>
            <w:bottom w:val="none" w:sz="0" w:space="0" w:color="auto"/>
            <w:right w:val="none" w:sz="0" w:space="0" w:color="auto"/>
          </w:divBdr>
        </w:div>
        <w:div w:id="90706347">
          <w:marLeft w:val="0"/>
          <w:marRight w:val="0"/>
          <w:marTop w:val="60"/>
          <w:marBottom w:val="0"/>
          <w:divBdr>
            <w:top w:val="none" w:sz="0" w:space="0" w:color="auto"/>
            <w:left w:val="none" w:sz="0" w:space="0" w:color="auto"/>
            <w:bottom w:val="none" w:sz="0" w:space="0" w:color="auto"/>
            <w:right w:val="none" w:sz="0" w:space="0" w:color="auto"/>
          </w:divBdr>
        </w:div>
        <w:div w:id="1786390156">
          <w:marLeft w:val="0"/>
          <w:marRight w:val="0"/>
          <w:marTop w:val="60"/>
          <w:marBottom w:val="0"/>
          <w:divBdr>
            <w:top w:val="none" w:sz="0" w:space="0" w:color="auto"/>
            <w:left w:val="none" w:sz="0" w:space="0" w:color="auto"/>
            <w:bottom w:val="none" w:sz="0" w:space="0" w:color="auto"/>
            <w:right w:val="none" w:sz="0" w:space="0" w:color="auto"/>
          </w:divBdr>
        </w:div>
        <w:div w:id="1575385443">
          <w:marLeft w:val="0"/>
          <w:marRight w:val="0"/>
          <w:marTop w:val="60"/>
          <w:marBottom w:val="0"/>
          <w:divBdr>
            <w:top w:val="none" w:sz="0" w:space="0" w:color="auto"/>
            <w:left w:val="none" w:sz="0" w:space="0" w:color="auto"/>
            <w:bottom w:val="none" w:sz="0" w:space="0" w:color="auto"/>
            <w:right w:val="none" w:sz="0" w:space="0" w:color="auto"/>
          </w:divBdr>
        </w:div>
        <w:div w:id="98061597">
          <w:marLeft w:val="0"/>
          <w:marRight w:val="0"/>
          <w:marTop w:val="60"/>
          <w:marBottom w:val="0"/>
          <w:divBdr>
            <w:top w:val="none" w:sz="0" w:space="0" w:color="auto"/>
            <w:left w:val="none" w:sz="0" w:space="0" w:color="auto"/>
            <w:bottom w:val="none" w:sz="0" w:space="0" w:color="auto"/>
            <w:right w:val="none" w:sz="0" w:space="0" w:color="auto"/>
          </w:divBdr>
        </w:div>
        <w:div w:id="1877497076">
          <w:marLeft w:val="0"/>
          <w:marRight w:val="0"/>
          <w:marTop w:val="60"/>
          <w:marBottom w:val="0"/>
          <w:divBdr>
            <w:top w:val="none" w:sz="0" w:space="0" w:color="auto"/>
            <w:left w:val="none" w:sz="0" w:space="0" w:color="auto"/>
            <w:bottom w:val="none" w:sz="0" w:space="0" w:color="auto"/>
            <w:right w:val="none" w:sz="0" w:space="0" w:color="auto"/>
          </w:divBdr>
        </w:div>
        <w:div w:id="854272839">
          <w:marLeft w:val="0"/>
          <w:marRight w:val="0"/>
          <w:marTop w:val="60"/>
          <w:marBottom w:val="0"/>
          <w:divBdr>
            <w:top w:val="none" w:sz="0" w:space="0" w:color="auto"/>
            <w:left w:val="none" w:sz="0" w:space="0" w:color="auto"/>
            <w:bottom w:val="none" w:sz="0" w:space="0" w:color="auto"/>
            <w:right w:val="none" w:sz="0" w:space="0" w:color="auto"/>
          </w:divBdr>
        </w:div>
        <w:div w:id="1305818347">
          <w:marLeft w:val="0"/>
          <w:marRight w:val="0"/>
          <w:marTop w:val="60"/>
          <w:marBottom w:val="0"/>
          <w:divBdr>
            <w:top w:val="none" w:sz="0" w:space="0" w:color="auto"/>
            <w:left w:val="none" w:sz="0" w:space="0" w:color="auto"/>
            <w:bottom w:val="none" w:sz="0" w:space="0" w:color="auto"/>
            <w:right w:val="none" w:sz="0" w:space="0" w:color="auto"/>
          </w:divBdr>
        </w:div>
        <w:div w:id="630668757">
          <w:marLeft w:val="0"/>
          <w:marRight w:val="0"/>
          <w:marTop w:val="60"/>
          <w:marBottom w:val="0"/>
          <w:divBdr>
            <w:top w:val="none" w:sz="0" w:space="0" w:color="auto"/>
            <w:left w:val="none" w:sz="0" w:space="0" w:color="auto"/>
            <w:bottom w:val="none" w:sz="0" w:space="0" w:color="auto"/>
            <w:right w:val="none" w:sz="0" w:space="0" w:color="auto"/>
          </w:divBdr>
        </w:div>
        <w:div w:id="1062871655">
          <w:marLeft w:val="0"/>
          <w:marRight w:val="0"/>
          <w:marTop w:val="60"/>
          <w:marBottom w:val="0"/>
          <w:divBdr>
            <w:top w:val="none" w:sz="0" w:space="0" w:color="auto"/>
            <w:left w:val="none" w:sz="0" w:space="0" w:color="auto"/>
            <w:bottom w:val="none" w:sz="0" w:space="0" w:color="auto"/>
            <w:right w:val="none" w:sz="0" w:space="0" w:color="auto"/>
          </w:divBdr>
        </w:div>
        <w:div w:id="1474298103">
          <w:marLeft w:val="0"/>
          <w:marRight w:val="0"/>
          <w:marTop w:val="60"/>
          <w:marBottom w:val="0"/>
          <w:divBdr>
            <w:top w:val="none" w:sz="0" w:space="0" w:color="auto"/>
            <w:left w:val="none" w:sz="0" w:space="0" w:color="auto"/>
            <w:bottom w:val="none" w:sz="0" w:space="0" w:color="auto"/>
            <w:right w:val="none" w:sz="0" w:space="0" w:color="auto"/>
          </w:divBdr>
        </w:div>
        <w:div w:id="119417441">
          <w:marLeft w:val="0"/>
          <w:marRight w:val="0"/>
          <w:marTop w:val="60"/>
          <w:marBottom w:val="0"/>
          <w:divBdr>
            <w:top w:val="none" w:sz="0" w:space="0" w:color="auto"/>
            <w:left w:val="none" w:sz="0" w:space="0" w:color="auto"/>
            <w:bottom w:val="none" w:sz="0" w:space="0" w:color="auto"/>
            <w:right w:val="none" w:sz="0" w:space="0" w:color="auto"/>
          </w:divBdr>
        </w:div>
        <w:div w:id="1682707805">
          <w:marLeft w:val="0"/>
          <w:marRight w:val="0"/>
          <w:marTop w:val="60"/>
          <w:marBottom w:val="0"/>
          <w:divBdr>
            <w:top w:val="none" w:sz="0" w:space="0" w:color="auto"/>
            <w:left w:val="none" w:sz="0" w:space="0" w:color="auto"/>
            <w:bottom w:val="none" w:sz="0" w:space="0" w:color="auto"/>
            <w:right w:val="none" w:sz="0" w:space="0" w:color="auto"/>
          </w:divBdr>
        </w:div>
        <w:div w:id="369915411">
          <w:marLeft w:val="0"/>
          <w:marRight w:val="0"/>
          <w:marTop w:val="60"/>
          <w:marBottom w:val="0"/>
          <w:divBdr>
            <w:top w:val="none" w:sz="0" w:space="0" w:color="auto"/>
            <w:left w:val="none" w:sz="0" w:space="0" w:color="auto"/>
            <w:bottom w:val="none" w:sz="0" w:space="0" w:color="auto"/>
            <w:right w:val="none" w:sz="0" w:space="0" w:color="auto"/>
          </w:divBdr>
        </w:div>
        <w:div w:id="1915433676">
          <w:marLeft w:val="0"/>
          <w:marRight w:val="0"/>
          <w:marTop w:val="60"/>
          <w:marBottom w:val="0"/>
          <w:divBdr>
            <w:top w:val="none" w:sz="0" w:space="0" w:color="auto"/>
            <w:left w:val="none" w:sz="0" w:space="0" w:color="auto"/>
            <w:bottom w:val="none" w:sz="0" w:space="0" w:color="auto"/>
            <w:right w:val="none" w:sz="0" w:space="0" w:color="auto"/>
          </w:divBdr>
        </w:div>
        <w:div w:id="1301350712">
          <w:marLeft w:val="0"/>
          <w:marRight w:val="0"/>
          <w:marTop w:val="60"/>
          <w:marBottom w:val="0"/>
          <w:divBdr>
            <w:top w:val="none" w:sz="0" w:space="0" w:color="auto"/>
            <w:left w:val="none" w:sz="0" w:space="0" w:color="auto"/>
            <w:bottom w:val="none" w:sz="0" w:space="0" w:color="auto"/>
            <w:right w:val="none" w:sz="0" w:space="0" w:color="auto"/>
          </w:divBdr>
        </w:div>
        <w:div w:id="842277687">
          <w:marLeft w:val="0"/>
          <w:marRight w:val="0"/>
          <w:marTop w:val="60"/>
          <w:marBottom w:val="0"/>
          <w:divBdr>
            <w:top w:val="none" w:sz="0" w:space="0" w:color="auto"/>
            <w:left w:val="none" w:sz="0" w:space="0" w:color="auto"/>
            <w:bottom w:val="none" w:sz="0" w:space="0" w:color="auto"/>
            <w:right w:val="none" w:sz="0" w:space="0" w:color="auto"/>
          </w:divBdr>
        </w:div>
        <w:div w:id="240602612">
          <w:marLeft w:val="0"/>
          <w:marRight w:val="0"/>
          <w:marTop w:val="60"/>
          <w:marBottom w:val="0"/>
          <w:divBdr>
            <w:top w:val="none" w:sz="0" w:space="0" w:color="auto"/>
            <w:left w:val="none" w:sz="0" w:space="0" w:color="auto"/>
            <w:bottom w:val="none" w:sz="0" w:space="0" w:color="auto"/>
            <w:right w:val="none" w:sz="0" w:space="0" w:color="auto"/>
          </w:divBdr>
        </w:div>
        <w:div w:id="680353051">
          <w:marLeft w:val="0"/>
          <w:marRight w:val="0"/>
          <w:marTop w:val="60"/>
          <w:marBottom w:val="0"/>
          <w:divBdr>
            <w:top w:val="none" w:sz="0" w:space="0" w:color="auto"/>
            <w:left w:val="none" w:sz="0" w:space="0" w:color="auto"/>
            <w:bottom w:val="none" w:sz="0" w:space="0" w:color="auto"/>
            <w:right w:val="none" w:sz="0" w:space="0" w:color="auto"/>
          </w:divBdr>
        </w:div>
        <w:div w:id="1852403648">
          <w:marLeft w:val="0"/>
          <w:marRight w:val="0"/>
          <w:marTop w:val="60"/>
          <w:marBottom w:val="0"/>
          <w:divBdr>
            <w:top w:val="none" w:sz="0" w:space="0" w:color="auto"/>
            <w:left w:val="none" w:sz="0" w:space="0" w:color="auto"/>
            <w:bottom w:val="none" w:sz="0" w:space="0" w:color="auto"/>
            <w:right w:val="none" w:sz="0" w:space="0" w:color="auto"/>
          </w:divBdr>
        </w:div>
        <w:div w:id="806315867">
          <w:marLeft w:val="0"/>
          <w:marRight w:val="0"/>
          <w:marTop w:val="60"/>
          <w:marBottom w:val="0"/>
          <w:divBdr>
            <w:top w:val="none" w:sz="0" w:space="0" w:color="auto"/>
            <w:left w:val="none" w:sz="0" w:space="0" w:color="auto"/>
            <w:bottom w:val="none" w:sz="0" w:space="0" w:color="auto"/>
            <w:right w:val="none" w:sz="0" w:space="0" w:color="auto"/>
          </w:divBdr>
        </w:div>
        <w:div w:id="572855201">
          <w:marLeft w:val="0"/>
          <w:marRight w:val="0"/>
          <w:marTop w:val="60"/>
          <w:marBottom w:val="0"/>
          <w:divBdr>
            <w:top w:val="none" w:sz="0" w:space="0" w:color="auto"/>
            <w:left w:val="none" w:sz="0" w:space="0" w:color="auto"/>
            <w:bottom w:val="none" w:sz="0" w:space="0" w:color="auto"/>
            <w:right w:val="none" w:sz="0" w:space="0" w:color="auto"/>
          </w:divBdr>
        </w:div>
        <w:div w:id="146092327">
          <w:marLeft w:val="0"/>
          <w:marRight w:val="0"/>
          <w:marTop w:val="60"/>
          <w:marBottom w:val="0"/>
          <w:divBdr>
            <w:top w:val="none" w:sz="0" w:space="0" w:color="auto"/>
            <w:left w:val="none" w:sz="0" w:space="0" w:color="auto"/>
            <w:bottom w:val="none" w:sz="0" w:space="0" w:color="auto"/>
            <w:right w:val="none" w:sz="0" w:space="0" w:color="auto"/>
          </w:divBdr>
        </w:div>
        <w:div w:id="980428622">
          <w:marLeft w:val="0"/>
          <w:marRight w:val="0"/>
          <w:marTop w:val="60"/>
          <w:marBottom w:val="0"/>
          <w:divBdr>
            <w:top w:val="none" w:sz="0" w:space="0" w:color="auto"/>
            <w:left w:val="none" w:sz="0" w:space="0" w:color="auto"/>
            <w:bottom w:val="none" w:sz="0" w:space="0" w:color="auto"/>
            <w:right w:val="none" w:sz="0" w:space="0" w:color="auto"/>
          </w:divBdr>
        </w:div>
        <w:div w:id="1652097374">
          <w:marLeft w:val="0"/>
          <w:marRight w:val="0"/>
          <w:marTop w:val="60"/>
          <w:marBottom w:val="0"/>
          <w:divBdr>
            <w:top w:val="none" w:sz="0" w:space="0" w:color="auto"/>
            <w:left w:val="none" w:sz="0" w:space="0" w:color="auto"/>
            <w:bottom w:val="none" w:sz="0" w:space="0" w:color="auto"/>
            <w:right w:val="none" w:sz="0" w:space="0" w:color="auto"/>
          </w:divBdr>
        </w:div>
        <w:div w:id="1874809366">
          <w:marLeft w:val="0"/>
          <w:marRight w:val="0"/>
          <w:marTop w:val="60"/>
          <w:marBottom w:val="0"/>
          <w:divBdr>
            <w:top w:val="none" w:sz="0" w:space="0" w:color="auto"/>
            <w:left w:val="none" w:sz="0" w:space="0" w:color="auto"/>
            <w:bottom w:val="none" w:sz="0" w:space="0" w:color="auto"/>
            <w:right w:val="none" w:sz="0" w:space="0" w:color="auto"/>
          </w:divBdr>
        </w:div>
      </w:divsChild>
    </w:div>
    <w:div w:id="1247305763">
      <w:bodyDiv w:val="1"/>
      <w:marLeft w:val="0"/>
      <w:marRight w:val="0"/>
      <w:marTop w:val="0"/>
      <w:marBottom w:val="0"/>
      <w:divBdr>
        <w:top w:val="none" w:sz="0" w:space="0" w:color="auto"/>
        <w:left w:val="none" w:sz="0" w:space="0" w:color="auto"/>
        <w:bottom w:val="none" w:sz="0" w:space="0" w:color="auto"/>
        <w:right w:val="none" w:sz="0" w:space="0" w:color="auto"/>
      </w:divBdr>
    </w:div>
    <w:div w:id="1264728656">
      <w:bodyDiv w:val="1"/>
      <w:marLeft w:val="0"/>
      <w:marRight w:val="0"/>
      <w:marTop w:val="0"/>
      <w:marBottom w:val="0"/>
      <w:divBdr>
        <w:top w:val="none" w:sz="0" w:space="0" w:color="auto"/>
        <w:left w:val="none" w:sz="0" w:space="0" w:color="auto"/>
        <w:bottom w:val="none" w:sz="0" w:space="0" w:color="auto"/>
        <w:right w:val="none" w:sz="0" w:space="0" w:color="auto"/>
      </w:divBdr>
      <w:divsChild>
        <w:div w:id="309679516">
          <w:marLeft w:val="0"/>
          <w:marRight w:val="0"/>
          <w:marTop w:val="0"/>
          <w:marBottom w:val="0"/>
          <w:divBdr>
            <w:top w:val="none" w:sz="0" w:space="0" w:color="auto"/>
            <w:left w:val="none" w:sz="0" w:space="0" w:color="auto"/>
            <w:bottom w:val="none" w:sz="0" w:space="0" w:color="auto"/>
            <w:right w:val="none" w:sz="0" w:space="0" w:color="auto"/>
          </w:divBdr>
          <w:divsChild>
            <w:div w:id="223180909">
              <w:marLeft w:val="0"/>
              <w:marRight w:val="0"/>
              <w:marTop w:val="0"/>
              <w:marBottom w:val="0"/>
              <w:divBdr>
                <w:top w:val="none" w:sz="0" w:space="0" w:color="auto"/>
                <w:left w:val="none" w:sz="0" w:space="0" w:color="auto"/>
                <w:bottom w:val="none" w:sz="0" w:space="0" w:color="auto"/>
                <w:right w:val="none" w:sz="0" w:space="0" w:color="auto"/>
              </w:divBdr>
              <w:divsChild>
                <w:div w:id="865484207">
                  <w:marLeft w:val="0"/>
                  <w:marRight w:val="0"/>
                  <w:marTop w:val="0"/>
                  <w:marBottom w:val="0"/>
                  <w:divBdr>
                    <w:top w:val="none" w:sz="0" w:space="0" w:color="auto"/>
                    <w:left w:val="none" w:sz="0" w:space="0" w:color="auto"/>
                    <w:bottom w:val="none" w:sz="0" w:space="0" w:color="auto"/>
                    <w:right w:val="none" w:sz="0" w:space="0" w:color="auto"/>
                  </w:divBdr>
                  <w:divsChild>
                    <w:div w:id="1883400140">
                      <w:marLeft w:val="-240"/>
                      <w:marRight w:val="0"/>
                      <w:marTop w:val="150"/>
                      <w:marBottom w:val="600"/>
                      <w:divBdr>
                        <w:top w:val="none" w:sz="0" w:space="0" w:color="auto"/>
                        <w:left w:val="none" w:sz="0" w:space="0" w:color="auto"/>
                        <w:bottom w:val="none" w:sz="0" w:space="0" w:color="auto"/>
                        <w:right w:val="none" w:sz="0" w:space="0" w:color="auto"/>
                      </w:divBdr>
                      <w:divsChild>
                        <w:div w:id="1500316882">
                          <w:marLeft w:val="0"/>
                          <w:marRight w:val="0"/>
                          <w:marTop w:val="0"/>
                          <w:marBottom w:val="0"/>
                          <w:divBdr>
                            <w:top w:val="none" w:sz="0" w:space="0" w:color="auto"/>
                            <w:left w:val="none" w:sz="0" w:space="0" w:color="auto"/>
                            <w:bottom w:val="none" w:sz="0" w:space="0" w:color="auto"/>
                            <w:right w:val="none" w:sz="0" w:space="0" w:color="auto"/>
                          </w:divBdr>
                          <w:divsChild>
                            <w:div w:id="1888447021">
                              <w:marLeft w:val="0"/>
                              <w:marRight w:val="465"/>
                              <w:marTop w:val="105"/>
                              <w:marBottom w:val="600"/>
                              <w:divBdr>
                                <w:top w:val="none" w:sz="0" w:space="0" w:color="auto"/>
                                <w:left w:val="none" w:sz="0" w:space="0" w:color="auto"/>
                                <w:bottom w:val="none" w:sz="0" w:space="0" w:color="auto"/>
                                <w:right w:val="none" w:sz="0" w:space="0" w:color="auto"/>
                              </w:divBdr>
                              <w:divsChild>
                                <w:div w:id="13248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559202">
          <w:marLeft w:val="0"/>
          <w:marRight w:val="0"/>
          <w:marTop w:val="0"/>
          <w:marBottom w:val="0"/>
          <w:divBdr>
            <w:top w:val="none" w:sz="0" w:space="0" w:color="auto"/>
            <w:left w:val="none" w:sz="0" w:space="0" w:color="auto"/>
            <w:bottom w:val="none" w:sz="0" w:space="0" w:color="auto"/>
            <w:right w:val="none" w:sz="0" w:space="0" w:color="auto"/>
          </w:divBdr>
          <w:divsChild>
            <w:div w:id="8997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732">
      <w:bodyDiv w:val="1"/>
      <w:marLeft w:val="0"/>
      <w:marRight w:val="0"/>
      <w:marTop w:val="0"/>
      <w:marBottom w:val="0"/>
      <w:divBdr>
        <w:top w:val="none" w:sz="0" w:space="0" w:color="auto"/>
        <w:left w:val="none" w:sz="0" w:space="0" w:color="auto"/>
        <w:bottom w:val="none" w:sz="0" w:space="0" w:color="auto"/>
        <w:right w:val="none" w:sz="0" w:space="0" w:color="auto"/>
      </w:divBdr>
      <w:divsChild>
        <w:div w:id="628558627">
          <w:marLeft w:val="0"/>
          <w:marRight w:val="0"/>
          <w:marTop w:val="60"/>
          <w:marBottom w:val="0"/>
          <w:divBdr>
            <w:top w:val="none" w:sz="0" w:space="0" w:color="auto"/>
            <w:left w:val="none" w:sz="0" w:space="0" w:color="auto"/>
            <w:bottom w:val="none" w:sz="0" w:space="0" w:color="auto"/>
            <w:right w:val="none" w:sz="0" w:space="0" w:color="auto"/>
          </w:divBdr>
        </w:div>
        <w:div w:id="1018393116">
          <w:marLeft w:val="0"/>
          <w:marRight w:val="0"/>
          <w:marTop w:val="60"/>
          <w:marBottom w:val="0"/>
          <w:divBdr>
            <w:top w:val="none" w:sz="0" w:space="0" w:color="auto"/>
            <w:left w:val="none" w:sz="0" w:space="0" w:color="auto"/>
            <w:bottom w:val="none" w:sz="0" w:space="0" w:color="auto"/>
            <w:right w:val="none" w:sz="0" w:space="0" w:color="auto"/>
          </w:divBdr>
        </w:div>
        <w:div w:id="1002587901">
          <w:marLeft w:val="0"/>
          <w:marRight w:val="0"/>
          <w:marTop w:val="60"/>
          <w:marBottom w:val="0"/>
          <w:divBdr>
            <w:top w:val="none" w:sz="0" w:space="0" w:color="auto"/>
            <w:left w:val="none" w:sz="0" w:space="0" w:color="auto"/>
            <w:bottom w:val="none" w:sz="0" w:space="0" w:color="auto"/>
            <w:right w:val="none" w:sz="0" w:space="0" w:color="auto"/>
          </w:divBdr>
        </w:div>
        <w:div w:id="2136021645">
          <w:marLeft w:val="0"/>
          <w:marRight w:val="0"/>
          <w:marTop w:val="60"/>
          <w:marBottom w:val="0"/>
          <w:divBdr>
            <w:top w:val="none" w:sz="0" w:space="0" w:color="auto"/>
            <w:left w:val="none" w:sz="0" w:space="0" w:color="auto"/>
            <w:bottom w:val="none" w:sz="0" w:space="0" w:color="auto"/>
            <w:right w:val="none" w:sz="0" w:space="0" w:color="auto"/>
          </w:divBdr>
        </w:div>
        <w:div w:id="356009398">
          <w:marLeft w:val="0"/>
          <w:marRight w:val="0"/>
          <w:marTop w:val="60"/>
          <w:marBottom w:val="0"/>
          <w:divBdr>
            <w:top w:val="none" w:sz="0" w:space="0" w:color="auto"/>
            <w:left w:val="none" w:sz="0" w:space="0" w:color="auto"/>
            <w:bottom w:val="none" w:sz="0" w:space="0" w:color="auto"/>
            <w:right w:val="none" w:sz="0" w:space="0" w:color="auto"/>
          </w:divBdr>
        </w:div>
        <w:div w:id="1733849382">
          <w:marLeft w:val="0"/>
          <w:marRight w:val="0"/>
          <w:marTop w:val="60"/>
          <w:marBottom w:val="0"/>
          <w:divBdr>
            <w:top w:val="none" w:sz="0" w:space="0" w:color="auto"/>
            <w:left w:val="none" w:sz="0" w:space="0" w:color="auto"/>
            <w:bottom w:val="none" w:sz="0" w:space="0" w:color="auto"/>
            <w:right w:val="none" w:sz="0" w:space="0" w:color="auto"/>
          </w:divBdr>
        </w:div>
        <w:div w:id="1948659885">
          <w:marLeft w:val="0"/>
          <w:marRight w:val="0"/>
          <w:marTop w:val="60"/>
          <w:marBottom w:val="0"/>
          <w:divBdr>
            <w:top w:val="none" w:sz="0" w:space="0" w:color="auto"/>
            <w:left w:val="none" w:sz="0" w:space="0" w:color="auto"/>
            <w:bottom w:val="none" w:sz="0" w:space="0" w:color="auto"/>
            <w:right w:val="none" w:sz="0" w:space="0" w:color="auto"/>
          </w:divBdr>
        </w:div>
        <w:div w:id="1893930787">
          <w:marLeft w:val="0"/>
          <w:marRight w:val="0"/>
          <w:marTop w:val="60"/>
          <w:marBottom w:val="0"/>
          <w:divBdr>
            <w:top w:val="none" w:sz="0" w:space="0" w:color="auto"/>
            <w:left w:val="none" w:sz="0" w:space="0" w:color="auto"/>
            <w:bottom w:val="none" w:sz="0" w:space="0" w:color="auto"/>
            <w:right w:val="none" w:sz="0" w:space="0" w:color="auto"/>
          </w:divBdr>
        </w:div>
        <w:div w:id="436146089">
          <w:marLeft w:val="0"/>
          <w:marRight w:val="0"/>
          <w:marTop w:val="60"/>
          <w:marBottom w:val="0"/>
          <w:divBdr>
            <w:top w:val="none" w:sz="0" w:space="0" w:color="auto"/>
            <w:left w:val="none" w:sz="0" w:space="0" w:color="auto"/>
            <w:bottom w:val="none" w:sz="0" w:space="0" w:color="auto"/>
            <w:right w:val="none" w:sz="0" w:space="0" w:color="auto"/>
          </w:divBdr>
        </w:div>
      </w:divsChild>
    </w:div>
    <w:div w:id="1393040907">
      <w:bodyDiv w:val="1"/>
      <w:marLeft w:val="0"/>
      <w:marRight w:val="0"/>
      <w:marTop w:val="0"/>
      <w:marBottom w:val="0"/>
      <w:divBdr>
        <w:top w:val="none" w:sz="0" w:space="0" w:color="auto"/>
        <w:left w:val="none" w:sz="0" w:space="0" w:color="auto"/>
        <w:bottom w:val="none" w:sz="0" w:space="0" w:color="auto"/>
        <w:right w:val="none" w:sz="0" w:space="0" w:color="auto"/>
      </w:divBdr>
    </w:div>
    <w:div w:id="1553418695">
      <w:bodyDiv w:val="1"/>
      <w:marLeft w:val="0"/>
      <w:marRight w:val="0"/>
      <w:marTop w:val="0"/>
      <w:marBottom w:val="0"/>
      <w:divBdr>
        <w:top w:val="none" w:sz="0" w:space="0" w:color="auto"/>
        <w:left w:val="none" w:sz="0" w:space="0" w:color="auto"/>
        <w:bottom w:val="none" w:sz="0" w:space="0" w:color="auto"/>
        <w:right w:val="none" w:sz="0" w:space="0" w:color="auto"/>
      </w:divBdr>
    </w:div>
    <w:div w:id="1572160356">
      <w:bodyDiv w:val="1"/>
      <w:marLeft w:val="0"/>
      <w:marRight w:val="0"/>
      <w:marTop w:val="0"/>
      <w:marBottom w:val="0"/>
      <w:divBdr>
        <w:top w:val="none" w:sz="0" w:space="0" w:color="auto"/>
        <w:left w:val="none" w:sz="0" w:space="0" w:color="auto"/>
        <w:bottom w:val="none" w:sz="0" w:space="0" w:color="auto"/>
        <w:right w:val="none" w:sz="0" w:space="0" w:color="auto"/>
      </w:divBdr>
      <w:divsChild>
        <w:div w:id="739403472">
          <w:marLeft w:val="0"/>
          <w:marRight w:val="0"/>
          <w:marTop w:val="0"/>
          <w:marBottom w:val="0"/>
          <w:divBdr>
            <w:top w:val="none" w:sz="0" w:space="0" w:color="auto"/>
            <w:left w:val="none" w:sz="0" w:space="0" w:color="auto"/>
            <w:bottom w:val="none" w:sz="0" w:space="0" w:color="auto"/>
            <w:right w:val="none" w:sz="0" w:space="0" w:color="auto"/>
          </w:divBdr>
        </w:div>
      </w:divsChild>
    </w:div>
    <w:div w:id="1581984072">
      <w:bodyDiv w:val="1"/>
      <w:marLeft w:val="0"/>
      <w:marRight w:val="0"/>
      <w:marTop w:val="0"/>
      <w:marBottom w:val="0"/>
      <w:divBdr>
        <w:top w:val="none" w:sz="0" w:space="0" w:color="auto"/>
        <w:left w:val="none" w:sz="0" w:space="0" w:color="auto"/>
        <w:bottom w:val="none" w:sz="0" w:space="0" w:color="auto"/>
        <w:right w:val="none" w:sz="0" w:space="0" w:color="auto"/>
      </w:divBdr>
      <w:divsChild>
        <w:div w:id="567502194">
          <w:marLeft w:val="0"/>
          <w:marRight w:val="0"/>
          <w:marTop w:val="0"/>
          <w:marBottom w:val="0"/>
          <w:divBdr>
            <w:top w:val="none" w:sz="0" w:space="0" w:color="auto"/>
            <w:left w:val="none" w:sz="0" w:space="0" w:color="auto"/>
            <w:bottom w:val="none" w:sz="0" w:space="0" w:color="auto"/>
            <w:right w:val="none" w:sz="0" w:space="0" w:color="auto"/>
          </w:divBdr>
        </w:div>
      </w:divsChild>
    </w:div>
    <w:div w:id="1651789074">
      <w:bodyDiv w:val="1"/>
      <w:marLeft w:val="0"/>
      <w:marRight w:val="0"/>
      <w:marTop w:val="0"/>
      <w:marBottom w:val="0"/>
      <w:divBdr>
        <w:top w:val="none" w:sz="0" w:space="0" w:color="auto"/>
        <w:left w:val="none" w:sz="0" w:space="0" w:color="auto"/>
        <w:bottom w:val="none" w:sz="0" w:space="0" w:color="auto"/>
        <w:right w:val="none" w:sz="0" w:space="0" w:color="auto"/>
      </w:divBdr>
    </w:div>
    <w:div w:id="1688873844">
      <w:bodyDiv w:val="1"/>
      <w:marLeft w:val="0"/>
      <w:marRight w:val="0"/>
      <w:marTop w:val="0"/>
      <w:marBottom w:val="0"/>
      <w:divBdr>
        <w:top w:val="none" w:sz="0" w:space="0" w:color="auto"/>
        <w:left w:val="none" w:sz="0" w:space="0" w:color="auto"/>
        <w:bottom w:val="none" w:sz="0" w:space="0" w:color="auto"/>
        <w:right w:val="none" w:sz="0" w:space="0" w:color="auto"/>
      </w:divBdr>
    </w:div>
    <w:div w:id="1747990629">
      <w:bodyDiv w:val="1"/>
      <w:marLeft w:val="0"/>
      <w:marRight w:val="0"/>
      <w:marTop w:val="0"/>
      <w:marBottom w:val="0"/>
      <w:divBdr>
        <w:top w:val="none" w:sz="0" w:space="0" w:color="auto"/>
        <w:left w:val="none" w:sz="0" w:space="0" w:color="auto"/>
        <w:bottom w:val="none" w:sz="0" w:space="0" w:color="auto"/>
        <w:right w:val="none" w:sz="0" w:space="0" w:color="auto"/>
      </w:divBdr>
    </w:div>
    <w:div w:id="1763719413">
      <w:bodyDiv w:val="1"/>
      <w:marLeft w:val="0"/>
      <w:marRight w:val="0"/>
      <w:marTop w:val="0"/>
      <w:marBottom w:val="0"/>
      <w:divBdr>
        <w:top w:val="none" w:sz="0" w:space="0" w:color="auto"/>
        <w:left w:val="none" w:sz="0" w:space="0" w:color="auto"/>
        <w:bottom w:val="none" w:sz="0" w:space="0" w:color="auto"/>
        <w:right w:val="none" w:sz="0" w:space="0" w:color="auto"/>
      </w:divBdr>
    </w:div>
    <w:div w:id="1953904134">
      <w:bodyDiv w:val="1"/>
      <w:marLeft w:val="0"/>
      <w:marRight w:val="0"/>
      <w:marTop w:val="0"/>
      <w:marBottom w:val="0"/>
      <w:divBdr>
        <w:top w:val="none" w:sz="0" w:space="0" w:color="auto"/>
        <w:left w:val="none" w:sz="0" w:space="0" w:color="auto"/>
        <w:bottom w:val="none" w:sz="0" w:space="0" w:color="auto"/>
        <w:right w:val="none" w:sz="0" w:space="0" w:color="auto"/>
      </w:divBdr>
      <w:divsChild>
        <w:div w:id="968514933">
          <w:marLeft w:val="0"/>
          <w:marRight w:val="0"/>
          <w:marTop w:val="0"/>
          <w:marBottom w:val="0"/>
          <w:divBdr>
            <w:top w:val="none" w:sz="0" w:space="0" w:color="auto"/>
            <w:left w:val="none" w:sz="0" w:space="0" w:color="auto"/>
            <w:bottom w:val="none" w:sz="0" w:space="0" w:color="auto"/>
            <w:right w:val="none" w:sz="0" w:space="0" w:color="auto"/>
          </w:divBdr>
          <w:divsChild>
            <w:div w:id="1177379301">
              <w:marLeft w:val="0"/>
              <w:marRight w:val="0"/>
              <w:marTop w:val="0"/>
              <w:marBottom w:val="0"/>
              <w:divBdr>
                <w:top w:val="none" w:sz="0" w:space="0" w:color="auto"/>
                <w:left w:val="none" w:sz="0" w:space="0" w:color="auto"/>
                <w:bottom w:val="none" w:sz="0" w:space="0" w:color="auto"/>
                <w:right w:val="none" w:sz="0" w:space="0" w:color="auto"/>
              </w:divBdr>
            </w:div>
          </w:divsChild>
        </w:div>
        <w:div w:id="1756128665">
          <w:marLeft w:val="0"/>
          <w:marRight w:val="0"/>
          <w:marTop w:val="0"/>
          <w:marBottom w:val="0"/>
          <w:divBdr>
            <w:top w:val="none" w:sz="0" w:space="0" w:color="auto"/>
            <w:left w:val="none" w:sz="0" w:space="0" w:color="auto"/>
            <w:bottom w:val="none" w:sz="0" w:space="0" w:color="auto"/>
            <w:right w:val="none" w:sz="0" w:space="0" w:color="auto"/>
          </w:divBdr>
          <w:divsChild>
            <w:div w:id="1966236391">
              <w:marLeft w:val="0"/>
              <w:marRight w:val="0"/>
              <w:marTop w:val="0"/>
              <w:marBottom w:val="0"/>
              <w:divBdr>
                <w:top w:val="none" w:sz="0" w:space="0" w:color="auto"/>
                <w:left w:val="none" w:sz="0" w:space="0" w:color="auto"/>
                <w:bottom w:val="none" w:sz="0" w:space="0" w:color="auto"/>
                <w:right w:val="none" w:sz="0" w:space="0" w:color="auto"/>
              </w:divBdr>
            </w:div>
          </w:divsChild>
        </w:div>
        <w:div w:id="2134933496">
          <w:marLeft w:val="0"/>
          <w:marRight w:val="0"/>
          <w:marTop w:val="0"/>
          <w:marBottom w:val="0"/>
          <w:divBdr>
            <w:top w:val="none" w:sz="0" w:space="0" w:color="auto"/>
            <w:left w:val="none" w:sz="0" w:space="0" w:color="auto"/>
            <w:bottom w:val="none" w:sz="0" w:space="0" w:color="auto"/>
            <w:right w:val="none" w:sz="0" w:space="0" w:color="auto"/>
          </w:divBdr>
          <w:divsChild>
            <w:div w:id="986592113">
              <w:marLeft w:val="0"/>
              <w:marRight w:val="0"/>
              <w:marTop w:val="0"/>
              <w:marBottom w:val="0"/>
              <w:divBdr>
                <w:top w:val="none" w:sz="0" w:space="0" w:color="auto"/>
                <w:left w:val="none" w:sz="0" w:space="0" w:color="auto"/>
                <w:bottom w:val="none" w:sz="0" w:space="0" w:color="auto"/>
                <w:right w:val="none" w:sz="0" w:space="0" w:color="auto"/>
              </w:divBdr>
            </w:div>
          </w:divsChild>
        </w:div>
        <w:div w:id="989940745">
          <w:marLeft w:val="0"/>
          <w:marRight w:val="0"/>
          <w:marTop w:val="0"/>
          <w:marBottom w:val="0"/>
          <w:divBdr>
            <w:top w:val="none" w:sz="0" w:space="0" w:color="auto"/>
            <w:left w:val="none" w:sz="0" w:space="0" w:color="auto"/>
            <w:bottom w:val="none" w:sz="0" w:space="0" w:color="auto"/>
            <w:right w:val="none" w:sz="0" w:space="0" w:color="auto"/>
          </w:divBdr>
          <w:divsChild>
            <w:div w:id="771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893">
      <w:bodyDiv w:val="1"/>
      <w:marLeft w:val="0"/>
      <w:marRight w:val="0"/>
      <w:marTop w:val="0"/>
      <w:marBottom w:val="0"/>
      <w:divBdr>
        <w:top w:val="none" w:sz="0" w:space="0" w:color="auto"/>
        <w:left w:val="none" w:sz="0" w:space="0" w:color="auto"/>
        <w:bottom w:val="none" w:sz="0" w:space="0" w:color="auto"/>
        <w:right w:val="none" w:sz="0" w:space="0" w:color="auto"/>
      </w:divBdr>
      <w:divsChild>
        <w:div w:id="964656747">
          <w:marLeft w:val="0"/>
          <w:marRight w:val="0"/>
          <w:marTop w:val="0"/>
          <w:marBottom w:val="0"/>
          <w:divBdr>
            <w:top w:val="none" w:sz="0" w:space="0" w:color="auto"/>
            <w:left w:val="none" w:sz="0" w:space="0" w:color="auto"/>
            <w:bottom w:val="none" w:sz="0" w:space="0" w:color="auto"/>
            <w:right w:val="none" w:sz="0" w:space="0" w:color="auto"/>
          </w:divBdr>
        </w:div>
      </w:divsChild>
    </w:div>
    <w:div w:id="2011524767">
      <w:bodyDiv w:val="1"/>
      <w:marLeft w:val="0"/>
      <w:marRight w:val="0"/>
      <w:marTop w:val="0"/>
      <w:marBottom w:val="0"/>
      <w:divBdr>
        <w:top w:val="none" w:sz="0" w:space="0" w:color="auto"/>
        <w:left w:val="none" w:sz="0" w:space="0" w:color="auto"/>
        <w:bottom w:val="none" w:sz="0" w:space="0" w:color="auto"/>
        <w:right w:val="none" w:sz="0" w:space="0" w:color="auto"/>
      </w:divBdr>
      <w:divsChild>
        <w:div w:id="120887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www.baiterek.gov.kz/ru/polls/"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www.baiterek.gov.kz/ru/o-kholdinge/struktura-kholdinga/edinstvennyy-aktsioner/" TargetMode="External"/><Relationship Id="rId30" Type="http://schemas.openxmlformats.org/officeDocument/2006/relationships/image" Target="media/image4.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7"/>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008-44D1-9297-75232A79F55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008-44D1-9297-75232A79F55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008-44D1-9297-75232A79F55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008-44D1-9297-75232A79F55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008-44D1-9297-75232A79F558}"/>
              </c:ext>
            </c:extLst>
          </c:dPt>
          <c:dLbls>
            <c:dLbl>
              <c:idx val="0"/>
              <c:layout/>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008-44D1-9297-75232A79F558}"/>
                </c:ext>
              </c:extLst>
            </c:dLbl>
            <c:dLbl>
              <c:idx val="1"/>
              <c:layout/>
              <c:tx>
                <c:rich>
                  <a:bodyPr/>
                  <a:lstStyle/>
                  <a:p>
                    <a:r>
                      <a:rPr lang="en-US"/>
                      <a:t>45,6%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008-44D1-9297-75232A79F558}"/>
                </c:ext>
              </c:extLst>
            </c:dLbl>
            <c:dLbl>
              <c:idx val="2"/>
              <c:layout>
                <c:manualLayout>
                  <c:x val="-1.775802840821368E-2"/>
                  <c:y val="1.7219823328535545E-2"/>
                </c:manualLayout>
              </c:layout>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008-44D1-9297-75232A79F558}"/>
                </c:ext>
              </c:extLst>
            </c:dLbl>
            <c:dLbl>
              <c:idx val="3"/>
              <c:layout/>
              <c:tx>
                <c:rich>
                  <a:bodyPr/>
                  <a:lstStyle/>
                  <a:p>
                    <a:r>
                      <a:rPr lang="en-US"/>
                      <a:t>43,9%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008-44D1-9297-75232A79F558}"/>
                </c:ext>
              </c:extLst>
            </c:dLbl>
            <c:dLbl>
              <c:idx val="4"/>
              <c:layout/>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008-44D1-9297-75232A79F5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Единственные акционеры</c:v>
                </c:pt>
                <c:pt idx="1">
                  <c:v>ДО</c:v>
                </c:pt>
                <c:pt idx="2">
                  <c:v>Инвесторы</c:v>
                </c:pt>
                <c:pt idx="3">
                  <c:v>Клиенты</c:v>
                </c:pt>
                <c:pt idx="4">
                  <c:v>Общественность</c:v>
                </c:pt>
              </c:strCache>
            </c:strRef>
          </c:cat>
          <c:val>
            <c:numRef>
              <c:f>Лист1!$B$2:$B$6</c:f>
              <c:numCache>
                <c:formatCode>0%</c:formatCode>
                <c:ptCount val="5"/>
                <c:pt idx="0">
                  <c:v>0.04</c:v>
                </c:pt>
                <c:pt idx="1">
                  <c:v>0.43</c:v>
                </c:pt>
                <c:pt idx="2">
                  <c:v>0.03</c:v>
                </c:pt>
                <c:pt idx="3">
                  <c:v>0.46</c:v>
                </c:pt>
                <c:pt idx="4">
                  <c:v>0.04</c:v>
                </c:pt>
              </c:numCache>
            </c:numRef>
          </c:val>
          <c:extLst>
            <c:ext xmlns:c16="http://schemas.microsoft.com/office/drawing/2014/chart" uri="{C3380CC4-5D6E-409C-BE32-E72D297353CC}">
              <c16:uniqueId val="{00000000-2144-4646-A5C2-03A33F512CE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60968635903752"/>
          <c:y val="5.7216769136734617E-2"/>
          <c:w val="0.77257950996348923"/>
          <c:h val="0.58244293830359817"/>
        </c:manualLayout>
      </c:layout>
      <c:pie3DChart>
        <c:varyColors val="1"/>
        <c:ser>
          <c:idx val="0"/>
          <c:order val="0"/>
          <c:tx>
            <c:strRef>
              <c:f>Лист1!$B$1</c:f>
              <c:strCache>
                <c:ptCount val="1"/>
                <c:pt idx="0">
                  <c:v>Проценты</c:v>
                </c:pt>
              </c:strCache>
            </c:strRef>
          </c:tx>
          <c:explosion val="10"/>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02-4EBA-A835-00FD710E2C9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02-4EBA-A835-00FD710E2C9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02-4EBA-A835-00FD710E2C9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C02-4EBA-A835-00FD710E2C95}"/>
              </c:ext>
            </c:extLst>
          </c:dPt>
          <c:dLbls>
            <c:dLbl>
              <c:idx val="0"/>
              <c:layout/>
              <c:tx>
                <c:rich>
                  <a:bodyPr/>
                  <a:lstStyle/>
                  <a:p>
                    <a:r>
                      <a:rPr lang="en-US"/>
                      <a:t>100,0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C02-4EBA-A835-00FD710E2C95}"/>
                </c:ext>
              </c:extLst>
            </c:dLbl>
            <c:dLbl>
              <c:idx val="2"/>
              <c:layout>
                <c:manualLayout>
                  <c:x val="-0.18639001305004471"/>
                  <c:y val="2.24471941007374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C02-4EBA-A835-00FD710E2C95}"/>
                </c:ext>
              </c:extLst>
            </c:dLbl>
            <c:dLbl>
              <c:idx val="3"/>
              <c:layout>
                <c:manualLayout>
                  <c:x val="0.12150654701681843"/>
                  <c:y val="1.70068027210884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C02-4EBA-A835-00FD710E2C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8-8C02-4EBA-A835-00FD710E2C95}"/>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E57-4222-A7AD-72EFD15CA24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E57-4222-A7AD-72EFD15CA24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E57-4222-A7AD-72EFD15CA24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E57-4222-A7AD-72EFD15CA24F}"/>
              </c:ext>
            </c:extLst>
          </c:dPt>
          <c:dLbls>
            <c:dLbl>
              <c:idx val="0"/>
              <c:layout/>
              <c:tx>
                <c:rich>
                  <a:bodyPr/>
                  <a:lstStyle/>
                  <a:p>
                    <a:r>
                      <a:rPr lang="en-US"/>
                      <a:t>80,0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E57-4222-A7AD-72EFD15CA24F}"/>
                </c:ext>
              </c:extLst>
            </c:dLbl>
            <c:dLbl>
              <c:idx val="1"/>
              <c:layout>
                <c:manualLayout>
                  <c:x val="0.17738514240161241"/>
                  <c:y val="-1.06384897764068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E57-4222-A7AD-72EFD15CA24F}"/>
                </c:ext>
              </c:extLst>
            </c:dLbl>
            <c:dLbl>
              <c:idx val="2"/>
              <c:layout>
                <c:manualLayout>
                  <c:x val="-0.14123874737720823"/>
                  <c:y val="7.52721631445553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E57-4222-A7AD-72EFD15CA24F}"/>
                </c:ext>
              </c:extLst>
            </c:dLbl>
            <c:dLbl>
              <c:idx val="3"/>
              <c:layout/>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E57-4222-A7AD-72EFD15CA2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80</c:v>
                </c:pt>
                <c:pt idx="1">
                  <c:v>5.9</c:v>
                </c:pt>
                <c:pt idx="2">
                  <c:v>6.1</c:v>
                </c:pt>
                <c:pt idx="3">
                  <c:v>8</c:v>
                </c:pt>
              </c:numCache>
            </c:numRef>
          </c:val>
          <c:extLst>
            <c:ext xmlns:c16="http://schemas.microsoft.com/office/drawing/2014/chart" uri="{C3380CC4-5D6E-409C-BE32-E72D297353CC}">
              <c16:uniqueId val="{00000008-0E57-4222-A7AD-72EFD15CA24F}"/>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60968635903752"/>
          <c:y val="5.7216769136734617E-2"/>
          <c:w val="0.77257950996348923"/>
          <c:h val="0.58244293830359817"/>
        </c:manualLayout>
      </c:layout>
      <c:pie3DChart>
        <c:varyColors val="1"/>
        <c:ser>
          <c:idx val="0"/>
          <c:order val="0"/>
          <c:tx>
            <c:strRef>
              <c:f>Лист1!$B$1</c:f>
              <c:strCache>
                <c:ptCount val="1"/>
                <c:pt idx="0">
                  <c:v>Проценты</c:v>
                </c:pt>
              </c:strCache>
            </c:strRef>
          </c:tx>
          <c:explosion val="10"/>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7D6-4BD4-AE7F-41E4CBA473B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7D6-4BD4-AE7F-41E4CBA473B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7D6-4BD4-AE7F-41E4CBA473B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7D6-4BD4-AE7F-41E4CBA473B1}"/>
              </c:ext>
            </c:extLst>
          </c:dPt>
          <c:dLbls>
            <c:dLbl>
              <c:idx val="2"/>
              <c:layout>
                <c:manualLayout>
                  <c:x val="-0.18639001305004471"/>
                  <c:y val="2.24471941007374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7D6-4BD4-AE7F-41E4CBA473B1}"/>
                </c:ext>
              </c:extLst>
            </c:dLbl>
            <c:dLbl>
              <c:idx val="3"/>
              <c:layout/>
              <c:tx>
                <c:rich>
                  <a:bodyPr/>
                  <a:lstStyle/>
                  <a:p>
                    <a:r>
                      <a:rPr lang="en-US"/>
                      <a:t>               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7D6-4BD4-AE7F-41E4CBA473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8-57D6-4BD4-AE7F-41E4CBA473B1}"/>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F99-458A-A2EA-B5B1B493204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F99-458A-A2EA-B5B1B493204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F99-458A-A2EA-B5B1B493204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F99-458A-A2EA-B5B1B4932044}"/>
              </c:ext>
            </c:extLst>
          </c:dPt>
          <c:dLbls>
            <c:dLbl>
              <c:idx val="1"/>
              <c:layout>
                <c:manualLayout>
                  <c:x val="0.17738514240161241"/>
                  <c:y val="-1.06384897764068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F99-458A-A2EA-B5B1B4932044}"/>
                </c:ext>
              </c:extLst>
            </c:dLbl>
            <c:dLbl>
              <c:idx val="2"/>
              <c:layout>
                <c:manualLayout>
                  <c:x val="-0.14123874737720823"/>
                  <c:y val="7.52721631445553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F99-458A-A2EA-B5B1B49320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84.8</c:v>
                </c:pt>
                <c:pt idx="1">
                  <c:v>5.0999999999999996</c:v>
                </c:pt>
                <c:pt idx="2">
                  <c:v>3.8</c:v>
                </c:pt>
                <c:pt idx="3">
                  <c:v>6.3</c:v>
                </c:pt>
              </c:numCache>
            </c:numRef>
          </c:val>
          <c:extLst>
            <c:ext xmlns:c16="http://schemas.microsoft.com/office/drawing/2014/chart" uri="{C3380CC4-5D6E-409C-BE32-E72D297353CC}">
              <c16:uniqueId val="{00000008-4F99-458A-A2EA-B5B1B4932044}"/>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60968635903752"/>
          <c:y val="5.7216769136734617E-2"/>
          <c:w val="0.77257950996348923"/>
          <c:h val="0.58244293830359817"/>
        </c:manualLayout>
      </c:layout>
      <c:pie3DChart>
        <c:varyColors val="1"/>
        <c:ser>
          <c:idx val="0"/>
          <c:order val="0"/>
          <c:tx>
            <c:strRef>
              <c:f>Лист1!$B$1</c:f>
              <c:strCache>
                <c:ptCount val="1"/>
                <c:pt idx="0">
                  <c:v>Проценты</c:v>
                </c:pt>
              </c:strCache>
            </c:strRef>
          </c:tx>
          <c:explosion val="10"/>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A98-4A94-826F-1C8B62B2D0C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A98-4A94-826F-1C8B62B2D0C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A98-4A94-826F-1C8B62B2D0C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A98-4A94-826F-1C8B62B2D0CC}"/>
              </c:ext>
            </c:extLst>
          </c:dPt>
          <c:dLbls>
            <c:dLbl>
              <c:idx val="0"/>
              <c:layout/>
              <c:tx>
                <c:rich>
                  <a:bodyPr/>
                  <a:lstStyle/>
                  <a:p>
                    <a:fld id="{8DBAF2E7-2BEE-483C-899E-E058CF9421C0}"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A98-4A94-826F-1C8B62B2D0CC}"/>
                </c:ext>
              </c:extLst>
            </c:dLbl>
            <c:dLbl>
              <c:idx val="1"/>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98-4A94-826F-1C8B62B2D0CC}"/>
                </c:ext>
              </c:extLst>
            </c:dLbl>
            <c:dLbl>
              <c:idx val="2"/>
              <c:layout>
                <c:manualLayout>
                  <c:x val="-0.18639001305004471"/>
                  <c:y val="2.24471941007374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A98-4A94-826F-1C8B62B2D0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97</c:v>
                </c:pt>
                <c:pt idx="1">
                  <c:v>1</c:v>
                </c:pt>
                <c:pt idx="2">
                  <c:v>1.5</c:v>
                </c:pt>
                <c:pt idx="3">
                  <c:v>0.5</c:v>
                </c:pt>
              </c:numCache>
            </c:numRef>
          </c:val>
          <c:extLst>
            <c:ext xmlns:c16="http://schemas.microsoft.com/office/drawing/2014/chart" uri="{C3380CC4-5D6E-409C-BE32-E72D297353CC}">
              <c16:uniqueId val="{00000008-2A98-4A94-826F-1C8B62B2D0CC}"/>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explosion val="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49C-40D0-9EE1-10422286F90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49C-40D0-9EE1-10422286F90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49C-40D0-9EE1-10422286F90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49C-40D0-9EE1-10422286F909}"/>
              </c:ext>
            </c:extLst>
          </c:dPt>
          <c:dLbls>
            <c:dLbl>
              <c:idx val="1"/>
              <c:layout>
                <c:manualLayout>
                  <c:x val="0.17738514240161241"/>
                  <c:y val="-1.06384897764068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49C-40D0-9EE1-10422286F909}"/>
                </c:ext>
              </c:extLst>
            </c:dLbl>
            <c:dLbl>
              <c:idx val="2"/>
              <c:layout>
                <c:manualLayout>
                  <c:x val="-0.14123874737720823"/>
                  <c:y val="7.52721631445553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49C-40D0-9EE1-10422286F9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79.599999999999994</c:v>
                </c:pt>
                <c:pt idx="1">
                  <c:v>5.5</c:v>
                </c:pt>
                <c:pt idx="2">
                  <c:v>7.3</c:v>
                </c:pt>
                <c:pt idx="3">
                  <c:v>7.6</c:v>
                </c:pt>
              </c:numCache>
            </c:numRef>
          </c:val>
          <c:extLst>
            <c:ext xmlns:c16="http://schemas.microsoft.com/office/drawing/2014/chart" uri="{C3380CC4-5D6E-409C-BE32-E72D297353CC}">
              <c16:uniqueId val="{00000008-D49C-40D0-9EE1-10422286F909}"/>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60968635903752"/>
          <c:y val="5.7216769136734617E-2"/>
          <c:w val="0.77257950996348923"/>
          <c:h val="0.58244293830359817"/>
        </c:manualLayout>
      </c:layout>
      <c:pie3DChart>
        <c:varyColors val="1"/>
        <c:ser>
          <c:idx val="0"/>
          <c:order val="0"/>
          <c:tx>
            <c:strRef>
              <c:f>Лист1!$B$1</c:f>
              <c:strCache>
                <c:ptCount val="1"/>
                <c:pt idx="0">
                  <c:v>Проценты</c:v>
                </c:pt>
              </c:strCache>
            </c:strRef>
          </c:tx>
          <c:explosion val="10"/>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0E2-4E87-A48B-45E21BAA2D4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0E2-4E87-A48B-45E21BAA2D4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0E2-4E87-A48B-45E21BAA2D4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0E2-4E87-A48B-45E21BAA2D47}"/>
              </c:ext>
            </c:extLst>
          </c:dPt>
          <c:dLbls>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E2-4E87-A48B-45E21BAA2D47}"/>
                </c:ext>
              </c:extLst>
            </c:dLbl>
            <c:dLbl>
              <c:idx val="2"/>
              <c:layout>
                <c:manualLayout>
                  <c:x val="-0.18639001305004471"/>
                  <c:y val="2.2447194100737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E2-4E87-A48B-45E21BAA2D47}"/>
                </c:ext>
              </c:extLst>
            </c:dLbl>
            <c:dLbl>
              <c:idx val="3"/>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E2-4E87-A48B-45E21BAA2D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97.2</c:v>
                </c:pt>
                <c:pt idx="1">
                  <c:v>1</c:v>
                </c:pt>
                <c:pt idx="2">
                  <c:v>0.5</c:v>
                </c:pt>
                <c:pt idx="3">
                  <c:v>0</c:v>
                </c:pt>
              </c:numCache>
            </c:numRef>
          </c:val>
          <c:extLst>
            <c:ext xmlns:c16="http://schemas.microsoft.com/office/drawing/2014/chart" uri="{C3380CC4-5D6E-409C-BE32-E72D297353CC}">
              <c16:uniqueId val="{00000008-B0E2-4E87-A48B-45E21BAA2D4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03B-4255-9E46-36BC5473797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03B-4255-9E46-36BC5473797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03B-4255-9E46-36BC5473797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03B-4255-9E46-36BC54737971}"/>
              </c:ext>
            </c:extLst>
          </c:dPt>
          <c:dLbls>
            <c:dLbl>
              <c:idx val="1"/>
              <c:layout>
                <c:manualLayout>
                  <c:x val="0.17738514240161241"/>
                  <c:y val="-1.06384897764068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3B-4255-9E46-36BC54737971}"/>
                </c:ext>
              </c:extLst>
            </c:dLbl>
            <c:dLbl>
              <c:idx val="2"/>
              <c:layout>
                <c:manualLayout>
                  <c:x val="-0.14123874737720823"/>
                  <c:y val="7.52721631445553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3B-4255-9E46-36BC547379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98.8</c:v>
                </c:pt>
                <c:pt idx="1">
                  <c:v>1.1000000000000001</c:v>
                </c:pt>
                <c:pt idx="2">
                  <c:v>0.1</c:v>
                </c:pt>
                <c:pt idx="3">
                  <c:v>0</c:v>
                </c:pt>
              </c:numCache>
            </c:numRef>
          </c:val>
          <c:extLst>
            <c:ext xmlns:c16="http://schemas.microsoft.com/office/drawing/2014/chart" uri="{C3380CC4-5D6E-409C-BE32-E72D297353CC}">
              <c16:uniqueId val="{00000008-C03B-4255-9E46-36BC5473797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60968635903752"/>
          <c:y val="5.7216769136734617E-2"/>
          <c:w val="0.77257950996348923"/>
          <c:h val="0.58244293830359817"/>
        </c:manualLayout>
      </c:layout>
      <c:pie3DChart>
        <c:varyColors val="1"/>
        <c:ser>
          <c:idx val="0"/>
          <c:order val="0"/>
          <c:tx>
            <c:strRef>
              <c:f>Лист1!$B$1</c:f>
              <c:strCache>
                <c:ptCount val="1"/>
                <c:pt idx="0">
                  <c:v>Проценты</c:v>
                </c:pt>
              </c:strCache>
            </c:strRef>
          </c:tx>
          <c:explosion val="1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8A-4166-A7D6-A9E3E5BD346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8A-4166-A7D6-A9E3E5BD346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F8A-4166-A7D6-A9E3E5BD346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F8A-4166-A7D6-A9E3E5BD3465}"/>
              </c:ext>
            </c:extLst>
          </c:dPt>
          <c:dLbls>
            <c:dLbl>
              <c:idx val="2"/>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F8A-4166-A7D6-A9E3E5BD3465}"/>
                </c:ext>
              </c:extLst>
            </c:dLbl>
            <c:dLbl>
              <c:idx val="3"/>
              <c:layout>
                <c:manualLayout>
                  <c:x val="4.7682213911483411E-2"/>
                  <c:y val="-7.0236404337373768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F8A-4166-A7D6-A9E3E5BD34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91.8</c:v>
                </c:pt>
                <c:pt idx="1">
                  <c:v>5.0999999999999996</c:v>
                </c:pt>
                <c:pt idx="2">
                  <c:v>1</c:v>
                </c:pt>
                <c:pt idx="3">
                  <c:v>2.1</c:v>
                </c:pt>
              </c:numCache>
            </c:numRef>
          </c:val>
          <c:extLst>
            <c:ext xmlns:c16="http://schemas.microsoft.com/office/drawing/2014/chart" uri="{C3380CC4-5D6E-409C-BE32-E72D297353CC}">
              <c16:uniqueId val="{00000008-2F8A-4166-A7D6-A9E3E5BD3465}"/>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explosion val="2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49-45C0-BFF7-7255C614D01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49-45C0-BFF7-7255C614D01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49-45C0-BFF7-7255C614D01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A49-45C0-BFF7-7255C614D013}"/>
              </c:ext>
            </c:extLst>
          </c:dPt>
          <c:dLbls>
            <c:dLbl>
              <c:idx val="3"/>
              <c:layout/>
              <c:tx>
                <c:rich>
                  <a:bodyPr/>
                  <a:lstStyle/>
                  <a:p>
                    <a:r>
                      <a:rPr lang="en-US"/>
                      <a:t>8,0</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A49-45C0-BFF7-7255C614D013}"/>
                </c:ext>
              </c:extLst>
            </c:dLbl>
            <c:spPr>
              <a:noFill/>
              <a:ln>
                <a:noFill/>
              </a:ln>
              <a:effectLst/>
            </c:spPr>
            <c:txPr>
              <a:bodyPr wrap="square" lIns="38100" tIns="19050" rIns="38100" bIns="19050" anchor="ctr">
                <a:spAutoFit/>
              </a:bodyPr>
              <a:lstStyle/>
              <a:p>
                <a:pPr>
                  <a:defRPr sz="900" b="0" baseline="0"/>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75.599999999999994</c:v>
                </c:pt>
                <c:pt idx="1">
                  <c:v>12.3</c:v>
                </c:pt>
                <c:pt idx="2">
                  <c:v>4.0999999999999996</c:v>
                </c:pt>
                <c:pt idx="3">
                  <c:v>8</c:v>
                </c:pt>
              </c:numCache>
            </c:numRef>
          </c:val>
          <c:extLst>
            <c:ext xmlns:c16="http://schemas.microsoft.com/office/drawing/2014/chart" uri="{C3380CC4-5D6E-409C-BE32-E72D297353CC}">
              <c16:uniqueId val="{00000000-962F-4BD9-8B60-4DCB006E635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60968635903752"/>
          <c:y val="5.7216769136734617E-2"/>
          <c:w val="0.77257950996348923"/>
          <c:h val="0.58244293830359817"/>
        </c:manualLayout>
      </c:layout>
      <c:pie3DChart>
        <c:varyColors val="1"/>
        <c:ser>
          <c:idx val="0"/>
          <c:order val="0"/>
          <c:tx>
            <c:strRef>
              <c:f>Лист1!$B$1</c:f>
              <c:strCache>
                <c:ptCount val="1"/>
                <c:pt idx="0">
                  <c:v>Проценты</c:v>
                </c:pt>
              </c:strCache>
            </c:strRef>
          </c:tx>
          <c:explosion val="1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461-4D9B-8348-CC3D5C2B769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461-4D9B-8348-CC3D5C2B769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461-4D9B-8348-CC3D5C2B769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461-4D9B-8348-CC3D5C2B7697}"/>
              </c:ext>
            </c:extLst>
          </c:dPt>
          <c:dLbls>
            <c:dLbl>
              <c:idx val="0"/>
              <c:layout/>
              <c:tx>
                <c:rich>
                  <a:bodyPr/>
                  <a:lstStyle/>
                  <a:p>
                    <a:r>
                      <a:rPr lang="en-US"/>
                      <a:t>100,0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461-4D9B-8348-CC3D5C2B7697}"/>
                </c:ext>
              </c:extLst>
            </c:dLbl>
            <c:dLbl>
              <c:idx val="3"/>
              <c:layout/>
              <c:tx>
                <c:rich>
                  <a:bodyPr/>
                  <a:lstStyle/>
                  <a:p>
                    <a:r>
                      <a:rPr lang="en-US"/>
                      <a:t>   __  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461-4D9B-8348-CC3D5C2B76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8-D461-4D9B-8348-CC3D5C2B7697}"/>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explosion val="2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CE5-4DBF-9F57-7AD58C31605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CE5-4DBF-9F57-7AD58C31605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CE5-4DBF-9F57-7AD58C31605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CE5-4DBF-9F57-7AD58C316059}"/>
              </c:ext>
            </c:extLst>
          </c:dPt>
          <c:dLbls>
            <c:dLbl>
              <c:idx val="0"/>
              <c:layout/>
              <c:tx>
                <c:rich>
                  <a:bodyPr/>
                  <a:lstStyle/>
                  <a:p>
                    <a:r>
                      <a:rPr lang="en-US"/>
                      <a:t>44,0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CE5-4DBF-9F57-7AD58C316059}"/>
                </c:ext>
              </c:extLst>
            </c:dLbl>
            <c:dLbl>
              <c:idx val="3"/>
              <c:layout>
                <c:manualLayout>
                  <c:x val="6.8899329919003674E-2"/>
                  <c:y val="-4.4669029773340184E-3"/>
                </c:manualLayout>
              </c:layout>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CE5-4DBF-9F57-7AD58C3160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44</c:v>
                </c:pt>
                <c:pt idx="1">
                  <c:v>50.1</c:v>
                </c:pt>
                <c:pt idx="2">
                  <c:v>2.9</c:v>
                </c:pt>
                <c:pt idx="3">
                  <c:v>8</c:v>
                </c:pt>
              </c:numCache>
            </c:numRef>
          </c:val>
          <c:extLst>
            <c:ext xmlns:c16="http://schemas.microsoft.com/office/drawing/2014/chart" uri="{C3380CC4-5D6E-409C-BE32-E72D297353CC}">
              <c16:uniqueId val="{00000008-FCE5-4DBF-9F57-7AD58C316059}"/>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60968635903752"/>
          <c:y val="5.7216769136734617E-2"/>
          <c:w val="0.77257950996348923"/>
          <c:h val="0.58244293830359817"/>
        </c:manualLayout>
      </c:layout>
      <c:pie3DChart>
        <c:varyColors val="1"/>
        <c:ser>
          <c:idx val="0"/>
          <c:order val="0"/>
          <c:tx>
            <c:strRef>
              <c:f>Лист1!$B$1</c:f>
              <c:strCache>
                <c:ptCount val="1"/>
                <c:pt idx="0">
                  <c:v>Проценты</c:v>
                </c:pt>
              </c:strCache>
            </c:strRef>
          </c:tx>
          <c:explosion val="10"/>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0F9-49E5-ACA0-C255FAE7595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0F9-49E5-ACA0-C255FAE7595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0F9-49E5-ACA0-C255FAE7595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0F9-49E5-ACA0-C255FAE75955}"/>
              </c:ext>
            </c:extLst>
          </c:dPt>
          <c:dLbls>
            <c:dLbl>
              <c:idx val="2"/>
              <c:layout>
                <c:manualLayout>
                  <c:x val="-0.18639001305004471"/>
                  <c:y val="2.24471941007374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0F9-49E5-ACA0-C255FAE7595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98.7</c:v>
                </c:pt>
                <c:pt idx="1">
                  <c:v>0.5</c:v>
                </c:pt>
                <c:pt idx="2">
                  <c:v>0.3</c:v>
                </c:pt>
                <c:pt idx="3">
                  <c:v>0.5</c:v>
                </c:pt>
              </c:numCache>
            </c:numRef>
          </c:val>
          <c:extLst>
            <c:ext xmlns:c16="http://schemas.microsoft.com/office/drawing/2014/chart" uri="{C3380CC4-5D6E-409C-BE32-E72D297353CC}">
              <c16:uniqueId val="{00000008-50F9-49E5-ACA0-C255FAE75955}"/>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809-4998-A0CB-622F6B5F830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809-4998-A0CB-622F6B5F830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809-4998-A0CB-622F6B5F830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809-4998-A0CB-622F6B5F830C}"/>
              </c:ext>
            </c:extLst>
          </c:dPt>
          <c:dLbls>
            <c:dLbl>
              <c:idx val="1"/>
              <c:layout>
                <c:manualLayout>
                  <c:x val="0.17738514240161241"/>
                  <c:y val="-1.06384897764068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809-4998-A0CB-622F6B5F830C}"/>
                </c:ext>
              </c:extLst>
            </c:dLbl>
            <c:dLbl>
              <c:idx val="2"/>
              <c:layout>
                <c:manualLayout>
                  <c:x val="-0.14123874737720823"/>
                  <c:y val="7.52721631445553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809-4998-A0CB-622F6B5F83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98.7</c:v>
                </c:pt>
                <c:pt idx="1">
                  <c:v>1.1000000000000001</c:v>
                </c:pt>
                <c:pt idx="2">
                  <c:v>0.2</c:v>
                </c:pt>
                <c:pt idx="3">
                  <c:v>0</c:v>
                </c:pt>
              </c:numCache>
            </c:numRef>
          </c:val>
          <c:extLst>
            <c:ext xmlns:c16="http://schemas.microsoft.com/office/drawing/2014/chart" uri="{C3380CC4-5D6E-409C-BE32-E72D297353CC}">
              <c16:uniqueId val="{00000008-D809-4998-A0CB-622F6B5F830C}"/>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60968635903752"/>
          <c:y val="5.7216769136734617E-2"/>
          <c:w val="0.77257950996348923"/>
          <c:h val="0.58244293830359817"/>
        </c:manualLayout>
      </c:layout>
      <c:pie3DChart>
        <c:varyColors val="1"/>
        <c:ser>
          <c:idx val="0"/>
          <c:order val="0"/>
          <c:tx>
            <c:strRef>
              <c:f>Лист1!$B$1</c:f>
              <c:strCache>
                <c:ptCount val="1"/>
                <c:pt idx="0">
                  <c:v>Проценты</c:v>
                </c:pt>
              </c:strCache>
            </c:strRef>
          </c:tx>
          <c:explosion val="12"/>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6FC-4FCA-9630-458C695FD81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6FC-4FCA-9630-458C695FD81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6FC-4FCA-9630-458C695FD81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6FC-4FCA-9630-458C695FD81C}"/>
              </c:ext>
            </c:extLst>
          </c:dPt>
          <c:dLbls>
            <c:dLbl>
              <c:idx val="2"/>
              <c:layout>
                <c:manualLayout>
                  <c:x val="-0.18639001305004471"/>
                  <c:y val="2.24471941007374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6FC-4FCA-9630-458C695FD81C}"/>
                </c:ext>
              </c:extLst>
            </c:dLbl>
            <c:dLbl>
              <c:idx val="3"/>
              <c:layout>
                <c:manualLayout>
                  <c:x val="0.11999956011085207"/>
                  <c:y val="1.7006802721088437E-2"/>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6FC-4FCA-9630-458C695FD8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100</c:v>
                </c:pt>
                <c:pt idx="1">
                  <c:v>0</c:v>
                </c:pt>
                <c:pt idx="2">
                  <c:v>0</c:v>
                </c:pt>
                <c:pt idx="3">
                  <c:v>0.5</c:v>
                </c:pt>
              </c:numCache>
            </c:numRef>
          </c:val>
          <c:extLst>
            <c:ext xmlns:c16="http://schemas.microsoft.com/office/drawing/2014/chart" uri="{C3380CC4-5D6E-409C-BE32-E72D297353CC}">
              <c16:uniqueId val="{00000008-06FC-4FCA-9630-458C695FD81C}"/>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5AC-4061-851B-6E5F7BEC463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5AC-4061-851B-6E5F7BEC463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5AC-4061-851B-6E5F7BEC463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5AC-4061-851B-6E5F7BEC463F}"/>
              </c:ext>
            </c:extLst>
          </c:dPt>
          <c:dLbls>
            <c:dLbl>
              <c:idx val="1"/>
              <c:layout>
                <c:manualLayout>
                  <c:x val="0.17738514240161241"/>
                  <c:y val="-1.06384897764068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AC-4061-851B-6E5F7BEC463F}"/>
                </c:ext>
              </c:extLst>
            </c:dLbl>
            <c:dLbl>
              <c:idx val="2"/>
              <c:layout>
                <c:manualLayout>
                  <c:x val="-0.14123874737720823"/>
                  <c:y val="7.52721631445553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5AC-4061-851B-6E5F7BEC46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Да, очень хорошо</c:v>
                </c:pt>
                <c:pt idx="1">
                  <c:v>Да,поверхностно</c:v>
                </c:pt>
                <c:pt idx="2">
                  <c:v>Нет</c:v>
                </c:pt>
                <c:pt idx="3">
                  <c:v>Затрудняюсь</c:v>
                </c:pt>
              </c:strCache>
            </c:strRef>
          </c:cat>
          <c:val>
            <c:numRef>
              <c:f>Лист1!$B$2:$B$5</c:f>
              <c:numCache>
                <c:formatCode>General</c:formatCode>
                <c:ptCount val="4"/>
                <c:pt idx="0">
                  <c:v>82.4</c:v>
                </c:pt>
                <c:pt idx="1">
                  <c:v>6.3</c:v>
                </c:pt>
                <c:pt idx="2">
                  <c:v>5.7</c:v>
                </c:pt>
                <c:pt idx="3">
                  <c:v>5.6</c:v>
                </c:pt>
              </c:numCache>
            </c:numRef>
          </c:val>
          <c:extLst>
            <c:ext xmlns:c16="http://schemas.microsoft.com/office/drawing/2014/chart" uri="{C3380CC4-5D6E-409C-BE32-E72D297353CC}">
              <c16:uniqueId val="{00000008-25AC-4061-851B-6E5F7BEC463F}"/>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1BE4-5188-4D7F-9FB5-A4C11E50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19295</Words>
  <Characters>109983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2021-12-10T10:30:00Z</cp:lastPrinted>
  <dcterms:created xsi:type="dcterms:W3CDTF">2021-12-29T21:16:00Z</dcterms:created>
  <dcterms:modified xsi:type="dcterms:W3CDTF">2021-12-29T21:16:00Z</dcterms:modified>
</cp:coreProperties>
</file>